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CE" w:rsidRPr="00323ABF" w:rsidRDefault="001902CE" w:rsidP="001902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3ABF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1902CE" w:rsidRPr="00323ABF" w:rsidRDefault="001902CE" w:rsidP="001902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3ABF">
        <w:rPr>
          <w:rFonts w:ascii="Times New Roman" w:hAnsi="Times New Roman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</w:p>
    <w:p w:rsidR="001902CE" w:rsidRPr="00323ABF" w:rsidRDefault="001902CE" w:rsidP="001902CE">
      <w:pPr>
        <w:jc w:val="center"/>
        <w:rPr>
          <w:rFonts w:ascii="Times New Roman" w:hAnsi="Times New Roman"/>
          <w:sz w:val="28"/>
          <w:szCs w:val="28"/>
        </w:rPr>
      </w:pPr>
      <w:r w:rsidRPr="00323ABF">
        <w:rPr>
          <w:rFonts w:ascii="Times New Roman" w:hAnsi="Times New Roman"/>
          <w:sz w:val="28"/>
          <w:szCs w:val="28"/>
        </w:rPr>
        <w:t>«ЕМЕЛЬЯНОВСКИЙ ДОРОЖНО-СТРОИТЕЛЬНЫЙ ТЕХНИКУМ»</w:t>
      </w:r>
    </w:p>
    <w:p w:rsidR="001902CE" w:rsidRPr="00323ABF" w:rsidRDefault="001902CE" w:rsidP="001902CE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902CE" w:rsidRPr="00323ABF" w:rsidTr="002E1E6B">
        <w:tc>
          <w:tcPr>
            <w:tcW w:w="4785" w:type="dxa"/>
          </w:tcPr>
          <w:p w:rsidR="001902CE" w:rsidRPr="00156B75" w:rsidRDefault="001902CE" w:rsidP="002E1E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6B75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1902CE" w:rsidRPr="00156B75" w:rsidRDefault="001902CE" w:rsidP="002E1E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6B75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1902CE" w:rsidRPr="00156B75" w:rsidRDefault="00205C65" w:rsidP="002E1E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  <w:r w:rsidR="001902CE" w:rsidRPr="00156B75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1902CE" w:rsidRPr="00156B75" w:rsidRDefault="001902CE" w:rsidP="002E1E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6B75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205C6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902CE" w:rsidRPr="00156B75" w:rsidRDefault="001902CE" w:rsidP="002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6B75">
              <w:rPr>
                <w:rFonts w:ascii="Times New Roman" w:hAnsi="Times New Roman"/>
                <w:sz w:val="28"/>
                <w:szCs w:val="28"/>
              </w:rPr>
              <w:t>«</w:t>
            </w:r>
            <w:r w:rsidR="00205C65">
              <w:rPr>
                <w:rFonts w:ascii="Times New Roman" w:hAnsi="Times New Roman"/>
                <w:sz w:val="28"/>
                <w:szCs w:val="28"/>
              </w:rPr>
              <w:t>15</w:t>
            </w:r>
            <w:r w:rsidRPr="00156B75">
              <w:rPr>
                <w:rFonts w:ascii="Times New Roman" w:hAnsi="Times New Roman"/>
                <w:sz w:val="28"/>
                <w:szCs w:val="28"/>
              </w:rPr>
              <w:t>»</w:t>
            </w:r>
            <w:r w:rsidR="00EA6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C65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156B7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A674C">
              <w:rPr>
                <w:rFonts w:ascii="Times New Roman" w:hAnsi="Times New Roman"/>
                <w:sz w:val="28"/>
                <w:szCs w:val="28"/>
              </w:rPr>
              <w:t>16</w:t>
            </w:r>
            <w:r w:rsidRPr="00156B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1902CE" w:rsidRPr="00156B75" w:rsidRDefault="001902CE" w:rsidP="002E1E6B">
            <w:pPr>
              <w:spacing w:after="0"/>
              <w:ind w:left="744"/>
              <w:rPr>
                <w:rFonts w:ascii="Times New Roman" w:hAnsi="Times New Roman"/>
                <w:sz w:val="28"/>
                <w:szCs w:val="28"/>
              </w:rPr>
            </w:pPr>
            <w:r w:rsidRPr="00156B75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1902CE" w:rsidRPr="00156B75" w:rsidRDefault="001902CE" w:rsidP="002E1E6B">
            <w:pPr>
              <w:spacing w:after="0"/>
              <w:ind w:left="744"/>
              <w:rPr>
                <w:rFonts w:ascii="Times New Roman" w:hAnsi="Times New Roman"/>
                <w:sz w:val="28"/>
                <w:szCs w:val="28"/>
              </w:rPr>
            </w:pPr>
            <w:r w:rsidRPr="00156B7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902CE" w:rsidRPr="00156B75" w:rsidRDefault="001902CE" w:rsidP="002E1E6B">
            <w:pPr>
              <w:spacing w:after="0"/>
              <w:ind w:left="744"/>
              <w:rPr>
                <w:rFonts w:ascii="Times New Roman" w:hAnsi="Times New Roman"/>
                <w:sz w:val="28"/>
                <w:szCs w:val="28"/>
              </w:rPr>
            </w:pPr>
            <w:r w:rsidRPr="00156B75">
              <w:rPr>
                <w:rFonts w:ascii="Times New Roman" w:hAnsi="Times New Roman"/>
                <w:sz w:val="28"/>
                <w:szCs w:val="28"/>
              </w:rPr>
              <w:t xml:space="preserve">____________ В.П. Калачев Приказ № </w:t>
            </w:r>
            <w:r w:rsidR="00EA674C">
              <w:rPr>
                <w:rFonts w:ascii="Times New Roman" w:hAnsi="Times New Roman"/>
                <w:sz w:val="28"/>
                <w:szCs w:val="28"/>
              </w:rPr>
              <w:t>62</w:t>
            </w:r>
            <w:r w:rsidRPr="00156B75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1902CE" w:rsidRPr="00156B75" w:rsidRDefault="001902CE" w:rsidP="00EA674C">
            <w:pPr>
              <w:spacing w:after="0"/>
              <w:ind w:firstLine="744"/>
              <w:rPr>
                <w:rFonts w:ascii="Times New Roman" w:hAnsi="Times New Roman"/>
                <w:sz w:val="28"/>
                <w:szCs w:val="28"/>
              </w:rPr>
            </w:pPr>
            <w:r w:rsidRPr="00156B75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EA674C">
              <w:rPr>
                <w:rFonts w:ascii="Times New Roman" w:hAnsi="Times New Roman"/>
                <w:sz w:val="28"/>
                <w:szCs w:val="28"/>
              </w:rPr>
              <w:t>01</w:t>
            </w:r>
            <w:r w:rsidRPr="00156B75">
              <w:rPr>
                <w:rFonts w:ascii="Times New Roman" w:hAnsi="Times New Roman"/>
                <w:sz w:val="28"/>
                <w:szCs w:val="28"/>
              </w:rPr>
              <w:t>»</w:t>
            </w:r>
            <w:r w:rsidR="00EA674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Pr="00156B7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A674C">
              <w:rPr>
                <w:rFonts w:ascii="Times New Roman" w:hAnsi="Times New Roman"/>
                <w:sz w:val="28"/>
                <w:szCs w:val="28"/>
              </w:rPr>
              <w:t>16</w:t>
            </w:r>
            <w:r w:rsidRPr="00156B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1902CE" w:rsidRPr="00323ABF" w:rsidRDefault="001902CE" w:rsidP="001902CE">
      <w:pPr>
        <w:spacing w:after="0"/>
        <w:rPr>
          <w:rFonts w:ascii="Times New Roman" w:hAnsi="Times New Roman"/>
          <w:sz w:val="28"/>
          <w:szCs w:val="28"/>
        </w:rPr>
      </w:pPr>
    </w:p>
    <w:p w:rsidR="001902CE" w:rsidRDefault="001902CE" w:rsidP="001902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23ABF">
        <w:rPr>
          <w:rFonts w:ascii="Times New Roman" w:hAnsi="Times New Roman"/>
          <w:sz w:val="28"/>
          <w:szCs w:val="28"/>
        </w:rPr>
        <w:t xml:space="preserve">ПОЛОЖЕНИЕ </w:t>
      </w:r>
    </w:p>
    <w:p w:rsidR="001902CE" w:rsidRDefault="001902CE" w:rsidP="003667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23AB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ФОНДЕ ОЦЕНОЧНЫХ СРЕДСТВ</w:t>
      </w:r>
    </w:p>
    <w:p w:rsidR="00366728" w:rsidRPr="00366728" w:rsidRDefault="00366728" w:rsidP="00EA674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66728">
        <w:rPr>
          <w:rFonts w:ascii="Times New Roman" w:hAnsi="Times New Roman"/>
          <w:sz w:val="24"/>
          <w:szCs w:val="24"/>
        </w:rPr>
        <w:t>(в редакции приказа от 03.09.2018 №163-п)</w:t>
      </w:r>
    </w:p>
    <w:p w:rsidR="001902CE" w:rsidRDefault="001902CE" w:rsidP="005D3E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3D2D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C66192" w:rsidRDefault="001902CE" w:rsidP="001902C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02CE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формирования  фонда оценочных средств (далее </w:t>
      </w:r>
      <w:r>
        <w:rPr>
          <w:rFonts w:ascii="Times New Roman" w:hAnsi="Times New Roman"/>
          <w:sz w:val="28"/>
          <w:szCs w:val="28"/>
        </w:rPr>
        <w:t>–</w:t>
      </w:r>
      <w:r w:rsidRPr="001902CE">
        <w:rPr>
          <w:rFonts w:ascii="Times New Roman" w:hAnsi="Times New Roman"/>
          <w:sz w:val="28"/>
          <w:szCs w:val="28"/>
        </w:rPr>
        <w:t xml:space="preserve"> ФОС</w:t>
      </w:r>
      <w:r>
        <w:rPr>
          <w:rFonts w:ascii="Times New Roman" w:hAnsi="Times New Roman"/>
          <w:sz w:val="28"/>
          <w:szCs w:val="28"/>
        </w:rPr>
        <w:t>) для оценки качества подготовки (результаты образования – знания, умения, практический опыт и компетенции) студентов и выпускников техникума уровня среднего профессионального образования.</w:t>
      </w:r>
    </w:p>
    <w:p w:rsidR="001902CE" w:rsidRDefault="001902CE" w:rsidP="001902C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 создаются для аттестации студентов на соответствие их персональных достижений поэтапным требованиям соответствующей основной профессиональной образовательной программы среднего профессионального образования.</w:t>
      </w:r>
    </w:p>
    <w:p w:rsidR="009344E0" w:rsidRPr="001902CE" w:rsidRDefault="009344E0" w:rsidP="009344E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 является составной частью нормативно-методического обеспечения системы освоения качества освоения студентами основной профессиональной образовательной программы среднего профессионального образования (далее – ОПОП СПО) в соответствии с федеральным государственным образовательным стандартом среднего профессионального образования (далее – ФГОС СПО).</w:t>
      </w:r>
    </w:p>
    <w:p w:rsidR="001902CE" w:rsidRDefault="001902CE" w:rsidP="001902C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ФОС понимается совокупность методических материалов, средств, обеспечивающих в ходе контроля знаний, умений и аттестации «оценка соответствия» уровня их подготовки требованиям ФГОС </w:t>
      </w:r>
      <w:r w:rsidR="009344E0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>.</w:t>
      </w:r>
    </w:p>
    <w:p w:rsidR="001902CE" w:rsidRDefault="009344E0" w:rsidP="001902C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 должны быть полными и адекватными отображениями требований ФГОС и ОПОП СПО по специальностям/профессиям и обеспечивать решение оценочной задачи соответствия профессиональной готовности выпускника этим требованиям.</w:t>
      </w:r>
    </w:p>
    <w:p w:rsidR="009344E0" w:rsidRDefault="009344E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ФОС формируется сразу после определения целей образовательной программы и разработки ее составных частей, в частности, рабочих программ дисциплин и профессиональных модулей.</w:t>
      </w:r>
    </w:p>
    <w:p w:rsidR="009344E0" w:rsidRDefault="009344E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ФОС разработано в соответствии с Законом РФ «Об образования в РФ» (от 29 декабря 2012г. №273-ФЗ)</w:t>
      </w:r>
      <w:r w:rsidR="00EB6C92">
        <w:rPr>
          <w:rFonts w:ascii="Times New Roman" w:hAnsi="Times New Roman"/>
          <w:sz w:val="28"/>
          <w:szCs w:val="28"/>
        </w:rPr>
        <w:t xml:space="preserve"> и ФГОС СПО.</w:t>
      </w:r>
    </w:p>
    <w:p w:rsidR="00EB6C92" w:rsidRDefault="00EB6C9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обязательно для исполнения всеми педагогическими работниками, обеспечивающими реализацию образовательного процесса по соответствующим профессиональным образовательным программам.</w:t>
      </w:r>
    </w:p>
    <w:p w:rsidR="00EB6C92" w:rsidRDefault="00EB6C92" w:rsidP="00EB6C9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ФОС</w:t>
      </w:r>
    </w:p>
    <w:p w:rsidR="00EB6C92" w:rsidRDefault="001F71EB" w:rsidP="00EB6C9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управление процессом приобретения студентами необходимых знаний, умений и навыков, освоения общих и профессиональных компетенций, определенных ФГОС СПО по соответствующему направлению подготовки в качестве результатов освоения учебных дисциплин, профессиональных модулей, учебных и производственных практик.</w:t>
      </w:r>
    </w:p>
    <w:p w:rsidR="001F71EB" w:rsidRDefault="001F71EB" w:rsidP="00EB6C9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управление достижением целей реализации данной ОПОП определенных в виде набора общих и профессиональных компетенций выпускников.</w:t>
      </w:r>
    </w:p>
    <w:p w:rsidR="001F71EB" w:rsidRDefault="002D237B" w:rsidP="00EB6C9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техникума.</w:t>
      </w:r>
    </w:p>
    <w:p w:rsidR="002D237B" w:rsidRDefault="002D237B" w:rsidP="00EB6C9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такого уровня контроля и управления качеством образования, который обеспечил бы беспрепятственное признание квалификаций выпускников работодателями отрасли.</w:t>
      </w:r>
    </w:p>
    <w:p w:rsidR="002D237B" w:rsidRDefault="00230E7E" w:rsidP="002D237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разработки оценочных средств</w:t>
      </w:r>
    </w:p>
    <w:p w:rsidR="002D237B" w:rsidRDefault="00230E7E" w:rsidP="00230E7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содержания оценочных средств целесообразно начинать с анализа имеющихся в структуре ОПОП умений и знаний по учебной дисциплине/профессиональному модулю.</w:t>
      </w:r>
    </w:p>
    <w:p w:rsidR="00230E7E" w:rsidRDefault="00230E7E" w:rsidP="00230E7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анализа разрабатываются задания для текущей и промежуточной аттестации.</w:t>
      </w:r>
    </w:p>
    <w:p w:rsidR="00230E7E" w:rsidRDefault="00230E7E" w:rsidP="00230E7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должны быть рассчитаны на проверку как профессиональных, так и общих компетенций, а также всех освоенных умений и усвоенных знаний, предусмотренных ФГОС.</w:t>
      </w:r>
    </w:p>
    <w:p w:rsidR="00230E7E" w:rsidRDefault="00230E7E" w:rsidP="00230E7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должны носить практикоориентированный характер. Содержание заданий должно быть максимально приближено к ситуациям профессиональной деятельности.</w:t>
      </w:r>
    </w:p>
    <w:p w:rsidR="00230E7E" w:rsidRDefault="00230E7E" w:rsidP="00230E7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Разработка заданий должна сопровождаться установлением критериев для их оценивания.</w:t>
      </w:r>
    </w:p>
    <w:p w:rsidR="00324BAE" w:rsidRDefault="00324BAE" w:rsidP="00324BA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ФОС</w:t>
      </w:r>
    </w:p>
    <w:p w:rsidR="00AF0DE8" w:rsidRDefault="00A821C5" w:rsidP="00324BA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СПО оценка качества подготовки студентов и выпускников осуществляется в двух основных направлениях: </w:t>
      </w:r>
    </w:p>
    <w:p w:rsidR="00AF0DE8" w:rsidRDefault="00A821C5" w:rsidP="00AF0DE8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уровня освоения дисциплин, </w:t>
      </w:r>
    </w:p>
    <w:p w:rsidR="00AF0DE8" w:rsidRDefault="00A821C5" w:rsidP="00AF0DE8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компетенций студентов. </w:t>
      </w:r>
    </w:p>
    <w:p w:rsidR="00230E7E" w:rsidRDefault="00817F0D" w:rsidP="00AF0DE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821C5">
        <w:rPr>
          <w:rFonts w:ascii="Times New Roman" w:hAnsi="Times New Roman"/>
          <w:sz w:val="28"/>
          <w:szCs w:val="28"/>
        </w:rPr>
        <w:t xml:space="preserve"> связи с этим ФОС включают в себя типовые задания, контрольные работы, тесты и другие оценочные средства, позволяющие оценить знания, умения и уровень приобретенных компетенций.</w:t>
      </w:r>
    </w:p>
    <w:p w:rsidR="00A821C5" w:rsidRDefault="00A821C5" w:rsidP="00324BA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Оценочные средства, сопровождающие реализацию каждой ОПОП должны быть разработаны для проверки качества</w:t>
      </w:r>
      <w:r w:rsidR="00817F0D">
        <w:rPr>
          <w:rFonts w:ascii="Times New Roman" w:hAnsi="Times New Roman"/>
          <w:sz w:val="28"/>
          <w:szCs w:val="28"/>
        </w:rPr>
        <w:t xml:space="preserve"> формирования компетенций и являться действенным средством не только оценки, но и обучения.</w:t>
      </w:r>
    </w:p>
    <w:p w:rsidR="00817F0D" w:rsidRDefault="00817F0D" w:rsidP="00324BA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Оценочные средства для текущей аттестации должны соответствовать рабочим программам и включать задания и другие оценочные средства по каждому разделу и теме. Каждое оценочное средство по теме должно обеспечивать проверку усвоения конкретных элементов учебного материала</w:t>
      </w:r>
      <w:r w:rsidR="00ED49C7">
        <w:rPr>
          <w:rFonts w:ascii="Times New Roman" w:hAnsi="Times New Roman"/>
          <w:sz w:val="28"/>
          <w:szCs w:val="28"/>
        </w:rPr>
        <w:t xml:space="preserve"> рабочей программы дисциплины/ модуля/практики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817F0D" w:rsidRDefault="00ED49C7" w:rsidP="00324BA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элементами ФОС являются:</w:t>
      </w:r>
    </w:p>
    <w:p w:rsidR="00ED49C7" w:rsidRPr="009B0A79" w:rsidRDefault="00805E65" w:rsidP="009B0A7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49C7">
        <w:rPr>
          <w:rFonts w:ascii="Times New Roman" w:hAnsi="Times New Roman"/>
          <w:sz w:val="28"/>
          <w:szCs w:val="28"/>
        </w:rPr>
        <w:t>паспорт ФОС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58C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258C6">
        <w:rPr>
          <w:rFonts w:ascii="Times New Roman" w:hAnsi="Times New Roman"/>
          <w:sz w:val="28"/>
          <w:szCs w:val="28"/>
        </w:rPr>
        <w:t>1</w:t>
      </w:r>
      <w:r w:rsidR="009B0A79" w:rsidRPr="00EA674C">
        <w:rPr>
          <w:rFonts w:ascii="Times New Roman" w:hAnsi="Times New Roman"/>
          <w:sz w:val="16"/>
          <w:szCs w:val="16"/>
        </w:rPr>
        <w:t xml:space="preserve">(в редакции приказа от </w:t>
      </w:r>
      <w:r w:rsidR="009B0A79">
        <w:rPr>
          <w:rFonts w:ascii="Times New Roman" w:hAnsi="Times New Roman"/>
          <w:sz w:val="16"/>
          <w:szCs w:val="16"/>
        </w:rPr>
        <w:t>0</w:t>
      </w:r>
      <w:r w:rsidR="00F66758">
        <w:rPr>
          <w:rFonts w:ascii="Times New Roman" w:hAnsi="Times New Roman"/>
          <w:sz w:val="16"/>
          <w:szCs w:val="16"/>
        </w:rPr>
        <w:t>3</w:t>
      </w:r>
      <w:r w:rsidR="009B0A79" w:rsidRPr="00EA674C">
        <w:rPr>
          <w:rFonts w:ascii="Times New Roman" w:hAnsi="Times New Roman"/>
          <w:sz w:val="16"/>
          <w:szCs w:val="16"/>
        </w:rPr>
        <w:t>.0</w:t>
      </w:r>
      <w:r w:rsidR="009B0A79">
        <w:rPr>
          <w:rFonts w:ascii="Times New Roman" w:hAnsi="Times New Roman"/>
          <w:sz w:val="16"/>
          <w:szCs w:val="16"/>
        </w:rPr>
        <w:t>9</w:t>
      </w:r>
      <w:r w:rsidR="009B0A79" w:rsidRPr="00EA674C">
        <w:rPr>
          <w:rFonts w:ascii="Times New Roman" w:hAnsi="Times New Roman"/>
          <w:sz w:val="16"/>
          <w:szCs w:val="16"/>
        </w:rPr>
        <w:t>.201</w:t>
      </w:r>
      <w:r w:rsidR="009B0A79">
        <w:rPr>
          <w:rFonts w:ascii="Times New Roman" w:hAnsi="Times New Roman"/>
          <w:sz w:val="16"/>
          <w:szCs w:val="16"/>
        </w:rPr>
        <w:t>8</w:t>
      </w:r>
      <w:r w:rsidR="009B0A79" w:rsidRPr="00EA674C">
        <w:rPr>
          <w:rFonts w:ascii="Times New Roman" w:hAnsi="Times New Roman"/>
          <w:sz w:val="16"/>
          <w:szCs w:val="16"/>
        </w:rPr>
        <w:t xml:space="preserve"> №</w:t>
      </w:r>
      <w:r w:rsidR="00F66758">
        <w:rPr>
          <w:rFonts w:ascii="Times New Roman" w:hAnsi="Times New Roman"/>
          <w:sz w:val="16"/>
          <w:szCs w:val="16"/>
        </w:rPr>
        <w:t>163</w:t>
      </w:r>
      <w:r w:rsidR="009B0A79" w:rsidRPr="00EA674C">
        <w:rPr>
          <w:rFonts w:ascii="Times New Roman" w:hAnsi="Times New Roman"/>
          <w:sz w:val="16"/>
          <w:szCs w:val="16"/>
        </w:rPr>
        <w:t>-п)</w:t>
      </w:r>
      <w:r w:rsidR="007258C6" w:rsidRPr="009B0A79">
        <w:rPr>
          <w:rFonts w:ascii="Times New Roman" w:hAnsi="Times New Roman"/>
          <w:sz w:val="28"/>
          <w:szCs w:val="28"/>
        </w:rPr>
        <w:t>)</w:t>
      </w:r>
      <w:r w:rsidR="00ED49C7" w:rsidRPr="009B0A79">
        <w:rPr>
          <w:rFonts w:ascii="Times New Roman" w:hAnsi="Times New Roman"/>
          <w:sz w:val="28"/>
          <w:szCs w:val="28"/>
        </w:rPr>
        <w:t>;</w:t>
      </w:r>
    </w:p>
    <w:p w:rsidR="00ED49C7" w:rsidRDefault="00ED49C7" w:rsidP="00ED49C7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заданий, разработанный для оценки освоения соответствующей дисциплины/междисциплинарного курса;</w:t>
      </w:r>
    </w:p>
    <w:p w:rsidR="00ED49C7" w:rsidRDefault="00ED49C7" w:rsidP="00ED49C7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других оценочных материалов: типовых задач/заданий, нестандартных задач/заданий, наборы проблемных ситуаций, соответствующих будущей профессиональной деятельности, сценарии деловых игр, кейсов и т.п., предназначенных для оценивания уровня сформированности компетенций</w:t>
      </w:r>
      <w:r w:rsidR="00CA2AD3">
        <w:rPr>
          <w:rFonts w:ascii="Times New Roman" w:hAnsi="Times New Roman"/>
          <w:sz w:val="28"/>
          <w:szCs w:val="28"/>
        </w:rPr>
        <w:t xml:space="preserve"> на определенных этапах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ED49C7" w:rsidRDefault="00ED49C7" w:rsidP="00ED49C7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комплекты заданий для оценки общих и профессиональных компетенций, практического опыта и умений по учебной и/или производственной практике;</w:t>
      </w:r>
    </w:p>
    <w:p w:rsidR="00ED49C7" w:rsidRDefault="00CA2AD3" w:rsidP="00ED49C7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оценочных материалов для экзамена (квалификационного) по оценке результатов освоения профессионального модуля.</w:t>
      </w:r>
    </w:p>
    <w:p w:rsidR="00ED49C7" w:rsidRDefault="00CA2AD3" w:rsidP="00324BA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каждому оценочному средству в ФОС должны быть приведены критерии формирования оценок.</w:t>
      </w:r>
    </w:p>
    <w:p w:rsidR="00CA2AD3" w:rsidRDefault="00CA2AD3" w:rsidP="00324BA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 должен формироваться на основе ключевых принципов оценивания:</w:t>
      </w:r>
    </w:p>
    <w:p w:rsidR="00CA2AD3" w:rsidRDefault="00CA2AD3" w:rsidP="00CA2AD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валидность, объекты оценки должны соответствовать поставленным целям обучения;</w:t>
      </w:r>
    </w:p>
    <w:p w:rsidR="00CA2AD3" w:rsidRDefault="00CA2AD3" w:rsidP="00CA2AD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надежность, использование единообразных стандартов и критериев для оценивания достижений;</w:t>
      </w:r>
    </w:p>
    <w:p w:rsidR="00CA2AD3" w:rsidRDefault="00CA2AD3" w:rsidP="00CA2AD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справедливость, разные студенты должны иметь равные возможности добиться успеха;</w:t>
      </w:r>
    </w:p>
    <w:p w:rsidR="00CA2AD3" w:rsidRDefault="00CA2AD3" w:rsidP="00CA2AD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эффективность.</w:t>
      </w:r>
    </w:p>
    <w:p w:rsidR="00CA2AD3" w:rsidRDefault="00CA2AD3" w:rsidP="00CA2AD3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CA2AD3">
        <w:rPr>
          <w:rFonts w:ascii="Times New Roman" w:hAnsi="Times New Roman"/>
          <w:b/>
          <w:sz w:val="28"/>
          <w:szCs w:val="28"/>
        </w:rPr>
        <w:t>П</w:t>
      </w:r>
      <w:r w:rsidR="00FD73E4">
        <w:rPr>
          <w:rFonts w:ascii="Times New Roman" w:hAnsi="Times New Roman"/>
          <w:b/>
          <w:sz w:val="28"/>
          <w:szCs w:val="28"/>
        </w:rPr>
        <w:t>орядок</w:t>
      </w:r>
      <w:r w:rsidRPr="00CA2AD3">
        <w:rPr>
          <w:rFonts w:ascii="Times New Roman" w:hAnsi="Times New Roman"/>
          <w:b/>
          <w:sz w:val="28"/>
          <w:szCs w:val="28"/>
        </w:rPr>
        <w:t xml:space="preserve"> </w:t>
      </w:r>
      <w:r w:rsidR="00FD73E4">
        <w:rPr>
          <w:rFonts w:ascii="Times New Roman" w:hAnsi="Times New Roman"/>
          <w:b/>
          <w:sz w:val="28"/>
          <w:szCs w:val="28"/>
        </w:rPr>
        <w:t>разработки</w:t>
      </w:r>
      <w:r w:rsidRPr="00CA2AD3">
        <w:rPr>
          <w:rFonts w:ascii="Times New Roman" w:hAnsi="Times New Roman"/>
          <w:b/>
          <w:sz w:val="28"/>
          <w:szCs w:val="28"/>
        </w:rPr>
        <w:t>, согласования, утверждения и хранения ФОС.</w:t>
      </w:r>
    </w:p>
    <w:p w:rsidR="00E92413" w:rsidRDefault="00E92413" w:rsidP="00CA2AD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</w:t>
      </w:r>
      <w:r w:rsidR="001E692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разрабатываются по каждой дисциплине/модулю, включенных в учебный план.</w:t>
      </w:r>
    </w:p>
    <w:p w:rsidR="00CA2AD3" w:rsidRDefault="00DE7A65" w:rsidP="00CA2AD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использования ФОС</w:t>
      </w:r>
      <w:r w:rsidR="00AF0DE8">
        <w:rPr>
          <w:rFonts w:ascii="Times New Roman" w:hAnsi="Times New Roman"/>
          <w:sz w:val="28"/>
          <w:szCs w:val="28"/>
        </w:rPr>
        <w:t xml:space="preserve"> для промежуточной аттестации по дисциплинам и междисциплинарным курсам в составе профессиональных модулей</w:t>
      </w:r>
      <w:r>
        <w:rPr>
          <w:rFonts w:ascii="Times New Roman" w:hAnsi="Times New Roman"/>
          <w:sz w:val="28"/>
          <w:szCs w:val="28"/>
        </w:rPr>
        <w:t xml:space="preserve"> принимается решением </w:t>
      </w:r>
      <w:r w:rsidRPr="00EA674C">
        <w:rPr>
          <w:rFonts w:ascii="Times New Roman" w:hAnsi="Times New Roman"/>
          <w:sz w:val="28"/>
          <w:szCs w:val="28"/>
        </w:rPr>
        <w:t>методическо</w:t>
      </w:r>
      <w:r w:rsidR="00C6435D" w:rsidRPr="00EA674C">
        <w:rPr>
          <w:rFonts w:ascii="Times New Roman" w:hAnsi="Times New Roman"/>
          <w:sz w:val="28"/>
          <w:szCs w:val="28"/>
        </w:rPr>
        <w:t>й</w:t>
      </w:r>
      <w:r w:rsidRPr="00EA674C">
        <w:rPr>
          <w:rFonts w:ascii="Times New Roman" w:hAnsi="Times New Roman"/>
          <w:sz w:val="28"/>
          <w:szCs w:val="28"/>
        </w:rPr>
        <w:t xml:space="preserve"> </w:t>
      </w:r>
      <w:r w:rsidR="00C6435D" w:rsidRPr="00EA674C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и оформляется протоколом заседания.</w:t>
      </w:r>
      <w:r w:rsidR="00EA674C">
        <w:rPr>
          <w:rFonts w:ascii="Times New Roman" w:hAnsi="Times New Roman"/>
          <w:sz w:val="28"/>
          <w:szCs w:val="28"/>
        </w:rPr>
        <w:t xml:space="preserve"> </w:t>
      </w:r>
    </w:p>
    <w:p w:rsidR="00EA674C" w:rsidRPr="00EA674C" w:rsidRDefault="00EA674C" w:rsidP="00EA674C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EA674C">
        <w:rPr>
          <w:rFonts w:ascii="Times New Roman" w:hAnsi="Times New Roman"/>
          <w:sz w:val="16"/>
          <w:szCs w:val="16"/>
        </w:rPr>
        <w:t>(в редакции приказа от 28.06.2016 №127-п)</w:t>
      </w:r>
    </w:p>
    <w:p w:rsidR="00AF0DE8" w:rsidRDefault="00AF0DE8" w:rsidP="00CA2AD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 для промежуточной аттестации по профессиональному модулю и для государственной итоговой аттестации разрабатываются и утверждаются после предварительного положительного заключения работода</w:t>
      </w:r>
      <w:r w:rsidR="00C6435D">
        <w:rPr>
          <w:rFonts w:ascii="Times New Roman" w:hAnsi="Times New Roman"/>
          <w:sz w:val="28"/>
          <w:szCs w:val="28"/>
        </w:rPr>
        <w:t>телей</w:t>
      </w:r>
      <w:r>
        <w:rPr>
          <w:rFonts w:ascii="Times New Roman" w:hAnsi="Times New Roman"/>
          <w:sz w:val="28"/>
          <w:szCs w:val="28"/>
        </w:rPr>
        <w:t>.</w:t>
      </w:r>
    </w:p>
    <w:p w:rsidR="00DE7A65" w:rsidRDefault="00E60B9A" w:rsidP="00CA2AD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</w:t>
      </w:r>
      <w:r w:rsidR="00DE7A65">
        <w:rPr>
          <w:rFonts w:ascii="Times New Roman" w:hAnsi="Times New Roman"/>
          <w:sz w:val="28"/>
          <w:szCs w:val="28"/>
        </w:rPr>
        <w:t xml:space="preserve"> формиру</w:t>
      </w:r>
      <w:r>
        <w:rPr>
          <w:rFonts w:ascii="Times New Roman" w:hAnsi="Times New Roman"/>
          <w:sz w:val="28"/>
          <w:szCs w:val="28"/>
        </w:rPr>
        <w:t>е</w:t>
      </w:r>
      <w:r w:rsidR="00DE7A65">
        <w:rPr>
          <w:rFonts w:ascii="Times New Roman" w:hAnsi="Times New Roman"/>
          <w:sz w:val="28"/>
          <w:szCs w:val="28"/>
        </w:rPr>
        <w:t>тся на бумажн</w:t>
      </w:r>
      <w:r>
        <w:rPr>
          <w:rFonts w:ascii="Times New Roman" w:hAnsi="Times New Roman"/>
          <w:sz w:val="28"/>
          <w:szCs w:val="28"/>
        </w:rPr>
        <w:t>ом</w:t>
      </w:r>
      <w:r w:rsidR="00DE7A65">
        <w:rPr>
          <w:rFonts w:ascii="Times New Roman" w:hAnsi="Times New Roman"/>
          <w:sz w:val="28"/>
          <w:szCs w:val="28"/>
        </w:rPr>
        <w:t xml:space="preserve"> и электронн</w:t>
      </w:r>
      <w:r>
        <w:rPr>
          <w:rFonts w:ascii="Times New Roman" w:hAnsi="Times New Roman"/>
          <w:sz w:val="28"/>
          <w:szCs w:val="28"/>
        </w:rPr>
        <w:t>ом</w:t>
      </w:r>
      <w:r w:rsidR="00DE7A65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е</w:t>
      </w:r>
      <w:r w:rsidR="00DE7A65">
        <w:rPr>
          <w:rFonts w:ascii="Times New Roman" w:hAnsi="Times New Roman"/>
          <w:sz w:val="28"/>
          <w:szCs w:val="28"/>
        </w:rPr>
        <w:t>.</w:t>
      </w:r>
    </w:p>
    <w:p w:rsidR="00DE7A65" w:rsidRDefault="00DE7A65" w:rsidP="00DE7A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Печатный и электронный экземпляр ФОС хранится в методическом кабинете, вместе с соответствующей рабочей программой в составе учебно-методического комплекса</w:t>
      </w:r>
      <w:r w:rsidR="00E60B9A">
        <w:rPr>
          <w:rFonts w:ascii="Times New Roman" w:hAnsi="Times New Roman"/>
          <w:sz w:val="28"/>
          <w:szCs w:val="28"/>
        </w:rPr>
        <w:t xml:space="preserve"> и у педагогического работника, ведущего данную дисциплину/модуль.</w:t>
      </w:r>
    </w:p>
    <w:p w:rsidR="00E60B9A" w:rsidRDefault="00E60B9A" w:rsidP="00E60B9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составлении, согласовании и утверждении ФОС должно быть обеспечено его соответствие:</w:t>
      </w:r>
    </w:p>
    <w:p w:rsidR="00E60B9A" w:rsidRDefault="00E60B9A" w:rsidP="00E60B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соответствующему направлению подготовки специальности/профессии.</w:t>
      </w:r>
    </w:p>
    <w:p w:rsidR="00E60B9A" w:rsidRDefault="00E60B9A" w:rsidP="00E60B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ОПОП и учебному пану направления подготовки специальности/профессии.</w:t>
      </w:r>
    </w:p>
    <w:p w:rsidR="00E60B9A" w:rsidRDefault="00E60B9A" w:rsidP="00E60B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программе дисциплины/модуля/практики, реализуемой по ФГОС СПО.</w:t>
      </w:r>
    </w:p>
    <w:p w:rsidR="00E60B9A" w:rsidRDefault="00E60B9A" w:rsidP="00E60B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Образовательным технологиям, используемым в преподавании дисциплины/модуля.</w:t>
      </w:r>
    </w:p>
    <w:p w:rsidR="002F0CC6" w:rsidRDefault="00DE7A65" w:rsidP="00CA2AD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создание ФОС несет </w:t>
      </w:r>
      <w:r w:rsidRPr="00EA674C">
        <w:rPr>
          <w:rFonts w:ascii="Times New Roman" w:hAnsi="Times New Roman"/>
          <w:sz w:val="28"/>
          <w:szCs w:val="28"/>
        </w:rPr>
        <w:t>методическ</w:t>
      </w:r>
      <w:r w:rsidR="00C6435D" w:rsidRPr="00EA674C">
        <w:rPr>
          <w:rFonts w:ascii="Times New Roman" w:hAnsi="Times New Roman"/>
          <w:sz w:val="28"/>
          <w:szCs w:val="28"/>
        </w:rPr>
        <w:t>ая</w:t>
      </w:r>
      <w:r w:rsidRPr="00EA674C">
        <w:rPr>
          <w:rFonts w:ascii="Times New Roman" w:hAnsi="Times New Roman"/>
          <w:sz w:val="28"/>
          <w:szCs w:val="28"/>
        </w:rPr>
        <w:t xml:space="preserve"> </w:t>
      </w:r>
      <w:r w:rsidR="00C6435D" w:rsidRPr="00EA674C">
        <w:rPr>
          <w:rFonts w:ascii="Times New Roman" w:hAnsi="Times New Roman"/>
          <w:sz w:val="28"/>
          <w:szCs w:val="28"/>
        </w:rPr>
        <w:t>комиссия</w:t>
      </w:r>
      <w:r w:rsidR="00E60B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92413">
        <w:rPr>
          <w:rFonts w:ascii="Times New Roman" w:hAnsi="Times New Roman"/>
          <w:sz w:val="28"/>
          <w:szCs w:val="28"/>
        </w:rPr>
        <w:t>за котор</w:t>
      </w:r>
      <w:r w:rsidR="00C6435D">
        <w:rPr>
          <w:rFonts w:ascii="Times New Roman" w:hAnsi="Times New Roman"/>
          <w:sz w:val="28"/>
          <w:szCs w:val="28"/>
        </w:rPr>
        <w:t>ой</w:t>
      </w:r>
      <w:r w:rsidR="00E92413">
        <w:rPr>
          <w:rFonts w:ascii="Times New Roman" w:hAnsi="Times New Roman"/>
          <w:sz w:val="28"/>
          <w:szCs w:val="28"/>
        </w:rPr>
        <w:t xml:space="preserve"> закреплена данная дисциплина/модуль, в соответствии с учебным планом специальности/профессии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674C" w:rsidRPr="00EA674C" w:rsidRDefault="00EA674C" w:rsidP="00EA674C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EA674C">
        <w:rPr>
          <w:rFonts w:ascii="Times New Roman" w:hAnsi="Times New Roman"/>
          <w:sz w:val="16"/>
          <w:szCs w:val="16"/>
        </w:rPr>
        <w:t>(в редакции приказа от 28.06.2016 №127-п)</w:t>
      </w:r>
    </w:p>
    <w:p w:rsidR="00DE7A65" w:rsidRDefault="00DE7A65" w:rsidP="002F0CC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координацию действий </w:t>
      </w:r>
      <w:r w:rsidRPr="00EA674C">
        <w:rPr>
          <w:rFonts w:ascii="Times New Roman" w:hAnsi="Times New Roman"/>
          <w:sz w:val="28"/>
          <w:szCs w:val="28"/>
        </w:rPr>
        <w:t>методическ</w:t>
      </w:r>
      <w:r w:rsidR="00C6435D" w:rsidRPr="00EA674C">
        <w:rPr>
          <w:rFonts w:ascii="Times New Roman" w:hAnsi="Times New Roman"/>
          <w:sz w:val="28"/>
          <w:szCs w:val="28"/>
        </w:rPr>
        <w:t>их</w:t>
      </w:r>
      <w:r w:rsidRPr="00EA674C">
        <w:rPr>
          <w:rFonts w:ascii="Times New Roman" w:hAnsi="Times New Roman"/>
          <w:sz w:val="28"/>
          <w:szCs w:val="28"/>
        </w:rPr>
        <w:t xml:space="preserve"> </w:t>
      </w:r>
      <w:r w:rsidR="00C6435D" w:rsidRPr="00EA674C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по созданию ФОС в целом по </w:t>
      </w:r>
      <w:r w:rsidR="002F0CC6">
        <w:rPr>
          <w:rFonts w:ascii="Times New Roman" w:hAnsi="Times New Roman"/>
          <w:sz w:val="28"/>
          <w:szCs w:val="28"/>
        </w:rPr>
        <w:t>образовательной программе</w:t>
      </w:r>
      <w:r>
        <w:rPr>
          <w:rFonts w:ascii="Times New Roman" w:hAnsi="Times New Roman"/>
          <w:sz w:val="28"/>
          <w:szCs w:val="28"/>
        </w:rPr>
        <w:t xml:space="preserve"> возлагается на заместителя директора по научно-методической работе </w:t>
      </w:r>
      <w:r w:rsidR="00E92413">
        <w:rPr>
          <w:rFonts w:ascii="Times New Roman" w:hAnsi="Times New Roman"/>
          <w:sz w:val="28"/>
          <w:szCs w:val="28"/>
        </w:rPr>
        <w:t>и методистов техникума</w:t>
      </w:r>
      <w:r>
        <w:rPr>
          <w:rFonts w:ascii="Times New Roman" w:hAnsi="Times New Roman"/>
          <w:sz w:val="28"/>
          <w:szCs w:val="28"/>
        </w:rPr>
        <w:t>.</w:t>
      </w:r>
    </w:p>
    <w:p w:rsidR="00EA674C" w:rsidRDefault="00EA674C" w:rsidP="00EA674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A674C">
        <w:rPr>
          <w:rFonts w:ascii="Times New Roman" w:hAnsi="Times New Roman"/>
          <w:sz w:val="16"/>
          <w:szCs w:val="16"/>
        </w:rPr>
        <w:t>(в редакции приказа от 28.06.2016 №127-п)</w:t>
      </w:r>
    </w:p>
    <w:p w:rsidR="002F0CC6" w:rsidRDefault="002F0CC6" w:rsidP="002F0CC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724E">
        <w:rPr>
          <w:rFonts w:ascii="Times New Roman" w:hAnsi="Times New Roman"/>
          <w:sz w:val="28"/>
          <w:szCs w:val="28"/>
        </w:rPr>
        <w:t>Общее руководство разраб</w:t>
      </w:r>
      <w:r>
        <w:rPr>
          <w:rFonts w:ascii="Times New Roman" w:hAnsi="Times New Roman"/>
          <w:sz w:val="28"/>
          <w:szCs w:val="28"/>
        </w:rPr>
        <w:t>откой ФОС по профессиональному модулю/практик</w:t>
      </w:r>
      <w:r w:rsidR="001E692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24E">
        <w:rPr>
          <w:rFonts w:ascii="Times New Roman" w:hAnsi="Times New Roman"/>
          <w:sz w:val="28"/>
          <w:szCs w:val="28"/>
        </w:rPr>
        <w:t>осуществляет заместитель директора по учебно-производственной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E92413" w:rsidRDefault="00E92413" w:rsidP="00FD73E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Непосредственны</w:t>
      </w:r>
      <w:r w:rsidR="00FD73E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исполнителем разработки ФОС по дисциплине/модулю/пра</w:t>
      </w:r>
      <w:r w:rsidR="00FD73E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</w:t>
      </w:r>
      <w:r w:rsidR="001E692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является преподаватель/мастер производственного обучения</w:t>
      </w:r>
      <w:r w:rsidR="00FD73E4">
        <w:rPr>
          <w:rFonts w:ascii="Times New Roman" w:hAnsi="Times New Roman"/>
          <w:sz w:val="28"/>
          <w:szCs w:val="28"/>
        </w:rPr>
        <w:t>.</w:t>
      </w:r>
    </w:p>
    <w:p w:rsidR="00FD73E4" w:rsidRDefault="00FD73E4" w:rsidP="00FD73E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 может разрабатываться также коллективом авторов.</w:t>
      </w:r>
    </w:p>
    <w:p w:rsidR="002F0CC6" w:rsidRDefault="002F0CC6" w:rsidP="00CA2AD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CC6">
        <w:rPr>
          <w:rFonts w:ascii="Times New Roman" w:hAnsi="Times New Roman"/>
          <w:sz w:val="28"/>
          <w:szCs w:val="28"/>
        </w:rPr>
        <w:t>Если одна и та же дисциплина с одинаковыми требованиями к ее содержанию преподается в обучении разных профессий</w:t>
      </w:r>
      <w:r>
        <w:rPr>
          <w:rFonts w:ascii="Times New Roman" w:hAnsi="Times New Roman"/>
          <w:sz w:val="28"/>
          <w:szCs w:val="28"/>
        </w:rPr>
        <w:t>/специальностях</w:t>
      </w:r>
      <w:r w:rsidRPr="002F0CC6">
        <w:rPr>
          <w:rFonts w:ascii="Times New Roman" w:hAnsi="Times New Roman"/>
          <w:sz w:val="28"/>
          <w:szCs w:val="28"/>
        </w:rPr>
        <w:t xml:space="preserve"> то по ней создается единый </w:t>
      </w:r>
      <w:r>
        <w:rPr>
          <w:rFonts w:ascii="Times New Roman" w:hAnsi="Times New Roman"/>
          <w:sz w:val="28"/>
          <w:szCs w:val="28"/>
        </w:rPr>
        <w:t>ФОС.</w:t>
      </w:r>
    </w:p>
    <w:p w:rsidR="00DE7A65" w:rsidRDefault="00DE7A65" w:rsidP="00CA2AD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хранение оценочных средств нес</w:t>
      </w:r>
      <w:r w:rsidR="00FD73E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 методист</w:t>
      </w:r>
      <w:r w:rsidR="00FD73E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техникума.</w:t>
      </w:r>
    </w:p>
    <w:p w:rsidR="00FD73E4" w:rsidRDefault="00E60B9A" w:rsidP="00CA2AD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разрабатываемые ФОСы дисциплин/модул</w:t>
      </w:r>
      <w:r w:rsidR="001E692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являются собственностью техникума.</w:t>
      </w:r>
    </w:p>
    <w:p w:rsidR="002F0CC6" w:rsidRDefault="002F0CC6" w:rsidP="00CA2AD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CC6">
        <w:rPr>
          <w:rFonts w:ascii="Times New Roman" w:hAnsi="Times New Roman"/>
          <w:sz w:val="28"/>
          <w:szCs w:val="28"/>
        </w:rPr>
        <w:t>ФОС по профессиональному модулю должны проходить экспертизу. Итоги экспертизы оформляются документами (экспертное заключение или рецензия), подтверждающими факт согласования ФОС, входящего в состав образовательной программы, с представителями профессионального сообщества (</w:t>
      </w:r>
      <w:r w:rsidRPr="0083724E">
        <w:rPr>
          <w:rFonts w:ascii="Times New Roman" w:hAnsi="Times New Roman"/>
          <w:sz w:val="28"/>
          <w:szCs w:val="28"/>
        </w:rPr>
        <w:t>работников по профилю получаемого образова</w:t>
      </w:r>
      <w:r>
        <w:rPr>
          <w:rFonts w:ascii="Times New Roman" w:hAnsi="Times New Roman"/>
          <w:sz w:val="28"/>
          <w:szCs w:val="28"/>
        </w:rPr>
        <w:t xml:space="preserve">ния, </w:t>
      </w:r>
      <w:r w:rsidRPr="002F0CC6">
        <w:rPr>
          <w:rFonts w:ascii="Times New Roman" w:hAnsi="Times New Roman"/>
          <w:sz w:val="28"/>
          <w:szCs w:val="28"/>
        </w:rPr>
        <w:t xml:space="preserve">руководителями организаций отрасли, профессиональными экспертами и др.). </w:t>
      </w:r>
    </w:p>
    <w:p w:rsidR="002F0CC6" w:rsidRDefault="002F0CC6" w:rsidP="002F0C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F0CC6">
        <w:rPr>
          <w:rFonts w:ascii="Times New Roman" w:hAnsi="Times New Roman"/>
          <w:sz w:val="28"/>
          <w:szCs w:val="28"/>
        </w:rPr>
        <w:t>ФОС по учебным дисциплинам не проходят экспертизу работодателей</w:t>
      </w:r>
      <w:r>
        <w:rPr>
          <w:rFonts w:ascii="Times New Roman" w:hAnsi="Times New Roman"/>
          <w:sz w:val="28"/>
          <w:szCs w:val="28"/>
        </w:rPr>
        <w:t>.</w:t>
      </w:r>
    </w:p>
    <w:p w:rsidR="00FD73E4" w:rsidRPr="00EA674C" w:rsidRDefault="001110D2" w:rsidP="001110D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674C">
        <w:rPr>
          <w:rFonts w:ascii="Times New Roman" w:hAnsi="Times New Roman"/>
          <w:sz w:val="28"/>
          <w:szCs w:val="28"/>
        </w:rPr>
        <w:t>Решение об изменении, аннулировании, включении новых</w:t>
      </w:r>
      <w:r w:rsidRPr="002F0CC6">
        <w:rPr>
          <w:rFonts w:ascii="Times New Roman" w:hAnsi="Times New Roman"/>
          <w:sz w:val="28"/>
          <w:szCs w:val="28"/>
        </w:rPr>
        <w:t xml:space="preserve"> оценочных средств в ФОС принимается на заседании </w:t>
      </w:r>
      <w:r w:rsidRPr="00EA674C">
        <w:rPr>
          <w:rFonts w:ascii="Times New Roman" w:hAnsi="Times New Roman"/>
          <w:sz w:val="28"/>
          <w:szCs w:val="28"/>
        </w:rPr>
        <w:t>методическ</w:t>
      </w:r>
      <w:r w:rsidR="00C6435D" w:rsidRPr="00EA674C">
        <w:rPr>
          <w:rFonts w:ascii="Times New Roman" w:hAnsi="Times New Roman"/>
          <w:sz w:val="28"/>
          <w:szCs w:val="28"/>
        </w:rPr>
        <w:t>их</w:t>
      </w:r>
      <w:r w:rsidRPr="00EA674C">
        <w:rPr>
          <w:rFonts w:ascii="Times New Roman" w:hAnsi="Times New Roman"/>
          <w:sz w:val="28"/>
          <w:szCs w:val="28"/>
        </w:rPr>
        <w:t xml:space="preserve">  </w:t>
      </w:r>
      <w:r w:rsidR="00C6435D" w:rsidRPr="00EA674C">
        <w:rPr>
          <w:rFonts w:ascii="Times New Roman" w:hAnsi="Times New Roman"/>
          <w:sz w:val="28"/>
          <w:szCs w:val="28"/>
        </w:rPr>
        <w:t>комиссий</w:t>
      </w:r>
      <w:r w:rsidRPr="002F0CC6">
        <w:rPr>
          <w:rFonts w:ascii="Times New Roman" w:hAnsi="Times New Roman"/>
          <w:sz w:val="28"/>
          <w:szCs w:val="28"/>
        </w:rPr>
        <w:t>, отражается в листе регистрации изменений</w:t>
      </w:r>
      <w:r w:rsidR="00823471">
        <w:rPr>
          <w:rFonts w:ascii="Times New Roman" w:hAnsi="Times New Roman"/>
          <w:sz w:val="28"/>
          <w:szCs w:val="28"/>
        </w:rPr>
        <w:t xml:space="preserve"> (Приложение 2)</w:t>
      </w:r>
      <w:r w:rsidRPr="002F0CC6">
        <w:rPr>
          <w:rFonts w:ascii="Times New Roman" w:hAnsi="Times New Roman"/>
          <w:sz w:val="28"/>
          <w:szCs w:val="28"/>
        </w:rPr>
        <w:t xml:space="preserve"> в комплекте </w:t>
      </w:r>
      <w:r w:rsidR="00805E65">
        <w:rPr>
          <w:rFonts w:ascii="Times New Roman" w:hAnsi="Times New Roman"/>
          <w:sz w:val="28"/>
          <w:szCs w:val="28"/>
        </w:rPr>
        <w:t>Ф</w:t>
      </w:r>
      <w:r w:rsidRPr="002F0CC6">
        <w:rPr>
          <w:rFonts w:ascii="Times New Roman" w:hAnsi="Times New Roman"/>
          <w:sz w:val="28"/>
          <w:szCs w:val="28"/>
        </w:rPr>
        <w:t xml:space="preserve">ОС и оформляется протоколом заседания </w:t>
      </w:r>
      <w:r w:rsidRPr="00EA674C">
        <w:rPr>
          <w:rFonts w:ascii="Times New Roman" w:hAnsi="Times New Roman"/>
          <w:sz w:val="28"/>
          <w:szCs w:val="28"/>
        </w:rPr>
        <w:t>методиче</w:t>
      </w:r>
      <w:r w:rsidR="00805E65" w:rsidRPr="00EA674C">
        <w:rPr>
          <w:rFonts w:ascii="Times New Roman" w:hAnsi="Times New Roman"/>
          <w:sz w:val="28"/>
          <w:szCs w:val="28"/>
        </w:rPr>
        <w:t>ско</w:t>
      </w:r>
      <w:r w:rsidR="00C6435D" w:rsidRPr="00EA674C">
        <w:rPr>
          <w:rFonts w:ascii="Times New Roman" w:hAnsi="Times New Roman"/>
          <w:sz w:val="28"/>
          <w:szCs w:val="28"/>
        </w:rPr>
        <w:t>й</w:t>
      </w:r>
      <w:r w:rsidR="00805E65" w:rsidRPr="00EA674C">
        <w:rPr>
          <w:rFonts w:ascii="Times New Roman" w:hAnsi="Times New Roman"/>
          <w:sz w:val="28"/>
          <w:szCs w:val="28"/>
        </w:rPr>
        <w:t xml:space="preserve"> </w:t>
      </w:r>
      <w:r w:rsidR="00C6435D" w:rsidRPr="00EA674C">
        <w:rPr>
          <w:rFonts w:ascii="Times New Roman" w:hAnsi="Times New Roman"/>
          <w:sz w:val="28"/>
          <w:szCs w:val="28"/>
        </w:rPr>
        <w:t>комиссии</w:t>
      </w:r>
      <w:r w:rsidR="00805E65" w:rsidRPr="00EA674C">
        <w:rPr>
          <w:rFonts w:ascii="Times New Roman" w:hAnsi="Times New Roman"/>
          <w:sz w:val="28"/>
          <w:szCs w:val="28"/>
        </w:rPr>
        <w:t>.</w:t>
      </w:r>
    </w:p>
    <w:p w:rsidR="00EA674C" w:rsidRPr="00EA674C" w:rsidRDefault="00EA674C" w:rsidP="00EA674C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EA674C">
        <w:rPr>
          <w:rFonts w:ascii="Times New Roman" w:hAnsi="Times New Roman"/>
          <w:sz w:val="16"/>
          <w:szCs w:val="16"/>
        </w:rPr>
        <w:t>(в редакции приказа от 28.06.2016 №127-п)</w:t>
      </w:r>
    </w:p>
    <w:p w:rsidR="007258C6" w:rsidRDefault="007258C6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258C6" w:rsidRDefault="007258C6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258C6" w:rsidRDefault="007258C6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  <w:sectPr w:rsidR="007258C6" w:rsidSect="00C661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Default="007258C6" w:rsidP="00F66758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66758" w:rsidRDefault="00F66758" w:rsidP="007258C6">
      <w:pPr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74C">
        <w:rPr>
          <w:rFonts w:ascii="Times New Roman" w:hAnsi="Times New Roman"/>
          <w:sz w:val="16"/>
          <w:szCs w:val="16"/>
        </w:rPr>
        <w:t xml:space="preserve">(в редакции приказа от </w:t>
      </w:r>
      <w:r>
        <w:rPr>
          <w:rFonts w:ascii="Times New Roman" w:hAnsi="Times New Roman"/>
          <w:sz w:val="16"/>
          <w:szCs w:val="16"/>
        </w:rPr>
        <w:t>03</w:t>
      </w:r>
      <w:r w:rsidRPr="00EA674C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9</w:t>
      </w:r>
      <w:r w:rsidRPr="00EA674C">
        <w:rPr>
          <w:rFonts w:ascii="Times New Roman" w:hAnsi="Times New Roman"/>
          <w:sz w:val="16"/>
          <w:szCs w:val="16"/>
        </w:rPr>
        <w:t>.201</w:t>
      </w:r>
      <w:r>
        <w:rPr>
          <w:rFonts w:ascii="Times New Roman" w:hAnsi="Times New Roman"/>
          <w:sz w:val="16"/>
          <w:szCs w:val="16"/>
        </w:rPr>
        <w:t>8</w:t>
      </w:r>
      <w:r w:rsidRPr="00EA674C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>163</w:t>
      </w:r>
      <w:r w:rsidRPr="00EA674C">
        <w:rPr>
          <w:rFonts w:ascii="Times New Roman" w:hAnsi="Times New Roman"/>
          <w:sz w:val="16"/>
          <w:szCs w:val="16"/>
        </w:rPr>
        <w:t>-п)</w:t>
      </w:r>
      <w:r w:rsidRPr="009B0A79">
        <w:rPr>
          <w:rFonts w:ascii="Times New Roman" w:hAnsi="Times New Roman"/>
          <w:sz w:val="28"/>
          <w:szCs w:val="28"/>
        </w:rPr>
        <w:t>);</w:t>
      </w: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8C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7258C6" w:rsidRPr="008C33C9" w:rsidRDefault="007258C6" w:rsidP="0072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58C6" w:rsidRPr="008C33C9" w:rsidRDefault="007258C6" w:rsidP="00725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8C33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58C6" w:rsidRPr="008C33C9" w:rsidRDefault="007258C6" w:rsidP="007258C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8C33C9" w:rsidRDefault="007258C6" w:rsidP="007258C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258C6" w:rsidRPr="008C33C9" w:rsidTr="005959EE">
        <w:tc>
          <w:tcPr>
            <w:tcW w:w="4785" w:type="dxa"/>
          </w:tcPr>
          <w:p w:rsidR="007258C6" w:rsidRPr="001C6754" w:rsidRDefault="007258C6" w:rsidP="005959E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58C6" w:rsidRPr="001C6754" w:rsidRDefault="007258C6" w:rsidP="005959E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726D85" w:rsidRDefault="007258C6" w:rsidP="007258C6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7258C6" w:rsidRPr="008C33C9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8C33C9" w:rsidRDefault="007258C6" w:rsidP="007258C6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C33C9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/ПРОФЕССИОНАЛЬНОМУ МОДУЛЮ</w:t>
      </w:r>
    </w:p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26D8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</w:t>
      </w:r>
      <w:r w:rsidR="001E692F">
        <w:rPr>
          <w:rFonts w:ascii="Times New Roman" w:hAnsi="Times New Roman" w:cs="Times New Roman"/>
          <w:sz w:val="24"/>
          <w:szCs w:val="24"/>
          <w:vertAlign w:val="superscript"/>
        </w:rPr>
        <w:t>/профессионального модуля</w:t>
      </w: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D8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258C6" w:rsidRPr="001211D9" w:rsidTr="005959EE">
        <w:tc>
          <w:tcPr>
            <w:tcW w:w="4785" w:type="dxa"/>
          </w:tcPr>
          <w:p w:rsidR="007258C6" w:rsidRPr="001C6754" w:rsidRDefault="007258C6" w:rsidP="00595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  <w:r w:rsidRPr="00EA67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435D" w:rsidRPr="00EA67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258C6" w:rsidRDefault="007258C6" w:rsidP="00595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7258C6" w:rsidRPr="001C6754" w:rsidRDefault="007258C6" w:rsidP="00595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7258C6" w:rsidRPr="001C6754" w:rsidRDefault="007258C6" w:rsidP="00595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EA67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435D" w:rsidRPr="00EA67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258C6" w:rsidRPr="001C6754" w:rsidRDefault="007258C6" w:rsidP="00595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7258C6" w:rsidRPr="001C6754" w:rsidRDefault="007258C6" w:rsidP="00595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C77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7258C6" w:rsidRPr="001C6754" w:rsidRDefault="007258C6" w:rsidP="00595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1211D9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Емельяново</w:t>
      </w:r>
      <w:r w:rsidRPr="001211D9">
        <w:rPr>
          <w:rFonts w:ascii="Times New Roman" w:hAnsi="Times New Roman" w:cs="Times New Roman"/>
          <w:b/>
          <w:bCs/>
          <w:sz w:val="28"/>
          <w:szCs w:val="28"/>
        </w:rPr>
        <w:t xml:space="preserve">  20__ г.</w:t>
      </w: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A718C" w:rsidRPr="00B631AE" w:rsidRDefault="009A718C" w:rsidP="009A71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Pr="00EC5B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Pr="00EC5B0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</w:t>
      </w:r>
    </w:p>
    <w:p w:rsidR="009A718C" w:rsidRPr="00B631AE" w:rsidRDefault="009A718C" w:rsidP="009A71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Pr="00B631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(код и наименование специальности)</w:t>
      </w:r>
    </w:p>
    <w:p w:rsidR="009A718C" w:rsidRPr="00B631AE" w:rsidRDefault="009A718C" w:rsidP="009A718C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учебной дисциплине </w:t>
      </w:r>
      <w:r w:rsidRPr="009A718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_______________</w:t>
      </w:r>
    </w:p>
    <w:p w:rsidR="009A718C" w:rsidRPr="00B631AE" w:rsidRDefault="009A718C" w:rsidP="009A71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A718C" w:rsidRPr="00B631AE" w:rsidRDefault="009A718C" w:rsidP="009A71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Составители: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</w:t>
      </w:r>
    </w:p>
    <w:p w:rsidR="009A718C" w:rsidRPr="00B631AE" w:rsidRDefault="009A718C" w:rsidP="009A718C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0"/>
          <w:szCs w:val="28"/>
          <w:lang w:eastAsia="en-US"/>
        </w:rPr>
        <w:t>(Ф.И.О., должность)</w:t>
      </w:r>
    </w:p>
    <w:p w:rsidR="009A718C" w:rsidRDefault="009A718C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18C" w:rsidRDefault="009A718C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A718C" w:rsidSect="00E16DB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18C" w:rsidRDefault="009A718C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EE61DC" w:rsidRDefault="007258C6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258C6" w:rsidRPr="00EE61DC" w:rsidRDefault="007258C6" w:rsidP="007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7258C6" w:rsidRPr="00EE61DC" w:rsidTr="005959EE">
        <w:tc>
          <w:tcPr>
            <w:tcW w:w="8388" w:type="dxa"/>
          </w:tcPr>
          <w:p w:rsidR="007258C6" w:rsidRPr="00EE61DC" w:rsidRDefault="007258C6" w:rsidP="005959EE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258C6" w:rsidRPr="00EE61DC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258C6" w:rsidRPr="00EE61DC" w:rsidTr="005959EE">
        <w:tc>
          <w:tcPr>
            <w:tcW w:w="8388" w:type="dxa"/>
          </w:tcPr>
          <w:p w:rsidR="007258C6" w:rsidRPr="00EE61DC" w:rsidRDefault="007258C6" w:rsidP="007258C6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7258C6" w:rsidRPr="00EE61DC" w:rsidRDefault="007258C6" w:rsidP="00595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7258C6" w:rsidRPr="00EE61DC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58C6" w:rsidRPr="00EE61DC" w:rsidTr="005959EE">
        <w:tc>
          <w:tcPr>
            <w:tcW w:w="8388" w:type="dxa"/>
          </w:tcPr>
          <w:p w:rsidR="007258C6" w:rsidRPr="00EE61DC" w:rsidRDefault="007258C6" w:rsidP="007258C6">
            <w:pPr>
              <w:pStyle w:val="1"/>
              <w:numPr>
                <w:ilvl w:val="0"/>
                <w:numId w:val="4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7258C6" w:rsidRPr="00EE61DC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58C6" w:rsidRPr="00EE61DC" w:rsidTr="005959EE">
        <w:trPr>
          <w:trHeight w:val="670"/>
        </w:trPr>
        <w:tc>
          <w:tcPr>
            <w:tcW w:w="8388" w:type="dxa"/>
          </w:tcPr>
          <w:p w:rsidR="007258C6" w:rsidRPr="00EE61DC" w:rsidRDefault="0052498A" w:rsidP="007258C6">
            <w:pPr>
              <w:pStyle w:val="1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="007258C6"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текущего контроля</w:t>
            </w:r>
          </w:p>
          <w:p w:rsidR="007258C6" w:rsidRPr="00EE61DC" w:rsidRDefault="007258C6" w:rsidP="005959E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и лабораторные 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  <w:p w:rsidR="007258C6" w:rsidRPr="00EE61DC" w:rsidRDefault="007258C6" w:rsidP="005959E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тестовые задания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  <w:p w:rsidR="007258C6" w:rsidRPr="00EE61DC" w:rsidRDefault="007258C6" w:rsidP="005959EE">
            <w:pPr>
              <w:spacing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Вопросы для текущего контроля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</w:tc>
        <w:tc>
          <w:tcPr>
            <w:tcW w:w="1183" w:type="dxa"/>
          </w:tcPr>
          <w:p w:rsidR="007258C6" w:rsidRPr="00EE61DC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58C6" w:rsidRPr="00EE61DC" w:rsidTr="005959EE">
        <w:tc>
          <w:tcPr>
            <w:tcW w:w="8388" w:type="dxa"/>
          </w:tcPr>
          <w:p w:rsidR="007258C6" w:rsidRPr="00EE61DC" w:rsidRDefault="0052498A" w:rsidP="007258C6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="007258C6"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внеаудиторной самостоятельной работы</w:t>
            </w:r>
            <w:r w:rsidR="007258C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  <w:p w:rsidR="007258C6" w:rsidRPr="00EE61DC" w:rsidRDefault="007258C6" w:rsidP="005959EE">
            <w:pPr>
              <w:spacing w:after="0" w:line="240" w:lineRule="auto"/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</w:tcPr>
          <w:p w:rsidR="007258C6" w:rsidRPr="00EE61DC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58C6" w:rsidRPr="00EE61DC" w:rsidTr="005959EE">
        <w:tc>
          <w:tcPr>
            <w:tcW w:w="8388" w:type="dxa"/>
          </w:tcPr>
          <w:p w:rsidR="007258C6" w:rsidRPr="00EE61DC" w:rsidRDefault="0052498A" w:rsidP="007258C6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="007258C6"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промежуточной аттестации</w:t>
            </w:r>
            <w:r w:rsidR="007258C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  <w:p w:rsidR="007258C6" w:rsidRPr="00EE61DC" w:rsidRDefault="007258C6" w:rsidP="00595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7258C6" w:rsidRPr="00EE61DC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58C6" w:rsidRPr="00EE61DC" w:rsidTr="005959EE">
        <w:tc>
          <w:tcPr>
            <w:tcW w:w="8388" w:type="dxa"/>
          </w:tcPr>
          <w:p w:rsidR="007258C6" w:rsidRPr="00EE61DC" w:rsidRDefault="007258C6" w:rsidP="007258C6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7258C6" w:rsidRPr="00EE61DC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258C6" w:rsidRPr="00EE61DC" w:rsidRDefault="007258C6" w:rsidP="007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258C6" w:rsidRPr="00A20A8B" w:rsidRDefault="007258C6" w:rsidP="007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7258C6" w:rsidRDefault="007258C6" w:rsidP="00725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258C6" w:rsidRDefault="007258C6" w:rsidP="00725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8C" w:rsidRDefault="009A718C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9A718C" w:rsidSect="00E16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C6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7258C6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ab/>
      </w:r>
    </w:p>
    <w:p w:rsidR="007258C6" w:rsidRDefault="007258C6" w:rsidP="007258C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>Результатом освоения учебно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BDF">
        <w:rPr>
          <w:rFonts w:ascii="Times New Roman" w:hAnsi="Times New Roman" w:cs="Times New Roman"/>
          <w:sz w:val="28"/>
          <w:szCs w:val="28"/>
        </w:rPr>
        <w:t xml:space="preserve"> дисциплины «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F0B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7258C6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промежуточной аттестации по учебной дисциплине -__________. </w:t>
      </w:r>
      <w:r w:rsidRPr="00553CFE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 соответствии с учебным планом</w:t>
      </w:r>
    </w:p>
    <w:p w:rsidR="009A718C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B040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9A718C" w:rsidRPr="00EC5B08" w:rsidTr="004F4E71">
        <w:tc>
          <w:tcPr>
            <w:tcW w:w="1842" w:type="dxa"/>
          </w:tcPr>
          <w:p w:rsidR="009A718C" w:rsidRPr="00EC5B08" w:rsidRDefault="009A718C" w:rsidP="004F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Курс,</w:t>
            </w:r>
            <w:r w:rsidR="004C7F4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4111" w:type="dxa"/>
          </w:tcPr>
          <w:p w:rsidR="009A718C" w:rsidRPr="00EC5B08" w:rsidRDefault="009A718C" w:rsidP="004F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9A718C" w:rsidRPr="00EC5B08" w:rsidRDefault="009A718C" w:rsidP="004F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9A718C" w:rsidRPr="00EC5B08" w:rsidTr="004F4E71">
        <w:tc>
          <w:tcPr>
            <w:tcW w:w="1842" w:type="dxa"/>
          </w:tcPr>
          <w:p w:rsidR="009A718C" w:rsidRPr="00010154" w:rsidRDefault="009A718C" w:rsidP="004F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9A718C" w:rsidRPr="00010154" w:rsidRDefault="009A718C" w:rsidP="004F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9A718C" w:rsidRPr="00010154" w:rsidRDefault="009A718C" w:rsidP="004F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A718C" w:rsidRPr="00EC5B08" w:rsidTr="004F4E71">
        <w:tc>
          <w:tcPr>
            <w:tcW w:w="1842" w:type="dxa"/>
          </w:tcPr>
          <w:p w:rsidR="009A718C" w:rsidRPr="00010154" w:rsidRDefault="009A718C" w:rsidP="004F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9A718C" w:rsidRPr="00010154" w:rsidRDefault="009A718C" w:rsidP="004F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9A718C" w:rsidRPr="00010154" w:rsidRDefault="009A718C" w:rsidP="004F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9A718C" w:rsidRDefault="009A718C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258C6" w:rsidRDefault="007258C6" w:rsidP="009A718C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EB0407">
        <w:rPr>
          <w:rFonts w:ascii="Times New Roman" w:hAnsi="Times New Roman" w:cs="Times New Roman"/>
          <w:sz w:val="28"/>
          <w:szCs w:val="28"/>
        </w:rPr>
        <w:t xml:space="preserve">Итогом ____ </w:t>
      </w:r>
      <w:r w:rsidRPr="00EB0407">
        <w:rPr>
          <w:rFonts w:ascii="Times New Roman" w:hAnsi="Times New Roman" w:cs="Times New Roman"/>
          <w:i/>
          <w:iCs/>
          <w:sz w:val="24"/>
          <w:szCs w:val="24"/>
        </w:rPr>
        <w:t>(указывается форма   промежуточной аттестации)</w:t>
      </w:r>
      <w:r w:rsidRPr="00EB0407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</w:t>
      </w:r>
      <w:r>
        <w:rPr>
          <w:rFonts w:ascii="Times New Roman" w:hAnsi="Times New Roman" w:cs="Times New Roman"/>
          <w:sz w:val="28"/>
          <w:szCs w:val="28"/>
        </w:rPr>
        <w:t>от 1 до 5.</w:t>
      </w:r>
    </w:p>
    <w:p w:rsidR="007258C6" w:rsidRDefault="007258C6" w:rsidP="007258C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7258C6" w:rsidRPr="00B05BB9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5BB9">
        <w:rPr>
          <w:rFonts w:ascii="Times New Roman" w:hAnsi="Times New Roman" w:cs="Times New Roman"/>
          <w:sz w:val="28"/>
          <w:szCs w:val="28"/>
        </w:rPr>
        <w:t xml:space="preserve">В результате контроля </w:t>
      </w:r>
      <w:r>
        <w:rPr>
          <w:rFonts w:ascii="Times New Roman" w:hAnsi="Times New Roman" w:cs="Times New Roman"/>
          <w:sz w:val="28"/>
          <w:szCs w:val="28"/>
        </w:rPr>
        <w:t>и оценки по учебной дисциплины</w:t>
      </w:r>
      <w:r w:rsidRPr="00B05BB9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  <w:r w:rsidRPr="00B05BB9">
        <w:rPr>
          <w:rFonts w:ascii="Times New Roman" w:hAnsi="Times New Roman" w:cs="Times New Roman"/>
          <w:i/>
          <w:iCs/>
          <w:sz w:val="28"/>
          <w:szCs w:val="28"/>
        </w:rPr>
        <w:t xml:space="preserve"> выписка из рабочей программы  </w:t>
      </w:r>
    </w:p>
    <w:p w:rsidR="007258C6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Default="007258C6" w:rsidP="007258C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BB9">
        <w:rPr>
          <w:rFonts w:ascii="Times New Roman" w:hAnsi="Times New Roman" w:cs="Times New Roman"/>
          <w:sz w:val="28"/>
          <w:szCs w:val="28"/>
        </w:rPr>
        <w:t xml:space="preserve">В результате контроля </w:t>
      </w:r>
      <w:r>
        <w:rPr>
          <w:rFonts w:ascii="Times New Roman" w:hAnsi="Times New Roman" w:cs="Times New Roman"/>
          <w:sz w:val="28"/>
          <w:szCs w:val="28"/>
        </w:rPr>
        <w:t>и оценки по учебной дисциплины</w:t>
      </w:r>
      <w:r w:rsidRPr="00B05BB9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знать: </w:t>
      </w:r>
      <w:r w:rsidRPr="00B05BB9">
        <w:rPr>
          <w:rFonts w:ascii="Times New Roman" w:hAnsi="Times New Roman" w:cs="Times New Roman"/>
          <w:i/>
          <w:iCs/>
          <w:sz w:val="28"/>
          <w:szCs w:val="28"/>
        </w:rPr>
        <w:t xml:space="preserve">выписка из рабочей программы </w:t>
      </w:r>
    </w:p>
    <w:p w:rsidR="007258C6" w:rsidRDefault="007258C6" w:rsidP="007258C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и профессиональные компетенции </w:t>
      </w:r>
      <w:r w:rsidRPr="00B05BB9">
        <w:rPr>
          <w:rFonts w:ascii="Times New Roman" w:hAnsi="Times New Roman" w:cs="Times New Roman"/>
          <w:i/>
          <w:iCs/>
          <w:sz w:val="28"/>
          <w:szCs w:val="28"/>
        </w:rPr>
        <w:t xml:space="preserve">выписка из рабочей программы  </w:t>
      </w:r>
    </w:p>
    <w:p w:rsidR="007258C6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258C6" w:rsidRPr="00BF0BDF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Паспорт </w:t>
      </w:r>
    </w:p>
    <w:p w:rsidR="007258C6" w:rsidRPr="00BF0BDF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7258C6" w:rsidRPr="00181E1F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E1F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УД, ПМ</w:t>
      </w:r>
      <w:r w:rsidRPr="00181E1F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7258C6" w:rsidRPr="00181E1F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1E1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(наименование дисциплины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/модуля</w:t>
      </w:r>
      <w:r w:rsidRPr="00181E1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C7F49" w:rsidRPr="00FE5D91" w:rsidRDefault="007258C6" w:rsidP="004C7F4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4C7F49" w:rsidRPr="00FE5D91">
        <w:rPr>
          <w:rFonts w:ascii="Times New Roman" w:hAnsi="Times New Roman" w:cs="Times New Roman"/>
          <w:sz w:val="28"/>
        </w:rPr>
        <w:t>Контроль и оценка освоения учебной дисциплины по темам (разделам).</w:t>
      </w:r>
    </w:p>
    <w:tbl>
      <w:tblPr>
        <w:tblStyle w:val="a9"/>
        <w:tblW w:w="0" w:type="auto"/>
        <w:tblLook w:val="04A0"/>
      </w:tblPr>
      <w:tblGrid>
        <w:gridCol w:w="3592"/>
        <w:gridCol w:w="3029"/>
        <w:gridCol w:w="2950"/>
      </w:tblGrid>
      <w:tr w:rsidR="004C7F49" w:rsidRPr="006A2D1A" w:rsidTr="004C7F49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Проверяемые У, З, ОК, ПК</w:t>
            </w:r>
          </w:p>
        </w:tc>
      </w:tr>
      <w:tr w:rsidR="004C7F49" w:rsidRPr="000B7890" w:rsidTr="004C7F49">
        <w:tc>
          <w:tcPr>
            <w:tcW w:w="3592" w:type="dxa"/>
            <w:tcBorders>
              <w:bottom w:val="single" w:sz="4" w:space="0" w:color="000000" w:themeColor="text1"/>
              <w:right w:val="nil"/>
            </w:tcBorders>
          </w:tcPr>
          <w:p w:rsidR="004C7F49" w:rsidRPr="000B7890" w:rsidRDefault="004C7F49" w:rsidP="004F4E7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7890">
              <w:rPr>
                <w:rFonts w:ascii="Times New Roman" w:hAnsi="Times New Roman" w:cs="Times New Roman"/>
                <w:b/>
                <w:i/>
                <w:sz w:val="28"/>
              </w:rPr>
              <w:t>Курс</w:t>
            </w:r>
          </w:p>
        </w:tc>
        <w:tc>
          <w:tcPr>
            <w:tcW w:w="30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C7F49" w:rsidRPr="000B7890" w:rsidRDefault="004C7F49" w:rsidP="004F4E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4C7F49" w:rsidRPr="000B7890" w:rsidRDefault="004C7F49" w:rsidP="004F4E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C7F49" w:rsidRPr="000B7890" w:rsidTr="004C7F49">
        <w:tc>
          <w:tcPr>
            <w:tcW w:w="3592" w:type="dxa"/>
            <w:tcBorders>
              <w:right w:val="nil"/>
            </w:tcBorders>
          </w:tcPr>
          <w:p w:rsidR="004C7F49" w:rsidRPr="000B7890" w:rsidRDefault="004C7F49" w:rsidP="004F4E7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7890">
              <w:rPr>
                <w:rFonts w:ascii="Times New Roman" w:hAnsi="Times New Roman" w:cs="Times New Roman"/>
                <w:b/>
                <w:i/>
                <w:sz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4C7F49" w:rsidRPr="000B7890" w:rsidRDefault="004C7F49" w:rsidP="004F4E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4C7F49" w:rsidRPr="000B7890" w:rsidRDefault="004C7F49" w:rsidP="004F4E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C7F49" w:rsidRPr="006A2D1A" w:rsidTr="004C7F49">
        <w:tc>
          <w:tcPr>
            <w:tcW w:w="3592" w:type="dxa"/>
          </w:tcPr>
          <w:p w:rsidR="004C7F49" w:rsidRPr="006A2D1A" w:rsidRDefault="004C7F49" w:rsidP="004F4E71">
            <w:pPr>
              <w:rPr>
                <w:rFonts w:ascii="Times New Roman" w:hAnsi="Times New Roman" w:cs="Times New Roman"/>
                <w:sz w:val="28"/>
              </w:rPr>
            </w:pPr>
            <w:r w:rsidRPr="000B7890">
              <w:rPr>
                <w:rFonts w:ascii="Times New Roman" w:hAnsi="Times New Roman" w:cs="Times New Roman"/>
                <w:sz w:val="28"/>
              </w:rPr>
              <w:t>Механика</w:t>
            </w:r>
          </w:p>
        </w:tc>
        <w:tc>
          <w:tcPr>
            <w:tcW w:w="3029" w:type="dxa"/>
          </w:tcPr>
          <w:p w:rsidR="004C7F49" w:rsidRPr="004C7F49" w:rsidRDefault="004C7F49" w:rsidP="004F4E7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C7F49">
              <w:rPr>
                <w:rFonts w:ascii="Times New Roman" w:hAnsi="Times New Roman" w:cs="Times New Roman"/>
                <w:i/>
                <w:sz w:val="28"/>
              </w:rPr>
              <w:t>Лабораторная работа №1: «Исследование равномерного движения»</w:t>
            </w:r>
          </w:p>
        </w:tc>
        <w:tc>
          <w:tcPr>
            <w:tcW w:w="2950" w:type="dxa"/>
          </w:tcPr>
          <w:p w:rsidR="004C7F49" w:rsidRPr="004C7F49" w:rsidRDefault="004C7F49" w:rsidP="004F4E7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C7F49">
              <w:rPr>
                <w:rFonts w:ascii="Times New Roman" w:hAnsi="Times New Roman" w:cs="Times New Roman"/>
                <w:i/>
                <w:sz w:val="28"/>
              </w:rPr>
              <w:t>ОК 4, ПК 2.3, У4, З5</w:t>
            </w:r>
          </w:p>
        </w:tc>
      </w:tr>
      <w:tr w:rsidR="004C7F49" w:rsidRPr="006A2D1A" w:rsidTr="004C7F49">
        <w:tc>
          <w:tcPr>
            <w:tcW w:w="3592" w:type="dxa"/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9" w:type="dxa"/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7F49" w:rsidRPr="006A2D1A" w:rsidTr="004C7F49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7F49" w:rsidRPr="006A2D1A" w:rsidTr="004C7F49">
        <w:tc>
          <w:tcPr>
            <w:tcW w:w="3592" w:type="dxa"/>
            <w:tcBorders>
              <w:right w:val="nil"/>
            </w:tcBorders>
          </w:tcPr>
          <w:p w:rsidR="004C7F49" w:rsidRPr="00010154" w:rsidRDefault="004C7F49" w:rsidP="004F4E7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0154">
              <w:rPr>
                <w:rFonts w:ascii="Times New Roman" w:hAnsi="Times New Roman" w:cs="Times New Roman"/>
                <w:b/>
                <w:i/>
                <w:sz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7F49" w:rsidRPr="006A2D1A" w:rsidTr="004C7F49">
        <w:tc>
          <w:tcPr>
            <w:tcW w:w="3592" w:type="dxa"/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6124">
              <w:rPr>
                <w:rFonts w:ascii="Times New Roman" w:hAnsi="Times New Roman" w:cs="Times New Roman"/>
                <w:sz w:val="28"/>
              </w:rPr>
              <w:lastRenderedPageBreak/>
              <w:t>Дифференцированный зачет</w:t>
            </w:r>
          </w:p>
        </w:tc>
        <w:tc>
          <w:tcPr>
            <w:tcW w:w="3029" w:type="dxa"/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Билеты для зачета</w:t>
            </w:r>
          </w:p>
        </w:tc>
        <w:tc>
          <w:tcPr>
            <w:tcW w:w="2950" w:type="dxa"/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7258C6" w:rsidRDefault="007258C6" w:rsidP="007258C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Default="007258C6" w:rsidP="007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984"/>
        <w:gridCol w:w="4394"/>
        <w:gridCol w:w="1560"/>
        <w:gridCol w:w="1523"/>
      </w:tblGrid>
      <w:tr w:rsidR="007258C6" w:rsidRPr="0002670A" w:rsidTr="005959EE">
        <w:tc>
          <w:tcPr>
            <w:tcW w:w="1774" w:type="dxa"/>
          </w:tcPr>
          <w:p w:rsidR="007258C6" w:rsidRPr="001E692F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2670A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по дисциплине (кол-во часов)</w:t>
            </w:r>
            <w:r w:rsidR="001E69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4" w:type="dxa"/>
          </w:tcPr>
          <w:p w:rsidR="007258C6" w:rsidRPr="0002670A" w:rsidRDefault="007258C6" w:rsidP="00595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70A">
              <w:rPr>
                <w:rFonts w:ascii="Times New Roman" w:hAnsi="Times New Roman" w:cs="Times New Roman"/>
                <w:b/>
                <w:sz w:val="20"/>
                <w:szCs w:val="20"/>
              </w:rPr>
              <w:t>Тема для самостоятельной работы</w:t>
            </w:r>
          </w:p>
        </w:tc>
        <w:tc>
          <w:tcPr>
            <w:tcW w:w="4394" w:type="dxa"/>
          </w:tcPr>
          <w:p w:rsidR="007258C6" w:rsidRPr="0002670A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7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вид задания</w:t>
            </w:r>
          </w:p>
        </w:tc>
        <w:tc>
          <w:tcPr>
            <w:tcW w:w="1560" w:type="dxa"/>
          </w:tcPr>
          <w:p w:rsidR="007258C6" w:rsidRPr="0002670A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7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523" w:type="dxa"/>
          </w:tcPr>
          <w:p w:rsidR="007258C6" w:rsidRPr="0002670A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70A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</w:p>
        </w:tc>
      </w:tr>
      <w:tr w:rsidR="007258C6" w:rsidRPr="0002670A" w:rsidTr="005959EE">
        <w:tc>
          <w:tcPr>
            <w:tcW w:w="1774" w:type="dxa"/>
          </w:tcPr>
          <w:p w:rsidR="007258C6" w:rsidRPr="0002670A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258C6" w:rsidRPr="0002670A" w:rsidRDefault="007258C6" w:rsidP="00595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7258C6" w:rsidRPr="0002670A" w:rsidRDefault="007258C6" w:rsidP="00595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258C6" w:rsidRPr="0002670A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7258C6" w:rsidRPr="0002670A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692F" w:rsidRPr="00B81AD4" w:rsidRDefault="001E692F" w:rsidP="001E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1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>Наименование раздела</w:t>
      </w:r>
      <w:r w:rsidRPr="00181E1F">
        <w:rPr>
          <w:rFonts w:ascii="Times New Roman" w:hAnsi="Times New Roman" w:cs="Times New Roman"/>
          <w:sz w:val="24"/>
          <w:szCs w:val="24"/>
        </w:rPr>
        <w:t xml:space="preserve"> берется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E1F">
        <w:rPr>
          <w:rFonts w:ascii="Times New Roman" w:hAnsi="Times New Roman" w:cs="Times New Roman"/>
          <w:sz w:val="24"/>
          <w:szCs w:val="24"/>
        </w:rPr>
        <w:t xml:space="preserve">из программы </w:t>
      </w:r>
      <w:r>
        <w:rPr>
          <w:rFonts w:ascii="Times New Roman" w:hAnsi="Times New Roman" w:cs="Times New Roman"/>
          <w:sz w:val="24"/>
          <w:szCs w:val="24"/>
        </w:rPr>
        <w:t>УД, ПМ</w:t>
      </w: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02670A" w:rsidRDefault="007258C6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7258C6" w:rsidRPr="0002670A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02670A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7258C6" w:rsidRPr="0002670A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02670A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sz w:val="28"/>
          <w:szCs w:val="28"/>
        </w:rPr>
        <w:t>Перече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 xml:space="preserve">нь практических и лабораторных </w:t>
      </w:r>
      <w:r w:rsidRPr="0002670A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8C6" w:rsidRPr="0002670A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02670A" w:rsidRDefault="001E692F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практических и лабораторных </w:t>
      </w:r>
      <w:r w:rsidR="007258C6" w:rsidRPr="0002670A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F49" w:rsidRPr="004C7F49" w:rsidRDefault="004C7F49" w:rsidP="004C7F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C7F4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ПРИМЕР</w:t>
      </w:r>
    </w:p>
    <w:p w:rsidR="004C7F49" w:rsidRPr="0052498A" w:rsidRDefault="004C7F49" w:rsidP="004C7F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2498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Практическая работа №1</w:t>
      </w: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Средства пожаротушения. </w:t>
      </w:r>
    </w:p>
    <w:p w:rsidR="004C7F49" w:rsidRPr="0052498A" w:rsidRDefault="004C7F49" w:rsidP="004C7F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Отработка порядка и правил действий при возникновении пожара, пользовании средствами пожаротушения</w:t>
      </w:r>
    </w:p>
    <w:p w:rsidR="004C7F49" w:rsidRPr="0052498A" w:rsidRDefault="004C7F49" w:rsidP="004C7F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8A">
        <w:rPr>
          <w:rFonts w:ascii="Times New Roman" w:eastAsia="Times New Roman" w:hAnsi="Times New Roman" w:cs="Times New Roman"/>
          <w:b/>
          <w:i/>
          <w:sz w:val="24"/>
          <w:szCs w:val="24"/>
        </w:rPr>
        <w:t>Цель работы:</w:t>
      </w:r>
      <w:r w:rsidRPr="005249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2498A">
        <w:rPr>
          <w:rFonts w:ascii="Times New Roman" w:eastAsia="Times New Roman" w:hAnsi="Times New Roman" w:cs="Times New Roman"/>
          <w:i/>
          <w:sz w:val="24"/>
          <w:szCs w:val="24"/>
        </w:rPr>
        <w:t>получение теоретических знаний и практических навыков подбора и применения первичных средств пожаротушения в зданиях (помещениях).</w:t>
      </w:r>
    </w:p>
    <w:p w:rsidR="004C7F49" w:rsidRPr="0052498A" w:rsidRDefault="004C7F49" w:rsidP="004C7F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Методические указания по практическому занятию:</w:t>
      </w:r>
    </w:p>
    <w:p w:rsidR="004C7F49" w:rsidRPr="0052498A" w:rsidRDefault="004C7F49" w:rsidP="004C7F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8A">
        <w:rPr>
          <w:rFonts w:ascii="Times New Roman" w:eastAsia="Times New Roman" w:hAnsi="Times New Roman" w:cs="Times New Roman"/>
          <w:i/>
          <w:sz w:val="24"/>
          <w:szCs w:val="24"/>
        </w:rPr>
        <w:t xml:space="preserve">Изучить цель работы, теоретическую часть. </w:t>
      </w:r>
    </w:p>
    <w:p w:rsidR="004C7F49" w:rsidRPr="0052498A" w:rsidRDefault="004C7F49" w:rsidP="004C7F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8A">
        <w:rPr>
          <w:rFonts w:ascii="Times New Roman" w:eastAsia="Times New Roman" w:hAnsi="Times New Roman" w:cs="Times New Roman"/>
          <w:i/>
          <w:sz w:val="24"/>
          <w:szCs w:val="24"/>
        </w:rPr>
        <w:t>Определить главное.</w:t>
      </w:r>
    </w:p>
    <w:p w:rsidR="004C7F49" w:rsidRPr="0052498A" w:rsidRDefault="004C7F49" w:rsidP="004C7F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8A">
        <w:rPr>
          <w:rFonts w:ascii="Times New Roman" w:eastAsia="Times New Roman" w:hAnsi="Times New Roman" w:cs="Times New Roman"/>
          <w:i/>
          <w:sz w:val="24"/>
          <w:szCs w:val="24"/>
        </w:rPr>
        <w:t>Сделать выводы.</w:t>
      </w:r>
    </w:p>
    <w:p w:rsidR="004C7F49" w:rsidRPr="0052498A" w:rsidRDefault="004C7F49" w:rsidP="004C7F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8A">
        <w:rPr>
          <w:rFonts w:ascii="Times New Roman" w:eastAsia="Times New Roman" w:hAnsi="Times New Roman" w:cs="Times New Roman"/>
          <w:i/>
          <w:sz w:val="24"/>
          <w:szCs w:val="24"/>
        </w:rPr>
        <w:t>Подготовить ответы на контрольные вопросы.</w:t>
      </w:r>
    </w:p>
    <w:p w:rsidR="004C7F49" w:rsidRPr="0052498A" w:rsidRDefault="004C7F49" w:rsidP="004C7F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8A">
        <w:rPr>
          <w:rFonts w:ascii="Times New Roman" w:eastAsia="Times New Roman" w:hAnsi="Times New Roman" w:cs="Times New Roman"/>
          <w:i/>
          <w:sz w:val="24"/>
          <w:szCs w:val="24"/>
        </w:rPr>
        <w:t>Задание:</w:t>
      </w:r>
      <w:r w:rsidRPr="00524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7F49" w:rsidRPr="0052498A" w:rsidRDefault="004C7F49" w:rsidP="004C7F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8A">
        <w:rPr>
          <w:rFonts w:ascii="Times New Roman" w:eastAsia="Times New Roman" w:hAnsi="Times New Roman" w:cs="Times New Roman"/>
          <w:i/>
          <w:sz w:val="24"/>
          <w:szCs w:val="24"/>
        </w:rPr>
        <w:t>2.1. Ознакомиться с приведенными краткими теоретическими сведениями.</w:t>
      </w:r>
    </w:p>
    <w:p w:rsidR="004C7F49" w:rsidRPr="0052498A" w:rsidRDefault="004C7F49" w:rsidP="004C7F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8A">
        <w:rPr>
          <w:rFonts w:ascii="Times New Roman" w:eastAsia="Times New Roman" w:hAnsi="Times New Roman" w:cs="Times New Roman"/>
          <w:i/>
          <w:sz w:val="24"/>
          <w:szCs w:val="24"/>
        </w:rPr>
        <w:t xml:space="preserve">2.2. Изучить огнетушащие вещества и первичные средства пожаротушения в зданиях (помещениях). </w:t>
      </w:r>
    </w:p>
    <w:p w:rsidR="004C7F49" w:rsidRPr="0052498A" w:rsidRDefault="004C7F49" w:rsidP="004C7F4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2498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…</w:t>
      </w:r>
    </w:p>
    <w:p w:rsidR="004C7F49" w:rsidRPr="0052498A" w:rsidRDefault="004C7F49" w:rsidP="004C7F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2498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Контроль выполнения.</w:t>
      </w: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4C7F49" w:rsidRPr="0052498A" w:rsidRDefault="004C7F49" w:rsidP="004C7F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Отметка «</w:t>
      </w:r>
      <w:r w:rsidRPr="0052498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отлично</w:t>
      </w: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» ставиться при правильном заполнении таблиц и правильном ответе на все вопросы. </w:t>
      </w:r>
    </w:p>
    <w:p w:rsidR="004C7F49" w:rsidRPr="0052498A" w:rsidRDefault="004C7F49" w:rsidP="004C7F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Отметка «</w:t>
      </w:r>
      <w:r w:rsidRPr="0052498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хорошо</w:t>
      </w: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» ставиться при правильном заполнении таблиц и правильном ответе на пять вопросов. </w:t>
      </w:r>
    </w:p>
    <w:p w:rsidR="004C7F49" w:rsidRPr="0052498A" w:rsidRDefault="004C7F49" w:rsidP="004C7F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Отметка «</w:t>
      </w:r>
      <w:r w:rsidRPr="0052498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удовлетворительно</w:t>
      </w: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ставиться при правильном заполнении таблиц, либо при правильном ответе на семь вопросов.</w:t>
      </w:r>
    </w:p>
    <w:p w:rsidR="004C7F49" w:rsidRDefault="004C7F49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F49" w:rsidRPr="00192133" w:rsidRDefault="004C7F49" w:rsidP="004C7F4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 практических и лабораторных работ.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7F49">
        <w:rPr>
          <w:rFonts w:ascii="Times New Roman" w:hAnsi="Times New Roman" w:cs="Times New Roman"/>
          <w:bCs/>
          <w:sz w:val="28"/>
          <w:szCs w:val="28"/>
        </w:rPr>
        <w:t>(</w:t>
      </w:r>
      <w:r w:rsidRPr="004C7F49">
        <w:rPr>
          <w:rFonts w:ascii="Times New Roman" w:hAnsi="Times New Roman" w:cs="Times New Roman"/>
          <w:bCs/>
          <w:i/>
          <w:sz w:val="28"/>
          <w:szCs w:val="28"/>
        </w:rPr>
        <w:t>Если критерии оценки для всех практических и лабораторных работ одни и те же то они прописываются в этом блоке, если же разные — то прописываются к каждой работе отдельно</w:t>
      </w:r>
      <w:r w:rsidRPr="004C7F4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F49" w:rsidRPr="0002670A" w:rsidRDefault="004C7F49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2. тестовые задания</w:t>
      </w: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7F49" w:rsidRPr="004C7F49" w:rsidRDefault="001E692F" w:rsidP="0052498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т</w:t>
      </w:r>
      <w:r w:rsidR="007258C6" w:rsidRPr="002C7734">
        <w:rPr>
          <w:rFonts w:ascii="Times New Roman" w:hAnsi="Times New Roman" w:cs="Times New Roman"/>
          <w:b/>
          <w:bCs/>
          <w:sz w:val="28"/>
          <w:szCs w:val="28"/>
        </w:rPr>
        <w:t>естовые задания по темам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7F49" w:rsidRPr="004C7F49">
        <w:rPr>
          <w:rFonts w:ascii="Times New Roman" w:hAnsi="Times New Roman" w:cs="Times New Roman"/>
          <w:bCs/>
          <w:sz w:val="28"/>
          <w:szCs w:val="28"/>
        </w:rPr>
        <w:t>(</w:t>
      </w:r>
      <w:r w:rsidR="004C7F49" w:rsidRPr="004C7F49">
        <w:rPr>
          <w:rFonts w:ascii="Times New Roman" w:hAnsi="Times New Roman" w:cs="Times New Roman"/>
          <w:bCs/>
          <w:i/>
          <w:sz w:val="28"/>
          <w:szCs w:val="28"/>
        </w:rPr>
        <w:t>Если есть</w:t>
      </w:r>
      <w:r w:rsidR="004C7F49" w:rsidRPr="004C7F49">
        <w:rPr>
          <w:rFonts w:ascii="Times New Roman" w:hAnsi="Times New Roman" w:cs="Times New Roman"/>
          <w:bCs/>
          <w:sz w:val="28"/>
          <w:szCs w:val="28"/>
        </w:rPr>
        <w:t>)</w:t>
      </w: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Критерии оценки тестовых заданий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3.3. текущ</w:t>
      </w:r>
      <w:r w:rsidR="0052498A">
        <w:rPr>
          <w:rFonts w:ascii="Times New Roman" w:hAnsi="Times New Roman" w:cs="Times New Roman"/>
          <w:b/>
          <w:bCs/>
          <w:caps/>
          <w:sz w:val="28"/>
          <w:szCs w:val="28"/>
        </w:rPr>
        <w:t>ИЙ</w:t>
      </w: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контрол</w:t>
      </w:r>
      <w:r w:rsidR="0052498A">
        <w:rPr>
          <w:rFonts w:ascii="Times New Roman" w:hAnsi="Times New Roman" w:cs="Times New Roman"/>
          <w:b/>
          <w:bCs/>
          <w:caps/>
          <w:sz w:val="28"/>
          <w:szCs w:val="28"/>
        </w:rPr>
        <w:t>Ь</w:t>
      </w: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58C6" w:rsidRPr="002C7734" w:rsidRDefault="001E692F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в</w:t>
      </w:r>
      <w:r w:rsidR="007258C6" w:rsidRPr="002C7734">
        <w:rPr>
          <w:rFonts w:ascii="Times New Roman" w:hAnsi="Times New Roman" w:cs="Times New Roman"/>
          <w:b/>
          <w:bCs/>
          <w:sz w:val="28"/>
          <w:szCs w:val="28"/>
        </w:rPr>
        <w:t>опросы по темам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498A" w:rsidRPr="0052498A" w:rsidRDefault="0052498A" w:rsidP="0052498A">
      <w:pPr>
        <w:spacing w:after="0" w:line="360" w:lineRule="auto"/>
        <w:jc w:val="both"/>
        <w:rPr>
          <w:rFonts w:ascii="Times New Roman" w:hAnsi="Times New Roman" w:cs="Times New Roman"/>
          <w:bCs/>
          <w:i/>
          <w:caps/>
          <w:sz w:val="28"/>
          <w:szCs w:val="28"/>
        </w:rPr>
      </w:pPr>
      <w:r w:rsidRPr="0052498A">
        <w:rPr>
          <w:rFonts w:ascii="Times New Roman" w:hAnsi="Times New Roman" w:cs="Times New Roman"/>
          <w:bCs/>
          <w:i/>
          <w:caps/>
          <w:sz w:val="28"/>
          <w:szCs w:val="28"/>
        </w:rPr>
        <w:t>Пример</w:t>
      </w:r>
    </w:p>
    <w:p w:rsidR="0052498A" w:rsidRPr="0052498A" w:rsidRDefault="0052498A" w:rsidP="0052498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498A">
        <w:rPr>
          <w:rFonts w:ascii="Times New Roman" w:eastAsia="Calibri" w:hAnsi="Times New Roman" w:cs="Times New Roman"/>
          <w:b/>
          <w:i/>
          <w:sz w:val="24"/>
          <w:szCs w:val="24"/>
        </w:rPr>
        <w:t>1. Обеспечение личной безопасности и сохранение здоровья.</w:t>
      </w:r>
    </w:p>
    <w:p w:rsidR="0052498A" w:rsidRPr="0052498A" w:rsidRDefault="0052498A" w:rsidP="0052498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49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Здоровый образ жизни. </w:t>
      </w:r>
    </w:p>
    <w:p w:rsidR="0052498A" w:rsidRPr="0052498A" w:rsidRDefault="0052498A" w:rsidP="0052498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</w:rPr>
        <w:t>1. Дайте определение личной гигиене.</w:t>
      </w:r>
    </w:p>
    <w:p w:rsidR="0052498A" w:rsidRPr="0052498A" w:rsidRDefault="0052498A" w:rsidP="0052498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</w:rPr>
        <w:t>2. Какие составные части включает в себя личная гигиена?</w:t>
      </w:r>
    </w:p>
    <w:p w:rsidR="0052498A" w:rsidRPr="0052498A" w:rsidRDefault="0052498A" w:rsidP="0052498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</w:rPr>
        <w:t>3. Кратко охарактеризуйте гигиену тела, гигиену одежды, гигиену жилища.</w:t>
      </w:r>
    </w:p>
    <w:p w:rsidR="0052498A" w:rsidRPr="0052498A" w:rsidRDefault="0052498A" w:rsidP="0052498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</w:rPr>
        <w:t>4. Что вы можете рассказать о личной гигиене при пользовании компьютером?</w:t>
      </w:r>
    </w:p>
    <w:p w:rsidR="0052498A" w:rsidRPr="0052498A" w:rsidRDefault="0052498A" w:rsidP="0052498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</w:rPr>
        <w:t>5. В чем состоит специфика гигиены подростка?</w:t>
      </w:r>
    </w:p>
    <w:p w:rsidR="0052498A" w:rsidRPr="0052498A" w:rsidRDefault="0052498A" w:rsidP="0052498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:rsidR="0052498A" w:rsidRPr="002C7734" w:rsidRDefault="0052498A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Критерии оценки устных и письменных ответов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внеаудиторной самостоятельной работы</w:t>
      </w: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(указания)</w:t>
      </w:r>
      <w:r w:rsidRPr="002C7734">
        <w:rPr>
          <w:rFonts w:ascii="Times New Roman" w:hAnsi="Times New Roman" w:cs="Times New Roman"/>
          <w:b/>
          <w:bCs/>
          <w:sz w:val="28"/>
          <w:szCs w:val="28"/>
        </w:rPr>
        <w:t xml:space="preserve"> по выполнению внеаудиторной самостоятельной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обоснованием расчета времени, затрачиваемого на ее выполнения.</w:t>
      </w:r>
    </w:p>
    <w:p w:rsidR="007258C6" w:rsidRPr="0052498A" w:rsidRDefault="0052498A" w:rsidP="007258C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498A">
        <w:rPr>
          <w:rFonts w:ascii="Times New Roman" w:hAnsi="Times New Roman" w:cs="Times New Roman"/>
          <w:bCs/>
          <w:i/>
          <w:sz w:val="28"/>
          <w:szCs w:val="28"/>
        </w:rPr>
        <w:t>ПРИМЕР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083"/>
        <w:gridCol w:w="3815"/>
        <w:gridCol w:w="3780"/>
      </w:tblGrid>
      <w:tr w:rsidR="0052498A" w:rsidRPr="006358C3" w:rsidTr="004F4E71">
        <w:trPr>
          <w:trHeight w:val="703"/>
          <w:jc w:val="center"/>
        </w:trPr>
        <w:tc>
          <w:tcPr>
            <w:tcW w:w="580" w:type="dxa"/>
            <w:vAlign w:val="center"/>
          </w:tcPr>
          <w:p w:rsidR="0052498A" w:rsidRPr="006358C3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58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83" w:type="dxa"/>
            <w:vAlign w:val="center"/>
          </w:tcPr>
          <w:p w:rsidR="0052498A" w:rsidRPr="006358C3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58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 самостоятельной работы</w:t>
            </w:r>
          </w:p>
        </w:tc>
        <w:tc>
          <w:tcPr>
            <w:tcW w:w="3815" w:type="dxa"/>
            <w:vAlign w:val="center"/>
          </w:tcPr>
          <w:p w:rsidR="0052498A" w:rsidRPr="006358C3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58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Тема внеаудиторной самостоятельной работы </w:t>
            </w:r>
          </w:p>
        </w:tc>
        <w:tc>
          <w:tcPr>
            <w:tcW w:w="3780" w:type="dxa"/>
          </w:tcPr>
          <w:p w:rsidR="0052498A" w:rsidRPr="006358C3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5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обоснование расчета времени</w:t>
            </w:r>
          </w:p>
        </w:tc>
      </w:tr>
      <w:tr w:rsidR="0052498A" w:rsidRPr="0052498A" w:rsidTr="004F4E71">
        <w:trPr>
          <w:trHeight w:val="323"/>
          <w:jc w:val="center"/>
        </w:trPr>
        <w:tc>
          <w:tcPr>
            <w:tcW w:w="580" w:type="dxa"/>
          </w:tcPr>
          <w:p w:rsidR="0052498A" w:rsidRPr="0052498A" w:rsidRDefault="0052498A" w:rsidP="004F4E7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52498A" w:rsidRPr="0052498A" w:rsidRDefault="0052498A" w:rsidP="004F4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3815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Как укрепить свое здоровье</w:t>
            </w:r>
          </w:p>
        </w:tc>
        <w:tc>
          <w:tcPr>
            <w:tcW w:w="3780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Pr="0052498A">
              <w:rPr>
                <w:rFonts w:ascii="Times New Roman" w:eastAsia="ArialMT" w:hAnsi="Times New Roman" w:cs="Times New Roman"/>
                <w:i/>
                <w:sz w:val="24"/>
                <w:szCs w:val="24"/>
                <w:lang w:eastAsia="en-US"/>
              </w:rPr>
              <w:t xml:space="preserve"> часа, </w:t>
            </w: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52498A" w:rsidRPr="0052498A" w:rsidTr="004F4E71">
        <w:trPr>
          <w:trHeight w:val="323"/>
          <w:jc w:val="center"/>
        </w:trPr>
        <w:tc>
          <w:tcPr>
            <w:tcW w:w="580" w:type="dxa"/>
          </w:tcPr>
          <w:p w:rsidR="0052498A" w:rsidRPr="0052498A" w:rsidRDefault="0052498A" w:rsidP="004F4E7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52498A" w:rsidRPr="0052498A" w:rsidRDefault="0052498A" w:rsidP="004F4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3815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Пассивное курение и его влияние на здоровье.</w:t>
            </w:r>
          </w:p>
        </w:tc>
        <w:tc>
          <w:tcPr>
            <w:tcW w:w="3780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Pr="0052498A">
              <w:rPr>
                <w:rFonts w:ascii="Times New Roman" w:eastAsia="ArialMT" w:hAnsi="Times New Roman" w:cs="Times New Roman"/>
                <w:i/>
                <w:sz w:val="24"/>
                <w:szCs w:val="24"/>
                <w:lang w:eastAsia="en-US"/>
              </w:rPr>
              <w:t xml:space="preserve"> часа, </w:t>
            </w: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 основе хронометража собственных затрат времени</w:t>
            </w:r>
          </w:p>
        </w:tc>
      </w:tr>
    </w:tbl>
    <w:p w:rsidR="0052498A" w:rsidRPr="0052498A" w:rsidRDefault="0052498A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498A" w:rsidRPr="002C7734" w:rsidRDefault="0052498A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 внеаудиторной самостоятельной работы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498A" w:rsidRPr="0052498A" w:rsidRDefault="0052498A" w:rsidP="007258C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498A">
        <w:rPr>
          <w:rFonts w:ascii="Times New Roman" w:hAnsi="Times New Roman" w:cs="Times New Roman"/>
          <w:bCs/>
          <w:i/>
          <w:sz w:val="28"/>
          <w:szCs w:val="28"/>
        </w:rPr>
        <w:t>ПРИМЕР</w:t>
      </w:r>
    </w:p>
    <w:p w:rsidR="0052498A" w:rsidRDefault="0052498A" w:rsidP="007258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358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Критерии оценки рефератов</w:t>
      </w:r>
    </w:p>
    <w:tbl>
      <w:tblPr>
        <w:tblW w:w="103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79"/>
      </w:tblGrid>
      <w:tr w:rsidR="0052498A" w:rsidRPr="0052498A" w:rsidTr="004F4E71">
        <w:trPr>
          <w:trHeight w:val="109"/>
          <w:jc w:val="center"/>
        </w:trPr>
        <w:tc>
          <w:tcPr>
            <w:tcW w:w="336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Критерии оценки: </w:t>
            </w:r>
          </w:p>
        </w:tc>
        <w:tc>
          <w:tcPr>
            <w:tcW w:w="697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Показатели </w:t>
            </w:r>
          </w:p>
        </w:tc>
      </w:tr>
      <w:tr w:rsidR="0052498A" w:rsidRPr="0052498A" w:rsidTr="004F4E71">
        <w:trPr>
          <w:trHeight w:val="799"/>
          <w:jc w:val="center"/>
        </w:trPr>
        <w:tc>
          <w:tcPr>
            <w:tcW w:w="336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1.Новизна реферированного текста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актуальность проблемы и темы;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наличие авторской позиции, самостоятельность суждений. </w:t>
            </w:r>
          </w:p>
        </w:tc>
      </w:tr>
      <w:tr w:rsidR="0052498A" w:rsidRPr="0052498A" w:rsidTr="004F4E71">
        <w:trPr>
          <w:trHeight w:val="1075"/>
          <w:jc w:val="center"/>
        </w:trPr>
        <w:tc>
          <w:tcPr>
            <w:tcW w:w="336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2. Степень раскрытия сущности проблемы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- 30 баллов </w:t>
            </w:r>
          </w:p>
        </w:tc>
        <w:tc>
          <w:tcPr>
            <w:tcW w:w="697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соответствие плана теме реферата;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соответствие содержания теме и плану реферата;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полнота и глубина раскрытия основных понятий проблемы;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обоснованность способов и методов работы с материалом;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умение работать с литературой, систематизировать и структурировать материал;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умение обобщать, сопоставлять различные точки зрения по рассматриваемому вопросу, аргументировать основные положения и выводы.  </w:t>
            </w:r>
          </w:p>
        </w:tc>
      </w:tr>
      <w:tr w:rsidR="0052498A" w:rsidRPr="0052498A" w:rsidTr="004F4E71">
        <w:trPr>
          <w:trHeight w:val="611"/>
          <w:jc w:val="center"/>
        </w:trPr>
        <w:tc>
          <w:tcPr>
            <w:tcW w:w="336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3. Обоснованность выбора источников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круг, полнота использования литературных источников по проблеме;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52498A" w:rsidRPr="0052498A" w:rsidTr="004F4E71">
        <w:trPr>
          <w:trHeight w:val="60"/>
          <w:jc w:val="center"/>
        </w:trPr>
        <w:tc>
          <w:tcPr>
            <w:tcW w:w="336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4. Соблюдение требований к оформлению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максимально - 15 баллов </w:t>
            </w:r>
          </w:p>
        </w:tc>
        <w:tc>
          <w:tcPr>
            <w:tcW w:w="697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правильное оформление ссылок на используемую литературу;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грамотность и культура изложения;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владение терминологией и понятийным аппаратом проблемы;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соблюдение требований к объему реферата;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культура оформления: выделение абзацев. </w:t>
            </w:r>
          </w:p>
        </w:tc>
      </w:tr>
      <w:tr w:rsidR="0052498A" w:rsidRPr="0052498A" w:rsidTr="004F4E71">
        <w:trPr>
          <w:trHeight w:val="629"/>
          <w:jc w:val="center"/>
        </w:trPr>
        <w:tc>
          <w:tcPr>
            <w:tcW w:w="336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5. Грамотность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- 15 баллов </w:t>
            </w:r>
          </w:p>
        </w:tc>
        <w:tc>
          <w:tcPr>
            <w:tcW w:w="697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отсутствие опечаток, сокращений слов, кроме общепринятых;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литературный стиль. </w:t>
            </w:r>
          </w:p>
        </w:tc>
      </w:tr>
    </w:tbl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Оценивание реферата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86 – 100 баллов – «отлично»;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70 – 75 баллов – «хорошо»;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51 – 69 баллов – «удовлетворительно;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мене 51 балла – «неудовлетворительно». </w:t>
      </w:r>
    </w:p>
    <w:p w:rsidR="0052498A" w:rsidRPr="0052498A" w:rsidRDefault="0052498A" w:rsidP="0052498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Баллы учитываются в процессе текущей оценки знаний программного материала.</w:t>
      </w:r>
    </w:p>
    <w:p w:rsidR="0052498A" w:rsidRDefault="0052498A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98A" w:rsidRPr="006358C3" w:rsidRDefault="0052498A" w:rsidP="005249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358C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Критерии оценки </w:t>
      </w:r>
      <w:r w:rsidRPr="006358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выполнение домашних заданий</w:t>
      </w: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2"/>
        <w:gridCol w:w="2268"/>
        <w:gridCol w:w="2268"/>
        <w:gridCol w:w="1843"/>
        <w:gridCol w:w="1842"/>
      </w:tblGrid>
      <w:tr w:rsidR="0052498A" w:rsidRPr="0052498A" w:rsidTr="004F4E71">
        <w:tc>
          <w:tcPr>
            <w:tcW w:w="425" w:type="dxa"/>
            <w:vMerge w:val="restart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22" w:type="dxa"/>
            <w:vMerge w:val="restart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Работа выполнена</w:t>
            </w:r>
          </w:p>
        </w:tc>
        <w:tc>
          <w:tcPr>
            <w:tcW w:w="1843" w:type="dxa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Работа не выполнена</w:t>
            </w:r>
          </w:p>
        </w:tc>
      </w:tr>
      <w:tr w:rsidR="0052498A" w:rsidRPr="0052498A" w:rsidTr="004F4E71">
        <w:tc>
          <w:tcPr>
            <w:tcW w:w="425" w:type="dxa"/>
            <w:vMerge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vMerge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5 (отлично)</w:t>
            </w:r>
          </w:p>
        </w:tc>
        <w:tc>
          <w:tcPr>
            <w:tcW w:w="2268" w:type="dxa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4 (хорошо)</w:t>
            </w:r>
          </w:p>
        </w:tc>
        <w:tc>
          <w:tcPr>
            <w:tcW w:w="1843" w:type="dxa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3 (удовлетворительно)</w:t>
            </w:r>
          </w:p>
        </w:tc>
        <w:tc>
          <w:tcPr>
            <w:tcW w:w="1842" w:type="dxa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 (неудовлетворительно)</w:t>
            </w:r>
          </w:p>
        </w:tc>
      </w:tr>
      <w:tr w:rsidR="0052498A" w:rsidRPr="0052498A" w:rsidTr="004F4E71">
        <w:tc>
          <w:tcPr>
            <w:tcW w:w="425" w:type="dxa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2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Правильность решения</w:t>
            </w:r>
          </w:p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решение задачи правильное, демонстрирует применение </w:t>
            </w: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аналитического и творческого подходов °</w:t>
            </w:r>
          </w:p>
        </w:tc>
        <w:tc>
          <w:tcPr>
            <w:tcW w:w="2268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решение задачи правильное, но формальное °</w:t>
            </w:r>
          </w:p>
        </w:tc>
        <w:tc>
          <w:tcPr>
            <w:tcW w:w="1843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</w:tcPr>
          <w:p w:rsidR="0052498A" w:rsidRPr="0052498A" w:rsidRDefault="0052498A" w:rsidP="0052498A">
            <w:pPr>
              <w:numPr>
                <w:ilvl w:val="0"/>
                <w:numId w:val="8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Работа обучающимся не сдана вовсе.</w:t>
            </w:r>
          </w:p>
          <w:p w:rsidR="0052498A" w:rsidRPr="0052498A" w:rsidRDefault="0052498A" w:rsidP="0052498A">
            <w:pPr>
              <w:numPr>
                <w:ilvl w:val="0"/>
                <w:numId w:val="8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Задача решена </w:t>
            </w: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неправильно</w:t>
            </w:r>
          </w:p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52498A" w:rsidRPr="0052498A" w:rsidTr="004F4E71">
        <w:tc>
          <w:tcPr>
            <w:tcW w:w="425" w:type="dxa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22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Рациональность выбора пути решения</w:t>
            </w:r>
          </w:p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</w:t>
            </w: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</w:t>
            </w: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52498A" w:rsidRPr="0052498A" w:rsidTr="004F4E71">
        <w:tc>
          <w:tcPr>
            <w:tcW w:w="425" w:type="dxa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2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Оформление работы</w:t>
            </w:r>
          </w:p>
        </w:tc>
        <w:tc>
          <w:tcPr>
            <w:tcW w:w="2268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7258C6" w:rsidRPr="002C7734" w:rsidRDefault="007258C6" w:rsidP="007258C6">
      <w:pPr>
        <w:rPr>
          <w:rFonts w:ascii="Times New Roman" w:hAnsi="Times New Roman" w:cs="Times New Roman"/>
        </w:rPr>
      </w:pP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/профессиональному модулю.</w:t>
      </w: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1E692F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в</w:t>
      </w:r>
      <w:r w:rsidR="007258C6" w:rsidRPr="002C7734">
        <w:rPr>
          <w:rFonts w:ascii="Times New Roman" w:hAnsi="Times New Roman" w:cs="Times New Roman"/>
          <w:b/>
          <w:bCs/>
          <w:sz w:val="28"/>
          <w:szCs w:val="28"/>
        </w:rPr>
        <w:t>опросы промежуточной 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8C6" w:rsidRPr="002C7734" w:rsidRDefault="007258C6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Default="007258C6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8C6" w:rsidRDefault="007258C6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Default="007258C6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numPr>
          <w:ilvl w:val="0"/>
          <w:numId w:val="5"/>
        </w:numPr>
        <w:spacing w:after="0" w:line="240" w:lineRule="auto"/>
        <w:ind w:hanging="5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823471" w:rsidRDefault="00823471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  <w:sectPr w:rsidR="00823471" w:rsidSect="00E16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471" w:rsidRDefault="00823471" w:rsidP="00823471">
      <w:pPr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23471" w:rsidRDefault="00823471" w:rsidP="00823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471" w:rsidRPr="00C52E0A" w:rsidRDefault="00823471" w:rsidP="00823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Лист регистрации изменений </w:t>
      </w:r>
    </w:p>
    <w:p w:rsidR="00823471" w:rsidRPr="00C52E0A" w:rsidRDefault="00823471" w:rsidP="00823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фонде оценочных средств</w:t>
      </w:r>
    </w:p>
    <w:p w:rsidR="00823471" w:rsidRPr="005C04EE" w:rsidRDefault="00823471" w:rsidP="0082347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C04EE">
        <w:rPr>
          <w:rFonts w:ascii="Times New Roman" w:hAnsi="Times New Roman" w:cs="Times New Roman"/>
          <w:color w:val="FF0000"/>
          <w:sz w:val="28"/>
          <w:szCs w:val="28"/>
        </w:rPr>
        <w:t>УД, ПМ __________________________________________________________</w:t>
      </w:r>
    </w:p>
    <w:p w:rsidR="00823471" w:rsidRDefault="00823471" w:rsidP="0082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специальности/профессии </w:t>
      </w:r>
      <w:r w:rsidRPr="00C52E0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23471" w:rsidRPr="00D14EB0" w:rsidRDefault="00823471" w:rsidP="008234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3377"/>
        <w:gridCol w:w="2268"/>
        <w:gridCol w:w="1701"/>
        <w:gridCol w:w="1418"/>
      </w:tblGrid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823471" w:rsidRPr="00933894" w:rsidRDefault="00823471" w:rsidP="00C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внесения изменений (новый учебный план,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435D" w:rsidRPr="00EA67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823471" w:rsidRPr="00933894" w:rsidRDefault="00823471" w:rsidP="00C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64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, Ф.И.О., подпись председателя</w:t>
            </w:r>
          </w:p>
        </w:tc>
        <w:tc>
          <w:tcPr>
            <w:tcW w:w="1418" w:type="dxa"/>
          </w:tcPr>
          <w:p w:rsidR="00823471" w:rsidRPr="00933894" w:rsidRDefault="00823471" w:rsidP="0082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823471" w:rsidRPr="00823471" w:rsidTr="00823471">
        <w:tc>
          <w:tcPr>
            <w:tcW w:w="665" w:type="dxa"/>
          </w:tcPr>
          <w:p w:rsidR="00823471" w:rsidRPr="00823471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823471" w:rsidRPr="00823471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Билеты к экзамену </w:t>
            </w:r>
          </w:p>
        </w:tc>
        <w:tc>
          <w:tcPr>
            <w:tcW w:w="2268" w:type="dxa"/>
          </w:tcPr>
          <w:p w:rsidR="00823471" w:rsidRPr="00823471" w:rsidRDefault="00823471" w:rsidP="00C643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6435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:rsidR="00823471" w:rsidRPr="00823471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823471" w:rsidRDefault="00823471" w:rsidP="008234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>23.04.1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471" w:rsidRDefault="00823471" w:rsidP="00823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71" w:rsidRDefault="00823471" w:rsidP="00823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71" w:rsidRPr="00523C04" w:rsidRDefault="00823471" w:rsidP="00823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CA2AD3" w:rsidRDefault="007258C6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7258C6" w:rsidRPr="00CA2AD3" w:rsidSect="005C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DA" w:rsidRDefault="003E4CDA" w:rsidP="007E6199">
      <w:pPr>
        <w:spacing w:after="0" w:line="240" w:lineRule="auto"/>
      </w:pPr>
      <w:r>
        <w:separator/>
      </w:r>
    </w:p>
  </w:endnote>
  <w:endnote w:type="continuationSeparator" w:id="1">
    <w:p w:rsidR="003E4CDA" w:rsidRDefault="003E4CDA" w:rsidP="007E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B4" w:rsidRDefault="00CD7EEF" w:rsidP="007E035E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34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00AC">
      <w:rPr>
        <w:rStyle w:val="a8"/>
        <w:noProof/>
      </w:rPr>
      <w:t>14</w:t>
    </w:r>
    <w:r>
      <w:rPr>
        <w:rStyle w:val="a8"/>
      </w:rPr>
      <w:fldChar w:fldCharType="end"/>
    </w:r>
  </w:p>
  <w:p w:rsidR="008A5EB4" w:rsidRDefault="003E4CDA" w:rsidP="00E103B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DA" w:rsidRDefault="003E4CDA" w:rsidP="007E6199">
      <w:pPr>
        <w:spacing w:after="0" w:line="240" w:lineRule="auto"/>
      </w:pPr>
      <w:r>
        <w:separator/>
      </w:r>
    </w:p>
  </w:footnote>
  <w:footnote w:type="continuationSeparator" w:id="1">
    <w:p w:rsidR="003E4CDA" w:rsidRDefault="003E4CDA" w:rsidP="007E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20"/>
    <w:multiLevelType w:val="multilevel"/>
    <w:tmpl w:val="E4A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730565"/>
    <w:multiLevelType w:val="multilevel"/>
    <w:tmpl w:val="8B025E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69AC351B"/>
    <w:multiLevelType w:val="hybridMultilevel"/>
    <w:tmpl w:val="1390E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2CE"/>
    <w:rsid w:val="001110D2"/>
    <w:rsid w:val="00183BA2"/>
    <w:rsid w:val="001902CE"/>
    <w:rsid w:val="001E692F"/>
    <w:rsid w:val="001F71EB"/>
    <w:rsid w:val="00205C65"/>
    <w:rsid w:val="002228A3"/>
    <w:rsid w:val="00230E7E"/>
    <w:rsid w:val="002D237B"/>
    <w:rsid w:val="002F0CC6"/>
    <w:rsid w:val="00324BAE"/>
    <w:rsid w:val="00366728"/>
    <w:rsid w:val="003E4CDA"/>
    <w:rsid w:val="00437E0B"/>
    <w:rsid w:val="004C7F49"/>
    <w:rsid w:val="0052498A"/>
    <w:rsid w:val="005B554A"/>
    <w:rsid w:val="005D3E14"/>
    <w:rsid w:val="007258C6"/>
    <w:rsid w:val="007E00AC"/>
    <w:rsid w:val="007E6199"/>
    <w:rsid w:val="00805E65"/>
    <w:rsid w:val="00817F0D"/>
    <w:rsid w:val="00823471"/>
    <w:rsid w:val="009344E0"/>
    <w:rsid w:val="009A718C"/>
    <w:rsid w:val="009B0A79"/>
    <w:rsid w:val="00A2225F"/>
    <w:rsid w:val="00A821C5"/>
    <w:rsid w:val="00AF0DE8"/>
    <w:rsid w:val="00B46D4B"/>
    <w:rsid w:val="00B93BEC"/>
    <w:rsid w:val="00B95044"/>
    <w:rsid w:val="00C6435D"/>
    <w:rsid w:val="00C66192"/>
    <w:rsid w:val="00CA2AD3"/>
    <w:rsid w:val="00CD7EEF"/>
    <w:rsid w:val="00DE7A65"/>
    <w:rsid w:val="00E60B9A"/>
    <w:rsid w:val="00E92413"/>
    <w:rsid w:val="00EA674C"/>
    <w:rsid w:val="00EB6C92"/>
    <w:rsid w:val="00ED49C7"/>
    <w:rsid w:val="00F0136F"/>
    <w:rsid w:val="00F66758"/>
    <w:rsid w:val="00FD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92"/>
  </w:style>
  <w:style w:type="paragraph" w:styleId="1">
    <w:name w:val="heading 1"/>
    <w:basedOn w:val="a"/>
    <w:next w:val="a"/>
    <w:link w:val="10"/>
    <w:uiPriority w:val="99"/>
    <w:qFormat/>
    <w:rsid w:val="007258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C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11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10D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258C6"/>
    <w:rPr>
      <w:rFonts w:ascii="Calibri" w:eastAsia="Calibri" w:hAnsi="Calibri" w:cs="Calibri"/>
      <w:sz w:val="24"/>
      <w:szCs w:val="24"/>
    </w:rPr>
  </w:style>
  <w:style w:type="paragraph" w:styleId="a6">
    <w:name w:val="footer"/>
    <w:basedOn w:val="a"/>
    <w:link w:val="a7"/>
    <w:uiPriority w:val="99"/>
    <w:rsid w:val="007258C6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58C6"/>
    <w:rPr>
      <w:rFonts w:ascii="Calibri" w:eastAsia="Calibri" w:hAnsi="Calibri" w:cs="Calibri"/>
      <w:lang w:eastAsia="en-US"/>
    </w:rPr>
  </w:style>
  <w:style w:type="character" w:styleId="a8">
    <w:name w:val="page number"/>
    <w:basedOn w:val="a0"/>
    <w:uiPriority w:val="99"/>
    <w:rsid w:val="007258C6"/>
  </w:style>
  <w:style w:type="table" w:styleId="a9">
    <w:name w:val="Table Grid"/>
    <w:basedOn w:val="a1"/>
    <w:uiPriority w:val="59"/>
    <w:rsid w:val="0082347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Граната</dc:creator>
  <cp:lastModifiedBy>Пользователь Windows</cp:lastModifiedBy>
  <cp:revision>2</cp:revision>
  <cp:lastPrinted>2019-11-08T05:11:00Z</cp:lastPrinted>
  <dcterms:created xsi:type="dcterms:W3CDTF">2021-02-05T06:46:00Z</dcterms:created>
  <dcterms:modified xsi:type="dcterms:W3CDTF">2021-02-05T06:46:00Z</dcterms:modified>
</cp:coreProperties>
</file>