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E" w:rsidRPr="00323ABF" w:rsidRDefault="001902CE" w:rsidP="001902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902CE" w:rsidRPr="00323ABF" w:rsidRDefault="001902CE" w:rsidP="001902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1902CE" w:rsidRPr="00323ABF" w:rsidRDefault="001902CE" w:rsidP="001902CE">
      <w:pPr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1902CE" w:rsidRPr="00323ABF" w:rsidRDefault="001902CE" w:rsidP="001902CE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902CE" w:rsidRPr="00323ABF" w:rsidTr="002E1E6B">
        <w:tc>
          <w:tcPr>
            <w:tcW w:w="4785" w:type="dxa"/>
          </w:tcPr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1902CE" w:rsidRPr="00156B75" w:rsidRDefault="00205C65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r w:rsidR="001902CE" w:rsidRPr="00156B75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1902CE" w:rsidRPr="00156B75" w:rsidRDefault="001902CE" w:rsidP="002E1E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205C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902CE" w:rsidRPr="00156B75" w:rsidRDefault="001902CE" w:rsidP="00205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«</w:t>
            </w:r>
            <w:r w:rsidR="00205C65">
              <w:rPr>
                <w:rFonts w:ascii="Times New Roman" w:hAnsi="Times New Roman"/>
                <w:sz w:val="28"/>
                <w:szCs w:val="28"/>
              </w:rPr>
              <w:t>15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»</w:t>
            </w:r>
            <w:r w:rsidR="00EA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C65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674C">
              <w:rPr>
                <w:rFonts w:ascii="Times New Roman" w:hAnsi="Times New Roman"/>
                <w:sz w:val="28"/>
                <w:szCs w:val="28"/>
              </w:rPr>
              <w:t>16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902CE" w:rsidRPr="00156B75" w:rsidRDefault="001902CE" w:rsidP="002E1E6B">
            <w:pPr>
              <w:spacing w:after="0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 xml:space="preserve">____________ В.П. Калачев Приказ № </w:t>
            </w:r>
            <w:r w:rsidR="00EA674C">
              <w:rPr>
                <w:rFonts w:ascii="Times New Roman" w:hAnsi="Times New Roman"/>
                <w:sz w:val="28"/>
                <w:szCs w:val="28"/>
              </w:rPr>
              <w:t>62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902CE" w:rsidRPr="00156B75" w:rsidRDefault="001902CE" w:rsidP="00EA674C">
            <w:pPr>
              <w:spacing w:after="0"/>
              <w:ind w:firstLine="744"/>
              <w:rPr>
                <w:rFonts w:ascii="Times New Roman" w:hAnsi="Times New Roman"/>
                <w:sz w:val="28"/>
                <w:szCs w:val="28"/>
              </w:rPr>
            </w:pPr>
            <w:r w:rsidRPr="00156B7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EA674C">
              <w:rPr>
                <w:rFonts w:ascii="Times New Roman" w:hAnsi="Times New Roman"/>
                <w:sz w:val="28"/>
                <w:szCs w:val="28"/>
              </w:rPr>
              <w:t>01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»</w:t>
            </w:r>
            <w:r w:rsidR="00EA674C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A674C">
              <w:rPr>
                <w:rFonts w:ascii="Times New Roman" w:hAnsi="Times New Roman"/>
                <w:sz w:val="28"/>
                <w:szCs w:val="28"/>
              </w:rPr>
              <w:t>16</w:t>
            </w:r>
            <w:r w:rsidRPr="00156B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902CE" w:rsidRPr="00323ABF" w:rsidRDefault="001902CE" w:rsidP="001902CE">
      <w:pPr>
        <w:spacing w:after="0"/>
        <w:rPr>
          <w:rFonts w:ascii="Times New Roman" w:hAnsi="Times New Roman"/>
          <w:sz w:val="28"/>
          <w:szCs w:val="28"/>
        </w:rPr>
      </w:pPr>
    </w:p>
    <w:p w:rsidR="001902CE" w:rsidRDefault="001902CE" w:rsidP="001902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ПОЛОЖЕНИЕ </w:t>
      </w:r>
    </w:p>
    <w:p w:rsidR="001902CE" w:rsidRDefault="001902CE" w:rsidP="003667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23AB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ФОНДЕ ОЦЕНОЧНЫХ СРЕДСТВ</w:t>
      </w:r>
    </w:p>
    <w:p w:rsidR="00366728" w:rsidRPr="00366728" w:rsidRDefault="00366728" w:rsidP="00EA67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66728">
        <w:rPr>
          <w:rFonts w:ascii="Times New Roman" w:hAnsi="Times New Roman"/>
          <w:sz w:val="24"/>
          <w:szCs w:val="24"/>
        </w:rPr>
        <w:t>(в редакции приказа от 03.09.2018 №163-п)</w:t>
      </w:r>
    </w:p>
    <w:p w:rsidR="001902CE" w:rsidRDefault="001902CE" w:rsidP="005D3E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3D2D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66192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формирования  фонда оценочных средств (далее </w:t>
      </w:r>
      <w:r>
        <w:rPr>
          <w:rFonts w:ascii="Times New Roman" w:hAnsi="Times New Roman"/>
          <w:sz w:val="28"/>
          <w:szCs w:val="28"/>
        </w:rPr>
        <w:t>–</w:t>
      </w:r>
      <w:r w:rsidRPr="001902CE">
        <w:rPr>
          <w:rFonts w:ascii="Times New Roman" w:hAnsi="Times New Roman"/>
          <w:sz w:val="28"/>
          <w:szCs w:val="28"/>
        </w:rPr>
        <w:t xml:space="preserve"> ФОС</w:t>
      </w:r>
      <w:r>
        <w:rPr>
          <w:rFonts w:ascii="Times New Roman" w:hAnsi="Times New Roman"/>
          <w:sz w:val="28"/>
          <w:szCs w:val="28"/>
        </w:rPr>
        <w:t>) для оценки качества подготовки (результаты образования – знания, умения, практический опыт и компетенции) студентов и выпускников техникума уровня среднего профессионального образования.</w:t>
      </w:r>
    </w:p>
    <w:p w:rsidR="001902CE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создаются для аттестации студентов на соответствие их персональных достижений поэтапным требованиям соответствующей основной профессиональной образовательной программы среднего профессионального образования.</w:t>
      </w:r>
    </w:p>
    <w:p w:rsidR="009344E0" w:rsidRPr="001902CE" w:rsidRDefault="009344E0" w:rsidP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является составной частью нормативно-методического обеспечения системы освоения качества освоения студентами основной профессиональной образовательной программы среднего профессионального образования (далее – ОПОП СПО) в соответствии с федеральным государственным образовательным стандартом среднего профессионального образования (далее – ФГОС СПО).</w:t>
      </w:r>
    </w:p>
    <w:p w:rsidR="001902CE" w:rsidRDefault="001902CE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ФОС понимается совокупность методических материалов, средств, обеспечивающих в ходе контроля знаний, умений и аттестации «оценка соответствия» уровня их подготовки требованиям ФГОС </w:t>
      </w:r>
      <w:r w:rsidR="009344E0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>.</w:t>
      </w:r>
    </w:p>
    <w:p w:rsidR="001902CE" w:rsidRDefault="009344E0" w:rsidP="001902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должны быть полными и адекватными отображениями требований ФГОС и ОПОП СПО по специальностям/профессиям и обеспечивать решение оценочной задачи соответствия профессиональной готовности выпускника этим требованиям.</w:t>
      </w:r>
    </w:p>
    <w:p w:rsidR="009344E0" w:rsidRDefault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ФОС формируется сразу после определения целей образовательной программы и разработки ее составных частей, в частности, рабочих программ дисциплин и профессиональных модулей.</w:t>
      </w:r>
    </w:p>
    <w:p w:rsidR="009344E0" w:rsidRDefault="009344E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ФОС разработано в соответствии с Законом РФ «Об образования в РФ» (от 29 декабря 2012г. №273-ФЗ)</w:t>
      </w:r>
      <w:r w:rsidR="00EB6C92">
        <w:rPr>
          <w:rFonts w:ascii="Times New Roman" w:hAnsi="Times New Roman"/>
          <w:sz w:val="28"/>
          <w:szCs w:val="28"/>
        </w:rPr>
        <w:t xml:space="preserve"> и ФГОС СПО.</w:t>
      </w:r>
    </w:p>
    <w:p w:rsidR="00EB6C92" w:rsidRDefault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обязательно для исполнения всеми педагогическими работниками, обеспечивающими реализацию образовательного процесса по соответствующим профессиональным образовательным программам.</w:t>
      </w:r>
    </w:p>
    <w:p w:rsidR="00EB6C92" w:rsidRDefault="00EB6C92" w:rsidP="00EB6C9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ФОС</w:t>
      </w:r>
    </w:p>
    <w:p w:rsidR="00EB6C92" w:rsidRDefault="001F71E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управление процессом приобретения студентами необходимых знаний, умений и навыков, освоения общих и профессиональных компетенций, определенных ФГОС СПО по соответствующему направлению подготовки в качестве результатов освоения учебных дисциплин, профессиональных модулей, учебных и производственных практик.</w:t>
      </w:r>
    </w:p>
    <w:p w:rsidR="001F71EB" w:rsidRDefault="001F71E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управление достижением целей реализации данной ОПОП определенных в виде набора общих и профессиональных компетенций выпускников.</w:t>
      </w:r>
    </w:p>
    <w:p w:rsidR="001F71EB" w:rsidRDefault="002D237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техникума.</w:t>
      </w:r>
    </w:p>
    <w:p w:rsidR="002D237B" w:rsidRDefault="002D237B" w:rsidP="00EB6C9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такого уровня контроля и управления качеством образования,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обеспечил бы беспрепятственное признание квалификаций выпускников работодателями отрасли.</w:t>
      </w:r>
    </w:p>
    <w:p w:rsidR="002D237B" w:rsidRDefault="00230E7E" w:rsidP="002D237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разработки оценочных средств</w:t>
      </w:r>
    </w:p>
    <w:p w:rsidR="002D237B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содержания оценочных средств целесообразно начинать с анализа имеющихся в структуре ОПОП умений и знаний по учебной дисциплине/профессиональному модулю.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разрабатываются задания для текущей и промежуточной аттестации.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должны быть рассчитаны на проверку как профессиональных, так и общих компетенций, а также всех освоенных умений и усвоенных знаний, предусмотренных ФГОС.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должны носить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Содержание заданий должно быть максимально приближено к ситуациям профессиональной деятельности.</w:t>
      </w:r>
    </w:p>
    <w:p w:rsidR="00230E7E" w:rsidRDefault="00230E7E" w:rsidP="00230E7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заданий должна сопровождаться установлением критериев для их оценивания.</w:t>
      </w:r>
    </w:p>
    <w:p w:rsidR="00324BAE" w:rsidRDefault="00324BAE" w:rsidP="00324BA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ФОС</w:t>
      </w:r>
    </w:p>
    <w:p w:rsidR="00AF0DE8" w:rsidRDefault="00A821C5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СПО оценка качества подготовки студентов и выпускников осуществляется в двух основных направлениях: </w:t>
      </w:r>
    </w:p>
    <w:p w:rsidR="00AF0DE8" w:rsidRDefault="00A821C5" w:rsidP="00AF0DE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освоения дисциплин, </w:t>
      </w:r>
    </w:p>
    <w:p w:rsidR="00AF0DE8" w:rsidRDefault="00A821C5" w:rsidP="00AF0DE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компетенций студентов. </w:t>
      </w:r>
    </w:p>
    <w:p w:rsidR="00230E7E" w:rsidRDefault="00817F0D" w:rsidP="00AF0DE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21C5">
        <w:rPr>
          <w:rFonts w:ascii="Times New Roman" w:hAnsi="Times New Roman"/>
          <w:sz w:val="28"/>
          <w:szCs w:val="28"/>
        </w:rPr>
        <w:t xml:space="preserve"> связи с этим ФОС включают в себя типовые задания, контрольные работы, тесты и другие оценочные средства, позволяющие оценить знания, умения и уровень приобретенных компетенций.</w:t>
      </w:r>
    </w:p>
    <w:p w:rsidR="00A821C5" w:rsidRDefault="00A821C5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Оценочные средства, сопровождающие реализацию каждой ОПОП должны быть 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проверки качества</w:t>
      </w:r>
      <w:r w:rsidR="00817F0D">
        <w:rPr>
          <w:rFonts w:ascii="Times New Roman" w:hAnsi="Times New Roman"/>
          <w:sz w:val="28"/>
          <w:szCs w:val="28"/>
        </w:rPr>
        <w:t xml:space="preserve"> формирования компетенций и являться действенным средством не только оценки, но и обучения.</w:t>
      </w:r>
    </w:p>
    <w:p w:rsidR="00817F0D" w:rsidRDefault="00817F0D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Оценочные средства для текущей аттестации должны соответствовать рабочим программам и включать задания и другие оценочные средства по каждому разделу и теме. Каждое оценочное средство по теме должно обеспечивать проверку </w:t>
      </w:r>
      <w:proofErr w:type="gramStart"/>
      <w:r>
        <w:rPr>
          <w:rFonts w:ascii="Times New Roman" w:hAnsi="Times New Roman"/>
          <w:sz w:val="28"/>
          <w:szCs w:val="28"/>
        </w:rPr>
        <w:t>усвоения конкретных элементов учебного материала</w:t>
      </w:r>
      <w:r w:rsidR="00ED49C7">
        <w:rPr>
          <w:rFonts w:ascii="Times New Roman" w:hAnsi="Times New Roman"/>
          <w:sz w:val="28"/>
          <w:szCs w:val="28"/>
        </w:rPr>
        <w:t xml:space="preserve"> рабочей программы дисциплины/ модуля/практики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7F0D" w:rsidRDefault="00ED49C7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элементами ФОС являются:</w:t>
      </w:r>
    </w:p>
    <w:p w:rsidR="00ED49C7" w:rsidRPr="009B0A79" w:rsidRDefault="00805E65" w:rsidP="009B0A7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9C7">
        <w:rPr>
          <w:rFonts w:ascii="Times New Roman" w:hAnsi="Times New Roman"/>
          <w:sz w:val="28"/>
          <w:szCs w:val="28"/>
        </w:rPr>
        <w:t>паспорт ФОС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58C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58C6">
        <w:rPr>
          <w:rFonts w:ascii="Times New Roman" w:hAnsi="Times New Roman"/>
          <w:sz w:val="28"/>
          <w:szCs w:val="28"/>
        </w:rPr>
        <w:t>1</w:t>
      </w:r>
      <w:r w:rsidR="009B0A79" w:rsidRPr="00EA674C">
        <w:rPr>
          <w:rFonts w:ascii="Times New Roman" w:hAnsi="Times New Roman"/>
          <w:sz w:val="16"/>
          <w:szCs w:val="16"/>
        </w:rPr>
        <w:t xml:space="preserve">(в редакции приказа от </w:t>
      </w:r>
      <w:r w:rsidR="009B0A79">
        <w:rPr>
          <w:rFonts w:ascii="Times New Roman" w:hAnsi="Times New Roman"/>
          <w:sz w:val="16"/>
          <w:szCs w:val="16"/>
        </w:rPr>
        <w:t>0</w:t>
      </w:r>
      <w:r w:rsidR="00F66758">
        <w:rPr>
          <w:rFonts w:ascii="Times New Roman" w:hAnsi="Times New Roman"/>
          <w:sz w:val="16"/>
          <w:szCs w:val="16"/>
        </w:rPr>
        <w:t>3</w:t>
      </w:r>
      <w:r w:rsidR="009B0A79" w:rsidRPr="00EA674C">
        <w:rPr>
          <w:rFonts w:ascii="Times New Roman" w:hAnsi="Times New Roman"/>
          <w:sz w:val="16"/>
          <w:szCs w:val="16"/>
        </w:rPr>
        <w:t>.0</w:t>
      </w:r>
      <w:r w:rsidR="009B0A79">
        <w:rPr>
          <w:rFonts w:ascii="Times New Roman" w:hAnsi="Times New Roman"/>
          <w:sz w:val="16"/>
          <w:szCs w:val="16"/>
        </w:rPr>
        <w:t>9</w:t>
      </w:r>
      <w:r w:rsidR="009B0A79" w:rsidRPr="00EA674C">
        <w:rPr>
          <w:rFonts w:ascii="Times New Roman" w:hAnsi="Times New Roman"/>
          <w:sz w:val="16"/>
          <w:szCs w:val="16"/>
        </w:rPr>
        <w:t>.201</w:t>
      </w:r>
      <w:r w:rsidR="009B0A79">
        <w:rPr>
          <w:rFonts w:ascii="Times New Roman" w:hAnsi="Times New Roman"/>
          <w:sz w:val="16"/>
          <w:szCs w:val="16"/>
        </w:rPr>
        <w:t>8</w:t>
      </w:r>
      <w:r w:rsidR="009B0A79" w:rsidRPr="00EA674C">
        <w:rPr>
          <w:rFonts w:ascii="Times New Roman" w:hAnsi="Times New Roman"/>
          <w:sz w:val="16"/>
          <w:szCs w:val="16"/>
        </w:rPr>
        <w:t xml:space="preserve"> №</w:t>
      </w:r>
      <w:r w:rsidR="00F66758">
        <w:rPr>
          <w:rFonts w:ascii="Times New Roman" w:hAnsi="Times New Roman"/>
          <w:sz w:val="16"/>
          <w:szCs w:val="16"/>
        </w:rPr>
        <w:t>163</w:t>
      </w:r>
      <w:r w:rsidR="009B0A79" w:rsidRPr="00EA674C">
        <w:rPr>
          <w:rFonts w:ascii="Times New Roman" w:hAnsi="Times New Roman"/>
          <w:sz w:val="16"/>
          <w:szCs w:val="16"/>
        </w:rPr>
        <w:t>-п)</w:t>
      </w:r>
      <w:r w:rsidR="007258C6" w:rsidRPr="009B0A79">
        <w:rPr>
          <w:rFonts w:ascii="Times New Roman" w:hAnsi="Times New Roman"/>
          <w:sz w:val="28"/>
          <w:szCs w:val="28"/>
        </w:rPr>
        <w:t>)</w:t>
      </w:r>
      <w:r w:rsidR="00ED49C7" w:rsidRPr="009B0A79">
        <w:rPr>
          <w:rFonts w:ascii="Times New Roman" w:hAnsi="Times New Roman"/>
          <w:sz w:val="28"/>
          <w:szCs w:val="28"/>
        </w:rPr>
        <w:t>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заданий, разработанный для оценки освоения соответствующей дисциплины/междисциплинарного курса;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комплект других оценочных материалов: типовых задач/заданий, нестандартных задач/заданий, наборы проблемных ситуаций, соответствующих будущей профессиональной деятельности, сценарии деловых игр, кейсов и т.п., предназначенных для оценивания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</w:t>
      </w:r>
      <w:r w:rsidR="00CA2AD3">
        <w:rPr>
          <w:rFonts w:ascii="Times New Roman" w:hAnsi="Times New Roman"/>
          <w:sz w:val="28"/>
          <w:szCs w:val="28"/>
        </w:rPr>
        <w:t xml:space="preserve"> на определенных этапах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ED49C7" w:rsidRDefault="00ED49C7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заданий для оценки общих и профессиональных компетенций, практического опыта и умений по учебной и/или производственной практике;</w:t>
      </w:r>
    </w:p>
    <w:p w:rsidR="00ED49C7" w:rsidRDefault="00CA2AD3" w:rsidP="00ED49C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оценочных материалов для экзамена (квалификационного) по оценке результатов освоения профессионального модуля.</w:t>
      </w:r>
    </w:p>
    <w:p w:rsidR="00ED49C7" w:rsidRDefault="00CA2AD3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оценочному средству в ФОС должны быть приведены критерии формирования оценок.</w:t>
      </w:r>
    </w:p>
    <w:p w:rsidR="00CA2AD3" w:rsidRDefault="00CA2AD3" w:rsidP="00324BA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должен формироваться на основе ключевых принципов оценивания: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/>
          <w:sz w:val="28"/>
          <w:szCs w:val="28"/>
        </w:rPr>
        <w:t>, объекты оценки должны соответствовать поставленным целям обучения;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надежность, использование единообразных стандартов и критериев для оценивания достижений;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справедливость, разные студенты должны иметь равные возможности добиться успеха;</w:t>
      </w:r>
    </w:p>
    <w:p w:rsidR="00CA2AD3" w:rsidRDefault="00CA2AD3" w:rsidP="00CA2AD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эффективность.</w:t>
      </w:r>
    </w:p>
    <w:p w:rsidR="00CA2AD3" w:rsidRDefault="00CA2AD3" w:rsidP="00CA2AD3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CA2AD3">
        <w:rPr>
          <w:rFonts w:ascii="Times New Roman" w:hAnsi="Times New Roman"/>
          <w:b/>
          <w:sz w:val="28"/>
          <w:szCs w:val="28"/>
        </w:rPr>
        <w:t>П</w:t>
      </w:r>
      <w:r w:rsidR="00FD73E4">
        <w:rPr>
          <w:rFonts w:ascii="Times New Roman" w:hAnsi="Times New Roman"/>
          <w:b/>
          <w:sz w:val="28"/>
          <w:szCs w:val="28"/>
        </w:rPr>
        <w:t>орядок</w:t>
      </w:r>
      <w:r w:rsidRPr="00CA2AD3">
        <w:rPr>
          <w:rFonts w:ascii="Times New Roman" w:hAnsi="Times New Roman"/>
          <w:b/>
          <w:sz w:val="28"/>
          <w:szCs w:val="28"/>
        </w:rPr>
        <w:t xml:space="preserve"> </w:t>
      </w:r>
      <w:r w:rsidR="00FD73E4">
        <w:rPr>
          <w:rFonts w:ascii="Times New Roman" w:hAnsi="Times New Roman"/>
          <w:b/>
          <w:sz w:val="28"/>
          <w:szCs w:val="28"/>
        </w:rPr>
        <w:t>разработки</w:t>
      </w:r>
      <w:r w:rsidRPr="00CA2AD3">
        <w:rPr>
          <w:rFonts w:ascii="Times New Roman" w:hAnsi="Times New Roman"/>
          <w:b/>
          <w:sz w:val="28"/>
          <w:szCs w:val="28"/>
        </w:rPr>
        <w:t>, согласования, утверждения и хранения ФОС.</w:t>
      </w:r>
    </w:p>
    <w:p w:rsidR="00E92413" w:rsidRDefault="00E92413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ФОС</w:t>
      </w:r>
      <w:r w:rsidR="001E692F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разрабатываются по каждой дисциплине/модулю, </w:t>
      </w:r>
      <w:proofErr w:type="gramStart"/>
      <w:r>
        <w:rPr>
          <w:rFonts w:ascii="Times New Roman" w:hAnsi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учебный план.</w:t>
      </w:r>
    </w:p>
    <w:p w:rsidR="00CA2AD3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ФОС</w:t>
      </w:r>
      <w:r w:rsidR="00AF0DE8">
        <w:rPr>
          <w:rFonts w:ascii="Times New Roman" w:hAnsi="Times New Roman"/>
          <w:sz w:val="28"/>
          <w:szCs w:val="28"/>
        </w:rPr>
        <w:t xml:space="preserve"> для промежуточной аттестации по дисциплинам и междисциплинарным курсам в составе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принимается решением </w:t>
      </w:r>
      <w:r w:rsidRPr="00EA674C">
        <w:rPr>
          <w:rFonts w:ascii="Times New Roman" w:hAnsi="Times New Roman"/>
          <w:sz w:val="28"/>
          <w:szCs w:val="28"/>
        </w:rPr>
        <w:t>методическо</w:t>
      </w:r>
      <w:r w:rsidR="00C6435D" w:rsidRPr="00EA674C">
        <w:rPr>
          <w:rFonts w:ascii="Times New Roman" w:hAnsi="Times New Roman"/>
          <w:sz w:val="28"/>
          <w:szCs w:val="28"/>
        </w:rPr>
        <w:t>й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и оформляется протоколом заседания.</w:t>
      </w:r>
      <w:r w:rsidR="00EA674C">
        <w:rPr>
          <w:rFonts w:ascii="Times New Roman" w:hAnsi="Times New Roman"/>
          <w:sz w:val="28"/>
          <w:szCs w:val="28"/>
        </w:rPr>
        <w:t xml:space="preserve"> 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AF0DE8" w:rsidRDefault="00AF0DE8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для промежуточной аттестации по профессиональному модулю и для государственной итоговой аттестации разрабатываются и утверждаются после предварительного положительного заключения работода</w:t>
      </w:r>
      <w:r w:rsidR="00C6435D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>.</w:t>
      </w:r>
    </w:p>
    <w:p w:rsidR="00DE7A65" w:rsidRDefault="00E60B9A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DE7A65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е</w:t>
      </w:r>
      <w:r w:rsidR="00DE7A65">
        <w:rPr>
          <w:rFonts w:ascii="Times New Roman" w:hAnsi="Times New Roman"/>
          <w:sz w:val="28"/>
          <w:szCs w:val="28"/>
        </w:rPr>
        <w:t>тся на бумажн</w:t>
      </w:r>
      <w:r>
        <w:rPr>
          <w:rFonts w:ascii="Times New Roman" w:hAnsi="Times New Roman"/>
          <w:sz w:val="28"/>
          <w:szCs w:val="28"/>
        </w:rPr>
        <w:t>ом</w:t>
      </w:r>
      <w:r w:rsidR="00DE7A65">
        <w:rPr>
          <w:rFonts w:ascii="Times New Roman" w:hAnsi="Times New Roman"/>
          <w:sz w:val="28"/>
          <w:szCs w:val="28"/>
        </w:rPr>
        <w:t xml:space="preserve"> и электронн</w:t>
      </w:r>
      <w:r>
        <w:rPr>
          <w:rFonts w:ascii="Times New Roman" w:hAnsi="Times New Roman"/>
          <w:sz w:val="28"/>
          <w:szCs w:val="28"/>
        </w:rPr>
        <w:t>ом</w:t>
      </w:r>
      <w:r w:rsidR="00DE7A65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е</w:t>
      </w:r>
      <w:r w:rsidR="00DE7A65">
        <w:rPr>
          <w:rFonts w:ascii="Times New Roman" w:hAnsi="Times New Roman"/>
          <w:sz w:val="28"/>
          <w:szCs w:val="28"/>
        </w:rPr>
        <w:t>.</w:t>
      </w:r>
    </w:p>
    <w:p w:rsidR="00DE7A65" w:rsidRDefault="00DE7A65" w:rsidP="00DE7A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Печатный и электронный экземпляр ФОС хранится в методическом кабинете, вместе с соответствующей рабочей программой в составе учебно-методического комплекса</w:t>
      </w:r>
      <w:r w:rsidR="00E60B9A">
        <w:rPr>
          <w:rFonts w:ascii="Times New Roman" w:hAnsi="Times New Roman"/>
          <w:sz w:val="28"/>
          <w:szCs w:val="28"/>
        </w:rPr>
        <w:t xml:space="preserve"> и у педагогического работника, ведущего данную дисциплину/модуль.</w:t>
      </w:r>
    </w:p>
    <w:p w:rsidR="00E60B9A" w:rsidRDefault="00E60B9A" w:rsidP="00E60B9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составлении, согласовании и утверждении ФОС должно быть обеспечено его соответствие: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соответствующему направлению подготовки специальности/профессии.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и учебному пану направления подготовки специальности/профессии.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программе дисциплины/модуля/практики, реализуемой по ФГОС СПО.</w:t>
      </w:r>
    </w:p>
    <w:p w:rsidR="00E60B9A" w:rsidRDefault="00E60B9A" w:rsidP="00E60B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технологиям, используемым в преподавании дисциплины/модуля.</w:t>
      </w:r>
    </w:p>
    <w:p w:rsidR="002F0CC6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создание ФОС несет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ая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комиссия</w:t>
      </w:r>
      <w:r w:rsidR="00E60B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13">
        <w:rPr>
          <w:rFonts w:ascii="Times New Roman" w:hAnsi="Times New Roman"/>
          <w:sz w:val="28"/>
          <w:szCs w:val="28"/>
        </w:rPr>
        <w:t>за котор</w:t>
      </w:r>
      <w:r w:rsidR="00C6435D">
        <w:rPr>
          <w:rFonts w:ascii="Times New Roman" w:hAnsi="Times New Roman"/>
          <w:sz w:val="28"/>
          <w:szCs w:val="28"/>
        </w:rPr>
        <w:t>ой</w:t>
      </w:r>
      <w:r w:rsidR="00E92413">
        <w:rPr>
          <w:rFonts w:ascii="Times New Roman" w:hAnsi="Times New Roman"/>
          <w:sz w:val="28"/>
          <w:szCs w:val="28"/>
        </w:rPr>
        <w:t xml:space="preserve"> закреплена данная дисциплина/модуль, в соответствии с учебным планом специальности/профессии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DE7A65" w:rsidRDefault="00DE7A65" w:rsidP="002F0C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координацию действий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их</w:t>
      </w:r>
      <w:r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по созданию ФОС в целом по </w:t>
      </w:r>
      <w:r w:rsidR="002F0CC6">
        <w:rPr>
          <w:rFonts w:ascii="Times New Roman" w:hAnsi="Times New Roman"/>
          <w:sz w:val="28"/>
          <w:szCs w:val="28"/>
        </w:rPr>
        <w:t>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возлагается на заместителя директора по научно-методической работе </w:t>
      </w:r>
      <w:r w:rsidR="00E92413">
        <w:rPr>
          <w:rFonts w:ascii="Times New Roman" w:hAnsi="Times New Roman"/>
          <w:sz w:val="28"/>
          <w:szCs w:val="28"/>
        </w:rPr>
        <w:t>и методистов 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2F0CC6" w:rsidRDefault="002F0CC6" w:rsidP="002F0CC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24E">
        <w:rPr>
          <w:rFonts w:ascii="Times New Roman" w:hAnsi="Times New Roman"/>
          <w:sz w:val="28"/>
          <w:szCs w:val="28"/>
        </w:rPr>
        <w:t>Общее руководство разраб</w:t>
      </w:r>
      <w:r>
        <w:rPr>
          <w:rFonts w:ascii="Times New Roman" w:hAnsi="Times New Roman"/>
          <w:sz w:val="28"/>
          <w:szCs w:val="28"/>
        </w:rPr>
        <w:t>откой ФОС по профессиональному модулю/практик</w:t>
      </w:r>
      <w:r w:rsidR="001E6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24E">
        <w:rPr>
          <w:rFonts w:ascii="Times New Roman" w:hAnsi="Times New Roman"/>
          <w:sz w:val="28"/>
          <w:szCs w:val="28"/>
        </w:rPr>
        <w:t>осуществляет заместитель директора по учебно-производственной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E92413" w:rsidRDefault="00E92413" w:rsidP="00FD73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Непосредственны</w:t>
      </w:r>
      <w:r w:rsidR="00FD73E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исполнителем разработки ФОС по дисциплине/модулю/пра</w:t>
      </w:r>
      <w:r w:rsidR="00FD73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</w:t>
      </w:r>
      <w:r w:rsidR="001E69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является преподаватель/мастер производственного обучения</w:t>
      </w:r>
      <w:r w:rsidR="00FD73E4">
        <w:rPr>
          <w:rFonts w:ascii="Times New Roman" w:hAnsi="Times New Roman"/>
          <w:sz w:val="28"/>
          <w:szCs w:val="28"/>
        </w:rPr>
        <w:t>.</w:t>
      </w:r>
    </w:p>
    <w:p w:rsidR="00FD73E4" w:rsidRDefault="00FD73E4" w:rsidP="00FD73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может разрабатываться также коллективом авторов.</w:t>
      </w:r>
    </w:p>
    <w:p w:rsidR="002F0CC6" w:rsidRDefault="002F0CC6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Если одна и та же дисциплина с одинаковыми требованиями к ее содержанию преподается в обучении разных профессий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специальностях</w:t>
      </w:r>
      <w:proofErr w:type="gramEnd"/>
      <w:r w:rsidRPr="002F0CC6">
        <w:rPr>
          <w:rFonts w:ascii="Times New Roman" w:hAnsi="Times New Roman"/>
          <w:sz w:val="28"/>
          <w:szCs w:val="28"/>
        </w:rPr>
        <w:t xml:space="preserve"> то по ней создается единый </w:t>
      </w:r>
      <w:r>
        <w:rPr>
          <w:rFonts w:ascii="Times New Roman" w:hAnsi="Times New Roman"/>
          <w:sz w:val="28"/>
          <w:szCs w:val="28"/>
        </w:rPr>
        <w:t>ФОС.</w:t>
      </w:r>
    </w:p>
    <w:p w:rsidR="00DE7A65" w:rsidRDefault="00DE7A65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хранение оценочных средств нес</w:t>
      </w:r>
      <w:r w:rsidR="00FD73E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методист</w:t>
      </w:r>
      <w:r w:rsidR="00FD73E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техникума.</w:t>
      </w:r>
    </w:p>
    <w:p w:rsidR="00FD73E4" w:rsidRDefault="00E60B9A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разрабатываемые </w:t>
      </w:r>
      <w:proofErr w:type="spellStart"/>
      <w:r>
        <w:rPr>
          <w:rFonts w:ascii="Times New Roman" w:hAnsi="Times New Roman"/>
          <w:sz w:val="28"/>
          <w:szCs w:val="28"/>
        </w:rPr>
        <w:t>ФОСы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дисциплин/модул</w:t>
      </w:r>
      <w:r w:rsidR="001E692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являются собственностью техникума.</w:t>
      </w:r>
    </w:p>
    <w:p w:rsidR="002F0CC6" w:rsidRDefault="002F0CC6" w:rsidP="00CA2AD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ФОС по профессиональному модулю должны проходить экспертизу. Итоги экспертизы оформляются документами (экспертное заключение или рецензия), подтверждающими факт согласования ФОС, входящего в состав образовательной программы, с представителями профессионального сообщества (</w:t>
      </w:r>
      <w:r w:rsidRPr="0083724E">
        <w:rPr>
          <w:rFonts w:ascii="Times New Roman" w:hAnsi="Times New Roman"/>
          <w:sz w:val="28"/>
          <w:szCs w:val="28"/>
        </w:rPr>
        <w:t>работников по профилю получаемого образова</w:t>
      </w:r>
      <w:r>
        <w:rPr>
          <w:rFonts w:ascii="Times New Roman" w:hAnsi="Times New Roman"/>
          <w:sz w:val="28"/>
          <w:szCs w:val="28"/>
        </w:rPr>
        <w:t xml:space="preserve">ния, </w:t>
      </w:r>
      <w:r w:rsidRPr="002F0CC6">
        <w:rPr>
          <w:rFonts w:ascii="Times New Roman" w:hAnsi="Times New Roman"/>
          <w:sz w:val="28"/>
          <w:szCs w:val="28"/>
        </w:rPr>
        <w:t xml:space="preserve">руководителями организаций отрасли, профессиональными экспертами и др.). </w:t>
      </w:r>
    </w:p>
    <w:p w:rsidR="002F0CC6" w:rsidRDefault="002F0CC6" w:rsidP="002F0C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F0CC6">
        <w:rPr>
          <w:rFonts w:ascii="Times New Roman" w:hAnsi="Times New Roman"/>
          <w:sz w:val="28"/>
          <w:szCs w:val="28"/>
        </w:rPr>
        <w:t>ФОС по учебным дисциплинам не проходят экспертизу работодателей</w:t>
      </w:r>
      <w:r>
        <w:rPr>
          <w:rFonts w:ascii="Times New Roman" w:hAnsi="Times New Roman"/>
          <w:sz w:val="28"/>
          <w:szCs w:val="28"/>
        </w:rPr>
        <w:t>.</w:t>
      </w:r>
    </w:p>
    <w:p w:rsidR="00FD73E4" w:rsidRPr="00EA674C" w:rsidRDefault="001110D2" w:rsidP="001110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674C">
        <w:rPr>
          <w:rFonts w:ascii="Times New Roman" w:hAnsi="Times New Roman"/>
          <w:sz w:val="28"/>
          <w:szCs w:val="28"/>
        </w:rPr>
        <w:t>Решение об изменении, аннулировании, включении новых</w:t>
      </w:r>
      <w:r w:rsidRPr="002F0CC6">
        <w:rPr>
          <w:rFonts w:ascii="Times New Roman" w:hAnsi="Times New Roman"/>
          <w:sz w:val="28"/>
          <w:szCs w:val="28"/>
        </w:rPr>
        <w:t xml:space="preserve"> оценочных сре</w:t>
      </w:r>
      <w:proofErr w:type="gramStart"/>
      <w:r w:rsidRPr="002F0CC6">
        <w:rPr>
          <w:rFonts w:ascii="Times New Roman" w:hAnsi="Times New Roman"/>
          <w:sz w:val="28"/>
          <w:szCs w:val="28"/>
        </w:rPr>
        <w:t>дств в ФО</w:t>
      </w:r>
      <w:proofErr w:type="gramEnd"/>
      <w:r w:rsidRPr="002F0CC6">
        <w:rPr>
          <w:rFonts w:ascii="Times New Roman" w:hAnsi="Times New Roman"/>
          <w:sz w:val="28"/>
          <w:szCs w:val="28"/>
        </w:rPr>
        <w:t xml:space="preserve">С принимается на заседании </w:t>
      </w:r>
      <w:r w:rsidRPr="00EA674C">
        <w:rPr>
          <w:rFonts w:ascii="Times New Roman" w:hAnsi="Times New Roman"/>
          <w:sz w:val="28"/>
          <w:szCs w:val="28"/>
        </w:rPr>
        <w:t>методическ</w:t>
      </w:r>
      <w:r w:rsidR="00C6435D" w:rsidRPr="00EA674C">
        <w:rPr>
          <w:rFonts w:ascii="Times New Roman" w:hAnsi="Times New Roman"/>
          <w:sz w:val="28"/>
          <w:szCs w:val="28"/>
        </w:rPr>
        <w:t>их</w:t>
      </w:r>
      <w:r w:rsidRPr="00EA674C">
        <w:rPr>
          <w:rFonts w:ascii="Times New Roman" w:hAnsi="Times New Roman"/>
          <w:sz w:val="28"/>
          <w:szCs w:val="28"/>
        </w:rPr>
        <w:t xml:space="preserve">  </w:t>
      </w:r>
      <w:r w:rsidR="00C6435D" w:rsidRPr="00EA674C">
        <w:rPr>
          <w:rFonts w:ascii="Times New Roman" w:hAnsi="Times New Roman"/>
          <w:sz w:val="28"/>
          <w:szCs w:val="28"/>
        </w:rPr>
        <w:t>комиссий</w:t>
      </w:r>
      <w:r w:rsidRPr="002F0CC6">
        <w:rPr>
          <w:rFonts w:ascii="Times New Roman" w:hAnsi="Times New Roman"/>
          <w:sz w:val="28"/>
          <w:szCs w:val="28"/>
        </w:rPr>
        <w:t>, отражается в листе регистрации изменений</w:t>
      </w:r>
      <w:r w:rsidR="00823471">
        <w:rPr>
          <w:rFonts w:ascii="Times New Roman" w:hAnsi="Times New Roman"/>
          <w:sz w:val="28"/>
          <w:szCs w:val="28"/>
        </w:rPr>
        <w:t xml:space="preserve"> (Приложение 2)</w:t>
      </w:r>
      <w:r w:rsidRPr="002F0CC6">
        <w:rPr>
          <w:rFonts w:ascii="Times New Roman" w:hAnsi="Times New Roman"/>
          <w:sz w:val="28"/>
          <w:szCs w:val="28"/>
        </w:rPr>
        <w:t xml:space="preserve"> в комплекте </w:t>
      </w:r>
      <w:r w:rsidR="00805E65">
        <w:rPr>
          <w:rFonts w:ascii="Times New Roman" w:hAnsi="Times New Roman"/>
          <w:sz w:val="28"/>
          <w:szCs w:val="28"/>
        </w:rPr>
        <w:t>Ф</w:t>
      </w:r>
      <w:r w:rsidRPr="002F0CC6">
        <w:rPr>
          <w:rFonts w:ascii="Times New Roman" w:hAnsi="Times New Roman"/>
          <w:sz w:val="28"/>
          <w:szCs w:val="28"/>
        </w:rPr>
        <w:t xml:space="preserve">ОС и оформляется протоколом заседания </w:t>
      </w:r>
      <w:r w:rsidRPr="00EA674C">
        <w:rPr>
          <w:rFonts w:ascii="Times New Roman" w:hAnsi="Times New Roman"/>
          <w:sz w:val="28"/>
          <w:szCs w:val="28"/>
        </w:rPr>
        <w:t>методиче</w:t>
      </w:r>
      <w:r w:rsidR="00805E65" w:rsidRPr="00EA674C">
        <w:rPr>
          <w:rFonts w:ascii="Times New Roman" w:hAnsi="Times New Roman"/>
          <w:sz w:val="28"/>
          <w:szCs w:val="28"/>
        </w:rPr>
        <w:t>ско</w:t>
      </w:r>
      <w:r w:rsidR="00C6435D" w:rsidRPr="00EA674C">
        <w:rPr>
          <w:rFonts w:ascii="Times New Roman" w:hAnsi="Times New Roman"/>
          <w:sz w:val="28"/>
          <w:szCs w:val="28"/>
        </w:rPr>
        <w:t>й</w:t>
      </w:r>
      <w:r w:rsidR="00805E65" w:rsidRPr="00EA674C">
        <w:rPr>
          <w:rFonts w:ascii="Times New Roman" w:hAnsi="Times New Roman"/>
          <w:sz w:val="28"/>
          <w:szCs w:val="28"/>
        </w:rPr>
        <w:t xml:space="preserve"> </w:t>
      </w:r>
      <w:r w:rsidR="00C6435D" w:rsidRPr="00EA674C">
        <w:rPr>
          <w:rFonts w:ascii="Times New Roman" w:hAnsi="Times New Roman"/>
          <w:sz w:val="28"/>
          <w:szCs w:val="28"/>
        </w:rPr>
        <w:t>комиссии</w:t>
      </w:r>
      <w:r w:rsidR="00805E65" w:rsidRPr="00EA674C">
        <w:rPr>
          <w:rFonts w:ascii="Times New Roman" w:hAnsi="Times New Roman"/>
          <w:sz w:val="28"/>
          <w:szCs w:val="28"/>
        </w:rPr>
        <w:t>.</w:t>
      </w:r>
    </w:p>
    <w:p w:rsidR="00EA674C" w:rsidRPr="00EA674C" w:rsidRDefault="00EA674C" w:rsidP="00EA674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EA674C">
        <w:rPr>
          <w:rFonts w:ascii="Times New Roman" w:hAnsi="Times New Roman"/>
          <w:sz w:val="16"/>
          <w:szCs w:val="16"/>
        </w:rPr>
        <w:t>(в редакции приказа от 28.06.2016 №127-п)</w:t>
      </w: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258C6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7258C6" w:rsidSect="00C66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F6675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6758" w:rsidRDefault="00F66758" w:rsidP="007258C6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74C">
        <w:rPr>
          <w:rFonts w:ascii="Times New Roman" w:hAnsi="Times New Roman"/>
          <w:sz w:val="16"/>
          <w:szCs w:val="16"/>
        </w:rPr>
        <w:t xml:space="preserve">(в редакции приказа от </w:t>
      </w:r>
      <w:r>
        <w:rPr>
          <w:rFonts w:ascii="Times New Roman" w:hAnsi="Times New Roman"/>
          <w:sz w:val="16"/>
          <w:szCs w:val="16"/>
        </w:rPr>
        <w:t>03</w:t>
      </w:r>
      <w:r w:rsidRPr="00EA674C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9</w:t>
      </w:r>
      <w:r w:rsidRPr="00EA674C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EA674C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>163</w:t>
      </w:r>
      <w:r w:rsidRPr="00EA674C">
        <w:rPr>
          <w:rFonts w:ascii="Times New Roman" w:hAnsi="Times New Roman"/>
          <w:sz w:val="16"/>
          <w:szCs w:val="16"/>
        </w:rPr>
        <w:t>-п)</w:t>
      </w:r>
      <w:r w:rsidRPr="009B0A79">
        <w:rPr>
          <w:rFonts w:ascii="Times New Roman" w:hAnsi="Times New Roman"/>
          <w:sz w:val="28"/>
          <w:szCs w:val="28"/>
        </w:rPr>
        <w:t>);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C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8C33C9" w:rsidRDefault="007258C6" w:rsidP="007258C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7258C6" w:rsidRPr="008C33C9" w:rsidRDefault="007258C6" w:rsidP="0072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58C6" w:rsidRPr="008C33C9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8C3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8C33C9" w:rsidTr="005959EE">
        <w:tc>
          <w:tcPr>
            <w:tcW w:w="4785" w:type="dxa"/>
          </w:tcPr>
          <w:p w:rsidR="007258C6" w:rsidRPr="001C6754" w:rsidRDefault="007258C6" w:rsidP="005959E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1C6754" w:rsidRDefault="007258C6" w:rsidP="005959E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7258C6" w:rsidRPr="008C33C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8C33C9" w:rsidRDefault="007258C6" w:rsidP="007258C6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C33C9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/ПРОФЕССИОНАЛЬНОМУ МОДУЛЮ</w:t>
      </w: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6D8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 w:rsidR="001E692F"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D8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58C6" w:rsidRPr="001211D9" w:rsidTr="005959EE">
        <w:tc>
          <w:tcPr>
            <w:tcW w:w="4785" w:type="dxa"/>
          </w:tcPr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258C6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67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1C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77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1C6754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726D85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8C6" w:rsidRPr="001211D9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Емельяново</w:t>
      </w:r>
      <w:r w:rsidRPr="001211D9">
        <w:rPr>
          <w:rFonts w:ascii="Times New Roman" w:hAnsi="Times New Roman" w:cs="Times New Roman"/>
          <w:b/>
          <w:bCs/>
          <w:sz w:val="28"/>
          <w:szCs w:val="28"/>
        </w:rPr>
        <w:t xml:space="preserve">  20__ г.</w:t>
      </w: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A718C" w:rsidRPr="00B631AE" w:rsidRDefault="009A718C" w:rsidP="009A71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</w:t>
      </w:r>
      <w:proofErr w:type="gramStart"/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9A718C" w:rsidRPr="00B631AE" w:rsidRDefault="009A718C" w:rsidP="009A718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9A718C" w:rsidRPr="00B631AE" w:rsidRDefault="009A718C" w:rsidP="009A718C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Pr="009A718C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_______________</w:t>
      </w: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8C" w:rsidRPr="00B631AE" w:rsidRDefault="009A718C" w:rsidP="009A71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Составители: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9A718C" w:rsidRPr="00B631AE" w:rsidRDefault="009A718C" w:rsidP="009A718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A718C" w:rsidSect="00E16DB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18C" w:rsidRDefault="009A718C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EE61DC" w:rsidRDefault="007258C6" w:rsidP="0072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1D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7258C6" w:rsidRPr="00EE61DC" w:rsidTr="005959EE">
        <w:tc>
          <w:tcPr>
            <w:tcW w:w="8388" w:type="dxa"/>
          </w:tcPr>
          <w:p w:rsidR="007258C6" w:rsidRPr="00EE61DC" w:rsidRDefault="007258C6" w:rsidP="005959EE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7258C6" w:rsidRPr="00EE61DC" w:rsidRDefault="007258C6" w:rsidP="00595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rPr>
          <w:trHeight w:val="670"/>
        </w:trPr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текущего контроля</w:t>
            </w:r>
          </w:p>
          <w:p w:rsidR="007258C6" w:rsidRPr="00EE61DC" w:rsidRDefault="007258C6" w:rsidP="005959E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 лабораторные </w:t>
            </w: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7258C6" w:rsidRPr="00EE61DC" w:rsidRDefault="007258C6" w:rsidP="005959EE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  <w:p w:rsidR="007258C6" w:rsidRPr="00EE61DC" w:rsidRDefault="007258C6" w:rsidP="005959EE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Вопросы для текущего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внеаудиторной самостоятельной работы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7258C6" w:rsidRPr="00EE61DC" w:rsidRDefault="007258C6" w:rsidP="005959EE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52498A" w:rsidP="007258C6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</w:t>
            </w:r>
            <w:r w:rsidR="007258C6"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средства промежуточной аттестации</w:t>
            </w:r>
            <w:r w:rsidR="007258C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и критерии оценок</w:t>
            </w:r>
          </w:p>
          <w:p w:rsidR="007258C6" w:rsidRPr="00EE61DC" w:rsidRDefault="007258C6" w:rsidP="00595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C6" w:rsidRPr="00EE61DC" w:rsidTr="005959EE">
        <w:tc>
          <w:tcPr>
            <w:tcW w:w="8388" w:type="dxa"/>
          </w:tcPr>
          <w:p w:rsidR="007258C6" w:rsidRPr="00EE61DC" w:rsidRDefault="007258C6" w:rsidP="007258C6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E61DC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E61DC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258C6" w:rsidRPr="00EE61DC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258C6" w:rsidRPr="00A20A8B" w:rsidRDefault="007258C6" w:rsidP="0072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8C" w:rsidRDefault="009A718C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A718C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8C6" w:rsidRDefault="007258C6" w:rsidP="007258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ab/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BF0BDF">
        <w:rPr>
          <w:rFonts w:ascii="Times New Roman" w:hAnsi="Times New Roman" w:cs="Times New Roman"/>
          <w:sz w:val="28"/>
          <w:szCs w:val="28"/>
        </w:rPr>
        <w:t>Результатом освоения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BDF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0B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7258C6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-__________. </w:t>
      </w:r>
      <w:r w:rsidRPr="00553C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соответствии с учебным планом</w:t>
      </w:r>
    </w:p>
    <w:p w:rsidR="009A718C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9A718C" w:rsidRPr="00EC5B08" w:rsidTr="004F4E71">
        <w:tc>
          <w:tcPr>
            <w:tcW w:w="1842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Курс,</w:t>
            </w:r>
            <w:r w:rsidR="004C7F4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4111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9A718C" w:rsidRPr="00EC5B08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9A718C" w:rsidRPr="00EC5B08" w:rsidTr="004F4E71">
        <w:tc>
          <w:tcPr>
            <w:tcW w:w="1842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A718C" w:rsidRPr="00EC5B08" w:rsidTr="004F4E71">
        <w:tc>
          <w:tcPr>
            <w:tcW w:w="1842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9A718C" w:rsidRPr="00010154" w:rsidRDefault="009A718C" w:rsidP="004F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A718C" w:rsidRDefault="009A718C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9A718C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EB0407">
        <w:rPr>
          <w:rFonts w:ascii="Times New Roman" w:hAnsi="Times New Roman" w:cs="Times New Roman"/>
          <w:sz w:val="28"/>
          <w:szCs w:val="28"/>
        </w:rPr>
        <w:t xml:space="preserve">Итогом ____ </w:t>
      </w:r>
      <w:r w:rsidRPr="00EB0407">
        <w:rPr>
          <w:rFonts w:ascii="Times New Roman" w:hAnsi="Times New Roman" w:cs="Times New Roman"/>
          <w:i/>
          <w:iCs/>
          <w:sz w:val="24"/>
          <w:szCs w:val="24"/>
        </w:rPr>
        <w:t>(указывается форма   промежуточной аттестации)</w:t>
      </w:r>
      <w:r w:rsidRPr="00EB0407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</w:t>
      </w:r>
      <w:r>
        <w:rPr>
          <w:rFonts w:ascii="Times New Roman" w:hAnsi="Times New Roman" w:cs="Times New Roman"/>
          <w:sz w:val="28"/>
          <w:szCs w:val="28"/>
        </w:rPr>
        <w:t>от 1 до 5.</w:t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B05BB9" w:rsidRDefault="007258C6" w:rsidP="007258C6">
      <w:pPr>
        <w:spacing w:after="0" w:line="240" w:lineRule="auto"/>
        <w:ind w:left="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 выписка из рабочей программы  </w:t>
      </w: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B9">
        <w:rPr>
          <w:rFonts w:ascii="Times New Roman" w:hAnsi="Times New Roman" w:cs="Times New Roman"/>
          <w:sz w:val="28"/>
          <w:szCs w:val="28"/>
        </w:rPr>
        <w:t xml:space="preserve">В результате контроля </w:t>
      </w:r>
      <w:r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B05BB9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выписка из рабочей программы </w:t>
      </w:r>
    </w:p>
    <w:p w:rsidR="007258C6" w:rsidRDefault="007258C6" w:rsidP="007258C6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B05BB9">
        <w:rPr>
          <w:rFonts w:ascii="Times New Roman" w:hAnsi="Times New Roman" w:cs="Times New Roman"/>
          <w:i/>
          <w:iCs/>
          <w:sz w:val="28"/>
          <w:szCs w:val="28"/>
        </w:rPr>
        <w:t xml:space="preserve">выписка из рабочей программы  </w:t>
      </w:r>
    </w:p>
    <w:p w:rsidR="007258C6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Паспорт </w:t>
      </w:r>
    </w:p>
    <w:p w:rsidR="007258C6" w:rsidRPr="00BF0BD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0BDF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7258C6" w:rsidRPr="00181E1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УД, ПМ</w:t>
      </w:r>
      <w:r w:rsidRPr="00181E1F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7258C6" w:rsidRPr="00181E1F" w:rsidRDefault="007258C6" w:rsidP="007258C6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(наименование дисциплины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/модуля</w:t>
      </w:r>
      <w:r w:rsidRPr="00181E1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C7F49" w:rsidRPr="00FE5D91" w:rsidRDefault="007258C6" w:rsidP="004C7F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4C7F49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9"/>
        <w:tblW w:w="0" w:type="auto"/>
        <w:tblLook w:val="04A0"/>
      </w:tblPr>
      <w:tblGrid>
        <w:gridCol w:w="3592"/>
        <w:gridCol w:w="3029"/>
        <w:gridCol w:w="2950"/>
      </w:tblGrid>
      <w:tr w:rsidR="004C7F49" w:rsidRPr="006A2D1A" w:rsidTr="004C7F4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4C7F49" w:rsidRPr="000B7890" w:rsidTr="004C7F49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4C7F49" w:rsidRPr="000B7890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C7F49" w:rsidRPr="000B7890" w:rsidTr="004C7F49">
        <w:tc>
          <w:tcPr>
            <w:tcW w:w="3592" w:type="dxa"/>
            <w:tcBorders>
              <w:right w:val="nil"/>
            </w:tcBorders>
          </w:tcPr>
          <w:p w:rsidR="004C7F49" w:rsidRPr="000B7890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0B7890" w:rsidRDefault="004C7F49" w:rsidP="004F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rPr>
                <w:rFonts w:ascii="Times New Roman" w:hAnsi="Times New Roman" w:cs="Times New Roman"/>
                <w:sz w:val="28"/>
              </w:rPr>
            </w:pPr>
            <w:r w:rsidRPr="000B7890">
              <w:rPr>
                <w:rFonts w:ascii="Times New Roman" w:hAnsi="Times New Roman" w:cs="Times New Roman"/>
                <w:sz w:val="28"/>
              </w:rPr>
              <w:t>Механика</w:t>
            </w:r>
          </w:p>
        </w:tc>
        <w:tc>
          <w:tcPr>
            <w:tcW w:w="3029" w:type="dxa"/>
          </w:tcPr>
          <w:p w:rsidR="004C7F49" w:rsidRPr="004C7F49" w:rsidRDefault="004C7F49" w:rsidP="004F4E7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C7F49">
              <w:rPr>
                <w:rFonts w:ascii="Times New Roman" w:hAnsi="Times New Roman" w:cs="Times New Roman"/>
                <w:i/>
                <w:sz w:val="28"/>
              </w:rPr>
              <w:t>Лабораторная работа №1: «Исследование равномерного движения»</w:t>
            </w:r>
          </w:p>
        </w:tc>
        <w:tc>
          <w:tcPr>
            <w:tcW w:w="2950" w:type="dxa"/>
          </w:tcPr>
          <w:p w:rsidR="004C7F49" w:rsidRPr="004C7F49" w:rsidRDefault="004C7F49" w:rsidP="004F4E7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C7F49">
              <w:rPr>
                <w:rFonts w:ascii="Times New Roman" w:hAnsi="Times New Roman" w:cs="Times New Roman"/>
                <w:i/>
                <w:sz w:val="28"/>
              </w:rPr>
              <w:t>ОК 4, ПК 2.3, У</w:t>
            </w:r>
            <w:proofErr w:type="gramStart"/>
            <w:r w:rsidRPr="004C7F49">
              <w:rPr>
                <w:rFonts w:ascii="Times New Roman" w:hAnsi="Times New Roman" w:cs="Times New Roman"/>
                <w:i/>
                <w:sz w:val="28"/>
              </w:rPr>
              <w:t>4</w:t>
            </w:r>
            <w:proofErr w:type="gramEnd"/>
            <w:r w:rsidRPr="004C7F49">
              <w:rPr>
                <w:rFonts w:ascii="Times New Roman" w:hAnsi="Times New Roman" w:cs="Times New Roman"/>
                <w:i/>
                <w:sz w:val="28"/>
              </w:rPr>
              <w:t>, З5</w:t>
            </w: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9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  <w:tcBorders>
              <w:right w:val="nil"/>
            </w:tcBorders>
          </w:tcPr>
          <w:p w:rsidR="004C7F49" w:rsidRPr="00010154" w:rsidRDefault="004C7F49" w:rsidP="004F4E7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7F49" w:rsidRPr="006A2D1A" w:rsidTr="004C7F49">
        <w:tc>
          <w:tcPr>
            <w:tcW w:w="3592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lastRenderedPageBreak/>
              <w:t>Дифференцированный зачет</w:t>
            </w:r>
          </w:p>
        </w:tc>
        <w:tc>
          <w:tcPr>
            <w:tcW w:w="3029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4C7F49" w:rsidRPr="006A2D1A" w:rsidRDefault="004C7F49" w:rsidP="004F4E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7258C6" w:rsidRDefault="007258C6" w:rsidP="007258C6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График контроля внеаудиторной самостоятельной работы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7258C6" w:rsidRPr="0002670A" w:rsidTr="005959EE">
        <w:tc>
          <w:tcPr>
            <w:tcW w:w="1774" w:type="dxa"/>
          </w:tcPr>
          <w:p w:rsidR="007258C6" w:rsidRPr="001E692F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по дисциплине (кол-во часов)</w:t>
            </w:r>
            <w:r w:rsidR="001E692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7258C6" w:rsidRPr="0002670A" w:rsidRDefault="007258C6" w:rsidP="0059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1560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70A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</w:p>
        </w:tc>
      </w:tr>
      <w:tr w:rsidR="007258C6" w:rsidRPr="0002670A" w:rsidTr="005959EE">
        <w:tc>
          <w:tcPr>
            <w:tcW w:w="1774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258C6" w:rsidRPr="0002670A" w:rsidRDefault="007258C6" w:rsidP="00595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7258C6" w:rsidRPr="0002670A" w:rsidRDefault="007258C6" w:rsidP="005959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7258C6" w:rsidRPr="0002670A" w:rsidRDefault="007258C6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692F" w:rsidRPr="00B81AD4" w:rsidRDefault="001E692F" w:rsidP="001E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1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Наименование раздела</w:t>
      </w:r>
      <w:r w:rsidRPr="00181E1F">
        <w:rPr>
          <w:rFonts w:ascii="Times New Roman" w:hAnsi="Times New Roman" w:cs="Times New Roman"/>
          <w:sz w:val="24"/>
          <w:szCs w:val="24"/>
        </w:rPr>
        <w:t xml:space="preserve"> берется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1F">
        <w:rPr>
          <w:rFonts w:ascii="Times New Roman" w:hAnsi="Times New Roman" w:cs="Times New Roman"/>
          <w:sz w:val="24"/>
          <w:szCs w:val="24"/>
        </w:rPr>
        <w:t xml:space="preserve">из программы </w:t>
      </w:r>
      <w:r>
        <w:rPr>
          <w:rFonts w:ascii="Times New Roman" w:hAnsi="Times New Roman" w:cs="Times New Roman"/>
          <w:sz w:val="24"/>
          <w:szCs w:val="24"/>
        </w:rPr>
        <w:t>УД, ПМ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02670A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текущего контроля</w:t>
      </w: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2670A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70A">
        <w:rPr>
          <w:rFonts w:ascii="Times New Roman" w:hAnsi="Times New Roman" w:cs="Times New Roman"/>
          <w:b/>
          <w:bCs/>
          <w:sz w:val="28"/>
          <w:szCs w:val="28"/>
        </w:rPr>
        <w:t>Перече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 xml:space="preserve">нь практических и лабораторных </w:t>
      </w:r>
      <w:r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02670A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02670A" w:rsidRDefault="001E692F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практических и лабораторных </w:t>
      </w:r>
      <w:r w:rsidR="007258C6" w:rsidRPr="0002670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4C7F49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C7F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ПРИМЕР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Практическая работа №1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Средства пожаротушения.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Отработка порядка и правил действий при возникновении пожара, пользовании средствами пожаротушения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работы:</w:t>
      </w:r>
      <w:r w:rsidRPr="005249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получение теоретических знаний и практических навыков подбора и применения первичных средств пожаротушения в зданиях (помещениях).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Методические указания по практическому занятию: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 xml:space="preserve">Изучить цель работы, теоретическую часть. 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Определить главное.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Сделать выводы.</w:t>
      </w:r>
    </w:p>
    <w:p w:rsidR="004C7F49" w:rsidRPr="0052498A" w:rsidRDefault="004C7F49" w:rsidP="004C7F4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Подготовить ответы на контрольные вопросы.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Задание:</w:t>
      </w:r>
      <w:r w:rsidRPr="00524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>2.1. Ознакомиться с приведенными краткими теоретическими сведениями.</w:t>
      </w:r>
    </w:p>
    <w:p w:rsidR="004C7F49" w:rsidRPr="0052498A" w:rsidRDefault="004C7F49" w:rsidP="004C7F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8A">
        <w:rPr>
          <w:rFonts w:ascii="Times New Roman" w:eastAsia="Times New Roman" w:hAnsi="Times New Roman" w:cs="Times New Roman"/>
          <w:i/>
          <w:sz w:val="24"/>
          <w:szCs w:val="24"/>
        </w:rPr>
        <w:t xml:space="preserve">2.2. Изучить огнетушащие вещества и первичные средства пожаротушения в зданиях (помещениях).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…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Контроль выполнения.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отлично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ставиться при правильном заполнении таблиц и правильном ответе на все вопросы.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хорошо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» ставиться при правильном заполнении таблиц и правильном ответе на пять вопросов. </w:t>
      </w:r>
    </w:p>
    <w:p w:rsidR="004C7F49" w:rsidRPr="0052498A" w:rsidRDefault="004C7F49" w:rsidP="004C7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Отметка «</w:t>
      </w:r>
      <w:r w:rsidRPr="005249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удовлетворительно</w:t>
      </w: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ставиться при правильном заполнении таблиц, либо при правильном ответе на семь вопросов.</w:t>
      </w:r>
    </w:p>
    <w:p w:rsidR="004C7F49" w:rsidRDefault="004C7F49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192133" w:rsidRDefault="004C7F49" w:rsidP="004C7F4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практических и лабораторных работ.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F49">
        <w:rPr>
          <w:rFonts w:ascii="Times New Roman" w:hAnsi="Times New Roman" w:cs="Times New Roman"/>
          <w:bCs/>
          <w:sz w:val="28"/>
          <w:szCs w:val="28"/>
        </w:rPr>
        <w:t>(</w:t>
      </w:r>
      <w:r w:rsidRPr="004C7F49">
        <w:rPr>
          <w:rFonts w:ascii="Times New Roman" w:hAnsi="Times New Roman" w:cs="Times New Roman"/>
          <w:bCs/>
          <w:i/>
          <w:sz w:val="28"/>
          <w:szCs w:val="28"/>
        </w:rPr>
        <w:t>Если критерии оценки для всех практических и лабораторных работ одни и те же то они прописываются в этом блоке, если же разные — то прописываются к каждой работе отдельно</w:t>
      </w:r>
      <w:r w:rsidRPr="004C7F4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F49" w:rsidRPr="0002670A" w:rsidRDefault="004C7F49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2. тестовые задания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F49" w:rsidRPr="004C7F49" w:rsidRDefault="001E692F" w:rsidP="0052498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т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естовые задания по темам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7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F49" w:rsidRPr="004C7F49">
        <w:rPr>
          <w:rFonts w:ascii="Times New Roman" w:hAnsi="Times New Roman" w:cs="Times New Roman"/>
          <w:bCs/>
          <w:sz w:val="28"/>
          <w:szCs w:val="28"/>
        </w:rPr>
        <w:t>(</w:t>
      </w:r>
      <w:r w:rsidR="004C7F49" w:rsidRPr="004C7F49">
        <w:rPr>
          <w:rFonts w:ascii="Times New Roman" w:hAnsi="Times New Roman" w:cs="Times New Roman"/>
          <w:bCs/>
          <w:i/>
          <w:sz w:val="28"/>
          <w:szCs w:val="28"/>
        </w:rPr>
        <w:t>Если есть</w:t>
      </w:r>
      <w:r w:rsidR="004C7F49" w:rsidRPr="004C7F49">
        <w:rPr>
          <w:rFonts w:ascii="Times New Roman" w:hAnsi="Times New Roman" w:cs="Times New Roman"/>
          <w:bCs/>
          <w:sz w:val="28"/>
          <w:szCs w:val="28"/>
        </w:rPr>
        <w:t>)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тестовых заданий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3.3. текущ</w:t>
      </w:r>
      <w:r w:rsidR="0052498A">
        <w:rPr>
          <w:rFonts w:ascii="Times New Roman" w:hAnsi="Times New Roman" w:cs="Times New Roman"/>
          <w:b/>
          <w:bCs/>
          <w:caps/>
          <w:sz w:val="28"/>
          <w:szCs w:val="28"/>
        </w:rPr>
        <w:t>ИЙ</w:t>
      </w: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</w:t>
      </w:r>
      <w:r w:rsidR="0052498A">
        <w:rPr>
          <w:rFonts w:ascii="Times New Roman" w:hAnsi="Times New Roman" w:cs="Times New Roman"/>
          <w:b/>
          <w:bCs/>
          <w:caps/>
          <w:sz w:val="28"/>
          <w:szCs w:val="28"/>
        </w:rPr>
        <w:t>Ь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по темам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Pr="0052498A" w:rsidRDefault="0052498A" w:rsidP="0052498A">
      <w:pPr>
        <w:spacing w:after="0" w:line="360" w:lineRule="auto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caps/>
          <w:sz w:val="28"/>
          <w:szCs w:val="28"/>
        </w:rPr>
        <w:t>Пример</w:t>
      </w:r>
    </w:p>
    <w:p w:rsidR="0052498A" w:rsidRPr="0052498A" w:rsidRDefault="0052498A" w:rsidP="005249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</w:rPr>
        <w:t>1. Обеспечение личной безопасности и сохранение здоровья.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Здоровый образ жизни. 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1. Дайте определение личной гигиене.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2. Какие составные части включает в себя личная гигиена?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3. Кратко охарактеризуйте гигиену тела, гигиену одежды, гигиену жилища.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4. Что вы можете рассказать о личной гигиене при пользовании компьютером?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5. В чем состоит специфика гигиены подростка?</w:t>
      </w:r>
    </w:p>
    <w:p w:rsidR="0052498A" w:rsidRPr="0052498A" w:rsidRDefault="0052498A" w:rsidP="0052498A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52498A" w:rsidRPr="002C7734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 письменных ответов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внеаудиторной самостоятельной работы</w:t>
      </w:r>
    </w:p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(указания)</w:t>
      </w:r>
      <w:r w:rsidRPr="002C7734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внеаудиторной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обоснованием расчета времени, затрачиваемого на ее выполнения.</w:t>
      </w:r>
    </w:p>
    <w:p w:rsidR="007258C6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083"/>
        <w:gridCol w:w="3815"/>
        <w:gridCol w:w="3780"/>
      </w:tblGrid>
      <w:tr w:rsidR="0052498A" w:rsidRPr="006358C3" w:rsidTr="004F4E71">
        <w:trPr>
          <w:trHeight w:val="703"/>
          <w:jc w:val="center"/>
        </w:trPr>
        <w:tc>
          <w:tcPr>
            <w:tcW w:w="580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83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52498A" w:rsidRPr="006358C3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35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обоснование расчета времени</w:t>
            </w:r>
          </w:p>
        </w:tc>
      </w:tr>
      <w:tr w:rsidR="0052498A" w:rsidRPr="0052498A" w:rsidTr="004F4E71">
        <w:trPr>
          <w:trHeight w:val="323"/>
          <w:jc w:val="center"/>
        </w:trPr>
        <w:tc>
          <w:tcPr>
            <w:tcW w:w="580" w:type="dxa"/>
          </w:tcPr>
          <w:p w:rsidR="0052498A" w:rsidRPr="0052498A" w:rsidRDefault="0052498A" w:rsidP="004F4E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52498A" w:rsidRPr="0052498A" w:rsidRDefault="0052498A" w:rsidP="004F4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Как укрепить свое здоровье</w:t>
            </w:r>
          </w:p>
        </w:tc>
        <w:tc>
          <w:tcPr>
            <w:tcW w:w="3780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52498A">
              <w:rPr>
                <w:rFonts w:ascii="Times New Roman" w:eastAsia="ArialMT" w:hAnsi="Times New Roman" w:cs="Times New Roman"/>
                <w:i/>
                <w:sz w:val="24"/>
                <w:szCs w:val="24"/>
                <w:lang w:eastAsia="en-US"/>
              </w:rPr>
              <w:t xml:space="preserve"> часа,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 основе хронометража собственных затрат времени</w:t>
            </w:r>
          </w:p>
        </w:tc>
      </w:tr>
      <w:tr w:rsidR="0052498A" w:rsidRPr="0052498A" w:rsidTr="004F4E71">
        <w:trPr>
          <w:trHeight w:val="323"/>
          <w:jc w:val="center"/>
        </w:trPr>
        <w:tc>
          <w:tcPr>
            <w:tcW w:w="580" w:type="dxa"/>
          </w:tcPr>
          <w:p w:rsidR="0052498A" w:rsidRPr="0052498A" w:rsidRDefault="0052498A" w:rsidP="004F4E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52498A" w:rsidRPr="0052498A" w:rsidRDefault="0052498A" w:rsidP="004F4E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Пассивное курение и его влияние на здоровье.</w:t>
            </w:r>
          </w:p>
        </w:tc>
        <w:tc>
          <w:tcPr>
            <w:tcW w:w="3780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52498A">
              <w:rPr>
                <w:rFonts w:ascii="Times New Roman" w:eastAsia="ArialMT" w:hAnsi="Times New Roman" w:cs="Times New Roman"/>
                <w:i/>
                <w:sz w:val="24"/>
                <w:szCs w:val="24"/>
                <w:lang w:eastAsia="en-US"/>
              </w:rPr>
              <w:t xml:space="preserve"> часа,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52498A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498A" w:rsidRPr="002C7734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внеаудиторной самостоятельной работы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98A" w:rsidRP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498A">
        <w:rPr>
          <w:rFonts w:ascii="Times New Roman" w:hAnsi="Times New Roman" w:cs="Times New Roman"/>
          <w:bCs/>
          <w:i/>
          <w:sz w:val="28"/>
          <w:szCs w:val="28"/>
        </w:rPr>
        <w:t>ПРИМЕР</w:t>
      </w:r>
    </w:p>
    <w:p w:rsidR="0052498A" w:rsidRDefault="0052498A" w:rsidP="007258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Критерии оценки рефератов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52498A" w:rsidRPr="0052498A" w:rsidTr="004F4E71">
        <w:trPr>
          <w:trHeight w:val="10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Показатели </w:t>
            </w:r>
          </w:p>
        </w:tc>
      </w:tr>
      <w:tr w:rsidR="0052498A" w:rsidRPr="0052498A" w:rsidTr="004F4E71">
        <w:trPr>
          <w:trHeight w:val="79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1.Новизна реферированного текста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актуальность проблемы и темы;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наличие авторской позиции, самостоятельность суждений. </w:t>
            </w:r>
          </w:p>
        </w:tc>
      </w:tr>
      <w:tr w:rsidR="0052498A" w:rsidRPr="0052498A" w:rsidTr="004F4E71">
        <w:trPr>
          <w:trHeight w:val="1075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2. Степень раскрытия сущности проблемы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плана теме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соответствие содержания теме и плану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полнота и глубина раскрытия основных понятий проблемы;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обоснованность способов и методов работы с материалом;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52498A" w:rsidRPr="0052498A" w:rsidTr="004F4E71">
        <w:trPr>
          <w:trHeight w:val="611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3. Обоснованность выбора источников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52498A" w:rsidRPr="0052498A" w:rsidTr="004F4E71">
        <w:trPr>
          <w:trHeight w:val="60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4. Соблюдение требований к оформлению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правильное оформление ссылок на используемую литературу;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грамотность и культура изложения;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соблюдение требований к объему реферата;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культура оформления: выделение абзацев. </w:t>
            </w:r>
          </w:p>
        </w:tc>
      </w:tr>
      <w:tr w:rsidR="0052498A" w:rsidRPr="0052498A" w:rsidTr="004F4E71">
        <w:trPr>
          <w:trHeight w:val="629"/>
          <w:jc w:val="center"/>
        </w:trPr>
        <w:tc>
          <w:tcPr>
            <w:tcW w:w="336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Грамотность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кроме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общепринятых; </w:t>
            </w:r>
          </w:p>
          <w:p w:rsidR="0052498A" w:rsidRPr="0052498A" w:rsidRDefault="0052498A" w:rsidP="004F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литературный стиль. </w:t>
            </w:r>
          </w:p>
        </w:tc>
      </w:tr>
    </w:tbl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Оценивание реферата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86 – 100 баллов – «отлично»;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70 – 75 баллов – «хорошо»;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51 – 69 баллов – «удовлетворительно; </w:t>
      </w:r>
    </w:p>
    <w:p w:rsidR="0052498A" w:rsidRPr="0052498A" w:rsidRDefault="0052498A" w:rsidP="005249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2498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мене 51 балла – «неудовлетворительно». </w:t>
      </w:r>
    </w:p>
    <w:p w:rsidR="0052498A" w:rsidRPr="0052498A" w:rsidRDefault="0052498A" w:rsidP="0052498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5249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Баллы учитываются в процессе текущей оценки знаний программного материала.</w:t>
      </w:r>
    </w:p>
    <w:p w:rsidR="0052498A" w:rsidRDefault="0052498A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8A" w:rsidRPr="006358C3" w:rsidRDefault="0052498A" w:rsidP="0052498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358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Критерии оценки </w:t>
      </w:r>
      <w:r w:rsidRPr="00635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52498A" w:rsidRPr="0052498A" w:rsidTr="004F4E71">
        <w:tc>
          <w:tcPr>
            <w:tcW w:w="425" w:type="dxa"/>
            <w:vMerge w:val="restart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Работа не выполнена</w:t>
            </w:r>
          </w:p>
        </w:tc>
      </w:tr>
      <w:tr w:rsidR="0052498A" w:rsidRPr="0052498A" w:rsidTr="004F4E71">
        <w:tc>
          <w:tcPr>
            <w:tcW w:w="425" w:type="dxa"/>
            <w:vMerge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vMerge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Правильность решения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решение задачи правильное, демонстрирует применение 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аналитического и творческого подходов °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не сдана вовсе.</w:t>
            </w:r>
          </w:p>
          <w:p w:rsidR="0052498A" w:rsidRPr="0052498A" w:rsidRDefault="0052498A" w:rsidP="0052498A">
            <w:pPr>
              <w:numPr>
                <w:ilvl w:val="0"/>
                <w:numId w:val="8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Задача решена </w:t>
            </w: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неправильно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Рациональность выбора пути решения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5249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52498A" w:rsidRPr="0052498A" w:rsidTr="004F4E71">
        <w:tc>
          <w:tcPr>
            <w:tcW w:w="425" w:type="dxa"/>
          </w:tcPr>
          <w:p w:rsidR="0052498A" w:rsidRPr="0052498A" w:rsidRDefault="0052498A" w:rsidP="004F4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Оформление полностью соответствует требованиям, предъявляемым к электронным документам.</w:t>
            </w:r>
          </w:p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недочеты  и небольшая небрежность. </w:t>
            </w:r>
          </w:p>
        </w:tc>
        <w:tc>
          <w:tcPr>
            <w:tcW w:w="1843" w:type="dxa"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2498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 оформлении документа допущены ошибки </w:t>
            </w:r>
          </w:p>
        </w:tc>
        <w:tc>
          <w:tcPr>
            <w:tcW w:w="1842" w:type="dxa"/>
            <w:vMerge/>
          </w:tcPr>
          <w:p w:rsidR="0052498A" w:rsidRPr="0052498A" w:rsidRDefault="0052498A" w:rsidP="004F4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58C6" w:rsidRPr="002C7734" w:rsidRDefault="007258C6" w:rsidP="0072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pStyle w:val="1"/>
        <w:numPr>
          <w:ilvl w:val="0"/>
          <w:numId w:val="5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7258C6" w:rsidRPr="002C7734" w:rsidRDefault="007258C6" w:rsidP="007258C6">
      <w:pPr>
        <w:rPr>
          <w:rFonts w:ascii="Times New Roman" w:hAnsi="Times New Roman" w:cs="Times New Roman"/>
        </w:rPr>
      </w:pP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/профессиональному модулю.</w:t>
      </w:r>
    </w:p>
    <w:p w:rsidR="007258C6" w:rsidRPr="002C7734" w:rsidRDefault="007258C6" w:rsidP="0072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1E692F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в</w:t>
      </w:r>
      <w:r w:rsidR="007258C6" w:rsidRPr="002C7734">
        <w:rPr>
          <w:rFonts w:ascii="Times New Roman" w:hAnsi="Times New Roman" w:cs="Times New Roman"/>
          <w:b/>
          <w:bCs/>
          <w:sz w:val="28"/>
          <w:szCs w:val="28"/>
        </w:rPr>
        <w:t>опросы промежуточной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Pr="002C7734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734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</w:t>
      </w:r>
      <w:r w:rsidR="001E69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Default="007258C6" w:rsidP="007258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C6" w:rsidRPr="002C7734" w:rsidRDefault="007258C6" w:rsidP="007258C6">
      <w:pPr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23471" w:rsidRDefault="00823471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823471" w:rsidSect="00E16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471" w:rsidRDefault="00823471" w:rsidP="00823471">
      <w:pPr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3471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Лист регистрации изменений </w:t>
      </w:r>
    </w:p>
    <w:p w:rsidR="00823471" w:rsidRPr="00C52E0A" w:rsidRDefault="00823471" w:rsidP="0082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0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фонде оценочных средств</w:t>
      </w:r>
    </w:p>
    <w:p w:rsidR="00823471" w:rsidRPr="005C04EE" w:rsidRDefault="00823471" w:rsidP="008234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C04EE">
        <w:rPr>
          <w:rFonts w:ascii="Times New Roman" w:hAnsi="Times New Roman" w:cs="Times New Roman"/>
          <w:color w:val="FF0000"/>
          <w:sz w:val="28"/>
          <w:szCs w:val="28"/>
        </w:rPr>
        <w:t>УД, ПМ __________________________________________________________</w:t>
      </w: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специальности/профессии </w:t>
      </w:r>
      <w:r w:rsidRPr="00C52E0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23471" w:rsidRPr="00D14EB0" w:rsidRDefault="00823471" w:rsidP="008234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3377"/>
        <w:gridCol w:w="2268"/>
        <w:gridCol w:w="1701"/>
        <w:gridCol w:w="1418"/>
      </w:tblGrid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внесения изменений (новый учебный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35D" w:rsidRPr="00EA6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23471" w:rsidRPr="00933894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4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, Ф.И.О., подпись председателя</w:t>
            </w:r>
          </w:p>
        </w:tc>
        <w:tc>
          <w:tcPr>
            <w:tcW w:w="1418" w:type="dxa"/>
          </w:tcPr>
          <w:p w:rsidR="00823471" w:rsidRPr="00933894" w:rsidRDefault="00823471" w:rsidP="0082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4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823471" w:rsidRPr="00823471" w:rsidTr="00823471">
        <w:tc>
          <w:tcPr>
            <w:tcW w:w="665" w:type="dxa"/>
          </w:tcPr>
          <w:p w:rsidR="00823471" w:rsidRPr="00823471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823471" w:rsidRPr="00823471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823471" w:rsidRDefault="00823471" w:rsidP="00C643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6435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823471" w:rsidRPr="00823471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823471" w:rsidRDefault="00823471" w:rsidP="008234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471">
              <w:rPr>
                <w:rFonts w:ascii="Times New Roman" w:hAnsi="Times New Roman" w:cs="Times New Roman"/>
                <w:i/>
                <w:sz w:val="24"/>
                <w:szCs w:val="24"/>
              </w:rPr>
              <w:t>23.04.1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71" w:rsidRPr="00933894" w:rsidTr="00823471">
        <w:tc>
          <w:tcPr>
            <w:tcW w:w="665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71" w:rsidRPr="00933894" w:rsidRDefault="00823471" w:rsidP="00595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471" w:rsidRPr="00933894" w:rsidRDefault="00823471" w:rsidP="00595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71" w:rsidRPr="00523C04" w:rsidRDefault="00823471" w:rsidP="00823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6" w:rsidRPr="00CA2AD3" w:rsidRDefault="007258C6" w:rsidP="007258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258C6" w:rsidRPr="00CA2AD3" w:rsidSect="005C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99" w:rsidRDefault="007E6199" w:rsidP="007E6199">
      <w:pPr>
        <w:spacing w:after="0" w:line="240" w:lineRule="auto"/>
      </w:pPr>
      <w:r>
        <w:separator/>
      </w:r>
    </w:p>
  </w:endnote>
  <w:endnote w:type="continuationSeparator" w:id="1">
    <w:p w:rsidR="007E6199" w:rsidRDefault="007E6199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B4" w:rsidRDefault="00437E0B" w:rsidP="007E035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34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6728">
      <w:rPr>
        <w:rStyle w:val="a8"/>
        <w:noProof/>
      </w:rPr>
      <w:t>6</w:t>
    </w:r>
    <w:r>
      <w:rPr>
        <w:rStyle w:val="a8"/>
      </w:rPr>
      <w:fldChar w:fldCharType="end"/>
    </w:r>
  </w:p>
  <w:p w:rsidR="008A5EB4" w:rsidRDefault="00366728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99" w:rsidRDefault="007E6199" w:rsidP="007E6199">
      <w:pPr>
        <w:spacing w:after="0" w:line="240" w:lineRule="auto"/>
      </w:pPr>
      <w:r>
        <w:separator/>
      </w:r>
    </w:p>
  </w:footnote>
  <w:footnote w:type="continuationSeparator" w:id="1">
    <w:p w:rsidR="007E6199" w:rsidRDefault="007E6199" w:rsidP="007E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2CE"/>
    <w:rsid w:val="001110D2"/>
    <w:rsid w:val="00183BA2"/>
    <w:rsid w:val="001902CE"/>
    <w:rsid w:val="001E692F"/>
    <w:rsid w:val="001F71EB"/>
    <w:rsid w:val="00205C65"/>
    <w:rsid w:val="002228A3"/>
    <w:rsid w:val="00230E7E"/>
    <w:rsid w:val="002D237B"/>
    <w:rsid w:val="002F0CC6"/>
    <w:rsid w:val="00324BAE"/>
    <w:rsid w:val="00366728"/>
    <w:rsid w:val="00437E0B"/>
    <w:rsid w:val="004C7F49"/>
    <w:rsid w:val="0052498A"/>
    <w:rsid w:val="005B554A"/>
    <w:rsid w:val="005D3E14"/>
    <w:rsid w:val="007258C6"/>
    <w:rsid w:val="007E6199"/>
    <w:rsid w:val="00805E65"/>
    <w:rsid w:val="00817F0D"/>
    <w:rsid w:val="00823471"/>
    <w:rsid w:val="009344E0"/>
    <w:rsid w:val="009A718C"/>
    <w:rsid w:val="009B0A79"/>
    <w:rsid w:val="00A2225F"/>
    <w:rsid w:val="00A821C5"/>
    <w:rsid w:val="00AF0DE8"/>
    <w:rsid w:val="00B46D4B"/>
    <w:rsid w:val="00B93BEC"/>
    <w:rsid w:val="00B95044"/>
    <w:rsid w:val="00C6435D"/>
    <w:rsid w:val="00C66192"/>
    <w:rsid w:val="00CA2AD3"/>
    <w:rsid w:val="00DE7A65"/>
    <w:rsid w:val="00E60B9A"/>
    <w:rsid w:val="00E92413"/>
    <w:rsid w:val="00EA674C"/>
    <w:rsid w:val="00EB6C92"/>
    <w:rsid w:val="00ED49C7"/>
    <w:rsid w:val="00F0136F"/>
    <w:rsid w:val="00F66758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Пользователь Windows</cp:lastModifiedBy>
  <cp:revision>4</cp:revision>
  <cp:lastPrinted>2019-11-08T05:11:00Z</cp:lastPrinted>
  <dcterms:created xsi:type="dcterms:W3CDTF">2019-11-08T02:38:00Z</dcterms:created>
  <dcterms:modified xsi:type="dcterms:W3CDTF">2019-11-08T05:14:00Z</dcterms:modified>
</cp:coreProperties>
</file>