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6" w:rsidRPr="005E73D4" w:rsidRDefault="00931476" w:rsidP="00B757A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</w:t>
      </w:r>
      <w:r w:rsidR="00453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931476" w:rsidRPr="005E73D4" w:rsidRDefault="00931476" w:rsidP="00B757A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</w:t>
      </w:r>
    </w:p>
    <w:p w:rsidR="00931476" w:rsidRPr="005E73D4" w:rsidRDefault="00931476" w:rsidP="00B757A9">
      <w:pPr>
        <w:shd w:val="clear" w:color="auto" w:fill="FFFFFF"/>
        <w:spacing w:after="0" w:line="270" w:lineRule="atLeast"/>
        <w:ind w:left="19"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№______</w:t>
      </w:r>
    </w:p>
    <w:p w:rsidR="00931476" w:rsidRPr="005E73D4" w:rsidRDefault="005E73D4" w:rsidP="00931476">
      <w:pPr>
        <w:shd w:val="clear" w:color="auto" w:fill="FFFFFF"/>
        <w:spacing w:before="240" w:after="240" w:line="270" w:lineRule="atLeast"/>
        <w:ind w:right="-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Емельяново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 _________ 2012 года</w:t>
      </w:r>
    </w:p>
    <w:p w:rsidR="00931476" w:rsidRPr="005E73D4" w:rsidRDefault="005E73D4" w:rsidP="00931476">
      <w:pPr>
        <w:shd w:val="clear" w:color="auto" w:fill="FFFFFF"/>
        <w:spacing w:before="240" w:after="240" w:line="270" w:lineRule="atLeast"/>
        <w:ind w:right="-28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Краевое государственное автономное образовательное учреждение начального профессионального образования «Профессиональный лицей №88»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7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сокращенное наименование  КГАОУ НПО </w:t>
      </w:r>
      <w:proofErr w:type="gramStart"/>
      <w:r w:rsidR="00B7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proofErr w:type="gramEnd"/>
      <w:r w:rsidR="00B75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№88 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именуемое в дальнейшем Заказчик,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Калачева Владимира Петровича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proofErr w:type="spellStart"/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__________________________именуем</w:t>
      </w:r>
      <w:proofErr w:type="spellEnd"/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в дальнейшем Поставщик, в лице _________________________________, действующего на основании ___________, с другой стороны, заключили настоящий договор о нижеследующем:</w:t>
      </w:r>
    </w:p>
    <w:p w:rsidR="00931476" w:rsidRPr="005E73D4" w:rsidRDefault="00931476" w:rsidP="00B757A9">
      <w:pPr>
        <w:shd w:val="clear" w:color="auto" w:fill="FFFFFF"/>
        <w:spacing w:after="0" w:line="270" w:lineRule="atLeast"/>
        <w:ind w:left="720" w:right="-2"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ПРЕДМЕТ ДОГОВОРА</w:t>
      </w:r>
    </w:p>
    <w:p w:rsidR="00931476" w:rsidRPr="001A4DA2" w:rsidRDefault="00931476" w:rsidP="001A4DA2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5E73D4">
        <w:rPr>
          <w:rFonts w:ascii="Times New Roman" w:hAnsi="Times New Roman"/>
          <w:color w:val="333333"/>
          <w:sz w:val="24"/>
          <w:szCs w:val="24"/>
        </w:rPr>
        <w:t xml:space="preserve">1.1. Поставщик обязуется </w:t>
      </w:r>
      <w:r w:rsidR="001A4DA2" w:rsidRPr="00FA4898">
        <w:rPr>
          <w:rFonts w:ascii="Times New Roman" w:hAnsi="Times New Roman"/>
          <w:sz w:val="24"/>
          <w:szCs w:val="24"/>
        </w:rPr>
        <w:t>поставить</w:t>
      </w:r>
      <w:r w:rsidR="001A4DA2">
        <w:rPr>
          <w:rFonts w:ascii="Times New Roman" w:hAnsi="Times New Roman"/>
          <w:sz w:val="24"/>
          <w:szCs w:val="24"/>
        </w:rPr>
        <w:t xml:space="preserve"> </w:t>
      </w:r>
      <w:r w:rsidR="004B57B8">
        <w:rPr>
          <w:rFonts w:ascii="Times New Roman" w:hAnsi="Times New Roman"/>
          <w:sz w:val="24"/>
          <w:szCs w:val="24"/>
        </w:rPr>
        <w:t>персональные компьютеры</w:t>
      </w:r>
      <w:r w:rsidR="001A4DA2" w:rsidRPr="00FA4898">
        <w:rPr>
          <w:rFonts w:ascii="Times New Roman" w:hAnsi="Times New Roman"/>
          <w:sz w:val="24"/>
          <w:szCs w:val="24"/>
        </w:rPr>
        <w:t xml:space="preserve"> в течение срока действия </w:t>
      </w:r>
      <w:r w:rsidR="001A4DA2">
        <w:rPr>
          <w:rFonts w:ascii="Times New Roman" w:hAnsi="Times New Roman"/>
          <w:sz w:val="24"/>
          <w:szCs w:val="24"/>
        </w:rPr>
        <w:t>договора</w:t>
      </w:r>
      <w:r w:rsidR="001A4DA2" w:rsidRPr="00FA4898">
        <w:rPr>
          <w:rFonts w:ascii="Times New Roman" w:hAnsi="Times New Roman"/>
          <w:sz w:val="24"/>
          <w:szCs w:val="24"/>
        </w:rPr>
        <w:t xml:space="preserve">, а Заказчик обязуется принять и оплатить </w:t>
      </w:r>
      <w:r w:rsidR="004B57B8">
        <w:rPr>
          <w:rFonts w:ascii="Times New Roman" w:hAnsi="Times New Roman"/>
          <w:sz w:val="24"/>
          <w:szCs w:val="24"/>
        </w:rPr>
        <w:t>персональные компьютер</w:t>
      </w:r>
      <w:r w:rsidR="00E349BB">
        <w:rPr>
          <w:rFonts w:ascii="Times New Roman" w:hAnsi="Times New Roman"/>
          <w:sz w:val="24"/>
          <w:szCs w:val="24"/>
        </w:rPr>
        <w:t>ы</w:t>
      </w:r>
      <w:r w:rsidR="00453073">
        <w:rPr>
          <w:rFonts w:ascii="Times New Roman" w:hAnsi="Times New Roman"/>
          <w:sz w:val="24"/>
          <w:szCs w:val="24"/>
        </w:rPr>
        <w:t xml:space="preserve"> </w:t>
      </w:r>
      <w:r w:rsidR="001A4DA2" w:rsidRPr="00FA4898">
        <w:rPr>
          <w:rFonts w:ascii="Times New Roman" w:hAnsi="Times New Roman"/>
          <w:sz w:val="24"/>
          <w:szCs w:val="24"/>
        </w:rPr>
        <w:t xml:space="preserve"> (далее – </w:t>
      </w:r>
      <w:r w:rsidR="001A4DA2" w:rsidRPr="00FA4898">
        <w:rPr>
          <w:rFonts w:ascii="Times New Roman" w:hAnsi="Times New Roman"/>
          <w:bCs/>
          <w:sz w:val="24"/>
          <w:szCs w:val="24"/>
        </w:rPr>
        <w:t>«</w:t>
      </w:r>
      <w:r w:rsidR="001A4DA2">
        <w:rPr>
          <w:rFonts w:ascii="Times New Roman" w:hAnsi="Times New Roman"/>
          <w:bCs/>
          <w:sz w:val="24"/>
          <w:szCs w:val="24"/>
        </w:rPr>
        <w:t>товар</w:t>
      </w:r>
      <w:r w:rsidR="001A4DA2" w:rsidRPr="00FA4898">
        <w:rPr>
          <w:rFonts w:ascii="Times New Roman" w:hAnsi="Times New Roman"/>
          <w:bCs/>
          <w:sz w:val="24"/>
          <w:szCs w:val="24"/>
        </w:rPr>
        <w:t>»</w:t>
      </w:r>
      <w:r w:rsidR="001A4DA2" w:rsidRPr="00FA4898">
        <w:rPr>
          <w:rFonts w:ascii="Times New Roman" w:hAnsi="Times New Roman"/>
          <w:sz w:val="24"/>
          <w:szCs w:val="24"/>
        </w:rPr>
        <w:t xml:space="preserve">) в соответствии со спецификациями (далее – </w:t>
      </w:r>
      <w:r w:rsidR="001A4DA2" w:rsidRPr="00FA4898">
        <w:rPr>
          <w:rFonts w:ascii="Times New Roman" w:hAnsi="Times New Roman"/>
          <w:bCs/>
          <w:sz w:val="24"/>
          <w:szCs w:val="24"/>
        </w:rPr>
        <w:t>«спецификациями»)</w:t>
      </w:r>
      <w:r w:rsidR="001A4DA2" w:rsidRPr="00FA4898">
        <w:rPr>
          <w:rFonts w:ascii="Times New Roman" w:hAnsi="Times New Roman"/>
          <w:sz w:val="24"/>
          <w:szCs w:val="24"/>
        </w:rPr>
        <w:t xml:space="preserve">, являющимися неотъемлемой частью настоящего </w:t>
      </w:r>
      <w:r w:rsidR="001A4DA2">
        <w:rPr>
          <w:rFonts w:ascii="Times New Roman" w:hAnsi="Times New Roman"/>
          <w:sz w:val="24"/>
          <w:szCs w:val="24"/>
        </w:rPr>
        <w:t>договора</w:t>
      </w:r>
      <w:r w:rsidR="001A4DA2" w:rsidRPr="00FA4898">
        <w:rPr>
          <w:rFonts w:ascii="Times New Roman" w:hAnsi="Times New Roman"/>
          <w:sz w:val="24"/>
          <w:szCs w:val="24"/>
        </w:rPr>
        <w:t xml:space="preserve">. </w:t>
      </w:r>
      <w:r w:rsidR="001A4DA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31476" w:rsidRDefault="00931476" w:rsidP="001A4DA2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5E73D4">
        <w:rPr>
          <w:rFonts w:ascii="Times New Roman" w:hAnsi="Times New Roman"/>
          <w:color w:val="333333"/>
          <w:sz w:val="24"/>
          <w:szCs w:val="24"/>
        </w:rPr>
        <w:t xml:space="preserve">1.2. </w:t>
      </w:r>
      <w:r w:rsidR="001A4D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4DA2" w:rsidRPr="00FA4898">
        <w:rPr>
          <w:rFonts w:ascii="Times New Roman" w:hAnsi="Times New Roman"/>
          <w:sz w:val="24"/>
          <w:szCs w:val="24"/>
        </w:rPr>
        <w:t>Наи</w:t>
      </w:r>
      <w:r w:rsidR="007716CB">
        <w:rPr>
          <w:rFonts w:ascii="Times New Roman" w:hAnsi="Times New Roman"/>
          <w:sz w:val="24"/>
          <w:szCs w:val="24"/>
        </w:rPr>
        <w:t>менование, ассортимент, объемы,</w:t>
      </w:r>
      <w:r w:rsidR="001A4DA2" w:rsidRPr="00FA4898">
        <w:rPr>
          <w:rFonts w:ascii="Times New Roman" w:hAnsi="Times New Roman"/>
          <w:sz w:val="24"/>
          <w:szCs w:val="24"/>
        </w:rPr>
        <w:t xml:space="preserve"> стоимость </w:t>
      </w:r>
      <w:r w:rsidR="001A4DA2">
        <w:rPr>
          <w:rFonts w:ascii="Times New Roman" w:hAnsi="Times New Roman"/>
          <w:sz w:val="24"/>
          <w:szCs w:val="24"/>
        </w:rPr>
        <w:t>товара</w:t>
      </w:r>
      <w:r w:rsidR="001A4DA2" w:rsidRPr="00FA4898">
        <w:rPr>
          <w:rFonts w:ascii="Times New Roman" w:hAnsi="Times New Roman"/>
          <w:sz w:val="24"/>
          <w:szCs w:val="24"/>
        </w:rPr>
        <w:t xml:space="preserve"> указываются в спецификациях.</w:t>
      </w:r>
    </w:p>
    <w:p w:rsidR="00931476" w:rsidRPr="00966C1C" w:rsidRDefault="001A4DA2" w:rsidP="00966C1C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Срок поставки: в течение 14 рабочих дне</w:t>
      </w:r>
      <w:r w:rsidR="00966C1C">
        <w:rPr>
          <w:rFonts w:ascii="Times New Roman" w:hAnsi="Times New Roman"/>
          <w:sz w:val="24"/>
          <w:szCs w:val="24"/>
        </w:rPr>
        <w:t>й с момента подписания договора.</w:t>
      </w:r>
    </w:p>
    <w:p w:rsidR="00931476" w:rsidRPr="00A744CE" w:rsidRDefault="00966C1C" w:rsidP="001A4DA2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составляет</w:t>
      </w:r>
      <w:proofErr w:type="gramStart"/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 (__________________) </w:t>
      </w:r>
      <w:proofErr w:type="gramEnd"/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___ коп., 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НДС.</w:t>
      </w:r>
    </w:p>
    <w:p w:rsidR="00966C1C" w:rsidRPr="00966C1C" w:rsidRDefault="00966C1C" w:rsidP="00B757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6C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КАЧЕСТВО И КОМПЛЕКТНОСТЬ ТОВАРА, МАРКИРОВКА</w:t>
      </w:r>
    </w:p>
    <w:p w:rsidR="00931476" w:rsidRPr="00A744CE" w:rsidRDefault="00931476" w:rsidP="00966C1C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Поставляемый товар по своему качеству и комплектации до</w:t>
      </w:r>
      <w:r w:rsidR="0097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лжен соответствовать </w:t>
      </w:r>
      <w:proofErr w:type="spellStart"/>
      <w:r w:rsidR="0097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</w:t>
      </w:r>
      <w:proofErr w:type="spellEnd"/>
      <w:r w:rsidR="0097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ТУ.</w:t>
      </w:r>
    </w:p>
    <w:p w:rsidR="004B57B8" w:rsidRPr="00975336" w:rsidRDefault="00931476" w:rsidP="00B757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966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ПОСТАВКИ</w:t>
      </w:r>
    </w:p>
    <w:p w:rsidR="004B57B8" w:rsidRPr="00975336" w:rsidRDefault="004B57B8" w:rsidP="00975336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7533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975336" w:rsidRPr="009753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75336">
        <w:rPr>
          <w:rFonts w:ascii="Times New Roman" w:hAnsi="Times New Roman"/>
          <w:color w:val="000000" w:themeColor="text1"/>
          <w:sz w:val="24"/>
          <w:szCs w:val="24"/>
        </w:rPr>
        <w:t xml:space="preserve">. Поставщик обязуется одновременно с поставкой товара предоставить Заказчику накладную, счёт-фактуру и другие документы, предусмотренные настоящим договором. Накладная и счёт-фактура предоставляются в 2-х экземплярах по одному для каждой из Сторон.  </w:t>
      </w:r>
      <w:r w:rsidR="00975336" w:rsidRPr="009753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B57B8" w:rsidRPr="00975336" w:rsidRDefault="004B57B8" w:rsidP="004B57B8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7533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975336" w:rsidRPr="009753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75336">
        <w:rPr>
          <w:rFonts w:ascii="Times New Roman" w:hAnsi="Times New Roman"/>
          <w:color w:val="000000" w:themeColor="text1"/>
          <w:sz w:val="24"/>
          <w:szCs w:val="24"/>
        </w:rPr>
        <w:t xml:space="preserve">. Заказчик обязан расписаться в передаточных документах за фактически полученный товар непосредственно в момент его передачи. </w:t>
      </w:r>
    </w:p>
    <w:p w:rsidR="00931476" w:rsidRPr="00975336" w:rsidRDefault="004B57B8" w:rsidP="004B57B8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7533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975336" w:rsidRPr="009753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75336">
        <w:rPr>
          <w:rFonts w:ascii="Times New Roman" w:hAnsi="Times New Roman"/>
          <w:color w:val="000000" w:themeColor="text1"/>
          <w:sz w:val="24"/>
          <w:szCs w:val="24"/>
        </w:rPr>
        <w:t>. Право собственности на товар и риск случайной гибели переходит к Заказчику с момента получения от Поставщика товара на склад Заказчика.</w:t>
      </w:r>
    </w:p>
    <w:p w:rsidR="005E73D4" w:rsidRDefault="000C1CD1" w:rsidP="00B757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И ФОРМА РАСЧЕТОВ</w:t>
      </w:r>
    </w:p>
    <w:p w:rsidR="000C1CD1" w:rsidRPr="00FA4898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</w:t>
      </w:r>
      <w:r w:rsidRPr="000C1CD1">
        <w:rPr>
          <w:rFonts w:ascii="Times New Roman" w:hAnsi="Times New Roman"/>
          <w:bCs/>
          <w:color w:val="333333"/>
          <w:sz w:val="24"/>
          <w:szCs w:val="24"/>
        </w:rPr>
        <w:t>4.1.</w:t>
      </w:r>
      <w:r w:rsidRPr="000C1CD1">
        <w:rPr>
          <w:rFonts w:ascii="Times New Roman" w:hAnsi="Times New Roman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>Поставляем</w:t>
      </w:r>
      <w:r>
        <w:rPr>
          <w:rFonts w:ascii="Times New Roman" w:hAnsi="Times New Roman"/>
          <w:sz w:val="24"/>
          <w:szCs w:val="24"/>
        </w:rPr>
        <w:t>ый</w:t>
      </w:r>
      <w:r w:rsidRPr="00FA4898">
        <w:rPr>
          <w:rFonts w:ascii="Times New Roman" w:hAnsi="Times New Roman"/>
          <w:sz w:val="24"/>
          <w:szCs w:val="24"/>
        </w:rPr>
        <w:t xml:space="preserve">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оплачивается Заказчиком по ценам, указанным в Спецификациях.</w:t>
      </w:r>
    </w:p>
    <w:p w:rsidR="000C1CD1" w:rsidRPr="00FA4898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>.2. Все расчеты между Поставщиком и Заказчиком производятся путём перевода безналичных денежных средств на расчётный счёт Поставщика.</w:t>
      </w:r>
    </w:p>
    <w:p w:rsidR="000C1CD1" w:rsidRPr="00FA4898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 xml:space="preserve">.3. Оплата производится в течение </w:t>
      </w:r>
      <w:r>
        <w:rPr>
          <w:rFonts w:ascii="Times New Roman" w:hAnsi="Times New Roman"/>
          <w:sz w:val="24"/>
          <w:szCs w:val="24"/>
        </w:rPr>
        <w:t>5 рабочих</w:t>
      </w:r>
      <w:r w:rsidRPr="00FA4898">
        <w:rPr>
          <w:rFonts w:ascii="Times New Roman" w:hAnsi="Times New Roman"/>
          <w:sz w:val="24"/>
          <w:szCs w:val="24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 xml:space="preserve"> и предоставления первичных документов.</w:t>
      </w:r>
    </w:p>
    <w:p w:rsidR="000C1CD1" w:rsidRPr="000C1CD1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>.4. Днем оплаты считается день списания денежных средств со счета Заказчика.</w:t>
      </w:r>
    </w:p>
    <w:p w:rsidR="00975336" w:rsidRDefault="00931476" w:rsidP="00B757A9">
      <w:pPr>
        <w:shd w:val="clear" w:color="auto" w:fill="FFFFFF"/>
        <w:spacing w:before="240" w:after="12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="009753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ТАРА И УПАКОВК</w:t>
      </w:r>
      <w:r w:rsidR="00B757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0C1CD1" w:rsidRPr="00975336" w:rsidRDefault="000C1CD1" w:rsidP="00975336">
      <w:pPr>
        <w:shd w:val="clear" w:color="auto" w:fill="FFFFFF"/>
        <w:spacing w:before="24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  </w:t>
      </w:r>
      <w:r w:rsidRPr="000C1CD1">
        <w:rPr>
          <w:rFonts w:ascii="Times New Roman" w:hAnsi="Times New Roman"/>
          <w:bCs/>
          <w:color w:val="333333"/>
          <w:sz w:val="24"/>
          <w:szCs w:val="24"/>
        </w:rPr>
        <w:t>5.1.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отгружается в упаковке и таре, обеспечивающей е</w:t>
      </w:r>
      <w:r>
        <w:rPr>
          <w:rFonts w:ascii="Times New Roman" w:hAnsi="Times New Roman"/>
          <w:sz w:val="24"/>
          <w:szCs w:val="24"/>
        </w:rPr>
        <w:t>го</w:t>
      </w:r>
      <w:r w:rsidRPr="00FA4898">
        <w:rPr>
          <w:rFonts w:ascii="Times New Roman" w:hAnsi="Times New Roman"/>
          <w:sz w:val="24"/>
          <w:szCs w:val="24"/>
        </w:rPr>
        <w:t xml:space="preserve"> сохранность при транспортировке. </w:t>
      </w:r>
    </w:p>
    <w:p w:rsidR="000C1CD1" w:rsidRDefault="000C1CD1" w:rsidP="000C1CD1">
      <w:pPr>
        <w:pStyle w:val="a4"/>
        <w:rPr>
          <w:rFonts w:ascii="Times New Roman" w:hAnsi="Times New Roman"/>
          <w:sz w:val="24"/>
          <w:szCs w:val="24"/>
        </w:rPr>
      </w:pPr>
    </w:p>
    <w:p w:rsidR="000C1CD1" w:rsidRDefault="000C1CD1" w:rsidP="00B757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1CD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ПОРЯДОК ПРИЕМКИ ТОВАРА</w:t>
      </w:r>
    </w:p>
    <w:p w:rsidR="000C1CD1" w:rsidRDefault="000C1CD1" w:rsidP="000C1C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CD1" w:rsidRDefault="000C1CD1" w:rsidP="00975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C1CD1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 xml:space="preserve">Приемка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 xml:space="preserve"> по количеству и качеству производится на складе Заказчика в соответствии с действующим законодательством РФ.</w:t>
      </w:r>
    </w:p>
    <w:p w:rsidR="00975336" w:rsidRPr="00975336" w:rsidRDefault="00975336" w:rsidP="00975336">
      <w:pPr>
        <w:pStyle w:val="a4"/>
        <w:rPr>
          <w:rFonts w:ascii="Times New Roman" w:hAnsi="Times New Roman"/>
          <w:sz w:val="24"/>
          <w:szCs w:val="24"/>
        </w:rPr>
      </w:pPr>
    </w:p>
    <w:p w:rsidR="00931476" w:rsidRPr="005E73D4" w:rsidRDefault="000C1CD1" w:rsidP="00B757A9">
      <w:pPr>
        <w:shd w:val="clear" w:color="auto" w:fill="FFFFFF"/>
        <w:spacing w:after="0" w:line="270" w:lineRule="atLeast"/>
        <w:ind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931476"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 СТОРОН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</w:t>
      </w:r>
      <w:r w:rsidR="00931476" w:rsidRPr="005E73D4">
        <w:rPr>
          <w:rFonts w:ascii="Times New Roman" w:hAnsi="Times New Roman"/>
          <w:color w:val="333333"/>
          <w:sz w:val="24"/>
          <w:szCs w:val="24"/>
        </w:rPr>
        <w:t xml:space="preserve">.1.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 xml:space="preserve">За  неисполнение или ненадлежащее исполнение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FA4898">
        <w:rPr>
          <w:rFonts w:ascii="Times New Roman" w:hAnsi="Times New Roman"/>
          <w:sz w:val="24"/>
          <w:szCs w:val="24"/>
        </w:rPr>
        <w:t xml:space="preserve">В случае нарушения сроков поставки по вине Поставщика Заказчик вправе взыскать с Поставщика неустойку в размере 0,1 процента от стоимости не поставленных или недопоставленных товаров за каждый день просрочки. 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A4898">
        <w:rPr>
          <w:rFonts w:ascii="Times New Roman" w:hAnsi="Times New Roman"/>
          <w:sz w:val="24"/>
          <w:szCs w:val="24"/>
        </w:rPr>
        <w:t>.3. При невыполнении обязательств по контракту кроме уплаты неустойки Поставщик возмещает также</w:t>
      </w:r>
      <w:r>
        <w:rPr>
          <w:rFonts w:ascii="Times New Roman" w:hAnsi="Times New Roman"/>
          <w:sz w:val="24"/>
          <w:szCs w:val="24"/>
        </w:rPr>
        <w:t xml:space="preserve"> понесенные Заказчиком убытки.</w:t>
      </w:r>
    </w:p>
    <w:p w:rsidR="00931476" w:rsidRDefault="000C1CD1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A4898">
        <w:rPr>
          <w:rFonts w:ascii="Times New Roman" w:hAnsi="Times New Roman"/>
          <w:sz w:val="24"/>
          <w:szCs w:val="24"/>
        </w:rPr>
        <w:t xml:space="preserve">.4. В случае просрочки исполнения заказчиком обязательства, предусмотренного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, поставщик вправе требовать уплату неустойки. Неустойка начисляется за каждый день просрочки исполнения обязательства, предусмотренного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 срока исполнения обязательства. Размер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Федерации. Заказчик освобождается от уплаты неустойки если докажет, что просрочка исполнения указанного обязат</w:t>
      </w:r>
      <w:r w:rsidR="00A744CE">
        <w:rPr>
          <w:rFonts w:ascii="Times New Roman" w:hAnsi="Times New Roman"/>
          <w:sz w:val="24"/>
          <w:szCs w:val="24"/>
        </w:rPr>
        <w:t>ельства произошла в</w:t>
      </w:r>
      <w:r w:rsidR="00A744CE" w:rsidRPr="00FA4898">
        <w:rPr>
          <w:rFonts w:ascii="Times New Roman" w:hAnsi="Times New Roman"/>
          <w:sz w:val="24"/>
          <w:szCs w:val="24"/>
        </w:rPr>
        <w:t>следстви</w:t>
      </w:r>
      <w:r w:rsidR="00A744CE">
        <w:rPr>
          <w:rFonts w:ascii="Times New Roman" w:hAnsi="Times New Roman"/>
          <w:sz w:val="24"/>
          <w:szCs w:val="24"/>
        </w:rPr>
        <w:t>е</w:t>
      </w:r>
      <w:r w:rsidRPr="00FA4898">
        <w:rPr>
          <w:rFonts w:ascii="Times New Roman" w:hAnsi="Times New Roman"/>
          <w:sz w:val="24"/>
          <w:szCs w:val="24"/>
        </w:rPr>
        <w:t xml:space="preserve"> непреодолимой силы по вине другой стороны.</w:t>
      </w:r>
    </w:p>
    <w:p w:rsidR="00A744CE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A744CE" w:rsidRDefault="00A744CE" w:rsidP="00B757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44CE">
        <w:rPr>
          <w:rFonts w:ascii="Times New Roman" w:hAnsi="Times New Roman"/>
          <w:b/>
          <w:sz w:val="24"/>
          <w:szCs w:val="24"/>
        </w:rPr>
        <w:t xml:space="preserve">8. СРОК ДЕЙСТВИЯ </w:t>
      </w:r>
      <w:r>
        <w:rPr>
          <w:rFonts w:ascii="Times New Roman" w:hAnsi="Times New Roman"/>
          <w:b/>
          <w:sz w:val="24"/>
          <w:szCs w:val="24"/>
        </w:rPr>
        <w:t>ДОГОВОРА</w:t>
      </w:r>
    </w:p>
    <w:p w:rsidR="00A744CE" w:rsidRDefault="00A744CE" w:rsidP="00A744CE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44CE" w:rsidRPr="00907E08" w:rsidRDefault="00A744CE" w:rsidP="00A744CE">
      <w:pPr>
        <w:pStyle w:val="a4"/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FA4898">
        <w:rPr>
          <w:rFonts w:ascii="Times New Roman" w:hAnsi="Times New Roman"/>
          <w:sz w:val="24"/>
          <w:szCs w:val="24"/>
        </w:rPr>
        <w:t xml:space="preserve">Настоящий  </w:t>
      </w:r>
      <w:r>
        <w:rPr>
          <w:rFonts w:ascii="Times New Roman" w:hAnsi="Times New Roman"/>
          <w:sz w:val="24"/>
          <w:szCs w:val="24"/>
        </w:rPr>
        <w:t>договор</w:t>
      </w:r>
      <w:r w:rsidRPr="00FA4898">
        <w:rPr>
          <w:rFonts w:ascii="Times New Roman" w:hAnsi="Times New Roman"/>
          <w:sz w:val="24"/>
          <w:szCs w:val="24"/>
        </w:rPr>
        <w:t xml:space="preserve"> вступает в силу с момента подписания его сторонами и 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действует </w:t>
      </w:r>
      <w:r w:rsidR="00453073">
        <w:rPr>
          <w:rFonts w:ascii="Times New Roman" w:hAnsi="Times New Roman"/>
          <w:color w:val="000000"/>
          <w:sz w:val="24"/>
          <w:szCs w:val="24"/>
        </w:rPr>
        <w:t>по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 «31» декабря 20</w:t>
      </w:r>
      <w:r w:rsidRPr="00A744C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744CE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A489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Договор</w:t>
      </w:r>
      <w:r w:rsidRPr="00FA4898">
        <w:rPr>
          <w:rFonts w:ascii="Times New Roman" w:hAnsi="Times New Roman"/>
          <w:sz w:val="24"/>
          <w:szCs w:val="24"/>
        </w:rPr>
        <w:t>, может быть, расторгнут по соглашению Сторон, а также по иным основаниям, предусмотренны</w:t>
      </w:r>
      <w:r>
        <w:rPr>
          <w:rFonts w:ascii="Times New Roman" w:hAnsi="Times New Roman"/>
          <w:sz w:val="24"/>
          <w:szCs w:val="24"/>
        </w:rPr>
        <w:t>м действующим законодательством.</w:t>
      </w:r>
    </w:p>
    <w:p w:rsidR="00A744CE" w:rsidRDefault="00A744CE" w:rsidP="00A744CE">
      <w:pPr>
        <w:pStyle w:val="a4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B757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44CE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898">
        <w:rPr>
          <w:rFonts w:ascii="Times New Roman" w:hAnsi="Times New Roman"/>
          <w:b/>
          <w:sz w:val="24"/>
          <w:szCs w:val="24"/>
        </w:rPr>
        <w:t>ДЕЙСТВИЕ НЕПРЕОДОЛИМОЙ СИЛЫ</w:t>
      </w:r>
    </w:p>
    <w:p w:rsidR="00A744CE" w:rsidRDefault="00A744CE" w:rsidP="00975336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FA4898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ответственность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органов государственной власти, имеющие влияние на исполнение обязательств по  контракту.</w:t>
      </w:r>
      <w:proofErr w:type="gramEnd"/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 xml:space="preserve">.2. В случае наступления указанных в пункте 10.1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FA4898">
        <w:rPr>
          <w:rFonts w:ascii="Times New Roman" w:hAnsi="Times New Roman"/>
          <w:sz w:val="24"/>
          <w:szCs w:val="24"/>
        </w:rPr>
        <w:t xml:space="preserve"> обстоятельств, при условии надлежащего сообщения о них, срок исполнения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.5. Если невозможность полного или частичного исполнения обязательств будет существовать в течение более трех месяцев, то любая из Сторон имеет право расторгнуть контракт полностью или частично без обязательств возместить возможные убытки.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B757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4898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FA4898">
        <w:rPr>
          <w:rFonts w:ascii="Times New Roman" w:hAnsi="Times New Roman"/>
          <w:b/>
          <w:sz w:val="24"/>
          <w:szCs w:val="24"/>
        </w:rPr>
        <w:t>. ПОРЯДОК РАССМОТРЕНИЯ СПОРОВ</w:t>
      </w:r>
    </w:p>
    <w:p w:rsidR="00A744CE" w:rsidRPr="00FA4898" w:rsidRDefault="00A744CE" w:rsidP="00975336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A4898">
        <w:rPr>
          <w:rFonts w:ascii="Times New Roman" w:hAnsi="Times New Roman"/>
          <w:sz w:val="24"/>
          <w:szCs w:val="24"/>
        </w:rPr>
        <w:t xml:space="preserve">.1. В случае возникновения каких-либо разногласий или споров в процессе исполнения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Стороны обязуются до передачи дела в арбитражный суд урегулировать их в претензионном порядке.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A48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A4898">
        <w:rPr>
          <w:rFonts w:ascii="Times New Roman" w:hAnsi="Times New Roman"/>
          <w:sz w:val="24"/>
          <w:szCs w:val="24"/>
        </w:rPr>
        <w:t>.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РФ.</w:t>
      </w:r>
    </w:p>
    <w:p w:rsidR="00A744CE" w:rsidRPr="00FA4898" w:rsidRDefault="00A744CE" w:rsidP="00A744CE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B757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48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FA4898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A744CE" w:rsidRPr="00FA4898" w:rsidRDefault="00A744CE" w:rsidP="00A744CE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 xml:space="preserve">.1. Любые изменения и дополнения к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 являются действительными только в том случае, если они совершены в письменной форме, по согласованию Сторон.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.2. Документы, передаваемые посредством телеграфной и факсимильной связи, имеют юридическую силу. В случае возникновения спора ответственность за возникшие последствия и бремя доказывания тех или иных фактов возлагаются на Сторону, прибегнувшую к помощи указанных сре</w:t>
      </w:r>
      <w:proofErr w:type="gramStart"/>
      <w:r w:rsidRPr="00FA4898">
        <w:rPr>
          <w:rFonts w:ascii="Times New Roman" w:hAnsi="Times New Roman"/>
          <w:sz w:val="24"/>
          <w:szCs w:val="24"/>
        </w:rPr>
        <w:t>дств св</w:t>
      </w:r>
      <w:proofErr w:type="gramEnd"/>
      <w:r w:rsidRPr="00FA4898">
        <w:rPr>
          <w:rFonts w:ascii="Times New Roman" w:hAnsi="Times New Roman"/>
          <w:sz w:val="24"/>
          <w:szCs w:val="24"/>
        </w:rPr>
        <w:t>язи.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 xml:space="preserve">.3. Если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подлежит таможенному оформлению на территории Российской Федерации, то такое оформление производится силами и за счет Поставщика. В противном случае, Поставщик возмещает Заказчику расходы, понесенные последним в связи с таможенным оформлением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>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.4. Ни одна из Сторон не вправе передавать третьим лицам свои права и обязанности по настоящему контракту без  письменного согласия другой Стороны.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.5. Стороны обязуются информировать друг друга в письменной форме об изменении адресов и реквизитов Сторон.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.6. Контракт составлен в двух экземплярах, имеющих одинаковую юридическую силу, по одному экземпляру для каждой из Сторон.</w:t>
      </w:r>
    </w:p>
    <w:p w:rsidR="00931476" w:rsidRPr="005E73D4" w:rsidRDefault="00931476" w:rsidP="00B757A9">
      <w:pPr>
        <w:shd w:val="clear" w:color="auto" w:fill="FFFFFF"/>
        <w:spacing w:before="240" w:after="240" w:line="270" w:lineRule="atLeast"/>
        <w:ind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АДРЕСА И 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РЕКВИЗИТЫ 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СТОРОН</w:t>
      </w:r>
    </w:p>
    <w:p w:rsidR="00187661" w:rsidRPr="007B5074" w:rsidRDefault="00187661" w:rsidP="00187661">
      <w:pPr>
        <w:rPr>
          <w:rFonts w:ascii="Times New Roman" w:hAnsi="Times New Roman" w:cs="Times New Roman"/>
          <w:b/>
          <w:sz w:val="24"/>
          <w:szCs w:val="24"/>
        </w:rPr>
      </w:pPr>
      <w:r w:rsidRPr="007B5074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ПОСТАВЩИК:</w:t>
      </w:r>
    </w:p>
    <w:p w:rsidR="00187661" w:rsidRPr="00F40CC2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 xml:space="preserve">КГАОУ НПО 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№88</w:t>
      </w:r>
    </w:p>
    <w:p w:rsidR="00187661" w:rsidRPr="00F40CC2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>663020,Красноярский край,</w:t>
      </w:r>
    </w:p>
    <w:p w:rsidR="00187661" w:rsidRPr="00F40CC2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CC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F40CC2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C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мельяново,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ПТУ-81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2411005915, КПП  241101001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40601810200003000002 в ГРКЦ ГУ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России по Красноярскому краю,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82192Э81001,БИК 040407001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Тел.8(39133)2-16-85,факс 839133-2-12-04</w:t>
      </w:r>
    </w:p>
    <w:p w:rsidR="00187661" w:rsidRDefault="00187661" w:rsidP="0018766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187661" w:rsidRDefault="00187661" w:rsidP="0018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661" w:rsidRDefault="00187661" w:rsidP="0018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_____________________Калачев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                             __________________/__________/</w:t>
      </w:r>
    </w:p>
    <w:p w:rsidR="001827B3" w:rsidRPr="005E73D4" w:rsidRDefault="001827B3">
      <w:pPr>
        <w:rPr>
          <w:rFonts w:ascii="Times New Roman" w:hAnsi="Times New Roman" w:cs="Times New Roman"/>
          <w:sz w:val="24"/>
          <w:szCs w:val="24"/>
        </w:rPr>
      </w:pPr>
    </w:p>
    <w:sectPr w:rsidR="001827B3" w:rsidRPr="005E73D4" w:rsidSect="009753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76"/>
    <w:rsid w:val="00001BAF"/>
    <w:rsid w:val="0000351B"/>
    <w:rsid w:val="00006A2F"/>
    <w:rsid w:val="00006D08"/>
    <w:rsid w:val="00007488"/>
    <w:rsid w:val="00007D57"/>
    <w:rsid w:val="000150E0"/>
    <w:rsid w:val="00017899"/>
    <w:rsid w:val="00021434"/>
    <w:rsid w:val="00024300"/>
    <w:rsid w:val="000248DC"/>
    <w:rsid w:val="000342D5"/>
    <w:rsid w:val="00034901"/>
    <w:rsid w:val="00034F74"/>
    <w:rsid w:val="000353E5"/>
    <w:rsid w:val="000423EE"/>
    <w:rsid w:val="00051805"/>
    <w:rsid w:val="00052C54"/>
    <w:rsid w:val="00062830"/>
    <w:rsid w:val="000638A5"/>
    <w:rsid w:val="00064D89"/>
    <w:rsid w:val="0006599F"/>
    <w:rsid w:val="0007027F"/>
    <w:rsid w:val="000765D0"/>
    <w:rsid w:val="000808C3"/>
    <w:rsid w:val="0008129B"/>
    <w:rsid w:val="00082441"/>
    <w:rsid w:val="00083372"/>
    <w:rsid w:val="00084BFF"/>
    <w:rsid w:val="000932E7"/>
    <w:rsid w:val="000A0867"/>
    <w:rsid w:val="000A6840"/>
    <w:rsid w:val="000B1572"/>
    <w:rsid w:val="000B438C"/>
    <w:rsid w:val="000B71BB"/>
    <w:rsid w:val="000C1CD1"/>
    <w:rsid w:val="000C4C76"/>
    <w:rsid w:val="000C564A"/>
    <w:rsid w:val="000C6356"/>
    <w:rsid w:val="000D542E"/>
    <w:rsid w:val="000D6AD7"/>
    <w:rsid w:val="000D6EB1"/>
    <w:rsid w:val="000E3BB5"/>
    <w:rsid w:val="000F274D"/>
    <w:rsid w:val="000F50C8"/>
    <w:rsid w:val="000F5E88"/>
    <w:rsid w:val="000F5FE5"/>
    <w:rsid w:val="000F6211"/>
    <w:rsid w:val="00101C0F"/>
    <w:rsid w:val="00101D00"/>
    <w:rsid w:val="00102E55"/>
    <w:rsid w:val="00105EC7"/>
    <w:rsid w:val="0010795D"/>
    <w:rsid w:val="001103CE"/>
    <w:rsid w:val="00115C05"/>
    <w:rsid w:val="00122D25"/>
    <w:rsid w:val="001238D6"/>
    <w:rsid w:val="0013057D"/>
    <w:rsid w:val="0013217E"/>
    <w:rsid w:val="0014156A"/>
    <w:rsid w:val="00141CF7"/>
    <w:rsid w:val="00144981"/>
    <w:rsid w:val="00145DED"/>
    <w:rsid w:val="0014624B"/>
    <w:rsid w:val="001513D1"/>
    <w:rsid w:val="0015354A"/>
    <w:rsid w:val="00156A49"/>
    <w:rsid w:val="0015767A"/>
    <w:rsid w:val="00157AEF"/>
    <w:rsid w:val="001678C1"/>
    <w:rsid w:val="0017360B"/>
    <w:rsid w:val="00177CBC"/>
    <w:rsid w:val="00180609"/>
    <w:rsid w:val="001813D2"/>
    <w:rsid w:val="00181B44"/>
    <w:rsid w:val="001827B3"/>
    <w:rsid w:val="00183BC9"/>
    <w:rsid w:val="0018529C"/>
    <w:rsid w:val="00187661"/>
    <w:rsid w:val="001877E6"/>
    <w:rsid w:val="00190572"/>
    <w:rsid w:val="001914AD"/>
    <w:rsid w:val="00195064"/>
    <w:rsid w:val="001A3213"/>
    <w:rsid w:val="001A4DA2"/>
    <w:rsid w:val="001A711E"/>
    <w:rsid w:val="001A7D30"/>
    <w:rsid w:val="001B1B53"/>
    <w:rsid w:val="001B2754"/>
    <w:rsid w:val="001B62F6"/>
    <w:rsid w:val="001B688D"/>
    <w:rsid w:val="001C3472"/>
    <w:rsid w:val="001C54A8"/>
    <w:rsid w:val="001D131D"/>
    <w:rsid w:val="001D508D"/>
    <w:rsid w:val="001D78A9"/>
    <w:rsid w:val="001E0C3C"/>
    <w:rsid w:val="001E1E81"/>
    <w:rsid w:val="001E3477"/>
    <w:rsid w:val="001E4B5B"/>
    <w:rsid w:val="001E4C96"/>
    <w:rsid w:val="001E76B8"/>
    <w:rsid w:val="001F3148"/>
    <w:rsid w:val="001F69A7"/>
    <w:rsid w:val="00200F80"/>
    <w:rsid w:val="0020412F"/>
    <w:rsid w:val="00204175"/>
    <w:rsid w:val="002053ED"/>
    <w:rsid w:val="00205D1F"/>
    <w:rsid w:val="00206720"/>
    <w:rsid w:val="00217B25"/>
    <w:rsid w:val="00221627"/>
    <w:rsid w:val="002226FF"/>
    <w:rsid w:val="00227884"/>
    <w:rsid w:val="00227A16"/>
    <w:rsid w:val="002454DE"/>
    <w:rsid w:val="002502BD"/>
    <w:rsid w:val="002536E6"/>
    <w:rsid w:val="00253E4F"/>
    <w:rsid w:val="0026165B"/>
    <w:rsid w:val="0026606B"/>
    <w:rsid w:val="002712C6"/>
    <w:rsid w:val="00272B93"/>
    <w:rsid w:val="00272BAE"/>
    <w:rsid w:val="00276945"/>
    <w:rsid w:val="00276ED8"/>
    <w:rsid w:val="0028178E"/>
    <w:rsid w:val="0028526D"/>
    <w:rsid w:val="0028568B"/>
    <w:rsid w:val="00294C8B"/>
    <w:rsid w:val="00295204"/>
    <w:rsid w:val="00296973"/>
    <w:rsid w:val="002A05E6"/>
    <w:rsid w:val="002A1F8B"/>
    <w:rsid w:val="002A4E09"/>
    <w:rsid w:val="002A785E"/>
    <w:rsid w:val="002B0AD6"/>
    <w:rsid w:val="002B30EA"/>
    <w:rsid w:val="002B3AB6"/>
    <w:rsid w:val="002C2DAD"/>
    <w:rsid w:val="002C3302"/>
    <w:rsid w:val="002C65E8"/>
    <w:rsid w:val="002D0BFB"/>
    <w:rsid w:val="002D6063"/>
    <w:rsid w:val="002E0A6D"/>
    <w:rsid w:val="002E1E5F"/>
    <w:rsid w:val="002E1F7C"/>
    <w:rsid w:val="002E5761"/>
    <w:rsid w:val="002F1997"/>
    <w:rsid w:val="002F201B"/>
    <w:rsid w:val="002F4665"/>
    <w:rsid w:val="002F4AAE"/>
    <w:rsid w:val="002F7193"/>
    <w:rsid w:val="002F78DF"/>
    <w:rsid w:val="003002EE"/>
    <w:rsid w:val="003055C0"/>
    <w:rsid w:val="00306785"/>
    <w:rsid w:val="00306DDB"/>
    <w:rsid w:val="00310087"/>
    <w:rsid w:val="00314BF4"/>
    <w:rsid w:val="0032085E"/>
    <w:rsid w:val="00322FF2"/>
    <w:rsid w:val="00324D00"/>
    <w:rsid w:val="00335354"/>
    <w:rsid w:val="00335881"/>
    <w:rsid w:val="00342EFB"/>
    <w:rsid w:val="003462C4"/>
    <w:rsid w:val="00347666"/>
    <w:rsid w:val="003526A2"/>
    <w:rsid w:val="0035545A"/>
    <w:rsid w:val="0036593B"/>
    <w:rsid w:val="00367D2D"/>
    <w:rsid w:val="00370700"/>
    <w:rsid w:val="00374A4D"/>
    <w:rsid w:val="003759FF"/>
    <w:rsid w:val="00377E4A"/>
    <w:rsid w:val="003804C9"/>
    <w:rsid w:val="003839EF"/>
    <w:rsid w:val="0038589D"/>
    <w:rsid w:val="0038686E"/>
    <w:rsid w:val="003A0B66"/>
    <w:rsid w:val="003A681E"/>
    <w:rsid w:val="003A7529"/>
    <w:rsid w:val="003B0738"/>
    <w:rsid w:val="003B49B1"/>
    <w:rsid w:val="003B7DBC"/>
    <w:rsid w:val="003C08C3"/>
    <w:rsid w:val="003C1402"/>
    <w:rsid w:val="003C4513"/>
    <w:rsid w:val="003D207E"/>
    <w:rsid w:val="003E4792"/>
    <w:rsid w:val="003E4D27"/>
    <w:rsid w:val="003E4D70"/>
    <w:rsid w:val="003E72FA"/>
    <w:rsid w:val="003F456C"/>
    <w:rsid w:val="003F59E6"/>
    <w:rsid w:val="00401B33"/>
    <w:rsid w:val="00411F9C"/>
    <w:rsid w:val="004146B3"/>
    <w:rsid w:val="00415D58"/>
    <w:rsid w:val="004162D4"/>
    <w:rsid w:val="004209D2"/>
    <w:rsid w:val="0042476A"/>
    <w:rsid w:val="004251A1"/>
    <w:rsid w:val="00430BBF"/>
    <w:rsid w:val="00431E63"/>
    <w:rsid w:val="00435E40"/>
    <w:rsid w:val="004420F2"/>
    <w:rsid w:val="00443037"/>
    <w:rsid w:val="004458BF"/>
    <w:rsid w:val="00453073"/>
    <w:rsid w:val="00454E08"/>
    <w:rsid w:val="004553FD"/>
    <w:rsid w:val="00455980"/>
    <w:rsid w:val="0046050A"/>
    <w:rsid w:val="0046593D"/>
    <w:rsid w:val="00466DB2"/>
    <w:rsid w:val="00473037"/>
    <w:rsid w:val="004766F1"/>
    <w:rsid w:val="00477840"/>
    <w:rsid w:val="00482E16"/>
    <w:rsid w:val="004872A3"/>
    <w:rsid w:val="00491AC4"/>
    <w:rsid w:val="00493E6B"/>
    <w:rsid w:val="00497D97"/>
    <w:rsid w:val="004A5914"/>
    <w:rsid w:val="004B199D"/>
    <w:rsid w:val="004B34CF"/>
    <w:rsid w:val="004B4B16"/>
    <w:rsid w:val="004B57B8"/>
    <w:rsid w:val="004B593E"/>
    <w:rsid w:val="004B7ED6"/>
    <w:rsid w:val="004C1461"/>
    <w:rsid w:val="004C4277"/>
    <w:rsid w:val="004C4B87"/>
    <w:rsid w:val="004C56B3"/>
    <w:rsid w:val="004D0534"/>
    <w:rsid w:val="004D2422"/>
    <w:rsid w:val="004D2F83"/>
    <w:rsid w:val="004D516C"/>
    <w:rsid w:val="004D52E8"/>
    <w:rsid w:val="004E19C0"/>
    <w:rsid w:val="004E2A3E"/>
    <w:rsid w:val="004E59FB"/>
    <w:rsid w:val="004E634A"/>
    <w:rsid w:val="004F3078"/>
    <w:rsid w:val="004F4105"/>
    <w:rsid w:val="005017DC"/>
    <w:rsid w:val="00502FCA"/>
    <w:rsid w:val="00504E46"/>
    <w:rsid w:val="00505B7D"/>
    <w:rsid w:val="00507227"/>
    <w:rsid w:val="00507A1C"/>
    <w:rsid w:val="00507B21"/>
    <w:rsid w:val="00514142"/>
    <w:rsid w:val="005163FF"/>
    <w:rsid w:val="00516848"/>
    <w:rsid w:val="00520061"/>
    <w:rsid w:val="00521568"/>
    <w:rsid w:val="00524246"/>
    <w:rsid w:val="00530D7C"/>
    <w:rsid w:val="00532569"/>
    <w:rsid w:val="00532F6B"/>
    <w:rsid w:val="005331D5"/>
    <w:rsid w:val="00540133"/>
    <w:rsid w:val="00547BDF"/>
    <w:rsid w:val="00555C89"/>
    <w:rsid w:val="005571C8"/>
    <w:rsid w:val="0056219F"/>
    <w:rsid w:val="005654A7"/>
    <w:rsid w:val="00566252"/>
    <w:rsid w:val="00570E6D"/>
    <w:rsid w:val="00571797"/>
    <w:rsid w:val="005724F7"/>
    <w:rsid w:val="005728E9"/>
    <w:rsid w:val="0057540D"/>
    <w:rsid w:val="005810E4"/>
    <w:rsid w:val="00585611"/>
    <w:rsid w:val="005861E9"/>
    <w:rsid w:val="005A0529"/>
    <w:rsid w:val="005A3558"/>
    <w:rsid w:val="005A62C8"/>
    <w:rsid w:val="005A62F9"/>
    <w:rsid w:val="005B047A"/>
    <w:rsid w:val="005B26C4"/>
    <w:rsid w:val="005B3560"/>
    <w:rsid w:val="005B3AC2"/>
    <w:rsid w:val="005B4123"/>
    <w:rsid w:val="005B44CA"/>
    <w:rsid w:val="005B50B9"/>
    <w:rsid w:val="005B793F"/>
    <w:rsid w:val="005C6EB2"/>
    <w:rsid w:val="005C7485"/>
    <w:rsid w:val="005D00F2"/>
    <w:rsid w:val="005D0656"/>
    <w:rsid w:val="005D2173"/>
    <w:rsid w:val="005D44E3"/>
    <w:rsid w:val="005E2C0F"/>
    <w:rsid w:val="005E4A7A"/>
    <w:rsid w:val="005E521A"/>
    <w:rsid w:val="005E6D97"/>
    <w:rsid w:val="005E73D4"/>
    <w:rsid w:val="005E78A2"/>
    <w:rsid w:val="005F11A1"/>
    <w:rsid w:val="005F123D"/>
    <w:rsid w:val="005F51DE"/>
    <w:rsid w:val="005F6A9A"/>
    <w:rsid w:val="005F708A"/>
    <w:rsid w:val="00600F87"/>
    <w:rsid w:val="0060166B"/>
    <w:rsid w:val="0060190C"/>
    <w:rsid w:val="0060367F"/>
    <w:rsid w:val="00607B28"/>
    <w:rsid w:val="00616A05"/>
    <w:rsid w:val="00625339"/>
    <w:rsid w:val="006340D6"/>
    <w:rsid w:val="00641763"/>
    <w:rsid w:val="00642C7C"/>
    <w:rsid w:val="006442AB"/>
    <w:rsid w:val="006467EC"/>
    <w:rsid w:val="00647A66"/>
    <w:rsid w:val="00647DC3"/>
    <w:rsid w:val="00650F0E"/>
    <w:rsid w:val="00653C5E"/>
    <w:rsid w:val="006546A9"/>
    <w:rsid w:val="0065686A"/>
    <w:rsid w:val="006624E3"/>
    <w:rsid w:val="00671217"/>
    <w:rsid w:val="006714B2"/>
    <w:rsid w:val="006725D2"/>
    <w:rsid w:val="00673F66"/>
    <w:rsid w:val="00676DD6"/>
    <w:rsid w:val="00680C47"/>
    <w:rsid w:val="006820FD"/>
    <w:rsid w:val="006834ED"/>
    <w:rsid w:val="006845DA"/>
    <w:rsid w:val="006847AB"/>
    <w:rsid w:val="0068653F"/>
    <w:rsid w:val="006908D2"/>
    <w:rsid w:val="006910D2"/>
    <w:rsid w:val="00692A26"/>
    <w:rsid w:val="00693F1E"/>
    <w:rsid w:val="006A0B97"/>
    <w:rsid w:val="006A0F32"/>
    <w:rsid w:val="006B0E80"/>
    <w:rsid w:val="006B39F4"/>
    <w:rsid w:val="006B7CB6"/>
    <w:rsid w:val="006C06D1"/>
    <w:rsid w:val="006C5956"/>
    <w:rsid w:val="006C659A"/>
    <w:rsid w:val="006C667A"/>
    <w:rsid w:val="006D1EE2"/>
    <w:rsid w:val="006D565D"/>
    <w:rsid w:val="006D7F04"/>
    <w:rsid w:val="006E5A66"/>
    <w:rsid w:val="006E6E43"/>
    <w:rsid w:val="006F1EA6"/>
    <w:rsid w:val="00703D8B"/>
    <w:rsid w:val="007053CF"/>
    <w:rsid w:val="007058B7"/>
    <w:rsid w:val="007076EC"/>
    <w:rsid w:val="007131F4"/>
    <w:rsid w:val="0071598B"/>
    <w:rsid w:val="00715EAC"/>
    <w:rsid w:val="00724573"/>
    <w:rsid w:val="00726FE8"/>
    <w:rsid w:val="00730313"/>
    <w:rsid w:val="00730931"/>
    <w:rsid w:val="00734F84"/>
    <w:rsid w:val="00737A30"/>
    <w:rsid w:val="00740B84"/>
    <w:rsid w:val="00740D03"/>
    <w:rsid w:val="007445C3"/>
    <w:rsid w:val="0074691D"/>
    <w:rsid w:val="00747D3A"/>
    <w:rsid w:val="00753C6F"/>
    <w:rsid w:val="007575E8"/>
    <w:rsid w:val="00761372"/>
    <w:rsid w:val="00761B20"/>
    <w:rsid w:val="00763103"/>
    <w:rsid w:val="0076437F"/>
    <w:rsid w:val="007653B9"/>
    <w:rsid w:val="007716CB"/>
    <w:rsid w:val="007778BD"/>
    <w:rsid w:val="00780222"/>
    <w:rsid w:val="0078480E"/>
    <w:rsid w:val="007875B6"/>
    <w:rsid w:val="00790688"/>
    <w:rsid w:val="007A2764"/>
    <w:rsid w:val="007A2AD4"/>
    <w:rsid w:val="007A62B1"/>
    <w:rsid w:val="007A6814"/>
    <w:rsid w:val="007B2202"/>
    <w:rsid w:val="007B2567"/>
    <w:rsid w:val="007B39CE"/>
    <w:rsid w:val="007B64C5"/>
    <w:rsid w:val="007C096B"/>
    <w:rsid w:val="007C179F"/>
    <w:rsid w:val="007C2517"/>
    <w:rsid w:val="007C411A"/>
    <w:rsid w:val="007C4335"/>
    <w:rsid w:val="007C46B7"/>
    <w:rsid w:val="007C75D5"/>
    <w:rsid w:val="007D0EF8"/>
    <w:rsid w:val="007D3767"/>
    <w:rsid w:val="007D38D4"/>
    <w:rsid w:val="007D38FD"/>
    <w:rsid w:val="007E2855"/>
    <w:rsid w:val="007E3249"/>
    <w:rsid w:val="007E3A4E"/>
    <w:rsid w:val="007E6EB1"/>
    <w:rsid w:val="007F4F57"/>
    <w:rsid w:val="00803747"/>
    <w:rsid w:val="0081576C"/>
    <w:rsid w:val="008216AC"/>
    <w:rsid w:val="00821ADC"/>
    <w:rsid w:val="00822C7F"/>
    <w:rsid w:val="008307F5"/>
    <w:rsid w:val="00832159"/>
    <w:rsid w:val="00833427"/>
    <w:rsid w:val="008410E7"/>
    <w:rsid w:val="00841B00"/>
    <w:rsid w:val="00844AE7"/>
    <w:rsid w:val="008454E6"/>
    <w:rsid w:val="00845DF3"/>
    <w:rsid w:val="008537DF"/>
    <w:rsid w:val="008549A8"/>
    <w:rsid w:val="008563DB"/>
    <w:rsid w:val="0085683C"/>
    <w:rsid w:val="00865ED2"/>
    <w:rsid w:val="00866570"/>
    <w:rsid w:val="0087364A"/>
    <w:rsid w:val="0087494F"/>
    <w:rsid w:val="008754AB"/>
    <w:rsid w:val="0088105B"/>
    <w:rsid w:val="00882A06"/>
    <w:rsid w:val="00890A7E"/>
    <w:rsid w:val="0089146D"/>
    <w:rsid w:val="00896C88"/>
    <w:rsid w:val="00896F64"/>
    <w:rsid w:val="008B5E5A"/>
    <w:rsid w:val="008C1226"/>
    <w:rsid w:val="008C2267"/>
    <w:rsid w:val="008C5642"/>
    <w:rsid w:val="008C571C"/>
    <w:rsid w:val="008C65E8"/>
    <w:rsid w:val="008D29BF"/>
    <w:rsid w:val="008D64C0"/>
    <w:rsid w:val="008D695C"/>
    <w:rsid w:val="008D6D06"/>
    <w:rsid w:val="008E2BAA"/>
    <w:rsid w:val="008E7AD2"/>
    <w:rsid w:val="008F4044"/>
    <w:rsid w:val="008F6A8A"/>
    <w:rsid w:val="009011A0"/>
    <w:rsid w:val="00903BC3"/>
    <w:rsid w:val="00905B7F"/>
    <w:rsid w:val="00917510"/>
    <w:rsid w:val="00917EBA"/>
    <w:rsid w:val="00920F59"/>
    <w:rsid w:val="00921997"/>
    <w:rsid w:val="0092470B"/>
    <w:rsid w:val="00926099"/>
    <w:rsid w:val="00926EFF"/>
    <w:rsid w:val="00931476"/>
    <w:rsid w:val="009318A5"/>
    <w:rsid w:val="00931947"/>
    <w:rsid w:val="00931C9E"/>
    <w:rsid w:val="00931E99"/>
    <w:rsid w:val="00935400"/>
    <w:rsid w:val="009427D1"/>
    <w:rsid w:val="009520EC"/>
    <w:rsid w:val="00953983"/>
    <w:rsid w:val="00960B85"/>
    <w:rsid w:val="009657A4"/>
    <w:rsid w:val="00965A16"/>
    <w:rsid w:val="00965B3F"/>
    <w:rsid w:val="00966C1C"/>
    <w:rsid w:val="00970378"/>
    <w:rsid w:val="00970C01"/>
    <w:rsid w:val="00975336"/>
    <w:rsid w:val="00975F33"/>
    <w:rsid w:val="00976057"/>
    <w:rsid w:val="009847D1"/>
    <w:rsid w:val="009851DC"/>
    <w:rsid w:val="009866AA"/>
    <w:rsid w:val="00986C89"/>
    <w:rsid w:val="00990768"/>
    <w:rsid w:val="00993F0B"/>
    <w:rsid w:val="00995B22"/>
    <w:rsid w:val="009A29FF"/>
    <w:rsid w:val="009A4933"/>
    <w:rsid w:val="009A60FF"/>
    <w:rsid w:val="009A66F5"/>
    <w:rsid w:val="009A7796"/>
    <w:rsid w:val="009B296C"/>
    <w:rsid w:val="009B4E22"/>
    <w:rsid w:val="009C24EF"/>
    <w:rsid w:val="009C3510"/>
    <w:rsid w:val="009C4469"/>
    <w:rsid w:val="009C6964"/>
    <w:rsid w:val="009D4D48"/>
    <w:rsid w:val="009D7E57"/>
    <w:rsid w:val="009E2168"/>
    <w:rsid w:val="009E36C2"/>
    <w:rsid w:val="009E4886"/>
    <w:rsid w:val="009E4D4D"/>
    <w:rsid w:val="009E5EBB"/>
    <w:rsid w:val="009E6591"/>
    <w:rsid w:val="009F18B0"/>
    <w:rsid w:val="009F2E2F"/>
    <w:rsid w:val="009F46F7"/>
    <w:rsid w:val="009F4CA5"/>
    <w:rsid w:val="00A060F2"/>
    <w:rsid w:val="00A07D8C"/>
    <w:rsid w:val="00A10D52"/>
    <w:rsid w:val="00A1237F"/>
    <w:rsid w:val="00A12725"/>
    <w:rsid w:val="00A14D10"/>
    <w:rsid w:val="00A217AD"/>
    <w:rsid w:val="00A2391C"/>
    <w:rsid w:val="00A31517"/>
    <w:rsid w:val="00A319DC"/>
    <w:rsid w:val="00A41955"/>
    <w:rsid w:val="00A46826"/>
    <w:rsid w:val="00A50787"/>
    <w:rsid w:val="00A63776"/>
    <w:rsid w:val="00A71B18"/>
    <w:rsid w:val="00A72DA2"/>
    <w:rsid w:val="00A744CE"/>
    <w:rsid w:val="00A8202A"/>
    <w:rsid w:val="00A8278C"/>
    <w:rsid w:val="00A828E4"/>
    <w:rsid w:val="00A82D6C"/>
    <w:rsid w:val="00A84C9E"/>
    <w:rsid w:val="00A84D37"/>
    <w:rsid w:val="00A868ED"/>
    <w:rsid w:val="00A86F48"/>
    <w:rsid w:val="00A9002F"/>
    <w:rsid w:val="00A90324"/>
    <w:rsid w:val="00A90513"/>
    <w:rsid w:val="00A966E8"/>
    <w:rsid w:val="00AA1584"/>
    <w:rsid w:val="00AA22A6"/>
    <w:rsid w:val="00AA669E"/>
    <w:rsid w:val="00AB48C6"/>
    <w:rsid w:val="00AB5030"/>
    <w:rsid w:val="00AB74E1"/>
    <w:rsid w:val="00AC02BF"/>
    <w:rsid w:val="00AC1423"/>
    <w:rsid w:val="00AC2BDF"/>
    <w:rsid w:val="00AC4494"/>
    <w:rsid w:val="00AC4CE2"/>
    <w:rsid w:val="00AC595E"/>
    <w:rsid w:val="00AE1E6C"/>
    <w:rsid w:val="00AE3882"/>
    <w:rsid w:val="00AE3C2A"/>
    <w:rsid w:val="00AE4809"/>
    <w:rsid w:val="00AF219B"/>
    <w:rsid w:val="00AF56ED"/>
    <w:rsid w:val="00AF5F1D"/>
    <w:rsid w:val="00AF5F34"/>
    <w:rsid w:val="00B00C40"/>
    <w:rsid w:val="00B01DF1"/>
    <w:rsid w:val="00B05EAF"/>
    <w:rsid w:val="00B062E7"/>
    <w:rsid w:val="00B07782"/>
    <w:rsid w:val="00B10337"/>
    <w:rsid w:val="00B13710"/>
    <w:rsid w:val="00B16112"/>
    <w:rsid w:val="00B16EFE"/>
    <w:rsid w:val="00B20367"/>
    <w:rsid w:val="00B24770"/>
    <w:rsid w:val="00B26076"/>
    <w:rsid w:val="00B2687F"/>
    <w:rsid w:val="00B26E6C"/>
    <w:rsid w:val="00B33C82"/>
    <w:rsid w:val="00B378DF"/>
    <w:rsid w:val="00B46C98"/>
    <w:rsid w:val="00B51964"/>
    <w:rsid w:val="00B52EC8"/>
    <w:rsid w:val="00B61599"/>
    <w:rsid w:val="00B626A9"/>
    <w:rsid w:val="00B72C8F"/>
    <w:rsid w:val="00B757A9"/>
    <w:rsid w:val="00B81A2C"/>
    <w:rsid w:val="00B832F7"/>
    <w:rsid w:val="00B84D76"/>
    <w:rsid w:val="00B9035B"/>
    <w:rsid w:val="00B92FF4"/>
    <w:rsid w:val="00B959DA"/>
    <w:rsid w:val="00B96575"/>
    <w:rsid w:val="00BA0D71"/>
    <w:rsid w:val="00BA1171"/>
    <w:rsid w:val="00BA19E1"/>
    <w:rsid w:val="00BA5D84"/>
    <w:rsid w:val="00BA794B"/>
    <w:rsid w:val="00BB1A18"/>
    <w:rsid w:val="00BB1EB3"/>
    <w:rsid w:val="00BB20F6"/>
    <w:rsid w:val="00BB2B62"/>
    <w:rsid w:val="00BB30D7"/>
    <w:rsid w:val="00BB31FA"/>
    <w:rsid w:val="00BB697F"/>
    <w:rsid w:val="00BC1018"/>
    <w:rsid w:val="00BC19C6"/>
    <w:rsid w:val="00BC26CF"/>
    <w:rsid w:val="00BC4E77"/>
    <w:rsid w:val="00BC5021"/>
    <w:rsid w:val="00BD26D0"/>
    <w:rsid w:val="00BD38B2"/>
    <w:rsid w:val="00BD5DBA"/>
    <w:rsid w:val="00BD6ED7"/>
    <w:rsid w:val="00BD7A44"/>
    <w:rsid w:val="00BD7EA0"/>
    <w:rsid w:val="00BE0FE1"/>
    <w:rsid w:val="00BF1CC0"/>
    <w:rsid w:val="00C03EE6"/>
    <w:rsid w:val="00C046F7"/>
    <w:rsid w:val="00C05914"/>
    <w:rsid w:val="00C05FB9"/>
    <w:rsid w:val="00C077DF"/>
    <w:rsid w:val="00C1253A"/>
    <w:rsid w:val="00C20AB9"/>
    <w:rsid w:val="00C20D12"/>
    <w:rsid w:val="00C306B1"/>
    <w:rsid w:val="00C33460"/>
    <w:rsid w:val="00C40302"/>
    <w:rsid w:val="00C4067F"/>
    <w:rsid w:val="00C40F25"/>
    <w:rsid w:val="00C442A8"/>
    <w:rsid w:val="00C501E4"/>
    <w:rsid w:val="00C50E5C"/>
    <w:rsid w:val="00C51067"/>
    <w:rsid w:val="00C52D69"/>
    <w:rsid w:val="00C53E7D"/>
    <w:rsid w:val="00C54BC2"/>
    <w:rsid w:val="00C54FF6"/>
    <w:rsid w:val="00C577DF"/>
    <w:rsid w:val="00C60269"/>
    <w:rsid w:val="00C607C9"/>
    <w:rsid w:val="00C745F9"/>
    <w:rsid w:val="00C8040B"/>
    <w:rsid w:val="00C84DB9"/>
    <w:rsid w:val="00C84F5B"/>
    <w:rsid w:val="00C915E6"/>
    <w:rsid w:val="00C94988"/>
    <w:rsid w:val="00CA3306"/>
    <w:rsid w:val="00CA4350"/>
    <w:rsid w:val="00CA48C8"/>
    <w:rsid w:val="00CB22A0"/>
    <w:rsid w:val="00CB27E3"/>
    <w:rsid w:val="00CB5E2C"/>
    <w:rsid w:val="00CB6E58"/>
    <w:rsid w:val="00CC1A1E"/>
    <w:rsid w:val="00CC35FF"/>
    <w:rsid w:val="00CC3A8E"/>
    <w:rsid w:val="00CC775F"/>
    <w:rsid w:val="00CD3420"/>
    <w:rsid w:val="00CE02F4"/>
    <w:rsid w:val="00CF2AFC"/>
    <w:rsid w:val="00D006DC"/>
    <w:rsid w:val="00D0271B"/>
    <w:rsid w:val="00D10EB9"/>
    <w:rsid w:val="00D12353"/>
    <w:rsid w:val="00D12F22"/>
    <w:rsid w:val="00D14B44"/>
    <w:rsid w:val="00D266D7"/>
    <w:rsid w:val="00D27EC8"/>
    <w:rsid w:val="00D3256A"/>
    <w:rsid w:val="00D338B3"/>
    <w:rsid w:val="00D355DC"/>
    <w:rsid w:val="00D36C93"/>
    <w:rsid w:val="00D45736"/>
    <w:rsid w:val="00D45785"/>
    <w:rsid w:val="00D45C0F"/>
    <w:rsid w:val="00D46DBA"/>
    <w:rsid w:val="00D50287"/>
    <w:rsid w:val="00D52DDA"/>
    <w:rsid w:val="00D71875"/>
    <w:rsid w:val="00D72941"/>
    <w:rsid w:val="00D73607"/>
    <w:rsid w:val="00D7374C"/>
    <w:rsid w:val="00D83708"/>
    <w:rsid w:val="00D83710"/>
    <w:rsid w:val="00D87CFD"/>
    <w:rsid w:val="00D947A6"/>
    <w:rsid w:val="00DA7A6A"/>
    <w:rsid w:val="00DA7B7B"/>
    <w:rsid w:val="00DB00FA"/>
    <w:rsid w:val="00DB2E3A"/>
    <w:rsid w:val="00DB382A"/>
    <w:rsid w:val="00DB718A"/>
    <w:rsid w:val="00DB76E5"/>
    <w:rsid w:val="00DC289B"/>
    <w:rsid w:val="00DC3DF1"/>
    <w:rsid w:val="00DD1057"/>
    <w:rsid w:val="00DD2278"/>
    <w:rsid w:val="00DD510F"/>
    <w:rsid w:val="00DE004A"/>
    <w:rsid w:val="00DE1EB2"/>
    <w:rsid w:val="00DE4972"/>
    <w:rsid w:val="00DE6C27"/>
    <w:rsid w:val="00DE7C0C"/>
    <w:rsid w:val="00DF0047"/>
    <w:rsid w:val="00DF2DB1"/>
    <w:rsid w:val="00DF64F6"/>
    <w:rsid w:val="00E0539E"/>
    <w:rsid w:val="00E1063D"/>
    <w:rsid w:val="00E25B3F"/>
    <w:rsid w:val="00E30156"/>
    <w:rsid w:val="00E31942"/>
    <w:rsid w:val="00E349BB"/>
    <w:rsid w:val="00E35F3D"/>
    <w:rsid w:val="00E3695E"/>
    <w:rsid w:val="00E415BE"/>
    <w:rsid w:val="00E532A5"/>
    <w:rsid w:val="00E71936"/>
    <w:rsid w:val="00E76F8D"/>
    <w:rsid w:val="00E85546"/>
    <w:rsid w:val="00E96BD0"/>
    <w:rsid w:val="00EA04EC"/>
    <w:rsid w:val="00EB3204"/>
    <w:rsid w:val="00EB60BF"/>
    <w:rsid w:val="00EC0116"/>
    <w:rsid w:val="00EC3188"/>
    <w:rsid w:val="00ED35C2"/>
    <w:rsid w:val="00EE2690"/>
    <w:rsid w:val="00EE3316"/>
    <w:rsid w:val="00EE77F2"/>
    <w:rsid w:val="00EF04A7"/>
    <w:rsid w:val="00EF2F5A"/>
    <w:rsid w:val="00EF2FBC"/>
    <w:rsid w:val="00EF5937"/>
    <w:rsid w:val="00EF6764"/>
    <w:rsid w:val="00F0018E"/>
    <w:rsid w:val="00F10733"/>
    <w:rsid w:val="00F12BA4"/>
    <w:rsid w:val="00F130C3"/>
    <w:rsid w:val="00F14493"/>
    <w:rsid w:val="00F155DA"/>
    <w:rsid w:val="00F335B6"/>
    <w:rsid w:val="00F405B0"/>
    <w:rsid w:val="00F413AA"/>
    <w:rsid w:val="00F41AB1"/>
    <w:rsid w:val="00F54980"/>
    <w:rsid w:val="00F55851"/>
    <w:rsid w:val="00F56642"/>
    <w:rsid w:val="00F61311"/>
    <w:rsid w:val="00F70AEC"/>
    <w:rsid w:val="00F7271A"/>
    <w:rsid w:val="00F742B1"/>
    <w:rsid w:val="00F8174B"/>
    <w:rsid w:val="00F85B64"/>
    <w:rsid w:val="00F8660B"/>
    <w:rsid w:val="00F86866"/>
    <w:rsid w:val="00F92F4F"/>
    <w:rsid w:val="00F942BC"/>
    <w:rsid w:val="00F95C13"/>
    <w:rsid w:val="00F964AD"/>
    <w:rsid w:val="00FA7029"/>
    <w:rsid w:val="00FB2DC1"/>
    <w:rsid w:val="00FB360D"/>
    <w:rsid w:val="00FB4E69"/>
    <w:rsid w:val="00FC46F7"/>
    <w:rsid w:val="00FC7021"/>
    <w:rsid w:val="00FD15C9"/>
    <w:rsid w:val="00FE188E"/>
    <w:rsid w:val="00FE659F"/>
    <w:rsid w:val="00FF2841"/>
    <w:rsid w:val="00FF326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931476"/>
  </w:style>
  <w:style w:type="paragraph" w:customStyle="1" w:styleId="caption1">
    <w:name w:val="caption1"/>
    <w:basedOn w:val="a"/>
    <w:rsid w:val="0093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476"/>
    <w:rPr>
      <w:b/>
      <w:bCs/>
    </w:rPr>
  </w:style>
  <w:style w:type="paragraph" w:styleId="a4">
    <w:name w:val="Body Text"/>
    <w:basedOn w:val="a"/>
    <w:link w:val="a5"/>
    <w:rsid w:val="001A4DA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DA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2012-09-19T08:28:00Z</cp:lastPrinted>
  <dcterms:created xsi:type="dcterms:W3CDTF">2012-09-19T04:11:00Z</dcterms:created>
  <dcterms:modified xsi:type="dcterms:W3CDTF">2012-09-19T13:25:00Z</dcterms:modified>
</cp:coreProperties>
</file>