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B2" w:rsidRPr="008A06EE" w:rsidRDefault="008A06EE" w:rsidP="00357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06EE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Министерство образования Красноярского края</w:t>
      </w:r>
    </w:p>
    <w:p w:rsidR="000262B2" w:rsidRPr="008D38BB" w:rsidRDefault="00B97E93" w:rsidP="00357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8D38BB"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  <w:t>К</w:t>
      </w:r>
      <w:r w:rsidR="000262B2" w:rsidRPr="008D38BB"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  <w:t>раевое государственное автономное</w:t>
      </w:r>
    </w:p>
    <w:p w:rsidR="000262B2" w:rsidRPr="008D38BB" w:rsidRDefault="000262B2" w:rsidP="00357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8D38BB"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  <w:t>профессиональное образовательное учреждение</w:t>
      </w:r>
    </w:p>
    <w:p w:rsidR="000262B2" w:rsidRPr="008D38BB" w:rsidRDefault="000262B2" w:rsidP="00357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8D38BB">
        <w:rPr>
          <w:rFonts w:ascii="Times New Roman" w:hAnsi="Times New Roman" w:cs="Times New Roman"/>
          <w:color w:val="000000" w:themeColor="text1"/>
          <w:sz w:val="36"/>
          <w:szCs w:val="28"/>
          <w:lang w:eastAsia="ru-RU"/>
        </w:rPr>
        <w:t>«Емельяновский дорожно-строительный техникум»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5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19"/>
        <w:gridCol w:w="3118"/>
        <w:gridCol w:w="3118"/>
      </w:tblGrid>
      <w:tr w:rsidR="008D38BB" w:rsidRPr="003154F8" w:rsidTr="008D38BB">
        <w:trPr>
          <w:tblCellSpacing w:w="0" w:type="dxa"/>
        </w:trPr>
        <w:tc>
          <w:tcPr>
            <w:tcW w:w="3119" w:type="dxa"/>
            <w:hideMark/>
          </w:tcPr>
          <w:p w:rsidR="008D38BB" w:rsidRPr="003154F8" w:rsidRDefault="008D38BB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D38BB" w:rsidRPr="003154F8" w:rsidRDefault="008D38BB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8D38BB" w:rsidRPr="003154F8" w:rsidRDefault="008D38BB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8A06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ФОНД</w:t>
      </w:r>
    </w:p>
    <w:p w:rsidR="000262B2" w:rsidRPr="003154F8" w:rsidRDefault="000262B2" w:rsidP="008A06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ОЦЕНОЧНЫХ СРЕДСТВ</w:t>
      </w:r>
      <w:bookmarkStart w:id="0" w:name="_GoBack"/>
      <w:bookmarkEnd w:id="0"/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8A06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УЧЕБНОЙ ДИСЦИПЛИНЕ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9E3D30" w:rsidP="009E3D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 </w:t>
      </w:r>
      <w:r w:rsidR="003574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Слесарное дело</w:t>
      </w:r>
    </w:p>
    <w:p w:rsidR="000262B2" w:rsidRPr="00CB699A" w:rsidRDefault="000262B2" w:rsidP="00656686">
      <w:pPr>
        <w:rPr>
          <w:rFonts w:ascii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CB699A">
        <w:rPr>
          <w:rFonts w:ascii="Times New Roman" w:hAnsi="Times New Roman" w:cs="Times New Roman"/>
          <w:color w:val="000000" w:themeColor="text1"/>
          <w:sz w:val="40"/>
          <w:szCs w:val="28"/>
          <w:vertAlign w:val="superscript"/>
          <w:lang w:eastAsia="ru-RU"/>
        </w:rPr>
        <w:t>18545 Слесарь по ремонту сельскохозяйственных машин и оборудования</w:t>
      </w:r>
    </w:p>
    <w:p w:rsidR="009E3D30" w:rsidRDefault="009E3D30" w:rsidP="009E3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9E3D30" w:rsidRDefault="009E3D30" w:rsidP="009E3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72"/>
        <w:gridCol w:w="3784"/>
      </w:tblGrid>
      <w:tr w:rsidR="003154F8" w:rsidRPr="003154F8" w:rsidTr="000262B2">
        <w:trPr>
          <w:tblCellSpacing w:w="0" w:type="dxa"/>
        </w:trPr>
        <w:tc>
          <w:tcPr>
            <w:tcW w:w="3660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Рассмотрено на заседании МК_________________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 №___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«___»__________20__ г.,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МК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____________/_____________</w:t>
            </w:r>
          </w:p>
          <w:p w:rsidR="007048BE" w:rsidRPr="008D38BB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(подпись)И.О.Фамилия</w:t>
            </w:r>
          </w:p>
        </w:tc>
        <w:tc>
          <w:tcPr>
            <w:tcW w:w="3660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D38BB" w:rsidRDefault="009E3D30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Замятино</w:t>
      </w:r>
    </w:p>
    <w:p w:rsidR="008D38BB" w:rsidRDefault="008D38B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 оценочных средств составлен в соответствии с рабочей программой, разработанной на основе установленных квалификационных требований по профессии 18545 Слесарь по ремонту сельскохозяйственных машин и оборудования в соответствии с особыми образовательными потребностями лиц (с различными формами умственной отсталости) не имеющими основного общего или среднего общего образования разработана на основе профессионального стандарта Слесаря по ремонту сельскохозяйственных машин и оборудования, утвержденного приказом Министерства труда и социальной защиты Российской Федерации от «08» сентября 2014 г. № 619н , и модели учебного плана для лиц, не имеющих основного образования.</w:t>
      </w:r>
    </w:p>
    <w:p w:rsidR="000262B2" w:rsidRPr="00CB699A" w:rsidRDefault="000262B2" w:rsidP="007048BE">
      <w:pPr>
        <w:pStyle w:val="a6"/>
        <w:rPr>
          <w:rFonts w:ascii="Times New Roman" w:hAnsi="Times New Roman" w:cs="Times New Roman"/>
          <w:sz w:val="44"/>
          <w:szCs w:val="28"/>
          <w:lang w:eastAsia="ru-RU"/>
        </w:rPr>
      </w:pPr>
      <w:r w:rsidRPr="00CB699A">
        <w:rPr>
          <w:rFonts w:ascii="Times New Roman" w:hAnsi="Times New Roman" w:cs="Times New Roman"/>
          <w:sz w:val="44"/>
          <w:szCs w:val="28"/>
          <w:vertAlign w:val="superscript"/>
          <w:lang w:eastAsia="ru-RU"/>
        </w:rPr>
        <w:t>18545 Слесарь по ремонту сельскохозяйственных машин и оборудования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учебной дисциплине 2.3 Слесарное дело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Разработчики:</w:t>
      </w:r>
    </w:p>
    <w:p w:rsidR="000262B2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Сергеев Алексей Олегович –</w:t>
      </w:r>
      <w:r w:rsidR="008A06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 производственного обучения 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краевого государственного автономного профессионального образовательного учреждения «Емельяновскийдорожно – строительный техникум».</w:t>
      </w:r>
    </w:p>
    <w:p w:rsidR="00CB699A" w:rsidRPr="003154F8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7048BE" w:rsidRDefault="000262B2" w:rsidP="00656686">
      <w:pP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СОДЕРЖАНИЕ</w:t>
      </w: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40"/>
        <w:gridCol w:w="816"/>
      </w:tblGrid>
      <w:tr w:rsidR="003154F8" w:rsidRPr="003154F8" w:rsidTr="000077D1">
        <w:trPr>
          <w:tblCellSpacing w:w="0" w:type="dxa"/>
        </w:trPr>
        <w:tc>
          <w:tcPr>
            <w:tcW w:w="6840" w:type="dxa"/>
            <w:hideMark/>
          </w:tcPr>
          <w:p w:rsidR="000262B2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816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077D1">
        <w:trPr>
          <w:tblCellSpacing w:w="0" w:type="dxa"/>
        </w:trPr>
        <w:tc>
          <w:tcPr>
            <w:tcW w:w="6840" w:type="dxa"/>
            <w:hideMark/>
          </w:tcPr>
          <w:p w:rsidR="000262B2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AF13DA" w:rsidRPr="00AF13DA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0262B2" w:rsidRPr="00AF13DA">
              <w:rPr>
                <w:rFonts w:ascii="Times New Roman" w:hAnsi="Times New Roman" w:cs="Times New Roman"/>
                <w:sz w:val="28"/>
                <w:szCs w:val="28"/>
              </w:rPr>
              <w:t xml:space="preserve"> фонда оценочных средств</w:t>
            </w:r>
          </w:p>
        </w:tc>
        <w:tc>
          <w:tcPr>
            <w:tcW w:w="816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077D1">
        <w:trPr>
          <w:trHeight w:val="372"/>
          <w:tblCellSpacing w:w="0" w:type="dxa"/>
        </w:trPr>
        <w:tc>
          <w:tcPr>
            <w:tcW w:w="6840" w:type="dxa"/>
            <w:hideMark/>
          </w:tcPr>
          <w:p w:rsidR="000262B2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AF13DA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Оценочные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средства текущего контроля</w:t>
            </w:r>
          </w:p>
          <w:p w:rsidR="00AF13DA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AF13DA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естовые задания (критерии оценки)</w:t>
            </w:r>
          </w:p>
          <w:p w:rsidR="000262B2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 для текущего контроля (критерии оценки)</w:t>
            </w:r>
          </w:p>
        </w:tc>
        <w:tc>
          <w:tcPr>
            <w:tcW w:w="816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077D1">
        <w:trPr>
          <w:tblCellSpacing w:w="0" w:type="dxa"/>
        </w:trPr>
        <w:tc>
          <w:tcPr>
            <w:tcW w:w="6840" w:type="dxa"/>
            <w:hideMark/>
          </w:tcPr>
          <w:p w:rsidR="000262B2" w:rsidRPr="00AF13DA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AF13DA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Оценочные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средства промежуточной аттестации и критерии оценок</w:t>
            </w:r>
          </w:p>
        </w:tc>
        <w:tc>
          <w:tcPr>
            <w:tcW w:w="816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077D1">
        <w:trPr>
          <w:tblCellSpacing w:w="0" w:type="dxa"/>
        </w:trPr>
        <w:tc>
          <w:tcPr>
            <w:tcW w:w="6840" w:type="dxa"/>
            <w:hideMark/>
          </w:tcPr>
          <w:p w:rsidR="000262B2" w:rsidRDefault="00656686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0262B2" w:rsidRPr="00AF1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  <w:p w:rsidR="00CB699A" w:rsidRDefault="00CB699A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B699A" w:rsidRDefault="00CB699A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26ED" w:rsidRDefault="00F926ED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26ED" w:rsidRPr="00AF13DA" w:rsidRDefault="00F926ED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97E93" w:rsidRPr="003154F8" w:rsidRDefault="00B97E93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CB699A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освоения учебной </w:t>
      </w:r>
      <w:r w:rsidR="00F926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дисциплины Слесарное дело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CB699A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 промежуточной атте</w:t>
      </w:r>
      <w:r w:rsidR="00F926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стации по учебной дисциплине – д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ифференцированный зачет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W w:w="7152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99"/>
        <w:gridCol w:w="3369"/>
        <w:gridCol w:w="2384"/>
      </w:tblGrid>
      <w:tr w:rsidR="000262B2" w:rsidRPr="003154F8" w:rsidTr="000262B2">
        <w:trPr>
          <w:tblCellSpacing w:w="0" w:type="dxa"/>
        </w:trPr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Курс, семестр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 курс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 семестр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 курс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 семестр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</w:tbl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Итогом 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Дифференцированного зачета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качественная оценка в баллах от 1 до 5.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освоения учебной дисциплины, подлежащие проверке: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контрол</w:t>
      </w:r>
      <w:r w:rsidR="00F926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и оценки по учебной дисциплине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обучающийся должен</w:t>
      </w: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уметь: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У.1. Пользоваться средствами индивидуальной защиты в соответствии с инструкциями и правилами охраны труда;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У.2. Осуществлять выбор инструментов, приспособлений для разборки и сборки сельскохозяйственных машин и оборудования;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У.3. 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У.4. Производить операции по разборке и сборке сельскохозяйственных машин и оборудования при ремонте;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У.5. Использовать нормативно-техническую документацию по разборке и сборке сельскохозяйственных машин и оборудования;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У.6. Подбирать технологическое оборудование и режимы для очистки и мойки машин, узлов и деталей.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контрол</w:t>
      </w:r>
      <w:r w:rsidR="00F926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и оценки по учебной дисциплине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обучающийся должен</w:t>
      </w: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знать: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З.1. Виды и принцип действия моечного оборудования, способы очистки и мойки сельскохозяйственных машин и оборудования, виды моечных средств;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З.2. Назначение и конструктивное устройство сельскохозяйственных машин и оборудования;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З.3. Технологическая последовательность разборки и сборки сельскохозяйственных машин и оборудования;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З.4. Инструкции и правила охраны труда, в том числе на рабочем месте;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З.5. Наименование и маркировка металлов, масел, топлива, смазок и моющих составов;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З.6. Назначение и виды стандартизованных и унифицированных деталей;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З.7. Назначение и правила применения и контрольно-измерительных инструментов и приборов;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З.8. Способы и параметры оценки качества проведенных разборочно-сборочных работ;</w:t>
      </w:r>
    </w:p>
    <w:p w:rsidR="000262B2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З.9. 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Pr="003154F8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DE6" w:rsidRPr="003154F8" w:rsidRDefault="001C3DE6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Паспорт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фонда оценочных средств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УД Слесарное дело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1. Контроль и оценка освоения учебной дисциплины по темам (разделам).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30"/>
        <w:gridCol w:w="3057"/>
        <w:gridCol w:w="2866"/>
      </w:tblGrid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Проверяемые У, З, ОК, ПК</w:t>
            </w: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Курс</w:t>
            </w:r>
            <w:r w:rsidR="008A06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1.1.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обработки почвы.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1.2.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посева в почву</w:t>
            </w:r>
            <w:r w:rsidR="005071A9"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1.3.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возделывания и уборки.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1.4.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уборки трав и силосных культур.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1.5.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внесения удобрений.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1.6.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химической защиты</w:t>
            </w:r>
            <w:r w:rsidR="005071A9"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FF76EE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1.7.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полива.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1.8.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Машины для послеуборочной обработки зерна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II Ремонт узлов и механизмов сельскохозяйственных машин и оборудования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2.1.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почвообрабатывающих, посевных и посадочных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2.2.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уборочных комбайнов.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2.3.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машин для внесения удобрений и защиты растений, дождевальных машин.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 ,З.2,З.3,З.4,З.8,З.9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У.1,У.2,У.4,У.5,У.6</w:t>
            </w:r>
          </w:p>
        </w:tc>
      </w:tr>
      <w:tr w:rsidR="003154F8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 2.4. </w:t>
            </w: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Настройка и обкатка с/х машин.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З.1,З.2,З.3,З.4</w:t>
            </w:r>
          </w:p>
          <w:p w:rsidR="00B20667" w:rsidRPr="003154F8" w:rsidRDefault="00B20667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У.1,У.2,У.3</w:t>
            </w: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62B2" w:rsidRPr="003154F8" w:rsidTr="000262B2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62B2" w:rsidRPr="003154F8" w:rsidRDefault="000262B2" w:rsidP="006566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C3DE6" w:rsidRDefault="001C3DE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99A" w:rsidRPr="003154F8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="00B97E93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Текущий контроль</w:t>
      </w:r>
    </w:p>
    <w:p w:rsidR="000262B2" w:rsidRPr="003154F8" w:rsidRDefault="000262B2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67A5" w:rsidRPr="003154F8" w:rsidRDefault="000262B2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Рекомендуемые вопросы по темам.</w:t>
      </w:r>
    </w:p>
    <w:p w:rsidR="004467A5" w:rsidRPr="00CB699A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1.</w:t>
      </w:r>
      <w:r w:rsidR="00921299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071A9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для обработки почвы</w:t>
      </w:r>
      <w:r w:rsidR="004213CD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7096" w:rsidRPr="003154F8" w:rsidRDefault="00E634C4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699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 </w:t>
      </w:r>
      <w:r w:rsidR="0042103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с/х машин для поверхнос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тной и основной обработки почвы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-И</w:t>
      </w:r>
      <w:r w:rsidR="0042103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х предн</w:t>
      </w:r>
      <w:r w:rsidR="00B1699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азначение, рабочие органы</w:t>
      </w:r>
    </w:p>
    <w:p w:rsidR="00421033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егулировки этих машин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6C62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с/х машин</w:t>
      </w:r>
      <w:r w:rsidR="00B1699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предназначенных для осно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вной и сплошной обработки почвы</w:t>
      </w:r>
    </w:p>
    <w:p w:rsidR="00B16993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77D1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Как в</w:t>
      </w:r>
      <w:r w:rsidR="00B16993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ыполнять самостоятельно регулировки, на глубину обработки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, и расстановку рабочих органов</w:t>
      </w:r>
    </w:p>
    <w:p w:rsidR="008F061F" w:rsidRPr="003154F8" w:rsidRDefault="00797096" w:rsidP="0065668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B16993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о</w:t>
      </w:r>
      <w:r w:rsidR="000077D1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рганы плуга относятся к рабочим</w:t>
      </w:r>
    </w:p>
    <w:p w:rsidR="00B16993" w:rsidRPr="009E3D30" w:rsidRDefault="00797096" w:rsidP="0065668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B16993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регулируют глубину обраб</w:t>
      </w:r>
      <w:r w:rsidR="000077D1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отки почвы у культиватора КПС-4</w:t>
      </w:r>
    </w:p>
    <w:p w:rsidR="005071A9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1.2.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для посева в почву</w:t>
      </w:r>
      <w:r w:rsidR="004213CD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67A5" w:rsidRPr="003154F8" w:rsidRDefault="004467A5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231A57" w:rsidRPr="003154F8" w:rsidRDefault="00797096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61F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Марки  сеялок и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назначение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61F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Агро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 к посеву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61F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ьно составлять посевной агрегат</w:t>
      </w:r>
      <w:r w:rsidR="004213CD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посева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регулировки</w:t>
      </w:r>
    </w:p>
    <w:p w:rsidR="008F061F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8F061F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Какие органы у сеялки С3-3,6А обеспечивают технологический процесс посева и </w:t>
      </w: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называются рабочими?</w:t>
      </w:r>
    </w:p>
    <w:p w:rsidR="00CB699A" w:rsidRPr="009E3D30" w:rsidRDefault="00797096" w:rsidP="0065668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8F061F"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Чем изменяют норму высева семян на сеялке СЗ-3,6А?</w:t>
      </w:r>
    </w:p>
    <w:p w:rsidR="005071A9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1.3.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ашины для возделывания и уборки</w:t>
      </w:r>
      <w:r w:rsidR="004213CD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61F" w:rsidRPr="003154F8" w:rsidRDefault="00FB106B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A313F9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0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Марки  машин, предназначенных для посадки, междурядн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ой обработки и уборки картофеля</w:t>
      </w:r>
    </w:p>
    <w:p w:rsidR="00A313F9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Рабочий процесс</w:t>
      </w:r>
    </w:p>
    <w:p w:rsidR="00A313F9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Регулировки</w:t>
      </w:r>
    </w:p>
    <w:p w:rsidR="00A313F9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Способы уборки</w:t>
      </w:r>
    </w:p>
    <w:p w:rsidR="00CB699A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0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Общее устройство машины</w:t>
      </w:r>
    </w:p>
    <w:p w:rsidR="00E56EB6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1.4</w:t>
      </w:r>
      <w:r w:rsidR="00A313F9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Машины для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уборки трав и силосных культур</w:t>
      </w:r>
      <w:r w:rsidR="004213CD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6EB6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FB106B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-Основные агротехнические требования к косилкам</w:t>
      </w:r>
    </w:p>
    <w:p w:rsidR="00A00E25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-Основными рабочими органами косилки КРН2,1А являются</w:t>
      </w:r>
    </w:p>
    <w:p w:rsidR="00E56EB6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-Рабочие органы в виде левого и правог</w:t>
      </w:r>
      <w:r w:rsidR="00FD3796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 ротора и граблин</w:t>
      </w:r>
    </w:p>
    <w:p w:rsidR="00E56EB6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-Фронтальный навесно</w:t>
      </w:r>
      <w:r w:rsidR="00FD3796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й погрузчик ПФ-0.5Б</w:t>
      </w:r>
    </w:p>
    <w:p w:rsidR="00CB699A" w:rsidRPr="003154F8" w:rsidRDefault="00E56EB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-Принцип действия циклона</w:t>
      </w:r>
    </w:p>
    <w:p w:rsidR="005071A9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1.5</w:t>
      </w:r>
      <w:r w:rsidR="00371D65"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для внесения удобрений</w:t>
      </w:r>
      <w:r w:rsidR="00FD3796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13F9" w:rsidRPr="003154F8" w:rsidRDefault="00371D65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машин для внесения удобрений, а</w:t>
      </w:r>
      <w:r w:rsidR="00FD3796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гротехнические требование к ним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Машины для разбр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асывания органических удобрений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Машины для разб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расывания минеральных удобрений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Их устройств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о, принцип работы и регулировки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равномерности 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 по ширине захвата</w:t>
      </w:r>
    </w:p>
    <w:p w:rsidR="00A00E2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иды 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удобрений и способы их внесения</w:t>
      </w:r>
    </w:p>
    <w:p w:rsidR="00797096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Марки машин для внесения орган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ических и минеральных удобрений</w:t>
      </w:r>
    </w:p>
    <w:p w:rsidR="00371D65" w:rsidRPr="003154F8" w:rsidRDefault="00797096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6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рег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улировки на норму разбрасывания</w:t>
      </w:r>
    </w:p>
    <w:p w:rsidR="005071A9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1.6</w:t>
      </w:r>
      <w:r w:rsidR="00A00E25"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C7194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Машины для химической защиты.</w:t>
      </w:r>
    </w:p>
    <w:p w:rsidR="00371D65" w:rsidRPr="003154F8" w:rsidRDefault="00A00E25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машин для химической защиты растений и агротехнические требования к ним. Процесс работы и устройства опылителя 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ОШУ-50А; опрыскивателя ОН-400-1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Нормы расхо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дов ядохимикатов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Техника безопасности</w:t>
      </w:r>
    </w:p>
    <w:p w:rsidR="00A00E25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Техника безопасн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ости при работе с ядохимикатами</w:t>
      </w:r>
    </w:p>
    <w:p w:rsidR="00CB699A" w:rsidRPr="003154F8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1A9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1.7</w:t>
      </w:r>
      <w:r w:rsidR="00A00E25"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для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полива</w:t>
      </w:r>
    </w:p>
    <w:p w:rsidR="00A00E25" w:rsidRPr="003154F8" w:rsidRDefault="00A00E25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ашины 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для подготовки полей к орошению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Типы дождев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альных машин и насосных станций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Агротехнические требования к работе ма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шин для полива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Коротк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оструйные дождевальные агрегаты</w:t>
      </w:r>
    </w:p>
    <w:p w:rsidR="00A00E25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Гидравлическая система р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егулирования положения консолей</w:t>
      </w:r>
    </w:p>
    <w:p w:rsidR="00CB699A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E2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Дальнеструйные до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ждевальные агрегаты и установки</w:t>
      </w:r>
    </w:p>
    <w:p w:rsidR="00797096" w:rsidRPr="003154F8" w:rsidRDefault="005071A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1.8</w:t>
      </w:r>
      <w:r w:rsidR="0037612C"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97096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для послеуборочной обработки зерна</w:t>
      </w:r>
    </w:p>
    <w:p w:rsidR="00A00E25" w:rsidRPr="003154F8" w:rsidRDefault="0037612C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37612C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лассификация зерноочистительных машин, зерноочистительных агрегатов и зернооч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истительно-сушильных комплексов</w:t>
      </w:r>
    </w:p>
    <w:p w:rsidR="0037612C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Типы машин для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послеуборочной обработки зерна</w:t>
      </w:r>
    </w:p>
    <w:p w:rsidR="0037612C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Агрот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ехнические требования к машинам</w:t>
      </w:r>
    </w:p>
    <w:p w:rsidR="0037612C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Зерно - и семяочистительныемашины, триерные блоки ОВП-20А; ОС-4,5</w:t>
      </w:r>
    </w:p>
    <w:p w:rsidR="0037612C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зерносушилок. А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гротехнические требования к ним</w:t>
      </w:r>
    </w:p>
    <w:p w:rsidR="000077D1" w:rsidRPr="003154F8" w:rsidRDefault="00231A57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12C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зерносу</w:t>
      </w:r>
      <w:r w:rsidR="00957798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шилок к работе. ЗАВ-20А; СЗПБ-8</w:t>
      </w:r>
    </w:p>
    <w:p w:rsidR="00C12E6C" w:rsidRPr="003154F8" w:rsidRDefault="0031286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612C"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</w:t>
      </w: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2.1.</w:t>
      </w:r>
      <w:r w:rsidR="00C12E6C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Ремонт почвообрабатывающих, посевных и посадочных</w:t>
      </w:r>
    </w:p>
    <w:p w:rsidR="0037612C" w:rsidRPr="003154F8" w:rsidRDefault="00957798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машин</w:t>
      </w:r>
    </w:p>
    <w:p w:rsidR="00312861" w:rsidRPr="003154F8" w:rsidRDefault="00C12E6C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312861"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опросы</w:t>
      </w: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C7194" w:rsidRPr="003154F8" w:rsidRDefault="003E096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-Какие действия при затуплении </w:t>
      </w:r>
      <w:r w:rsidR="00CF2C7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лемиха</w:t>
      </w:r>
    </w:p>
    <w:p w:rsidR="003E0969" w:rsidRPr="003154F8" w:rsidRDefault="003E096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-Каким образом после из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носа ле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мех восстанавливают</w:t>
      </w:r>
    </w:p>
    <w:p w:rsidR="00FB232C" w:rsidRPr="003154F8" w:rsidRDefault="003E096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-От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тяжку лемеха можно прово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дить не более сколько</w:t>
      </w:r>
      <w:r w:rsidR="00CF2C7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</w:t>
      </w:r>
    </w:p>
    <w:p w:rsidR="00FB232C" w:rsidRPr="003154F8" w:rsidRDefault="00FB232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-Чем проверяют форму изношенной рабочей поверхности отвала</w:t>
      </w:r>
    </w:p>
    <w:p w:rsidR="00FB232C" w:rsidRPr="003154F8" w:rsidRDefault="00FB232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-Действия при обломе носка груди отвал</w:t>
      </w:r>
      <w:r w:rsidR="00CF2C7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FB232C" w:rsidRPr="003154F8" w:rsidRDefault="00FB232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восстанавливают при небольших износах полевые доски</w:t>
      </w:r>
    </w:p>
    <w:p w:rsidR="00CF2C7E" w:rsidRPr="003154F8" w:rsidRDefault="00CF2C7E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B232C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устанавливают плуг после ремонта в агрегате с трактором для проверки</w:t>
      </w:r>
    </w:p>
    <w:p w:rsidR="00FB232C" w:rsidRPr="003154F8" w:rsidRDefault="00CF2C7E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восстанавливают изношен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ные и изогнутые зубья борон</w:t>
      </w:r>
    </w:p>
    <w:p w:rsidR="00CB699A" w:rsidRPr="003154F8" w:rsidRDefault="00CF2C7E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-Основные возможные дефекты у культиваторов</w:t>
      </w:r>
    </w:p>
    <w:p w:rsidR="00C12E6C" w:rsidRPr="003154F8" w:rsidRDefault="00C12E6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2.2.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уборочных комб</w:t>
      </w:r>
      <w:r w:rsidR="00EC0FB0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айнов</w:t>
      </w:r>
    </w:p>
    <w:p w:rsidR="00C12E6C" w:rsidRPr="003154F8" w:rsidRDefault="00C12E6C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Вопросы:</w:t>
      </w:r>
    </w:p>
    <w:p w:rsidR="00C85108" w:rsidRPr="003154F8" w:rsidRDefault="00957798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-Эксплуатационное техническое обслуживание</w:t>
      </w:r>
    </w:p>
    <w:p w:rsidR="00C85108" w:rsidRPr="003154F8" w:rsidRDefault="00C85108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-Проверка натяжения и износа цепей</w:t>
      </w:r>
    </w:p>
    <w:p w:rsidR="00CF2C7E" w:rsidRPr="003154F8" w:rsidRDefault="009E68F7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-Оценить внешним осмотром состояние ремней и шкивов</w:t>
      </w:r>
    </w:p>
    <w:p w:rsidR="009E68F7" w:rsidRPr="003154F8" w:rsidRDefault="009E68F7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</w:t>
      </w:r>
      <w:r w:rsidR="00D23D61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Как проверяется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состояние лезвий сегментов, ножей, противорежущих пластин (брусьев)</w:t>
      </w:r>
    </w:p>
    <w:p w:rsidR="00D23D61" w:rsidRPr="003154F8" w:rsidRDefault="00535866" w:rsidP="0065668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-Регулировка по устранению недомолота зерна молотильным аппаратом зерноуборочного комбайна</w:t>
      </w:r>
    </w:p>
    <w:p w:rsidR="00535866" w:rsidRPr="003154F8" w:rsidRDefault="0019764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-Ремонт гидравлического</w:t>
      </w:r>
      <w:r w:rsidR="00535866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привода тормозов</w:t>
      </w:r>
    </w:p>
    <w:p w:rsidR="00535866" w:rsidRPr="003154F8" w:rsidRDefault="0019764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-Устранение подтекания</w:t>
      </w:r>
      <w:r w:rsidR="00535866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масла в местах соединения маслопроводов</w:t>
      </w:r>
    </w:p>
    <w:p w:rsidR="00CB699A" w:rsidRPr="009E3D30" w:rsidRDefault="00842B1D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-Техническое обслуживание комбайна при хранении</w:t>
      </w:r>
    </w:p>
    <w:p w:rsidR="000B340A" w:rsidRPr="003154F8" w:rsidRDefault="000B340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2.3.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машин для внесения удобрений и защит</w:t>
      </w:r>
      <w:r w:rsidR="00EC0FB0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растений, дождевальных машин</w:t>
      </w:r>
    </w:p>
    <w:p w:rsidR="000B340A" w:rsidRPr="003154F8" w:rsidRDefault="00EC0FB0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Вопросы:</w:t>
      </w:r>
    </w:p>
    <w:p w:rsidR="00EC0FB0" w:rsidRPr="003154F8" w:rsidRDefault="00AF22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C0FB0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Техническое обслуживание туковых сеялок и разбрасывателей</w:t>
      </w:r>
    </w:p>
    <w:p w:rsidR="00EC0FB0" w:rsidRPr="003154F8" w:rsidRDefault="00AF22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71105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Дефектовка м</w:t>
      </w:r>
      <w:r w:rsidR="00EC0FB0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еталличес</w:t>
      </w:r>
      <w:r w:rsidR="00D71105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ких частей туковых сеялок</w:t>
      </w:r>
    </w:p>
    <w:p w:rsidR="00EC0FB0" w:rsidRPr="003154F8" w:rsidRDefault="00AF22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97646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Установка вакумажижеразбрасывателя</w:t>
      </w:r>
    </w:p>
    <w:p w:rsidR="00EC0FB0" w:rsidRPr="003154F8" w:rsidRDefault="00AF22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71105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Замена форсунок на машинах</w:t>
      </w:r>
      <w:r w:rsidR="00BA68F6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химической защиты растений</w:t>
      </w:r>
    </w:p>
    <w:p w:rsidR="00AF223C" w:rsidRPr="003154F8" w:rsidRDefault="00AF223C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-Плановая система технического обслуживания дождевальных машин</w:t>
      </w:r>
    </w:p>
    <w:p w:rsidR="00E47D39" w:rsidRPr="003154F8" w:rsidRDefault="00E47D3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-Ремонт крыла дождевальной машины</w:t>
      </w:r>
    </w:p>
    <w:p w:rsidR="00CB699A" w:rsidRPr="003154F8" w:rsidRDefault="00E47D39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-Устранение трещины ёмкости под химикаты</w:t>
      </w:r>
    </w:p>
    <w:p w:rsidR="000B340A" w:rsidRPr="003154F8" w:rsidRDefault="000B340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2.4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0FB0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Настройка и обкатка с/х машин</w:t>
      </w:r>
    </w:p>
    <w:p w:rsidR="00421033" w:rsidRPr="003154F8" w:rsidRDefault="000B340A" w:rsidP="0065668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Вопросы:</w:t>
      </w:r>
    </w:p>
    <w:p w:rsidR="004213CD" w:rsidRPr="003154F8" w:rsidRDefault="004213CD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-Регулировка рабочих органов, </w:t>
      </w:r>
      <w:r w:rsidR="00165A80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узл</w:t>
      </w:r>
      <w:r w:rsidR="007962BA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ов и механизмов сеялки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СЗ-3,6А</w:t>
      </w:r>
    </w:p>
    <w:p w:rsidR="001B5970" w:rsidRPr="003154F8" w:rsidRDefault="00994628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2BF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 одной плоскости вращающиеся звездочки, шкивы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сеялки СЗ-3,6А</w:t>
      </w:r>
    </w:p>
    <w:p w:rsidR="00E83B3E" w:rsidRPr="003154F8" w:rsidRDefault="00662BF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-Какой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зазор между плоскостью высевающего диска и корпусом высевающего аппарата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сеялки СЗ-3,6А</w:t>
      </w:r>
    </w:p>
    <w:p w:rsidR="00E83B3E" w:rsidRPr="003154F8" w:rsidRDefault="00994628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62BF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Описать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2BF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станов</w:t>
      </w:r>
      <w:r w:rsidR="00662BF5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киглубины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 рабочих органов; для зерновых сеялок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СЗ-3,6А</w:t>
      </w:r>
    </w:p>
    <w:p w:rsidR="00E83B3E" w:rsidRPr="003154F8" w:rsidRDefault="00E06970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-Осмотрнадежности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крепления корпусов высевающих аппаратов к ящику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сеялки СЗ-3,6А</w:t>
      </w:r>
    </w:p>
    <w:p w:rsidR="00E83B3E" w:rsidRPr="003154F8" w:rsidRDefault="00662BF5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п</w:t>
      </w:r>
      <w:r w:rsidR="00994628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роверить у дисковых сошников 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свободу вращения дисков</w:t>
      </w:r>
      <w:r w:rsidR="00CB4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сеялки СЗ-3,6А</w:t>
      </w:r>
    </w:p>
    <w:p w:rsidR="00E83B3E" w:rsidRPr="003154F8" w:rsidRDefault="00662BF5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-Чем проверить</w:t>
      </w:r>
      <w:r w:rsidR="00994628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авление воздуха в камерах пневматических опорно-приводных колес</w:t>
      </w:r>
    </w:p>
    <w:p w:rsidR="00E83B3E" w:rsidRPr="003154F8" w:rsidRDefault="00994628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-Для чего п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осле ремонта и сборки машины обкатывают</w:t>
      </w:r>
    </w:p>
    <w:p w:rsidR="00E83B3E" w:rsidRPr="003154F8" w:rsidRDefault="009D632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 каких помещениях о</w:t>
      </w:r>
      <w:r w:rsidR="00E83B3E"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бкатывают сельскохозяйственные машины</w:t>
      </w:r>
    </w:p>
    <w:p w:rsidR="00E83B3E" w:rsidRDefault="009D632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-Подготовка обкатанной сеялки к смазке и покраске</w:t>
      </w:r>
    </w:p>
    <w:p w:rsidR="00CB699A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99A" w:rsidRPr="003154F8" w:rsidRDefault="00656686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0262B2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устных и письменных ответов.</w:t>
      </w:r>
    </w:p>
    <w:p w:rsidR="00FF286B" w:rsidRPr="003154F8" w:rsidRDefault="00FF286B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«5» (отлично) – </w:t>
      </w:r>
      <w:proofErr w:type="gramStart"/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требований учебной программы самостоятельно  и уверенно применяет полученные знания и умения при выполнении практических заданий;</w:t>
      </w:r>
    </w:p>
    <w:p w:rsidR="00E06970" w:rsidRPr="003154F8" w:rsidRDefault="00E06970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усвоил приемы и способы работы;</w:t>
      </w:r>
    </w:p>
    <w:p w:rsidR="00FF286B" w:rsidRPr="003154F8" w:rsidRDefault="00E06970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производственные задания с высоким качеством, соблюдает правила организации и безопасности труда;</w:t>
      </w:r>
    </w:p>
    <w:p w:rsidR="00FF286B" w:rsidRPr="003154F8" w:rsidRDefault="00E06970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последовательно, связно излагает, показывая знание и глубокое понимание всего программного материала;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в переделах программы вполне сознательно отвечает на поставленные (основные и дополнительные) вопросы;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делает необходимые выводы и сообщения;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умеет аргументировать свои ответы, где это потребуется, примерами, основанными на личной производственной деятельности;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знает величины, их единицы и способы измерения;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умеет найти связь между изучаемым и ранее изученным материалом по данному предмету, а также с материалом, усвоенным при изучении других смежных предметов;</w:t>
      </w:r>
    </w:p>
    <w:p w:rsidR="00FF286B" w:rsidRPr="003154F8" w:rsidRDefault="00FF286B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«4» (хорошо)– твердо усвоен основной материал программы,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в основном удовлетворяет требованиям, установленным для оценки «5», но при этом обучаемый допускает одну негрубую ошибку или 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неточности в формулировках; два-три недочета, делает несущественные пропуски при изложении фактического материала, предусмотренного программой;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знания свободно применяет на практике.</w:t>
      </w:r>
    </w:p>
    <w:p w:rsidR="00FF286B" w:rsidRPr="003154F8" w:rsidRDefault="00FF286B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«3» (посредственно) – выполняет производственные операции с несущественными недочетами в приемах и способах работы, без брака, но не всегда осознанно;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знает и понимает основной материал программы, понимает узловые темы, но в усвоении материала имеются пробелы.</w:t>
      </w:r>
    </w:p>
    <w:p w:rsidR="00FF286B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излагает материал упрощенно, с небольшими ошибками и затруднениями;</w:t>
      </w:r>
    </w:p>
    <w:p w:rsidR="00CB699A" w:rsidRPr="003154F8" w:rsidRDefault="00CB699A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86B" w:rsidRPr="003154F8" w:rsidRDefault="00FF286B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«2» (плохо) ставится тогда, когда обучающийся слабо понимает большую часть программного материала,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допустил две и более грубых ошибок, материал излагает бессистемно;</w:t>
      </w:r>
    </w:p>
    <w:p w:rsidR="00FF286B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грубыми считаются ошибки, свидетельствующие о том, что обучаемый не овладел основными элементами предмета;</w:t>
      </w:r>
    </w:p>
    <w:p w:rsidR="000262B2" w:rsidRPr="003154F8" w:rsidRDefault="004467A5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286B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 знания применять на практике не может, допускает грубые ошибки или не умеет обеспечить установленные качественные показатели.</w:t>
      </w:r>
    </w:p>
    <w:p w:rsidR="000262B2" w:rsidRDefault="00656686" w:rsidP="00656686">
      <w:pP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5.</w:t>
      </w:r>
      <w:r w:rsidR="000262B2" w:rsidRPr="003154F8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Оценочные средства промежуточной аттестации</w:t>
      </w:r>
    </w:p>
    <w:p w:rsidR="000262B2" w:rsidRDefault="003D4909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Вопросы для </w:t>
      </w:r>
      <w:r w:rsidR="000262B2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 промежуточной а</w:t>
      </w:r>
      <w:r w:rsidR="00B97E93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ттестации по учебной дисциплине Слесарное дело.</w:t>
      </w:r>
    </w:p>
    <w:p w:rsidR="003D4909" w:rsidRDefault="003D4909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Дифференцированный зачет 1 семестр.</w:t>
      </w:r>
    </w:p>
    <w:p w:rsidR="00CB699A" w:rsidRPr="003154F8" w:rsidRDefault="00CB699A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1.Какие органы плуга относятся к рабочим?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рама, дисковый нож, корпус;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2)дисковый нож, предплужник, корпус;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предплужник, навеска плуга, корпус.</w:t>
      </w:r>
    </w:p>
    <w:p w:rsidR="00E634C4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предплужник, корпус, рама,</w:t>
      </w:r>
    </w:p>
    <w:p w:rsidR="00D23DC6" w:rsidRPr="003154F8" w:rsidRDefault="00D23DC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2.Как регулируют глубину обработки почвы у культиватора КПС-4?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гидроцилиндром;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винтовыми механизмами;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перестановкой лап по высоте.</w:t>
      </w:r>
    </w:p>
    <w:p w:rsidR="00E634C4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4)изменением упругости пружин.</w:t>
      </w:r>
    </w:p>
    <w:p w:rsidR="00D23DC6" w:rsidRPr="003154F8" w:rsidRDefault="00D23DC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3.Какие органы у сеялки С3-3,6А обеспечивают технологический процесс посева и называются рабочими?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зернотуковый ящик, высевающие сошники, загортачи;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высевающие аппараты, семяпроводы, сошники, загортачи;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высевающие аппараты, механизм привода, семяпроводы, сошники.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механизм привода, зернотуковый ящик, сошники.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4.Чем изменяют норму высева семян на сеялке СЗ-3,6А?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изменением частоты вращения и рабочей длины катушки;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изменением рабочей длины катушки и величиной открытия заслонки;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5)изменением частоты вращения катушки и клапаном;</w:t>
      </w:r>
    </w:p>
    <w:p w:rsidR="00D23DC6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4)скоростью движения</w:t>
      </w:r>
    </w:p>
    <w:p w:rsidR="003D4909" w:rsidRPr="003154F8" w:rsidRDefault="003D490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5.Какого типа привод на нож режущего аппарата сенокосилки КС-2,1?</w:t>
      </w:r>
    </w:p>
    <w:p w:rsidR="003D4909" w:rsidRPr="003154F8" w:rsidRDefault="003D490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механизм качающейся вилки;</w:t>
      </w:r>
    </w:p>
    <w:p w:rsidR="003D4909" w:rsidRPr="003154F8" w:rsidRDefault="003D490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механизм кривошипно-шатунный;</w:t>
      </w:r>
    </w:p>
    <w:p w:rsidR="003D4909" w:rsidRPr="003154F8" w:rsidRDefault="003D490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механизм качающей шайбы;</w:t>
      </w:r>
    </w:p>
    <w:p w:rsidR="00D23DC6" w:rsidRPr="003154F8" w:rsidRDefault="003D4909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4)пространственный механизм.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6.Для какой обработки применяется плуг ПЛН-5-35?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поверхностной;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основной;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специальной,</w:t>
      </w:r>
    </w:p>
    <w:p w:rsidR="00D23DC6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4)глубокой.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7.Чем регулируется глубина посева у сеялки СЗУ-3,6?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гидроцилиндрами и грузами;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2)винтовым механизмом;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грузами;</w:t>
      </w:r>
    </w:p>
    <w:p w:rsidR="00D23DC6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гидроцилиндрами.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8.При подготовке к длительному хранению трактор устанавливают </w:t>
      </w:r>
      <w:proofErr w:type="gramStart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1)домкрат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2)специальные подставки</w:t>
      </w:r>
    </w:p>
    <w:p w:rsidR="0018641C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3)поручни</w:t>
      </w:r>
    </w:p>
    <w:p w:rsidR="00D23DC6" w:rsidRPr="003154F8" w:rsidRDefault="0018641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4)трубы</w:t>
      </w:r>
    </w:p>
    <w:p w:rsidR="00975A7B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9.Каков порядок расстановки сошников сеялки на сошниковом брусе?</w:t>
      </w:r>
    </w:p>
    <w:p w:rsidR="00975A7B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от центра бруса;</w:t>
      </w:r>
    </w:p>
    <w:p w:rsidR="00975A7B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от правого конца бруса;</w:t>
      </w:r>
    </w:p>
    <w:p w:rsidR="00975A7B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от левого конца бруса;</w:t>
      </w:r>
    </w:p>
    <w:p w:rsidR="00D23DC6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4)не имее</w:t>
      </w:r>
      <w:r w:rsidR="00D23D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значения.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Какими граблями можно выполнять ворошение, сгребание в валки, оборот валка сена?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ГП-14А;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ГВК-6А;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ГПП-6,0;</w:t>
      </w:r>
    </w:p>
    <w:p w:rsidR="00D23DC6" w:rsidRPr="003154F8" w:rsidRDefault="00D23DC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ГП-12.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11.Какие рабочие </w:t>
      </w:r>
      <w:proofErr w:type="gramStart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органы</w:t>
      </w:r>
      <w:proofErr w:type="gramEnd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каком</w:t>
      </w:r>
      <w:proofErr w:type="gramEnd"/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количестве необходимо поставить на культиватор для срезания сорняков при обработке картофеля, посаженного 4-х рядной сажалкой?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пять стрельчатых лап, десять бритв;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пять стрельчатых лап, восемь бритв;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четыре стрельчатых лапы, восемь бритв.</w:t>
      </w:r>
    </w:p>
    <w:p w:rsidR="00D23DC6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пять стрельчатых лап.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12.Чем регулируется плотность тюков у пресс-подборщика ПС-1,6?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величиной хода упаковщиков;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2)сужением выхода из прессовальной камеры;</w:t>
      </w:r>
    </w:p>
    <w:p w:rsidR="001C0D3C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изменением хода поршня;</w:t>
      </w:r>
    </w:p>
    <w:p w:rsidR="001C0D3C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4)не регулируется.</w:t>
      </w:r>
    </w:p>
    <w:p w:rsidR="00975A7B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41C" w:rsidRDefault="00975A7B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Дифференцированный зачет 2</w:t>
      </w:r>
      <w:r w:rsidR="0018641C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семестр.</w:t>
      </w:r>
    </w:p>
    <w:p w:rsidR="00D23DC6" w:rsidRPr="003154F8" w:rsidRDefault="00D23DC6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34C4" w:rsidRPr="003154F8" w:rsidRDefault="00975A7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Каким приёмом регулируется изменение нормы внесения твёрдых органических удобрений разбрасывателями типа РОУ-5?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изменением скорости движения транспортёра кузова;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изменением скорости вращения битеров;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изменением величины высевающей щели;</w:t>
      </w:r>
    </w:p>
    <w:p w:rsidR="00D23DC6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4)всеми перечисленными способами.</w:t>
      </w:r>
    </w:p>
    <w:p w:rsidR="00E634C4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.Какого типа отвалы устанавливаются на плугах общего назначения для обработки старопахотных почв?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полувинтовой;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винтовой;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культурный;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цилиндрический;</w:t>
      </w:r>
    </w:p>
    <w:p w:rsidR="00D23DC6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 дисковый.</w:t>
      </w:r>
    </w:p>
    <w:p w:rsidR="00E634C4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.Какие применяются аппараты для высева минеральных удобрений на комбинированных сеялках типа С3-3,6А?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тарельчатые;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катушечно-штифтовые;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разбрасывающие диски;</w:t>
      </w:r>
    </w:p>
    <w:p w:rsidR="00D23DC6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4)ленточные.</w:t>
      </w:r>
    </w:p>
    <w:p w:rsidR="00E634C4" w:rsidRPr="003154F8" w:rsidRDefault="001C0D3C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.Как переводится плуг ПЛН-5-35 из рабочего положения в </w:t>
      </w:r>
      <w:proofErr w:type="gramStart"/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транспортное</w:t>
      </w:r>
      <w:proofErr w:type="gramEnd"/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механизмом опорного колеса плуга;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выносным гидроцилиндром;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механизмом навески трактора;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изменением длины тяг навески трактора.</w:t>
      </w:r>
    </w:p>
    <w:p w:rsidR="00E634C4" w:rsidRPr="003154F8" w:rsidRDefault="00E46D2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.Чем переводятся сошники из рабочего положения в транспортное у сеялки СЗУ-3,6?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гидроцилиндром сеялки;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гидроцилиндром навески трактора;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ячеисто-дисковым автоматом;</w:t>
      </w:r>
    </w:p>
    <w:p w:rsidR="0018641C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4)винтовым механизмом.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46D2B" w:rsidRPr="003154F8" w:rsidTr="00E46D2B">
        <w:tc>
          <w:tcPr>
            <w:tcW w:w="0" w:type="auto"/>
            <w:shd w:val="clear" w:color="auto" w:fill="FFFFFF"/>
            <w:vAlign w:val="center"/>
            <w:hideMark/>
          </w:tcPr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6. Укажите какой высевающий аппарат устанавливают на свекловичной сеялке: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Ячеисто-дисковый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Пневматический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Катушечный</w:t>
            </w:r>
          </w:p>
          <w:p w:rsidR="00D23DC6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Центробежный</w:t>
            </w:r>
          </w:p>
        </w:tc>
      </w:tr>
      <w:tr w:rsidR="003154F8" w:rsidRPr="003154F8" w:rsidTr="00E46D2B">
        <w:tc>
          <w:tcPr>
            <w:tcW w:w="0" w:type="auto"/>
            <w:shd w:val="clear" w:color="auto" w:fill="FFFFFF"/>
            <w:vAlign w:val="center"/>
            <w:hideMark/>
          </w:tcPr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7. Привод транспортёра на разбрасывателе РОУ-6 осуществляется от: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Вала отбора мощности трактора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Опорно-приводных колёс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Гидромотора</w:t>
            </w:r>
          </w:p>
          <w:p w:rsidR="00D23DC6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Пневматического ролика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8.Выполните правильное комплектование с.-х. машины с технологической операцией: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БЗСС-1,0 а) Посев зерновых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СЗ-3,6 б) Посев сахарной свеклы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РУП-14 в) Посадка картофеля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ССТ-12В г) Внесение пылевидных удобрений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д) Сплошная культивация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е) Боронование</w:t>
            </w:r>
          </w:p>
        </w:tc>
      </w:tr>
      <w:tr w:rsidR="003154F8" w:rsidRPr="003154F8" w:rsidTr="00E46D2B">
        <w:tc>
          <w:tcPr>
            <w:tcW w:w="0" w:type="auto"/>
            <w:shd w:val="clear" w:color="auto" w:fill="FFFFFF"/>
            <w:vAlign w:val="center"/>
            <w:hideMark/>
          </w:tcPr>
          <w:p w:rsidR="00E46D2B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9.</w:t>
            </w:r>
            <w:r w:rsidR="00E46D2B"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 xml:space="preserve"> Глубина обработки у навесных плугов регулируется: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Рычагами из трактора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Винтовым механизмом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Боковыми раскосами</w:t>
            </w:r>
          </w:p>
          <w:p w:rsidR="00E46D2B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Центральной тягой</w:t>
            </w:r>
          </w:p>
          <w:p w:rsidR="00D23DC6" w:rsidRPr="003154F8" w:rsidRDefault="00D23DC6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</w:p>
        </w:tc>
      </w:tr>
      <w:tr w:rsidR="00E46D2B" w:rsidRPr="003154F8" w:rsidTr="00E46D2B">
        <w:tc>
          <w:tcPr>
            <w:tcW w:w="0" w:type="auto"/>
            <w:shd w:val="clear" w:color="auto" w:fill="FFFFFF"/>
            <w:vAlign w:val="center"/>
            <w:hideMark/>
          </w:tcPr>
          <w:p w:rsidR="00E46D2B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lastRenderedPageBreak/>
              <w:t>10.</w:t>
            </w:r>
            <w:r w:rsidR="00E46D2B"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 xml:space="preserve"> Усилие на почву у культиваторов для сплошной обработки регулируется: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Изменением угла атаки стрельчатых лап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Вращением винтового механизма</w:t>
            </w:r>
          </w:p>
          <w:p w:rsidR="00E46D2B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Изменением массы балласта в ящиках</w:t>
            </w:r>
          </w:p>
          <w:p w:rsidR="00165A80" w:rsidRPr="003154F8" w:rsidRDefault="00E46D2B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Сжатием пружин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11. Выполните правильное комплектование с.-х. машины с технологической операцией: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УСМК-5,4 а) Междурядная культивация картофеля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КОН-2,8 б) Внесение минеральных удобрений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СН-4Б в) Посадка овощей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3ККШ-6 г) Посадка картофеля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д) Прикатывание посевов зерновых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е) Междурядная культивация свеклы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12. Норма посадки картофеля в картофелесажалке с независимым ВОМ регулируется: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1) Изменением расположения заслонки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2) Изменением передаточного соотношения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3) Изменением количества ложечек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  <w:r w:rsidRPr="003154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  <w:t>4) Изменением скорости движения</w:t>
            </w:r>
          </w:p>
          <w:p w:rsidR="00165A80" w:rsidRPr="003154F8" w:rsidRDefault="00165A80" w:rsidP="00656686">
            <w:pP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lang w:eastAsia="ru-RU"/>
              </w:rPr>
            </w:pPr>
          </w:p>
        </w:tc>
      </w:tr>
    </w:tbl>
    <w:p w:rsidR="00E46D2B" w:rsidRPr="003154F8" w:rsidRDefault="00E46D2B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4C4" w:rsidRPr="003154F8" w:rsidRDefault="0065668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E634C4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тестовых заданий.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«5» ставится за работу, выполненную полностью, но при наличии в ней не более двух  ошибок и недочетов.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«4» ставится за работу, выполненную полностью, но при наличии в ней не более трёх негрубых ошибок и одного недочета, не более четырёх недочетов.</w:t>
      </w:r>
    </w:p>
    <w:p w:rsidR="00E634C4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«3» ставится, если ученик правильно выполнил не менее 1/3 всей работы или допустил не более одной грубой ошибки и двух недочетов, не более одной грубой и одной негрубой ошибки, не более трех негрубых 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ошибок, одной негрубой ошибки и трех недочетов, при наличии четырех или пяти недочетов.</w:t>
      </w:r>
    </w:p>
    <w:p w:rsidR="000262B2" w:rsidRPr="003154F8" w:rsidRDefault="00E634C4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«2» ставится, если число ошибок и недочетов превысило норму для оценки «3» или правильно выполнено менее 1/3 всей работы.</w:t>
      </w:r>
    </w:p>
    <w:p w:rsidR="00DC44AE" w:rsidRDefault="00DC44AE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D30" w:rsidRPr="003154F8" w:rsidRDefault="009E3D30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3DE6" w:rsidRPr="003154F8" w:rsidRDefault="001C3DE6" w:rsidP="006566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62B2" w:rsidRPr="003154F8" w:rsidRDefault="0065668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7.</w:t>
      </w:r>
      <w:r w:rsidR="000262B2"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DC44AE" w:rsidRPr="003154F8" w:rsidRDefault="00D23DC6" w:rsidP="00D23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источники: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Виноградов В.М., Храмцов О.В. Техническое обслуживание и ремонт автомобилей: Основные и вспомогательные технологические процессы: Лабораторный практикум для студ. учреждений сред. проф. образования. -М.: Издательский центр «Академия», 2017, 60с.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ВласовВ.М., Техническое обслуживание и ремонт автомобилей / (7-е изд., перераб.). Учебник для студ. учреждений сред. проф. образования. -М.: Издательский центр «Академия», 2016, 432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Епифанов, Л.И., Епифанова, Е.А. Техническое обслуживание и ремонт автомобильного транспорта / Л.И. Епифанов, Е.А. Епифанова-М.: Инфра-М, 2017, 351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Зорин В.А., Ремонт дорожных машин, автомобилей и тракторов / (7-е изд., стер.). учебник. -М.: Издательский центр «Академия»,2017, 512 с.</w:t>
      </w:r>
    </w:p>
    <w:p w:rsidR="00FF0621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Пузанков А.Г. Автомобили: конструкция, теория и расчет: учебник для студентов учреждений среднего профессионального образования / Пузанков А.Г. -М.: Издательский центр «Академия», 2017. -544 с.</w:t>
      </w:r>
    </w:p>
    <w:p w:rsidR="00D23DC6" w:rsidRPr="003154F8" w:rsidRDefault="00D23DC6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источники: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Виноградов В.М. Технологические процессы ремонта автомобилей / В.М. Виноградов. Учеб. пособие для студ. учреждений сред. проф. Образования (4-е изд., перераб.). -М.: издат. центр «Академия», 2016, 432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Виноградов В.М. Организация производства технического обслуживания и текущего ремонта автомобилей (1-е изд.) / Учеб. пособие для студ. учреждений сред. проф. Образования (1е изд.). -М.: Издат. центр «Академия», 2017, 256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Карагодин, В. И., Митрохин, Н. Н. Ремонт автомобилей и двигателей. Учебное пособие. (7-е изд., стар.) / В. И. Карагодин, Н. Н. Митрохин. -М.: Изд. центр «Академия», 2017, 496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Положение о техническом обслуживании и ремонте подвижного состава автомобильного транспорта -М.: Транспорт, 2018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Шеянов В.П. Ремонт автомобилей. Учебное пособие по дисциплине «Ремонт автомобилей» // В.П. Шеянов</w:t>
      </w:r>
      <w:proofErr w:type="gramStart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Омск: ОмГКПТ, 2017, 136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Пучин Е.А., Кушнарев Л.И., Петрищев Н.А. и др. Техническое обслуживание и ремонт тракторов: учеб. пособие для нач. проф</w:t>
      </w:r>
      <w:proofErr w:type="gramStart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бразования / под ред. Е.А.Пучина. -6-е изд., стер.-М.: Издат. Центр «Академия», 2016, 118с.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Пучин Е.А. Техническое обслуживание и ремонт тракторов / Под ред. Пучина Е.А. (5е изд., стер.)</w:t>
      </w:r>
      <w:proofErr w:type="gramStart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М.: Издат. Центр «Академия», 2017, 208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Селифонов В. В., Бирюков М. К. Устройство и техническое обслуживание грузовых автомобилей / Селифонов В. В., Бирюков М. К.-М.: Издат. центр «Академия»,2016, 400 с.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Справочник мастера по техническому обслуживанию и ремонту машинно-тракторного парка: Учебное пособие. / Батищев А.Н., Голубев И.Г., Юдин В.М., Веселовский Н.И.- М.: Издат. центр «Академия», 2018, 448 с.</w:t>
      </w:r>
    </w:p>
    <w:p w:rsidR="00FF0621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Гладков Г.И., Петренко А.М. Тракторы: Устройство и техническое обслуживание: учеб пособие для нач. проф. образования -М.: Издательский дом «Академия», 2018, 238с.</w:t>
      </w:r>
    </w:p>
    <w:p w:rsidR="00FF0621" w:rsidRPr="003154F8" w:rsidRDefault="00FF0621" w:rsidP="00D23DC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Интернет-ресурсы: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Сайт ООО «ТоргАвтоСервис» - автосервисное оборудование. Форма доступа:</w:t>
      </w:r>
      <w:r w:rsidRPr="00AF1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дата обращения 14.03.2014).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Промышленное оборудование, техника, спецтехника, инструмент. Форма доступа: </w:t>
      </w:r>
      <w:hyperlink r:id="rId6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</w:hyperlink>
      <w:hyperlink r:id="rId7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</w:hyperlink>
      <w:hyperlink r:id="rId8" w:history="1">
        <w:proofErr w:type="spellStart"/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nevinnomissk</w:t>
        </w:r>
        <w:proofErr w:type="spellEnd"/>
      </w:hyperlink>
      <w:hyperlink r:id="rId9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10" w:history="1">
        <w:proofErr w:type="spellStart"/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equiptorg</w:t>
        </w:r>
        <w:proofErr w:type="spellEnd"/>
      </w:hyperlink>
      <w:hyperlink r:id="rId11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12" w:history="1">
        <w:proofErr w:type="spellStart"/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hyperlink r:id="rId13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14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catalog</w:t>
        </w:r>
      </w:hyperlink>
      <w:hyperlink r:id="rId15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/47/</w:t>
        </w:r>
      </w:hyperlink>
      <w:hyperlink r:id="rId16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new</w:t>
        </w:r>
      </w:hyperlink>
      <w:hyperlink r:id="rId17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(дата обращения 24.03.2014).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Официальный сайт ГНУ ГОСНИТИ Россельхозакадемии. Форма доступа: </w:t>
      </w:r>
      <w:hyperlink r:id="rId18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</w:hyperlink>
      <w:hyperlink r:id="rId19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</w:hyperlink>
      <w:hyperlink r:id="rId20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</w:hyperlink>
      <w:hyperlink r:id="rId21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22" w:history="1">
        <w:proofErr w:type="spellStart"/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gosniti</w:t>
        </w:r>
        <w:proofErr w:type="spellEnd"/>
      </w:hyperlink>
      <w:hyperlink r:id="rId23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24" w:history="1">
        <w:proofErr w:type="spellStart"/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(дата обращения 24.03.2014).</w:t>
      </w:r>
    </w:p>
    <w:p w:rsidR="00FF0621" w:rsidRPr="003154F8" w:rsidRDefault="00FF0621" w:rsidP="0065668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Bookmark5"/>
      <w:bookmarkEnd w:id="1"/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Учебное оборудование, учебная техника и наглядные пособия. Форма доступа: </w:t>
      </w:r>
      <w:hyperlink r:id="rId25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</w:hyperlink>
      <w:hyperlink r:id="rId26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</w:hyperlink>
      <w:hyperlink r:id="rId27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</w:hyperlink>
      <w:hyperlink r:id="rId28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29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labstend</w:t>
        </w:r>
      </w:hyperlink>
      <w:hyperlink r:id="rId30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  <w:hyperlink r:id="rId31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hyperlink r:id="rId32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33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site</w:t>
        </w:r>
      </w:hyperlink>
      <w:hyperlink r:id="rId34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hyperlink r:id="rId35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index</w:t>
        </w:r>
      </w:hyperlink>
      <w:hyperlink r:id="rId36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(дата обращения 23.08.2014). Технологическая схема сборки. Форма доступа: </w:t>
      </w:r>
      <w:hyperlink r:id="rId37" w:history="1">
        <w:r w:rsidRPr="003154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http://www.technologysmash.ru/page</w:t>
        </w:r>
      </w:hyperlink>
      <w:r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 24.03.2014).</w:t>
      </w:r>
    </w:p>
    <w:p w:rsidR="00DC44AE" w:rsidRPr="003154F8" w:rsidRDefault="00DC44AE" w:rsidP="006566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44AE" w:rsidRPr="003154F8" w:rsidSect="006F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D16"/>
    <w:multiLevelType w:val="multilevel"/>
    <w:tmpl w:val="FCA8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1B4E"/>
    <w:multiLevelType w:val="multilevel"/>
    <w:tmpl w:val="9036E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D109D"/>
    <w:multiLevelType w:val="multilevel"/>
    <w:tmpl w:val="20FE2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825"/>
    <w:multiLevelType w:val="multilevel"/>
    <w:tmpl w:val="43742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C1014"/>
    <w:multiLevelType w:val="multilevel"/>
    <w:tmpl w:val="160AB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B2505"/>
    <w:multiLevelType w:val="multilevel"/>
    <w:tmpl w:val="DC706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76780"/>
    <w:multiLevelType w:val="multilevel"/>
    <w:tmpl w:val="0A3AB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834AA"/>
    <w:multiLevelType w:val="multilevel"/>
    <w:tmpl w:val="51940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745F4"/>
    <w:multiLevelType w:val="multilevel"/>
    <w:tmpl w:val="7438E3D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9">
    <w:nsid w:val="5E146374"/>
    <w:multiLevelType w:val="multilevel"/>
    <w:tmpl w:val="464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74459"/>
    <w:multiLevelType w:val="multilevel"/>
    <w:tmpl w:val="A9CA4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41A7A"/>
    <w:multiLevelType w:val="multilevel"/>
    <w:tmpl w:val="DA8602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65"/>
    <w:rsid w:val="000077D1"/>
    <w:rsid w:val="000262B2"/>
    <w:rsid w:val="000B340A"/>
    <w:rsid w:val="0010412D"/>
    <w:rsid w:val="0015444D"/>
    <w:rsid w:val="001567C5"/>
    <w:rsid w:val="00165A80"/>
    <w:rsid w:val="0018641C"/>
    <w:rsid w:val="00197646"/>
    <w:rsid w:val="001B5970"/>
    <w:rsid w:val="001C0D3C"/>
    <w:rsid w:val="001C3DE6"/>
    <w:rsid w:val="00231A57"/>
    <w:rsid w:val="002C2BCA"/>
    <w:rsid w:val="00312861"/>
    <w:rsid w:val="003154F8"/>
    <w:rsid w:val="003574B4"/>
    <w:rsid w:val="00371D65"/>
    <w:rsid w:val="0037612C"/>
    <w:rsid w:val="003D4909"/>
    <w:rsid w:val="003E0969"/>
    <w:rsid w:val="00421033"/>
    <w:rsid w:val="004213CD"/>
    <w:rsid w:val="004467A5"/>
    <w:rsid w:val="00477DD6"/>
    <w:rsid w:val="005071A9"/>
    <w:rsid w:val="00535866"/>
    <w:rsid w:val="00575B7B"/>
    <w:rsid w:val="00582B28"/>
    <w:rsid w:val="005F4BB4"/>
    <w:rsid w:val="00656686"/>
    <w:rsid w:val="00662BF5"/>
    <w:rsid w:val="006F6962"/>
    <w:rsid w:val="007048BE"/>
    <w:rsid w:val="007962BA"/>
    <w:rsid w:val="00797096"/>
    <w:rsid w:val="007C01AE"/>
    <w:rsid w:val="007D1CC4"/>
    <w:rsid w:val="007D36BE"/>
    <w:rsid w:val="00842B1D"/>
    <w:rsid w:val="008A06EE"/>
    <w:rsid w:val="008D3465"/>
    <w:rsid w:val="008D38BB"/>
    <w:rsid w:val="008F061F"/>
    <w:rsid w:val="00921299"/>
    <w:rsid w:val="00957798"/>
    <w:rsid w:val="00961435"/>
    <w:rsid w:val="00975A7B"/>
    <w:rsid w:val="00994628"/>
    <w:rsid w:val="009D6324"/>
    <w:rsid w:val="009E3D30"/>
    <w:rsid w:val="009E68F7"/>
    <w:rsid w:val="00A00E25"/>
    <w:rsid w:val="00A313F9"/>
    <w:rsid w:val="00AC1285"/>
    <w:rsid w:val="00AF13DA"/>
    <w:rsid w:val="00AF223C"/>
    <w:rsid w:val="00B16993"/>
    <w:rsid w:val="00B20667"/>
    <w:rsid w:val="00B97E93"/>
    <w:rsid w:val="00BA4EBA"/>
    <w:rsid w:val="00BA68F6"/>
    <w:rsid w:val="00BC2D45"/>
    <w:rsid w:val="00BE7EAC"/>
    <w:rsid w:val="00C12E6C"/>
    <w:rsid w:val="00C85108"/>
    <w:rsid w:val="00CB421E"/>
    <w:rsid w:val="00CB699A"/>
    <w:rsid w:val="00CF2C7E"/>
    <w:rsid w:val="00D15C8F"/>
    <w:rsid w:val="00D23D61"/>
    <w:rsid w:val="00D23DC6"/>
    <w:rsid w:val="00D71105"/>
    <w:rsid w:val="00DC44AE"/>
    <w:rsid w:val="00DF412A"/>
    <w:rsid w:val="00E06970"/>
    <w:rsid w:val="00E46D2B"/>
    <w:rsid w:val="00E47D39"/>
    <w:rsid w:val="00E56EB6"/>
    <w:rsid w:val="00E634C4"/>
    <w:rsid w:val="00E83B3E"/>
    <w:rsid w:val="00EC0FB0"/>
    <w:rsid w:val="00EC19BF"/>
    <w:rsid w:val="00EC7194"/>
    <w:rsid w:val="00F3064E"/>
    <w:rsid w:val="00F86C62"/>
    <w:rsid w:val="00F926ED"/>
    <w:rsid w:val="00FB106B"/>
    <w:rsid w:val="00FB232C"/>
    <w:rsid w:val="00FD3796"/>
    <w:rsid w:val="00FF0621"/>
    <w:rsid w:val="00FF286B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AE"/>
    <w:pPr>
      <w:ind w:left="720"/>
      <w:contextualSpacing/>
    </w:pPr>
  </w:style>
  <w:style w:type="character" w:styleId="a4">
    <w:name w:val="Strong"/>
    <w:basedOn w:val="a0"/>
    <w:uiPriority w:val="22"/>
    <w:qFormat/>
    <w:rsid w:val="00842B1D"/>
    <w:rPr>
      <w:b/>
      <w:bCs/>
    </w:rPr>
  </w:style>
  <w:style w:type="character" w:styleId="a5">
    <w:name w:val="Hyperlink"/>
    <w:basedOn w:val="a0"/>
    <w:uiPriority w:val="99"/>
    <w:semiHidden/>
    <w:unhideWhenUsed/>
    <w:rsid w:val="00842B1D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704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0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innomissk.equiptorg.ru/catalog/47/new/" TargetMode="External"/><Relationship Id="rId13" Type="http://schemas.openxmlformats.org/officeDocument/2006/relationships/hyperlink" Target="http://nevinnomissk.equiptorg.ru/catalog/47/new/" TargetMode="External"/><Relationship Id="rId18" Type="http://schemas.openxmlformats.org/officeDocument/2006/relationships/hyperlink" Target="http://www.gosniti.ru/" TargetMode="External"/><Relationship Id="rId26" Type="http://schemas.openxmlformats.org/officeDocument/2006/relationships/hyperlink" Target="http://www.labstend.ru/site/index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sniti.ru/" TargetMode="External"/><Relationship Id="rId34" Type="http://schemas.openxmlformats.org/officeDocument/2006/relationships/hyperlink" Target="http://www.labstend.ru/site/index/" TargetMode="External"/><Relationship Id="rId7" Type="http://schemas.openxmlformats.org/officeDocument/2006/relationships/hyperlink" Target="http://nevinnomissk.equiptorg.ru/catalog/47/new/" TargetMode="External"/><Relationship Id="rId12" Type="http://schemas.openxmlformats.org/officeDocument/2006/relationships/hyperlink" Target="http://nevinnomissk.equiptorg.ru/catalog/47/new/" TargetMode="External"/><Relationship Id="rId17" Type="http://schemas.openxmlformats.org/officeDocument/2006/relationships/hyperlink" Target="http://nevinnomissk.equiptorg.ru/catalog/47/new/" TargetMode="External"/><Relationship Id="rId25" Type="http://schemas.openxmlformats.org/officeDocument/2006/relationships/hyperlink" Target="http://www.labstend.ru/site/index/" TargetMode="External"/><Relationship Id="rId33" Type="http://schemas.openxmlformats.org/officeDocument/2006/relationships/hyperlink" Target="http://www.labstend.ru/site/index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vinnomissk.equiptorg.ru/catalog/47/new/" TargetMode="External"/><Relationship Id="rId20" Type="http://schemas.openxmlformats.org/officeDocument/2006/relationships/hyperlink" Target="http://www.gosniti.ru/" TargetMode="External"/><Relationship Id="rId29" Type="http://schemas.openxmlformats.org/officeDocument/2006/relationships/hyperlink" Target="http://www.labstend.ru/site/inde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evinnomissk.equiptorg.ru/catalog/47/new/" TargetMode="External"/><Relationship Id="rId11" Type="http://schemas.openxmlformats.org/officeDocument/2006/relationships/hyperlink" Target="http://nevinnomissk.equiptorg.ru/catalog/47/new/" TargetMode="External"/><Relationship Id="rId24" Type="http://schemas.openxmlformats.org/officeDocument/2006/relationships/hyperlink" Target="http://www.gosniti.ru/" TargetMode="External"/><Relationship Id="rId32" Type="http://schemas.openxmlformats.org/officeDocument/2006/relationships/hyperlink" Target="http://www.labstend.ru/site/index/" TargetMode="External"/><Relationship Id="rId37" Type="http://schemas.openxmlformats.org/officeDocument/2006/relationships/hyperlink" Target="http://www.technologysmash.ru/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vinnomissk.equiptorg.ru/catalog/47/new/" TargetMode="External"/><Relationship Id="rId23" Type="http://schemas.openxmlformats.org/officeDocument/2006/relationships/hyperlink" Target="http://www.gosniti.ru/" TargetMode="External"/><Relationship Id="rId28" Type="http://schemas.openxmlformats.org/officeDocument/2006/relationships/hyperlink" Target="http://www.labstend.ru/site/index/" TargetMode="External"/><Relationship Id="rId36" Type="http://schemas.openxmlformats.org/officeDocument/2006/relationships/hyperlink" Target="http://www.labstend.ru/site/index/" TargetMode="External"/><Relationship Id="rId10" Type="http://schemas.openxmlformats.org/officeDocument/2006/relationships/hyperlink" Target="http://nevinnomissk.equiptorg.ru/catalog/47/new/" TargetMode="External"/><Relationship Id="rId19" Type="http://schemas.openxmlformats.org/officeDocument/2006/relationships/hyperlink" Target="http://www.gosniti.ru/" TargetMode="External"/><Relationship Id="rId31" Type="http://schemas.openxmlformats.org/officeDocument/2006/relationships/hyperlink" Target="http://www.labstend.ru/site/ind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vinnomissk.equiptorg.ru/catalog/47/new/" TargetMode="External"/><Relationship Id="rId14" Type="http://schemas.openxmlformats.org/officeDocument/2006/relationships/hyperlink" Target="http://nevinnomissk.equiptorg.ru/catalog/47/new/" TargetMode="External"/><Relationship Id="rId22" Type="http://schemas.openxmlformats.org/officeDocument/2006/relationships/hyperlink" Target="http://www.gosniti.ru/" TargetMode="External"/><Relationship Id="rId27" Type="http://schemas.openxmlformats.org/officeDocument/2006/relationships/hyperlink" Target="http://www.labstend.ru/site/index/" TargetMode="External"/><Relationship Id="rId30" Type="http://schemas.openxmlformats.org/officeDocument/2006/relationships/hyperlink" Target="http://www.labstend.ru/site/index/" TargetMode="External"/><Relationship Id="rId35" Type="http://schemas.openxmlformats.org/officeDocument/2006/relationships/hyperlink" Target="http://www.labstend.ru/site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0E7A-73F9-43EE-91BC-9E174468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20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Олегович</dc:creator>
  <cp:keywords/>
  <dc:description/>
  <cp:lastModifiedBy>Loseva</cp:lastModifiedBy>
  <cp:revision>16</cp:revision>
  <dcterms:created xsi:type="dcterms:W3CDTF">2021-01-20T02:50:00Z</dcterms:created>
  <dcterms:modified xsi:type="dcterms:W3CDTF">2021-03-03T10:25:00Z</dcterms:modified>
</cp:coreProperties>
</file>