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МИНИСТЕРСТВО ОБРАЗОВАНИЯ КРАСНОЯРСКОГО КРАЯ</w:t>
      </w:r>
    </w:p>
    <w:p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краевое государственное автономное </w:t>
      </w:r>
    </w:p>
    <w:p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профессиональное образовательное учреждение </w:t>
      </w:r>
    </w:p>
    <w:p w:rsidR="000666BF" w:rsidRPr="002A4143" w:rsidRDefault="000666BF" w:rsidP="000666BF">
      <w:pPr>
        <w:autoSpaceDE w:val="0"/>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«Емельяновский дорожно-строительный техникум» </w:t>
      </w:r>
    </w:p>
    <w:p w:rsidR="000666BF" w:rsidRPr="002A4143" w:rsidRDefault="000666BF" w:rsidP="000666BF">
      <w:pPr>
        <w:spacing w:after="0" w:line="360" w:lineRule="auto"/>
        <w:ind w:firstLine="567"/>
        <w:jc w:val="center"/>
        <w:rPr>
          <w:rFonts w:ascii="Times New Roman" w:hAnsi="Times New Roman"/>
          <w:sz w:val="24"/>
          <w:szCs w:val="24"/>
        </w:rPr>
      </w:pPr>
    </w:p>
    <w:p w:rsidR="000666BF" w:rsidRPr="002A4143" w:rsidRDefault="000666BF" w:rsidP="000666BF">
      <w:pPr>
        <w:spacing w:after="0" w:line="360" w:lineRule="auto"/>
        <w:ind w:firstLine="567"/>
        <w:jc w:val="center"/>
        <w:rPr>
          <w:rFonts w:ascii="Times New Roman" w:hAnsi="Times New Roman"/>
          <w:b/>
          <w:bCs/>
          <w:sz w:val="24"/>
          <w:szCs w:val="24"/>
        </w:rPr>
      </w:pPr>
    </w:p>
    <w:p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ФОНД</w:t>
      </w:r>
    </w:p>
    <w:p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ОЦЕНОЧНЫХ СРЕДСТВ</w:t>
      </w:r>
    </w:p>
    <w:p w:rsidR="000666BF" w:rsidRPr="002A4143" w:rsidRDefault="000666BF" w:rsidP="000666BF">
      <w:pPr>
        <w:spacing w:after="0" w:line="360" w:lineRule="auto"/>
        <w:ind w:firstLine="567"/>
        <w:jc w:val="center"/>
        <w:rPr>
          <w:rFonts w:ascii="Times New Roman" w:hAnsi="Times New Roman"/>
          <w:sz w:val="24"/>
          <w:szCs w:val="24"/>
        </w:rPr>
      </w:pPr>
    </w:p>
    <w:p w:rsidR="000666BF" w:rsidRPr="002A4143" w:rsidRDefault="000666BF" w:rsidP="000666BF">
      <w:pPr>
        <w:keepNext/>
        <w:spacing w:after="0" w:line="360" w:lineRule="auto"/>
        <w:ind w:firstLine="567"/>
        <w:jc w:val="center"/>
        <w:outlineLvl w:val="3"/>
        <w:rPr>
          <w:rFonts w:ascii="Times New Roman" w:hAnsi="Times New Roman"/>
          <w:b/>
          <w:bCs/>
          <w:sz w:val="24"/>
          <w:szCs w:val="24"/>
        </w:rPr>
      </w:pPr>
      <w:r>
        <w:rPr>
          <w:rFonts w:ascii="Times New Roman" w:hAnsi="Times New Roman"/>
          <w:b/>
          <w:bCs/>
          <w:sz w:val="24"/>
          <w:szCs w:val="24"/>
        </w:rPr>
        <w:t>ПО УЧЕБНОЙ ДИСЦИПЛИНЕ</w:t>
      </w:r>
      <w:r w:rsidRPr="002A4143">
        <w:rPr>
          <w:rFonts w:ascii="Times New Roman" w:hAnsi="Times New Roman"/>
          <w:b/>
          <w:bCs/>
          <w:sz w:val="24"/>
          <w:szCs w:val="24"/>
        </w:rPr>
        <w:t>/ПРОФЕССИОНАЛЬНОМУ МОДУЛЮ</w:t>
      </w:r>
    </w:p>
    <w:p w:rsidR="000666BF" w:rsidRPr="002A4143" w:rsidRDefault="000666BF" w:rsidP="000666BF">
      <w:pPr>
        <w:spacing w:after="0" w:line="360" w:lineRule="auto"/>
        <w:ind w:firstLine="567"/>
        <w:rPr>
          <w:rFonts w:ascii="Times New Roman" w:hAnsi="Times New Roman"/>
          <w:sz w:val="24"/>
          <w:szCs w:val="24"/>
        </w:rPr>
      </w:pPr>
    </w:p>
    <w:p w:rsidR="000666BF" w:rsidRPr="002A4143" w:rsidRDefault="000666BF" w:rsidP="000666BF">
      <w:pPr>
        <w:keepNext/>
        <w:spacing w:after="0" w:line="360" w:lineRule="auto"/>
        <w:ind w:firstLine="567"/>
        <w:jc w:val="center"/>
        <w:outlineLvl w:val="3"/>
        <w:rPr>
          <w:rFonts w:ascii="Times New Roman" w:hAnsi="Times New Roman"/>
          <w:i/>
          <w:sz w:val="24"/>
          <w:szCs w:val="24"/>
          <w:u w:val="single"/>
        </w:rPr>
      </w:pPr>
      <w:r>
        <w:rPr>
          <w:rFonts w:ascii="Times New Roman" w:hAnsi="Times New Roman"/>
          <w:i/>
          <w:sz w:val="24"/>
          <w:szCs w:val="24"/>
          <w:u w:val="single"/>
        </w:rPr>
        <w:t>ОГСЭ.06 Русский язык и культура речи</w:t>
      </w:r>
    </w:p>
    <w:p w:rsidR="000666BF"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(наименование дисциплины/профессионального модуля)</w:t>
      </w:r>
    </w:p>
    <w:p w:rsidR="000666BF" w:rsidRPr="000666BF" w:rsidRDefault="000666BF" w:rsidP="000666BF">
      <w:pPr>
        <w:spacing w:after="0" w:line="360" w:lineRule="auto"/>
        <w:jc w:val="center"/>
        <w:rPr>
          <w:rFonts w:ascii="Times New Roman" w:hAnsi="Times New Roman" w:cs="Times New Roman"/>
          <w:sz w:val="24"/>
          <w:szCs w:val="24"/>
          <w:u w:val="single"/>
        </w:rPr>
      </w:pPr>
      <w:r w:rsidRPr="002A4143">
        <w:rPr>
          <w:rFonts w:ascii="Times New Roman" w:hAnsi="Times New Roman" w:cs="Times New Roman"/>
          <w:i/>
          <w:sz w:val="24"/>
          <w:szCs w:val="24"/>
          <w:u w:val="single"/>
        </w:rPr>
        <w:t>38.02.01 «</w:t>
      </w:r>
      <w:r w:rsidRPr="002A4143">
        <w:rPr>
          <w:rFonts w:ascii="Times New Roman" w:hAnsi="Times New Roman" w:cs="Times New Roman"/>
          <w:i/>
          <w:color w:val="000000"/>
          <w:sz w:val="24"/>
          <w:szCs w:val="24"/>
          <w:u w:val="single"/>
          <w:shd w:val="clear" w:color="auto" w:fill="FFFFFF"/>
        </w:rPr>
        <w:t>Экономика и бухгалтерский учёт (по отраслям)</w:t>
      </w:r>
      <w:r w:rsidRPr="002A4143">
        <w:rPr>
          <w:rFonts w:ascii="Times New Roman" w:hAnsi="Times New Roman" w:cs="Times New Roman"/>
          <w:i/>
          <w:sz w:val="24"/>
          <w:szCs w:val="24"/>
          <w:u w:val="single"/>
        </w:rPr>
        <w:t>»</w:t>
      </w:r>
    </w:p>
    <w:p w:rsidR="000666BF" w:rsidRPr="002A4143"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 xml:space="preserve"> (код и наименование направления подготовки)</w:t>
      </w:r>
    </w:p>
    <w:p w:rsidR="000666BF" w:rsidRPr="002A4143" w:rsidRDefault="000666BF" w:rsidP="000666BF">
      <w:pPr>
        <w:spacing w:after="0" w:line="360" w:lineRule="auto"/>
        <w:ind w:firstLine="567"/>
        <w:rPr>
          <w:rFonts w:ascii="Times New Roman" w:hAnsi="Times New Roman"/>
          <w:sz w:val="24"/>
          <w:szCs w:val="24"/>
        </w:rPr>
      </w:pPr>
    </w:p>
    <w:p w:rsidR="000666BF" w:rsidRPr="002A4143" w:rsidRDefault="000666BF" w:rsidP="000666BF">
      <w:pPr>
        <w:spacing w:after="0" w:line="360" w:lineRule="auto"/>
        <w:ind w:firstLine="567"/>
        <w:rPr>
          <w:rFonts w:ascii="Times New Roman" w:hAnsi="Times New Roman"/>
          <w:sz w:val="24"/>
          <w:szCs w:val="24"/>
        </w:rPr>
      </w:pPr>
    </w:p>
    <w:tbl>
      <w:tblPr>
        <w:tblW w:w="0" w:type="auto"/>
        <w:tblInd w:w="-106" w:type="dxa"/>
        <w:tblLook w:val="01E0"/>
      </w:tblPr>
      <w:tblGrid>
        <w:gridCol w:w="4785"/>
        <w:gridCol w:w="4786"/>
      </w:tblGrid>
      <w:tr w:rsidR="000666BF" w:rsidRPr="002A4143" w:rsidTr="000666BF">
        <w:tc>
          <w:tcPr>
            <w:tcW w:w="4785" w:type="dxa"/>
          </w:tcPr>
          <w:p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Рассмотрено на заседании МК_________________</w:t>
            </w:r>
          </w:p>
          <w:p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 xml:space="preserve">протокол №___ </w:t>
            </w:r>
          </w:p>
          <w:p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 xml:space="preserve">от «___»__________20__ г., </w:t>
            </w:r>
          </w:p>
          <w:p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Председатель МК</w:t>
            </w:r>
          </w:p>
          <w:p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____________/_____________</w:t>
            </w:r>
          </w:p>
          <w:p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vertAlign w:val="superscript"/>
              </w:rPr>
              <w:t xml:space="preserve">                      (подпись)И.О.Фамилия</w:t>
            </w:r>
          </w:p>
        </w:tc>
        <w:tc>
          <w:tcPr>
            <w:tcW w:w="4786" w:type="dxa"/>
          </w:tcPr>
          <w:p w:rsidR="000666BF" w:rsidRPr="002A4143" w:rsidRDefault="000666BF" w:rsidP="000666BF">
            <w:pPr>
              <w:spacing w:after="0" w:line="360" w:lineRule="auto"/>
              <w:ind w:firstLine="567"/>
              <w:rPr>
                <w:rFonts w:ascii="Times New Roman" w:hAnsi="Times New Roman"/>
                <w:sz w:val="24"/>
                <w:szCs w:val="24"/>
              </w:rPr>
            </w:pPr>
          </w:p>
        </w:tc>
      </w:tr>
    </w:tbl>
    <w:p w:rsidR="000666BF" w:rsidRPr="002A4143" w:rsidRDefault="000666BF" w:rsidP="000666BF">
      <w:pPr>
        <w:spacing w:after="0" w:line="360" w:lineRule="auto"/>
        <w:ind w:firstLine="567"/>
        <w:rPr>
          <w:rFonts w:ascii="Times New Roman" w:hAnsi="Times New Roman"/>
          <w:sz w:val="24"/>
          <w:szCs w:val="24"/>
        </w:rPr>
      </w:pPr>
    </w:p>
    <w:p w:rsidR="000666BF" w:rsidRPr="002A4143" w:rsidRDefault="000666BF" w:rsidP="000666BF">
      <w:pPr>
        <w:spacing w:after="0" w:line="360" w:lineRule="auto"/>
        <w:ind w:firstLine="567"/>
        <w:rPr>
          <w:rFonts w:ascii="Times New Roman" w:hAnsi="Times New Roman"/>
          <w:sz w:val="24"/>
          <w:szCs w:val="24"/>
        </w:rPr>
      </w:pPr>
    </w:p>
    <w:p w:rsidR="000666BF" w:rsidRDefault="000666BF" w:rsidP="000666BF">
      <w:pPr>
        <w:spacing w:after="0" w:line="360" w:lineRule="auto"/>
        <w:ind w:firstLine="567"/>
        <w:jc w:val="center"/>
        <w:rPr>
          <w:rFonts w:ascii="Times New Roman" w:hAnsi="Times New Roman"/>
          <w:sz w:val="24"/>
          <w:szCs w:val="24"/>
        </w:rPr>
      </w:pPr>
    </w:p>
    <w:p w:rsidR="000666BF" w:rsidRDefault="000666BF" w:rsidP="000666BF">
      <w:pPr>
        <w:spacing w:after="0" w:line="360" w:lineRule="auto"/>
        <w:ind w:firstLine="567"/>
        <w:jc w:val="center"/>
        <w:rPr>
          <w:rFonts w:ascii="Times New Roman" w:hAnsi="Times New Roman"/>
          <w:sz w:val="24"/>
          <w:szCs w:val="24"/>
        </w:rPr>
      </w:pPr>
    </w:p>
    <w:p w:rsidR="000666BF" w:rsidRDefault="000666BF" w:rsidP="000666BF">
      <w:pPr>
        <w:spacing w:after="0" w:line="360" w:lineRule="auto"/>
        <w:ind w:firstLine="567"/>
        <w:jc w:val="center"/>
        <w:rPr>
          <w:rFonts w:ascii="Times New Roman" w:hAnsi="Times New Roman"/>
          <w:sz w:val="24"/>
          <w:szCs w:val="24"/>
        </w:rPr>
      </w:pPr>
    </w:p>
    <w:p w:rsidR="000666BF" w:rsidRDefault="000666BF" w:rsidP="000666BF">
      <w:pPr>
        <w:spacing w:after="0" w:line="360" w:lineRule="auto"/>
        <w:ind w:firstLine="567"/>
        <w:jc w:val="center"/>
        <w:rPr>
          <w:rFonts w:ascii="Times New Roman" w:hAnsi="Times New Roman"/>
          <w:sz w:val="24"/>
          <w:szCs w:val="24"/>
        </w:rPr>
      </w:pPr>
    </w:p>
    <w:p w:rsidR="000666BF" w:rsidRDefault="000666BF" w:rsidP="000666BF">
      <w:pPr>
        <w:spacing w:after="0" w:line="360" w:lineRule="auto"/>
        <w:ind w:firstLine="567"/>
        <w:jc w:val="center"/>
        <w:rPr>
          <w:rFonts w:ascii="Times New Roman" w:hAnsi="Times New Roman"/>
          <w:sz w:val="24"/>
          <w:szCs w:val="24"/>
        </w:rPr>
      </w:pPr>
    </w:p>
    <w:p w:rsidR="000666BF" w:rsidRDefault="000666BF" w:rsidP="000666BF">
      <w:pPr>
        <w:spacing w:after="0" w:line="360" w:lineRule="auto"/>
        <w:ind w:firstLine="567"/>
        <w:jc w:val="center"/>
        <w:rPr>
          <w:rFonts w:ascii="Times New Roman" w:hAnsi="Times New Roman"/>
          <w:sz w:val="24"/>
          <w:szCs w:val="24"/>
        </w:rPr>
      </w:pPr>
    </w:p>
    <w:p w:rsidR="000666BF" w:rsidRPr="002A4143" w:rsidRDefault="000666BF" w:rsidP="000666BF">
      <w:pPr>
        <w:spacing w:after="0" w:line="360" w:lineRule="auto"/>
        <w:ind w:firstLine="567"/>
        <w:jc w:val="center"/>
        <w:rPr>
          <w:rFonts w:ascii="Times New Roman" w:hAnsi="Times New Roman"/>
          <w:sz w:val="24"/>
          <w:szCs w:val="24"/>
        </w:rPr>
      </w:pPr>
    </w:p>
    <w:p w:rsidR="000666BF" w:rsidRDefault="000666BF" w:rsidP="000666BF">
      <w:pPr>
        <w:spacing w:after="0" w:line="240" w:lineRule="auto"/>
        <w:jc w:val="center"/>
        <w:rPr>
          <w:rFonts w:ascii="Times New Roman" w:eastAsia="Times New Roman" w:hAnsi="Times New Roman"/>
          <w:i/>
          <w:sz w:val="24"/>
          <w:szCs w:val="24"/>
          <w:u w:val="single"/>
        </w:rPr>
      </w:pPr>
      <w:r w:rsidRPr="002A4143">
        <w:rPr>
          <w:rFonts w:ascii="Times New Roman" w:hAnsi="Times New Roman"/>
          <w:bCs/>
          <w:sz w:val="24"/>
          <w:szCs w:val="24"/>
        </w:rPr>
        <w:t>Емельяново</w:t>
      </w:r>
    </w:p>
    <w:p w:rsidR="00AC209F" w:rsidRPr="001D0C20" w:rsidRDefault="00AC209F" w:rsidP="001D0C20">
      <w:pPr>
        <w:spacing w:after="0" w:line="240" w:lineRule="auto"/>
        <w:jc w:val="center"/>
        <w:rPr>
          <w:rFonts w:ascii="Times New Roman" w:hAnsi="Times New Roman" w:cs="Times New Roman"/>
          <w:i/>
          <w:sz w:val="24"/>
          <w:szCs w:val="24"/>
        </w:rPr>
      </w:pPr>
      <w:r w:rsidRPr="001D0C20">
        <w:rPr>
          <w:rFonts w:ascii="Times New Roman" w:hAnsi="Times New Roman" w:cs="Times New Roman"/>
          <w:b/>
          <w:bCs/>
          <w:caps/>
          <w:sz w:val="24"/>
          <w:szCs w:val="24"/>
        </w:rPr>
        <w:br w:type="page"/>
      </w:r>
    </w:p>
    <w:p w:rsidR="000666BF" w:rsidRPr="000666BF" w:rsidRDefault="000666BF" w:rsidP="000666BF">
      <w:pPr>
        <w:spacing w:after="0" w:line="360" w:lineRule="auto"/>
        <w:jc w:val="both"/>
        <w:rPr>
          <w:rFonts w:ascii="Times New Roman" w:hAnsi="Times New Roman" w:cs="Times New Roman"/>
          <w:sz w:val="24"/>
          <w:szCs w:val="24"/>
          <w:u w:val="single"/>
        </w:rPr>
      </w:pPr>
      <w:r w:rsidRPr="002A4143">
        <w:rPr>
          <w:rFonts w:ascii="Times New Roman" w:eastAsia="Times New Roman" w:hAnsi="Times New Roman"/>
          <w:sz w:val="24"/>
          <w:szCs w:val="24"/>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Pr>
          <w:rFonts w:ascii="Times New Roman" w:eastAsia="Times New Roman" w:hAnsi="Times New Roman"/>
          <w:sz w:val="24"/>
          <w:szCs w:val="24"/>
        </w:rPr>
        <w:t xml:space="preserve">специальности (далее – ФГОС СПО </w:t>
      </w:r>
      <w:r w:rsidRPr="002A4143">
        <w:rPr>
          <w:rFonts w:ascii="Times New Roman" w:hAnsi="Times New Roman" w:cs="Times New Roman"/>
          <w:i/>
          <w:sz w:val="24"/>
          <w:szCs w:val="24"/>
          <w:u w:val="single"/>
        </w:rPr>
        <w:t>38.02.01 «</w:t>
      </w:r>
      <w:r w:rsidRPr="002A4143">
        <w:rPr>
          <w:rFonts w:ascii="Times New Roman" w:hAnsi="Times New Roman" w:cs="Times New Roman"/>
          <w:i/>
          <w:color w:val="000000"/>
          <w:sz w:val="24"/>
          <w:szCs w:val="24"/>
          <w:u w:val="single"/>
          <w:shd w:val="clear" w:color="auto" w:fill="FFFFFF"/>
        </w:rPr>
        <w:t>Экономика и бухгалтерский учёт (по отраслям)</w:t>
      </w:r>
      <w:r w:rsidRPr="002A4143">
        <w:rPr>
          <w:rFonts w:ascii="Times New Roman" w:hAnsi="Times New Roman" w:cs="Times New Roman"/>
          <w:i/>
          <w:sz w:val="24"/>
          <w:szCs w:val="24"/>
          <w:u w:val="single"/>
        </w:rPr>
        <w:t>»</w:t>
      </w:r>
      <w:r w:rsidRPr="002A4143">
        <w:rPr>
          <w:rFonts w:ascii="Times New Roman" w:eastAsia="Times New Roman" w:hAnsi="Times New Roman"/>
          <w:sz w:val="24"/>
          <w:szCs w:val="24"/>
        </w:rPr>
        <w:t>утвержденного приказом Минобрна</w:t>
      </w:r>
      <w:r>
        <w:rPr>
          <w:rFonts w:ascii="Times New Roman" w:eastAsia="Times New Roman" w:hAnsi="Times New Roman"/>
          <w:sz w:val="24"/>
          <w:szCs w:val="24"/>
        </w:rPr>
        <w:t xml:space="preserve">уки России №69 от 05.02.2018г, </w:t>
      </w:r>
      <w:r w:rsidRPr="002A4143">
        <w:rPr>
          <w:rFonts w:ascii="Times New Roman" w:eastAsia="Times New Roman" w:hAnsi="Times New Roman"/>
          <w:sz w:val="24"/>
          <w:szCs w:val="24"/>
        </w:rPr>
        <w:t>зарегистрированного в Минюсте России 26.02.2018г. №50137</w:t>
      </w:r>
    </w:p>
    <w:p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p>
    <w:p w:rsidR="000666BF" w:rsidRPr="002A4143" w:rsidRDefault="000666BF" w:rsidP="000666B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Коношевич Л.А. преподаватель Литературы</w:t>
      </w:r>
      <w:r>
        <w:rPr>
          <w:rFonts w:ascii="Times New Roman" w:eastAsia="Times New Roman" w:hAnsi="Times New Roman"/>
          <w:i/>
          <w:sz w:val="24"/>
          <w:szCs w:val="24"/>
          <w:u w:val="single"/>
        </w:rPr>
        <w:t xml:space="preserve"> и русского языка</w:t>
      </w:r>
    </w:p>
    <w:p w:rsidR="000666BF" w:rsidRDefault="000666BF" w:rsidP="000666BF">
      <w:pPr>
        <w:spacing w:after="0" w:line="240" w:lineRule="auto"/>
        <w:ind w:left="100"/>
        <w:jc w:val="center"/>
        <w:rPr>
          <w:rFonts w:ascii="Times New Roman" w:hAnsi="Times New Roman"/>
          <w:b/>
          <w:bCs/>
          <w:caps/>
          <w:sz w:val="24"/>
          <w:szCs w:val="24"/>
        </w:rPr>
      </w:pPr>
    </w:p>
    <w:p w:rsidR="000666BF" w:rsidRDefault="000666BF" w:rsidP="000666BF">
      <w:pPr>
        <w:spacing w:after="0" w:line="240" w:lineRule="auto"/>
        <w:ind w:left="100"/>
        <w:jc w:val="center"/>
        <w:rPr>
          <w:rFonts w:ascii="Times New Roman" w:hAnsi="Times New Roman"/>
          <w:b/>
          <w:bCs/>
          <w:caps/>
          <w:sz w:val="24"/>
          <w:szCs w:val="24"/>
        </w:rPr>
      </w:pPr>
    </w:p>
    <w:p w:rsidR="00522D26" w:rsidRDefault="00522D26">
      <w:pPr>
        <w:spacing w:after="0" w:line="240" w:lineRule="auto"/>
        <w:rPr>
          <w:rFonts w:ascii="Times New Roman" w:hAnsi="Times New Roman"/>
          <w:b/>
          <w:bCs/>
          <w:caps/>
          <w:sz w:val="24"/>
          <w:szCs w:val="24"/>
        </w:rPr>
      </w:pPr>
      <w:r>
        <w:rPr>
          <w:rFonts w:ascii="Times New Roman" w:hAnsi="Times New Roman"/>
          <w:b/>
          <w:bCs/>
          <w:caps/>
          <w:sz w:val="24"/>
          <w:szCs w:val="24"/>
        </w:rPr>
        <w:br w:type="page"/>
      </w:r>
    </w:p>
    <w:p w:rsidR="008A5EB4" w:rsidRPr="000666BF" w:rsidRDefault="000666BF" w:rsidP="000666BF">
      <w:pPr>
        <w:spacing w:after="0" w:line="240" w:lineRule="auto"/>
        <w:ind w:left="100"/>
        <w:jc w:val="center"/>
        <w:rPr>
          <w:rFonts w:ascii="Times New Roman" w:hAnsi="Times New Roman"/>
          <w:b/>
          <w:bCs/>
          <w:caps/>
          <w:sz w:val="24"/>
          <w:szCs w:val="24"/>
        </w:rPr>
      </w:pPr>
      <w:r>
        <w:rPr>
          <w:rFonts w:ascii="Times New Roman" w:hAnsi="Times New Roman"/>
          <w:b/>
          <w:bCs/>
          <w:caps/>
          <w:sz w:val="24"/>
          <w:szCs w:val="24"/>
        </w:rPr>
        <w:lastRenderedPageBreak/>
        <w:t>1.</w:t>
      </w:r>
      <w:r w:rsidR="008A5EB4" w:rsidRPr="000666BF">
        <w:rPr>
          <w:rFonts w:ascii="Times New Roman" w:hAnsi="Times New Roman"/>
          <w:b/>
          <w:bCs/>
          <w:caps/>
          <w:sz w:val="24"/>
          <w:szCs w:val="24"/>
        </w:rPr>
        <w:t>Общие положения</w:t>
      </w:r>
    </w:p>
    <w:p w:rsidR="001D0C20" w:rsidRPr="001D0C20" w:rsidRDefault="001D0C20" w:rsidP="001D0C20">
      <w:pPr>
        <w:spacing w:after="0" w:line="240" w:lineRule="auto"/>
        <w:jc w:val="center"/>
        <w:rPr>
          <w:rFonts w:ascii="Times New Roman" w:hAnsi="Times New Roman" w:cs="Times New Roman"/>
          <w:b/>
          <w:bCs/>
          <w:caps/>
          <w:sz w:val="24"/>
          <w:szCs w:val="24"/>
        </w:rPr>
      </w:pPr>
    </w:p>
    <w:p w:rsidR="000666BF" w:rsidRDefault="001D0C20" w:rsidP="000666BF">
      <w:pPr>
        <w:pStyle w:val="af1"/>
        <w:ind w:left="0" w:firstLine="851"/>
        <w:jc w:val="both"/>
        <w:rPr>
          <w:rFonts w:ascii="Times New Roman" w:hAnsi="Times New Roman"/>
          <w:sz w:val="24"/>
          <w:szCs w:val="24"/>
        </w:rPr>
      </w:pPr>
      <w:r w:rsidRPr="001D0C20">
        <w:rPr>
          <w:rFonts w:ascii="Times New Roman" w:hAnsi="Times New Roman"/>
          <w:sz w:val="24"/>
          <w:szCs w:val="24"/>
        </w:rPr>
        <w:t>Рабочая программа учебной дисциплины русский язык и культура речи является частью общеобразовательной подготовки студентов в учреждениях среднего профессионального образования (далее – СПО). Составлена с учетом примерной программы общеобразовательной учебной дисциплины «Русский язык и культура речи» для профессиональных образовательных организаций Федерального института развития образования.</w:t>
      </w:r>
      <w:r w:rsidR="000666BF" w:rsidRPr="002A4143">
        <w:rPr>
          <w:rFonts w:ascii="Times New Roman" w:hAnsi="Times New Roman"/>
          <w:sz w:val="24"/>
          <w:szCs w:val="24"/>
        </w:rPr>
        <w:t xml:space="preserve">Результатом освоения учебного предмета «Литература» является </w:t>
      </w:r>
      <w:r w:rsidR="000666BF" w:rsidRPr="002A4143">
        <w:rPr>
          <w:rFonts w:ascii="Times New Roman" w:hAnsi="Times New Roman"/>
          <w:bCs/>
          <w:color w:val="000000"/>
          <w:sz w:val="24"/>
          <w:szCs w:val="24"/>
          <w:shd w:val="clear" w:color="auto" w:fill="FFFFFF"/>
        </w:rPr>
        <w:t xml:space="preserve">освоение основного вида профессиональной деятельности </w:t>
      </w:r>
      <w:r w:rsidR="000666BF" w:rsidRPr="002A4143">
        <w:rPr>
          <w:rFonts w:ascii="Times New Roman" w:hAnsi="Times New Roman"/>
          <w:sz w:val="24"/>
          <w:szCs w:val="24"/>
          <w:u w:val="single"/>
        </w:rPr>
        <w:t>01Экономика и бухгалтерский учёт (по отраслям)</w:t>
      </w:r>
      <w:r w:rsidR="000666BF" w:rsidRPr="002A4143">
        <w:rPr>
          <w:rFonts w:ascii="Times New Roman" w:hAnsi="Times New Roman"/>
          <w:bCs/>
          <w:color w:val="000000"/>
          <w:sz w:val="24"/>
          <w:szCs w:val="24"/>
          <w:shd w:val="clear" w:color="auto" w:fill="FFFFFF"/>
        </w:rPr>
        <w:t xml:space="preserve">.Форма промежуточной аттестации по </w:t>
      </w:r>
      <w:r w:rsidR="000666BF">
        <w:rPr>
          <w:rFonts w:ascii="Times New Roman" w:hAnsi="Times New Roman"/>
          <w:sz w:val="24"/>
          <w:szCs w:val="24"/>
        </w:rPr>
        <w:t>учебной дисциплине</w:t>
      </w:r>
      <w:r w:rsidR="000666BF" w:rsidRPr="002A4143">
        <w:rPr>
          <w:rFonts w:ascii="Times New Roman" w:hAnsi="Times New Roman"/>
          <w:sz w:val="24"/>
          <w:szCs w:val="24"/>
        </w:rPr>
        <w:t xml:space="preserve"> «</w:t>
      </w:r>
      <w:r w:rsidR="000666BF">
        <w:rPr>
          <w:rFonts w:ascii="Times New Roman" w:hAnsi="Times New Roman"/>
          <w:sz w:val="24"/>
          <w:szCs w:val="24"/>
        </w:rPr>
        <w:t>Русский язык и культура речи</w:t>
      </w:r>
      <w:r w:rsidR="000666BF" w:rsidRPr="002A4143">
        <w:rPr>
          <w:rFonts w:ascii="Times New Roman" w:hAnsi="Times New Roman"/>
          <w:sz w:val="24"/>
          <w:szCs w:val="24"/>
        </w:rPr>
        <w:t>» - дифференцированный зачёт.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4062"/>
        <w:gridCol w:w="2929"/>
      </w:tblGrid>
      <w:tr w:rsidR="000666BF" w:rsidRPr="002A4143" w:rsidTr="000666BF">
        <w:tc>
          <w:tcPr>
            <w:tcW w:w="1819" w:type="dxa"/>
          </w:tcPr>
          <w:p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p>
        </w:tc>
        <w:tc>
          <w:tcPr>
            <w:tcW w:w="4062" w:type="dxa"/>
          </w:tcPr>
          <w:p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r w:rsidRPr="002A4143">
              <w:rPr>
                <w:rFonts w:ascii="Times New Roman" w:eastAsia="Times New Roman" w:hAnsi="Times New Roman" w:cs="Times New Roman"/>
                <w:b/>
                <w:i/>
                <w:sz w:val="24"/>
                <w:szCs w:val="24"/>
              </w:rPr>
              <w:t>Промежуточная аттестация</w:t>
            </w:r>
          </w:p>
        </w:tc>
        <w:tc>
          <w:tcPr>
            <w:tcW w:w="2929" w:type="dxa"/>
          </w:tcPr>
          <w:p w:rsidR="000666BF" w:rsidRPr="002A4143" w:rsidRDefault="000666BF" w:rsidP="000666BF">
            <w:pPr>
              <w:spacing w:after="0" w:line="240" w:lineRule="auto"/>
              <w:jc w:val="center"/>
              <w:rPr>
                <w:rFonts w:ascii="Times New Roman" w:eastAsia="Times New Roman" w:hAnsi="Times New Roman" w:cs="Times New Roman"/>
                <w:b/>
                <w:i/>
                <w:sz w:val="24"/>
                <w:szCs w:val="24"/>
              </w:rPr>
            </w:pPr>
            <w:r w:rsidRPr="002A4143">
              <w:rPr>
                <w:rFonts w:ascii="Times New Roman" w:eastAsia="Times New Roman" w:hAnsi="Times New Roman" w:cs="Times New Roman"/>
                <w:b/>
                <w:i/>
                <w:sz w:val="24"/>
                <w:szCs w:val="24"/>
              </w:rPr>
              <w:t>Форма проведения</w:t>
            </w:r>
          </w:p>
        </w:tc>
      </w:tr>
      <w:tr w:rsidR="000666BF" w:rsidRPr="002A4143" w:rsidTr="000666BF">
        <w:tc>
          <w:tcPr>
            <w:tcW w:w="1819" w:type="dxa"/>
          </w:tcPr>
          <w:p w:rsidR="000666BF" w:rsidRPr="002A4143" w:rsidRDefault="009E2F27" w:rsidP="000666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2 курс, 3</w:t>
            </w:r>
            <w:r w:rsidR="000666BF" w:rsidRPr="002A4143">
              <w:rPr>
                <w:rFonts w:ascii="Times New Roman" w:eastAsia="Times New Roman" w:hAnsi="Times New Roman" w:cs="Times New Roman"/>
                <w:i/>
                <w:sz w:val="24"/>
                <w:szCs w:val="24"/>
              </w:rPr>
              <w:t xml:space="preserve"> семестр</w:t>
            </w:r>
          </w:p>
        </w:tc>
        <w:tc>
          <w:tcPr>
            <w:tcW w:w="4062" w:type="dxa"/>
          </w:tcPr>
          <w:p w:rsidR="000666BF" w:rsidRPr="002A4143" w:rsidRDefault="000666BF" w:rsidP="000666BF">
            <w:pPr>
              <w:spacing w:after="0" w:line="240" w:lineRule="auto"/>
              <w:jc w:val="center"/>
              <w:rPr>
                <w:rFonts w:ascii="Times New Roman" w:eastAsia="Times New Roman" w:hAnsi="Times New Roman" w:cs="Times New Roman"/>
                <w:color w:val="000000"/>
                <w:sz w:val="24"/>
                <w:szCs w:val="24"/>
              </w:rPr>
            </w:pPr>
            <w:r w:rsidRPr="002A4143">
              <w:rPr>
                <w:rFonts w:ascii="Times New Roman" w:eastAsia="Times New Roman" w:hAnsi="Times New Roman" w:cs="Times New Roman"/>
                <w:i/>
                <w:sz w:val="24"/>
                <w:szCs w:val="24"/>
              </w:rPr>
              <w:t>Дифференцированный зачет</w:t>
            </w:r>
          </w:p>
        </w:tc>
        <w:tc>
          <w:tcPr>
            <w:tcW w:w="2929" w:type="dxa"/>
          </w:tcPr>
          <w:p w:rsidR="000666BF" w:rsidRPr="002A4143" w:rsidRDefault="000666BF" w:rsidP="000666BF">
            <w:pPr>
              <w:spacing w:after="0" w:line="240" w:lineRule="auto"/>
              <w:jc w:val="center"/>
              <w:rPr>
                <w:rFonts w:ascii="Times New Roman" w:eastAsia="Times New Roman" w:hAnsi="Times New Roman" w:cs="Times New Roman"/>
                <w:i/>
                <w:sz w:val="24"/>
                <w:szCs w:val="24"/>
              </w:rPr>
            </w:pPr>
            <w:r w:rsidRPr="002A4143">
              <w:rPr>
                <w:rFonts w:ascii="Times New Roman" w:eastAsia="Times New Roman" w:hAnsi="Times New Roman" w:cs="Times New Roman"/>
                <w:i/>
                <w:sz w:val="24"/>
                <w:szCs w:val="24"/>
              </w:rPr>
              <w:t>Тестовые задания</w:t>
            </w:r>
          </w:p>
        </w:tc>
      </w:tr>
    </w:tbl>
    <w:p w:rsidR="000666BF" w:rsidRDefault="000666BF" w:rsidP="000666BF">
      <w:pPr>
        <w:spacing w:after="0" w:line="240" w:lineRule="auto"/>
        <w:jc w:val="both"/>
        <w:rPr>
          <w:rFonts w:ascii="Times New Roman" w:hAnsi="Times New Roman"/>
          <w:sz w:val="24"/>
          <w:szCs w:val="24"/>
        </w:rPr>
      </w:pPr>
      <w:r w:rsidRPr="002A4143">
        <w:rPr>
          <w:rFonts w:ascii="Times New Roman" w:hAnsi="Times New Roman" w:cs="Times New Roman"/>
          <w:sz w:val="24"/>
          <w:szCs w:val="24"/>
        </w:rPr>
        <w:t>Итогом дифференцированного зачёта является качественная оценка в баллах от 1 до 5.</w:t>
      </w:r>
    </w:p>
    <w:p w:rsidR="000666BF" w:rsidRPr="00E77AB6" w:rsidRDefault="000666BF" w:rsidP="000666BF">
      <w:pPr>
        <w:spacing w:after="0" w:line="240" w:lineRule="auto"/>
        <w:ind w:firstLine="709"/>
        <w:jc w:val="both"/>
        <w:rPr>
          <w:rFonts w:ascii="Times New Roman" w:hAnsi="Times New Roman" w:cs="Times New Roman"/>
          <w:sz w:val="24"/>
          <w:szCs w:val="24"/>
        </w:rPr>
      </w:pPr>
    </w:p>
    <w:p w:rsidR="004C197B" w:rsidRPr="001E1AEC" w:rsidRDefault="004C197B" w:rsidP="001E1AEC">
      <w:pPr>
        <w:spacing w:after="0" w:line="240" w:lineRule="auto"/>
        <w:jc w:val="both"/>
        <w:rPr>
          <w:rFonts w:ascii="Times New Roman" w:hAnsi="Times New Roman" w:cs="Times New Roman"/>
          <w:sz w:val="24"/>
          <w:szCs w:val="24"/>
        </w:rPr>
      </w:pPr>
      <w:r w:rsidRPr="001D0C20">
        <w:rPr>
          <w:rFonts w:ascii="Times New Roman" w:hAnsi="Times New Roman" w:cs="Times New Roman"/>
          <w:b/>
          <w:sz w:val="24"/>
          <w:szCs w:val="24"/>
        </w:rPr>
        <w:t>Компетенции, формируемые в процессе изучения дисциплины</w:t>
      </w:r>
    </w:p>
    <w:p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01.</w:t>
      </w:r>
      <w:r w:rsidRPr="000666BF">
        <w:rPr>
          <w:rFonts w:ascii="Times New Roman" w:eastAsia="Times New Roman" w:hAnsi="Times New Roman" w:cs="Times New Roman"/>
          <w:color w:val="000000"/>
          <w:sz w:val="24"/>
          <w:szCs w:val="24"/>
          <w:lang w:eastAsia="ru-RU"/>
        </w:rPr>
        <w:t xml:space="preserve"> Выбирать способы решения задач профессиональной деятельности применительно к различным контекстам;</w:t>
      </w:r>
    </w:p>
    <w:p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02.</w:t>
      </w:r>
      <w:r w:rsidRPr="000666BF">
        <w:rPr>
          <w:rFonts w:ascii="Times New Roman" w:eastAsia="Times New Roman" w:hAnsi="Times New Roman" w:cs="Times New Roman"/>
          <w:color w:val="000000"/>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p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03</w:t>
      </w:r>
      <w:r w:rsidRPr="000666BF">
        <w:rPr>
          <w:rFonts w:ascii="Times New Roman" w:eastAsia="Times New Roman" w:hAnsi="Times New Roman" w:cs="Times New Roman"/>
          <w:color w:val="000000"/>
          <w:sz w:val="24"/>
          <w:szCs w:val="24"/>
          <w:lang w:eastAsia="ru-RU"/>
        </w:rPr>
        <w:t>. Планировать и реализовывать собственное профессиональное и личностное развитие;</w:t>
      </w:r>
    </w:p>
    <w:p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04.</w:t>
      </w:r>
      <w:r w:rsidRPr="000666BF">
        <w:rPr>
          <w:rFonts w:ascii="Times New Roman" w:eastAsia="Times New Roman" w:hAnsi="Times New Roman" w:cs="Times New Roman"/>
          <w:color w:val="000000"/>
          <w:sz w:val="24"/>
          <w:szCs w:val="24"/>
          <w:lang w:eastAsia="ru-RU"/>
        </w:rPr>
        <w:t xml:space="preserve"> Работать в коллективе и команде, эффективно взаимодействовать с коллегами, руководством, клиентами;</w:t>
      </w:r>
    </w:p>
    <w:p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05.</w:t>
      </w:r>
      <w:r w:rsidRPr="000666BF">
        <w:rPr>
          <w:rFonts w:ascii="Times New Roman" w:eastAsia="Times New Roman" w:hAnsi="Times New Roman" w:cs="Times New Roman"/>
          <w:color w:val="000000"/>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06.</w:t>
      </w:r>
      <w:r w:rsidRPr="000666BF">
        <w:rPr>
          <w:rFonts w:ascii="Times New Roman" w:eastAsia="Times New Roman" w:hAnsi="Times New Roman" w:cs="Times New Roman"/>
          <w:color w:val="000000"/>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4C197B" w:rsidRPr="006A5166" w:rsidRDefault="000666BF" w:rsidP="006A51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09.</w:t>
      </w:r>
      <w:r w:rsidRPr="000666BF">
        <w:rPr>
          <w:rFonts w:ascii="Times New Roman" w:eastAsia="Times New Roman" w:hAnsi="Times New Roman" w:cs="Times New Roman"/>
          <w:color w:val="000000"/>
          <w:sz w:val="24"/>
          <w:szCs w:val="24"/>
          <w:lang w:eastAsia="ru-RU"/>
        </w:rPr>
        <w:t xml:space="preserve"> Использовать информационные технологии в профессиональной де</w:t>
      </w:r>
      <w:r w:rsidR="006A5166">
        <w:rPr>
          <w:rFonts w:ascii="Times New Roman" w:eastAsia="Times New Roman" w:hAnsi="Times New Roman" w:cs="Times New Roman"/>
          <w:color w:val="000000"/>
          <w:sz w:val="24"/>
          <w:szCs w:val="24"/>
          <w:lang w:eastAsia="ru-RU"/>
        </w:rPr>
        <w:t>ятельности.</w:t>
      </w:r>
    </w:p>
    <w:p w:rsidR="004C197B" w:rsidRPr="001D0C20" w:rsidRDefault="004C197B" w:rsidP="009E2F27">
      <w:pPr>
        <w:pStyle w:val="af0"/>
        <w:rPr>
          <w:rFonts w:ascii="Times New Roman" w:hAnsi="Times New Roman"/>
          <w:sz w:val="24"/>
          <w:szCs w:val="24"/>
        </w:rPr>
      </w:pPr>
    </w:p>
    <w:p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«Русский язык и культура речи» обеспечивает достижение студентами следующих результатов:</w:t>
      </w:r>
    </w:p>
    <w:p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В процессе освоения дисциплины «Русский язык и культура речи» студенты </w:t>
      </w:r>
    </w:p>
    <w:p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rsidR="001D0C20"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культурой поведения в професси</w:t>
      </w:r>
      <w:r w:rsidR="006A5166">
        <w:rPr>
          <w:rFonts w:ascii="Times New Roman" w:hAnsi="Times New Roman" w:cs="Times New Roman"/>
          <w:sz w:val="24"/>
          <w:szCs w:val="24"/>
        </w:rPr>
        <w:t xml:space="preserve">ональной и общественной сфере. </w:t>
      </w:r>
    </w:p>
    <w:p w:rsidR="001D0C20" w:rsidRPr="001D0C20" w:rsidRDefault="001D0C20" w:rsidP="004C197B">
      <w:pPr>
        <w:rPr>
          <w:rFonts w:ascii="Times New Roman" w:hAnsi="Times New Roman" w:cs="Times New Roman"/>
          <w:sz w:val="24"/>
          <w:szCs w:val="24"/>
        </w:rPr>
      </w:pPr>
    </w:p>
    <w:p w:rsidR="004C197B" w:rsidRPr="001D0C20" w:rsidRDefault="004C197B" w:rsidP="004C197B">
      <w:pPr>
        <w:rPr>
          <w:rFonts w:ascii="Times New Roman" w:hAnsi="Times New Roman" w:cs="Times New Roman"/>
          <w:b/>
          <w:sz w:val="24"/>
          <w:szCs w:val="24"/>
          <w:u w:val="single"/>
        </w:rPr>
      </w:pPr>
      <w:r w:rsidRPr="001D0C20">
        <w:rPr>
          <w:rFonts w:ascii="Times New Roman" w:hAnsi="Times New Roman" w:cs="Times New Roman"/>
          <w:b/>
          <w:sz w:val="24"/>
          <w:szCs w:val="24"/>
          <w:u w:val="single"/>
        </w:rPr>
        <w:lastRenderedPageBreak/>
        <w:t xml:space="preserve">В результате освоения дисциплины формируются следующие компетенции: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-владением культурой мышления, способностью к обобщению, анализу,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восприятию информации, постановке цели и выбору путей ее достижения ( ОК-1);</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-умением логически верно, аргументировано и ясно строить устную 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письменную речь (ОК-2);</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-готовностью к кооперации с коллегами, работе в коллективе (ОК-3);</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-анализировать явления и произведения литературы и искусства (ОК-5);</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-свободно владеть литературной и деловой письменной и устной речью на</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русском языке, навыками публичной речи; уметь создавать тексты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профессионального значения, анализировать логику рассуждения 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высказывания (ОК-7);</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-быть готовым соблюдать профессиональные этические требования в процессе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профессиональной деятельности;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способность использовать основные положения и методы социальных,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гуманитарных и экономических наук при решении социальных 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профессиональных задач, анализировать социально значимые проблемы 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процессы (ОК-9).</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Обучающийся должен:</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знать(ОК-1,2,3,4,9; ПК-2,9):</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основы владения правилами и нормами современного русского литературного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языка и культуры речи;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нормативные, коммуникативные, этические аспекты устной и письменной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функциональные стили современного русского языка и особенности их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взаимодействия;</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правила подготовки к публичному выступлению (выбор темы, цель речи,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поиск материала, начало, развертывание и завершение речи);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Уметь(ОК-1,2,3,9; ПК-9) :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-общаться, вести гармонический диалог и добиваться успеха в процессе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коммуникации;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устную и письменную речь, опираясь на законы логики,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аргументированно и ясно излагать собственное мнение;</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свою речь в соответствии с языковыми, коммуникативными 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этическими нормами;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самостоятельно работать с текстами деловых бумаг;</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Владеть (ОК-1,2,3,9; ПК-9,20):</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нормами устной и письменной литературной речи;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-навыками правильного использования терминологии в учебно-</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и официально-деловых сферах общения;-навыками публичного выступления с четко выстроенной системой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аргументации.</w:t>
      </w:r>
    </w:p>
    <w:p w:rsidR="001D0C20" w:rsidRPr="001D0C20" w:rsidRDefault="001D0C20" w:rsidP="004C197B">
      <w:pPr>
        <w:pStyle w:val="af0"/>
        <w:rPr>
          <w:rFonts w:ascii="Times New Roman" w:hAnsi="Times New Roman"/>
          <w:sz w:val="24"/>
          <w:szCs w:val="24"/>
        </w:rPr>
      </w:pPr>
    </w:p>
    <w:p w:rsidR="001D0C20" w:rsidRPr="001D0C20" w:rsidRDefault="001D0C20" w:rsidP="004C197B">
      <w:pPr>
        <w:pStyle w:val="af0"/>
        <w:rPr>
          <w:rFonts w:ascii="Times New Roman" w:hAnsi="Times New Roman"/>
          <w:sz w:val="24"/>
          <w:szCs w:val="24"/>
        </w:rPr>
      </w:pPr>
    </w:p>
    <w:p w:rsidR="004C197B" w:rsidRPr="001D0C20" w:rsidRDefault="004C197B" w:rsidP="004C197B">
      <w:pPr>
        <w:pStyle w:val="af0"/>
        <w:rPr>
          <w:rFonts w:ascii="Times New Roman" w:hAnsi="Times New Roman"/>
          <w:sz w:val="24"/>
          <w:szCs w:val="24"/>
        </w:rPr>
      </w:pPr>
    </w:p>
    <w:p w:rsidR="004C197B" w:rsidRPr="001D0C20" w:rsidRDefault="004C197B" w:rsidP="004C197B">
      <w:pPr>
        <w:rPr>
          <w:rFonts w:ascii="Times New Roman" w:hAnsi="Times New Roman" w:cs="Times New Roman"/>
          <w:b/>
          <w:sz w:val="24"/>
          <w:szCs w:val="24"/>
        </w:rPr>
      </w:pPr>
      <w:r w:rsidRPr="001D0C20">
        <w:rPr>
          <w:rFonts w:ascii="Times New Roman" w:hAnsi="Times New Roman" w:cs="Times New Roman"/>
          <w:b/>
          <w:sz w:val="24"/>
          <w:szCs w:val="24"/>
        </w:rPr>
        <w:t>2. В результате изучения дисциплины студент должен:</w:t>
      </w:r>
    </w:p>
    <w:p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2.1. Знать: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нормы официально-деловой письменной речи, стандарты видов служебных</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Документов</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основы современного русского языка и культуры речи;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3. основные принципы построения монологических текстов и диалогов;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lastRenderedPageBreak/>
        <w:t>4. характерные свойства русского языка как средства общения и передачи ин-</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формации;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этапы и формы существования и развития русского языка;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правила и условия функционирования языковых средств в пределах того 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или иного стиля речи;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требования современных языковых норм в произношении, написании, сло-</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воупотреблении;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8. нормы современного речевого этикета;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9. основные требования к оформлению документов различных типов; формы</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деловой переписки, формы договоров, заявлений, резюме;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10. нормы официально-деловой письменной речи, международные 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национальные стандарты видов и разновидностей служебных документов;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11. правила подготовки публичного выступления и выступления перед аудито-</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рией;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12. характерные способы и приемы отбора языкового материала в соответ-</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ствии с различными видами речевого общения; </w:t>
      </w:r>
    </w:p>
    <w:p w:rsidR="004C197B" w:rsidRPr="001D0C20" w:rsidRDefault="004C197B" w:rsidP="004C197B">
      <w:pPr>
        <w:pStyle w:val="af0"/>
        <w:rPr>
          <w:rFonts w:ascii="Times New Roman" w:hAnsi="Times New Roman"/>
          <w:b/>
          <w:sz w:val="24"/>
          <w:szCs w:val="24"/>
        </w:rPr>
      </w:pPr>
    </w:p>
    <w:p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2.2. Уметь: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использовать знание русского языка, культуры речи и навыков общения в</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выбирать стилистически и жанрово верный словесный вариант;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3. составлять текстовые документы, относящиеся к будущей профессиональной</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деятельности, в сфере деловой переписки;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4. редактировать текст, ориентированный на ту или иную форму речевого</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общения;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самостоятельно создавать стилистически мотивированный текст;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логически и словесно грамотно подготовить публичное выступление и про-</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вести его;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систематически совершенствовать речевое мастерство, работать надошиб-</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ками;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8. использовать приобретённые знания в процессе своей образовательной и</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rsidR="004C197B" w:rsidRPr="001D0C20" w:rsidRDefault="004C197B" w:rsidP="004C197B">
      <w:pPr>
        <w:pStyle w:val="af0"/>
        <w:rPr>
          <w:rFonts w:ascii="Times New Roman" w:hAnsi="Times New Roman"/>
          <w:sz w:val="24"/>
          <w:szCs w:val="24"/>
        </w:rPr>
      </w:pPr>
    </w:p>
    <w:p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2.3. Владеть:</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навыками грамотного письма и устной речи, </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способностью к коммуникациям в профессиональной деятельности, культурой</w:t>
      </w:r>
    </w:p>
    <w:p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 речевым этикетом</w:t>
      </w:r>
    </w:p>
    <w:p w:rsidR="004C197B" w:rsidRPr="001D0C20" w:rsidRDefault="004C197B" w:rsidP="000202F4">
      <w:pPr>
        <w:rPr>
          <w:rFonts w:ascii="Times New Roman" w:hAnsi="Times New Roman" w:cs="Times New Roman"/>
          <w:sz w:val="24"/>
          <w:szCs w:val="24"/>
        </w:rPr>
      </w:pPr>
    </w:p>
    <w:p w:rsidR="003A5664" w:rsidRPr="006A5166" w:rsidRDefault="000202F4" w:rsidP="006A5166">
      <w:pPr>
        <w:spacing w:after="0" w:line="240" w:lineRule="auto"/>
        <w:jc w:val="center"/>
        <w:rPr>
          <w:rFonts w:ascii="Times New Roman" w:hAnsi="Times New Roman" w:cs="Times New Roman"/>
          <w:b/>
          <w:bCs/>
          <w:caps/>
          <w:sz w:val="24"/>
          <w:szCs w:val="24"/>
        </w:rPr>
      </w:pPr>
      <w:r w:rsidRPr="001D0C20">
        <w:rPr>
          <w:rFonts w:ascii="Times New Roman" w:hAnsi="Times New Roman" w:cs="Times New Roman"/>
          <w:b/>
          <w:bCs/>
          <w:caps/>
          <w:sz w:val="24"/>
          <w:szCs w:val="24"/>
        </w:rPr>
        <w:br w:type="page"/>
      </w:r>
      <w:r w:rsidR="006A5166">
        <w:rPr>
          <w:rFonts w:ascii="Times New Roman" w:hAnsi="Times New Roman" w:cs="Times New Roman"/>
          <w:b/>
          <w:bCs/>
          <w:caps/>
          <w:sz w:val="24"/>
          <w:szCs w:val="24"/>
        </w:rPr>
        <w:lastRenderedPageBreak/>
        <w:t xml:space="preserve">1 </w:t>
      </w:r>
      <w:r w:rsidR="008A5EB4" w:rsidRPr="006A5166">
        <w:rPr>
          <w:rFonts w:ascii="Times New Roman" w:hAnsi="Times New Roman"/>
          <w:b/>
          <w:bCs/>
          <w:caps/>
          <w:sz w:val="24"/>
          <w:szCs w:val="24"/>
        </w:rPr>
        <w:t>Паспорт фонда оценочных средств</w:t>
      </w:r>
    </w:p>
    <w:p w:rsidR="001D0C20" w:rsidRPr="001D0C20" w:rsidRDefault="001D0C20" w:rsidP="001D0C20">
      <w:pPr>
        <w:spacing w:after="0" w:line="240" w:lineRule="auto"/>
        <w:ind w:left="100"/>
        <w:rPr>
          <w:rFonts w:ascii="Times New Roman" w:hAnsi="Times New Roman" w:cs="Times New Roman"/>
          <w:b/>
          <w:bCs/>
          <w:sz w:val="24"/>
          <w:szCs w:val="24"/>
        </w:rPr>
      </w:pPr>
    </w:p>
    <w:p w:rsidR="008A5EB4" w:rsidRPr="001D0C20" w:rsidRDefault="008A5EB4" w:rsidP="001D0C20">
      <w:pPr>
        <w:spacing w:after="0" w:line="240" w:lineRule="auto"/>
        <w:ind w:left="100"/>
        <w:jc w:val="center"/>
        <w:rPr>
          <w:rFonts w:ascii="Times New Roman" w:hAnsi="Times New Roman" w:cs="Times New Roman"/>
          <w:sz w:val="24"/>
          <w:szCs w:val="24"/>
        </w:rPr>
      </w:pPr>
      <w:r w:rsidRPr="001D0C20">
        <w:rPr>
          <w:rFonts w:ascii="Times New Roman" w:hAnsi="Times New Roman" w:cs="Times New Roman"/>
          <w:sz w:val="24"/>
          <w:szCs w:val="24"/>
        </w:rPr>
        <w:t>Таблица 1. Оценочные средства</w:t>
      </w:r>
      <w:r w:rsidR="009B5342" w:rsidRPr="001D0C20">
        <w:rPr>
          <w:rFonts w:ascii="Times New Roman" w:hAnsi="Times New Roman" w:cs="Times New Roman"/>
          <w:sz w:val="24"/>
          <w:szCs w:val="24"/>
        </w:rPr>
        <w:t xml:space="preserve"> учебной дисциплины</w:t>
      </w:r>
    </w:p>
    <w:p w:rsidR="001D0C20" w:rsidRPr="001D0C20" w:rsidRDefault="001D0C20" w:rsidP="001D0C20">
      <w:pPr>
        <w:spacing w:after="0" w:line="240" w:lineRule="auto"/>
        <w:ind w:left="100"/>
        <w:jc w:val="center"/>
        <w:rPr>
          <w:rFonts w:ascii="Times New Roman" w:hAnsi="Times New Roman" w:cs="Times New Roman"/>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2498"/>
        <w:gridCol w:w="3030"/>
      </w:tblGrid>
      <w:tr w:rsidR="004C197B" w:rsidRPr="001D0C20" w:rsidTr="00522D26">
        <w:trPr>
          <w:jc w:val="center"/>
        </w:trPr>
        <w:tc>
          <w:tcPr>
            <w:tcW w:w="675" w:type="dxa"/>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п/п</w:t>
            </w:r>
          </w:p>
        </w:tc>
        <w:tc>
          <w:tcPr>
            <w:tcW w:w="4111" w:type="dxa"/>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Контролируемые разделы (темы) </w:t>
            </w:r>
          </w:p>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изучаемой дисциплины </w:t>
            </w:r>
          </w:p>
        </w:tc>
        <w:tc>
          <w:tcPr>
            <w:tcW w:w="2498" w:type="dxa"/>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Код контролируемых компетенций</w:t>
            </w:r>
          </w:p>
        </w:tc>
        <w:tc>
          <w:tcPr>
            <w:tcW w:w="3030" w:type="dxa"/>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Наименование оценочных средств</w:t>
            </w:r>
          </w:p>
        </w:tc>
      </w:tr>
      <w:tr w:rsidR="004C197B" w:rsidRPr="001D0C20" w:rsidTr="00522D26">
        <w:trPr>
          <w:jc w:val="center"/>
        </w:trPr>
        <w:tc>
          <w:tcPr>
            <w:tcW w:w="10314" w:type="dxa"/>
            <w:gridSpan w:val="4"/>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1. </w:t>
            </w:r>
            <w:r w:rsidR="00F1507A" w:rsidRPr="001D0C20">
              <w:rPr>
                <w:rFonts w:ascii="Times New Roman" w:hAnsi="Times New Roman" w:cs="Times New Roman"/>
                <w:b/>
                <w:sz w:val="24"/>
                <w:szCs w:val="24"/>
              </w:rPr>
              <w:t>Культура речи. Современный статус русского языка</w:t>
            </w:r>
          </w:p>
        </w:tc>
      </w:tr>
      <w:tr w:rsidR="004C197B" w:rsidRPr="001D0C20" w:rsidTr="00522D26">
        <w:trPr>
          <w:jc w:val="center"/>
        </w:trPr>
        <w:tc>
          <w:tcPr>
            <w:tcW w:w="675"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1.</w:t>
            </w:r>
          </w:p>
        </w:tc>
        <w:tc>
          <w:tcPr>
            <w:tcW w:w="4111" w:type="dxa"/>
          </w:tcPr>
          <w:p w:rsidR="004C197B" w:rsidRPr="001D0C20" w:rsidRDefault="0074319F"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1. </w:t>
            </w:r>
            <w:r w:rsidR="00F1507A" w:rsidRPr="001D0C20">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№1</w:t>
            </w:r>
          </w:p>
        </w:tc>
      </w:tr>
      <w:tr w:rsidR="004C197B" w:rsidRPr="001D0C20" w:rsidTr="00522D26">
        <w:trPr>
          <w:jc w:val="center"/>
        </w:trPr>
        <w:tc>
          <w:tcPr>
            <w:tcW w:w="10314" w:type="dxa"/>
            <w:gridSpan w:val="4"/>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2. </w:t>
            </w:r>
            <w:r w:rsidR="00F1507A" w:rsidRPr="001D0C20">
              <w:rPr>
                <w:rFonts w:ascii="Times New Roman" w:hAnsi="Times New Roman" w:cs="Times New Roman"/>
                <w:b/>
                <w:sz w:val="24"/>
                <w:szCs w:val="24"/>
              </w:rPr>
              <w:t>Нормы русского литературного языка</w:t>
            </w:r>
          </w:p>
        </w:tc>
      </w:tr>
      <w:tr w:rsidR="004C197B" w:rsidRPr="001D0C20" w:rsidTr="00522D26">
        <w:trPr>
          <w:jc w:val="center"/>
        </w:trPr>
        <w:tc>
          <w:tcPr>
            <w:tcW w:w="675" w:type="dxa"/>
            <w:vMerge w:val="restart"/>
          </w:tcPr>
          <w:p w:rsidR="004C197B" w:rsidRPr="001D0C20" w:rsidRDefault="004C197B" w:rsidP="00E66B51">
            <w:pPr>
              <w:spacing w:after="0" w:line="240" w:lineRule="auto"/>
              <w:ind w:left="284"/>
              <w:rPr>
                <w:rFonts w:ascii="Times New Roman" w:hAnsi="Times New Roman" w:cs="Times New Roman"/>
                <w:sz w:val="24"/>
                <w:szCs w:val="24"/>
              </w:rPr>
            </w:pP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2.1 </w:t>
            </w:r>
            <w:r w:rsidR="00F1507A" w:rsidRPr="001D0C20">
              <w:rPr>
                <w:rFonts w:ascii="Times New Roman" w:hAnsi="Times New Roman" w:cs="Times New Roman"/>
                <w:sz w:val="24"/>
                <w:szCs w:val="24"/>
              </w:rPr>
              <w:t>Нормативный аспект культуры речи</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Работа по карточкам </w:t>
            </w:r>
          </w:p>
        </w:tc>
      </w:tr>
      <w:tr w:rsidR="004C197B" w:rsidRPr="001D0C20" w:rsidTr="00522D26">
        <w:trPr>
          <w:jc w:val="center"/>
        </w:trPr>
        <w:tc>
          <w:tcPr>
            <w:tcW w:w="675" w:type="dxa"/>
            <w:vMerge/>
          </w:tcPr>
          <w:p w:rsidR="004C197B" w:rsidRPr="001D0C20" w:rsidRDefault="004C197B" w:rsidP="0064721E">
            <w:pPr>
              <w:spacing w:after="0" w:line="240" w:lineRule="auto"/>
              <w:rPr>
                <w:rFonts w:ascii="Times New Roman" w:hAnsi="Times New Roman" w:cs="Times New Roman"/>
                <w:sz w:val="24"/>
                <w:szCs w:val="24"/>
              </w:rPr>
            </w:pP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2.2 </w:t>
            </w:r>
            <w:r w:rsidR="0074319F" w:rsidRPr="001D0C20">
              <w:rPr>
                <w:rFonts w:ascii="Times New Roman" w:hAnsi="Times New Roman" w:cs="Times New Roman"/>
                <w:sz w:val="24"/>
                <w:szCs w:val="24"/>
              </w:rPr>
              <w:t>Орфографические нормы русского литературного языка</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№2</w:t>
            </w:r>
          </w:p>
        </w:tc>
      </w:tr>
      <w:tr w:rsidR="0074319F" w:rsidRPr="001D0C20" w:rsidTr="00522D26">
        <w:trPr>
          <w:jc w:val="center"/>
        </w:trPr>
        <w:tc>
          <w:tcPr>
            <w:tcW w:w="675" w:type="dxa"/>
          </w:tcPr>
          <w:p w:rsidR="0074319F" w:rsidRPr="001D0C20" w:rsidRDefault="0074319F" w:rsidP="0064721E">
            <w:pPr>
              <w:spacing w:after="0" w:line="240" w:lineRule="auto"/>
              <w:rPr>
                <w:rFonts w:ascii="Times New Roman" w:hAnsi="Times New Roman" w:cs="Times New Roman"/>
                <w:sz w:val="24"/>
                <w:szCs w:val="24"/>
              </w:rPr>
            </w:pPr>
          </w:p>
        </w:tc>
        <w:tc>
          <w:tcPr>
            <w:tcW w:w="4111" w:type="dxa"/>
          </w:tcPr>
          <w:p w:rsidR="0074319F" w:rsidRPr="001D0C20" w:rsidRDefault="0074319F" w:rsidP="0064721E">
            <w:pPr>
              <w:spacing w:after="0" w:line="240" w:lineRule="auto"/>
              <w:rPr>
                <w:rFonts w:ascii="Times New Roman" w:hAnsi="Times New Roman" w:cs="Times New Roman"/>
                <w:sz w:val="24"/>
                <w:szCs w:val="24"/>
              </w:rPr>
            </w:pPr>
          </w:p>
        </w:tc>
        <w:tc>
          <w:tcPr>
            <w:tcW w:w="2498" w:type="dxa"/>
          </w:tcPr>
          <w:p w:rsidR="0074319F" w:rsidRPr="001D0C20" w:rsidRDefault="0074319F" w:rsidP="0064721E">
            <w:pPr>
              <w:spacing w:after="0" w:line="240" w:lineRule="auto"/>
              <w:rPr>
                <w:rFonts w:ascii="Times New Roman" w:hAnsi="Times New Roman" w:cs="Times New Roman"/>
                <w:sz w:val="24"/>
                <w:szCs w:val="24"/>
              </w:rPr>
            </w:pPr>
          </w:p>
        </w:tc>
        <w:tc>
          <w:tcPr>
            <w:tcW w:w="3030" w:type="dxa"/>
          </w:tcPr>
          <w:p w:rsidR="0074319F" w:rsidRPr="001D0C20" w:rsidRDefault="0074319F" w:rsidP="0064721E">
            <w:pPr>
              <w:spacing w:after="0" w:line="240" w:lineRule="auto"/>
              <w:rPr>
                <w:rFonts w:ascii="Times New Roman" w:hAnsi="Times New Roman" w:cs="Times New Roman"/>
                <w:sz w:val="24"/>
                <w:szCs w:val="24"/>
              </w:rPr>
            </w:pPr>
          </w:p>
        </w:tc>
      </w:tr>
      <w:tr w:rsidR="004C197B" w:rsidRPr="001D0C20" w:rsidTr="00522D26">
        <w:trPr>
          <w:jc w:val="center"/>
        </w:trPr>
        <w:tc>
          <w:tcPr>
            <w:tcW w:w="10314" w:type="dxa"/>
            <w:gridSpan w:val="4"/>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b/>
                <w:bCs/>
                <w:sz w:val="24"/>
                <w:szCs w:val="24"/>
              </w:rPr>
              <w:t xml:space="preserve">Раздел 3. </w:t>
            </w:r>
            <w:r w:rsidRPr="001D0C20">
              <w:rPr>
                <w:rFonts w:ascii="Times New Roman" w:hAnsi="Times New Roman" w:cs="Times New Roman"/>
                <w:b/>
                <w:sz w:val="24"/>
                <w:szCs w:val="24"/>
              </w:rPr>
              <w:t>Лексика и фразеология</w:t>
            </w:r>
          </w:p>
        </w:tc>
      </w:tr>
      <w:tr w:rsidR="004C197B" w:rsidRPr="001D0C20" w:rsidTr="00522D26">
        <w:trPr>
          <w:jc w:val="center"/>
        </w:trPr>
        <w:tc>
          <w:tcPr>
            <w:tcW w:w="675" w:type="dxa"/>
          </w:tcPr>
          <w:p w:rsidR="004C197B" w:rsidRPr="001D0C20" w:rsidRDefault="004C197B" w:rsidP="0064721E">
            <w:pPr>
              <w:pStyle w:val="af1"/>
              <w:numPr>
                <w:ilvl w:val="0"/>
                <w:numId w:val="20"/>
              </w:numPr>
              <w:spacing w:after="0" w:line="240" w:lineRule="auto"/>
              <w:rPr>
                <w:rFonts w:ascii="Times New Roman" w:hAnsi="Times New Roman"/>
                <w:sz w:val="24"/>
                <w:szCs w:val="24"/>
              </w:rPr>
            </w:pP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ОК-2,3,4,5,6,7</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ПК- 1.1,1.2,1.3</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ПК-2.1,.2.3</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ПК-4.1, 4.2, 4.4</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rsidTr="00522D26">
        <w:trPr>
          <w:jc w:val="center"/>
        </w:trPr>
        <w:tc>
          <w:tcPr>
            <w:tcW w:w="675"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4</w:t>
            </w: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 1.3</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ПК-2.3, 2.4</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ПК-3.1, 3.3</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Работа по карточкам</w:t>
            </w:r>
          </w:p>
        </w:tc>
      </w:tr>
      <w:tr w:rsidR="004C197B" w:rsidRPr="001D0C20" w:rsidTr="00522D26">
        <w:trPr>
          <w:jc w:val="center"/>
        </w:trPr>
        <w:tc>
          <w:tcPr>
            <w:tcW w:w="675" w:type="dxa"/>
          </w:tcPr>
          <w:p w:rsidR="004C197B" w:rsidRPr="001D0C20" w:rsidRDefault="004C197B" w:rsidP="0064721E">
            <w:pPr>
              <w:spacing w:after="0" w:line="240" w:lineRule="auto"/>
              <w:ind w:left="360"/>
              <w:rPr>
                <w:rFonts w:ascii="Times New Roman" w:hAnsi="Times New Roman" w:cs="Times New Roman"/>
                <w:sz w:val="24"/>
                <w:szCs w:val="24"/>
              </w:rPr>
            </w:pPr>
            <w:r w:rsidRPr="001D0C20">
              <w:rPr>
                <w:rFonts w:ascii="Times New Roman" w:hAnsi="Times New Roman" w:cs="Times New Roman"/>
                <w:sz w:val="24"/>
                <w:szCs w:val="24"/>
              </w:rPr>
              <w:t>5</w:t>
            </w: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rsidTr="00522D26">
        <w:trPr>
          <w:trHeight w:val="714"/>
          <w:jc w:val="center"/>
        </w:trPr>
        <w:tc>
          <w:tcPr>
            <w:tcW w:w="675"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p w:rsidR="004C197B" w:rsidRPr="001D0C20" w:rsidRDefault="004C197B" w:rsidP="0064721E">
            <w:pPr>
              <w:spacing w:after="0" w:line="240" w:lineRule="auto"/>
              <w:rPr>
                <w:rFonts w:ascii="Times New Roman" w:hAnsi="Times New Roman" w:cs="Times New Roman"/>
                <w:sz w:val="24"/>
                <w:szCs w:val="24"/>
              </w:rPr>
            </w:pP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 3</w:t>
            </w:r>
          </w:p>
        </w:tc>
      </w:tr>
      <w:tr w:rsidR="004C197B" w:rsidRPr="001D0C20" w:rsidTr="00522D26">
        <w:trPr>
          <w:jc w:val="center"/>
        </w:trPr>
        <w:tc>
          <w:tcPr>
            <w:tcW w:w="10314" w:type="dxa"/>
            <w:gridSpan w:val="4"/>
          </w:tcPr>
          <w:p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4. </w:t>
            </w:r>
            <w:r w:rsidR="00E66B51" w:rsidRPr="001D0C20">
              <w:rPr>
                <w:rFonts w:ascii="Times New Roman" w:hAnsi="Times New Roman" w:cs="Times New Roman"/>
                <w:b/>
                <w:sz w:val="24"/>
                <w:szCs w:val="24"/>
              </w:rPr>
              <w:t>Правила продуцирования текстов разных жанров с учетом особенностей функциональных стилей речи</w:t>
            </w:r>
          </w:p>
        </w:tc>
      </w:tr>
      <w:tr w:rsidR="004C197B" w:rsidRPr="001D0C20" w:rsidTr="00522D26">
        <w:trPr>
          <w:jc w:val="center"/>
        </w:trPr>
        <w:tc>
          <w:tcPr>
            <w:tcW w:w="675"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7</w:t>
            </w: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4.1. </w:t>
            </w:r>
            <w:r w:rsidR="00E66B51" w:rsidRPr="001D0C20">
              <w:rPr>
                <w:rFonts w:ascii="Times New Roman" w:hAnsi="Times New Roman" w:cs="Times New Roman"/>
                <w:sz w:val="24"/>
                <w:szCs w:val="24"/>
              </w:rPr>
              <w:t>Текст: структурно- смысловые признаки. Функциональные стили русского языка.</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№4</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rsidTr="00522D26">
        <w:trPr>
          <w:jc w:val="center"/>
        </w:trPr>
        <w:tc>
          <w:tcPr>
            <w:tcW w:w="675"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8. </w:t>
            </w:r>
          </w:p>
        </w:tc>
        <w:tc>
          <w:tcPr>
            <w:tcW w:w="4111"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5.1.  </w:t>
            </w:r>
            <w:r w:rsidR="00CA1D24" w:rsidRPr="001D0C20">
              <w:rPr>
                <w:rFonts w:ascii="Times New Roman" w:hAnsi="Times New Roman" w:cs="Times New Roman"/>
                <w:sz w:val="24"/>
                <w:szCs w:val="24"/>
              </w:rPr>
              <w:t>Документы в повседневной жизни</w:t>
            </w:r>
          </w:p>
        </w:tc>
        <w:tc>
          <w:tcPr>
            <w:tcW w:w="2498"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3030" w:type="dxa"/>
          </w:tcPr>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 5</w:t>
            </w:r>
          </w:p>
          <w:p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bl>
    <w:p w:rsidR="00522D26" w:rsidRDefault="00522D26" w:rsidP="009B5342">
      <w:pPr>
        <w:spacing w:after="0" w:line="240" w:lineRule="auto"/>
        <w:rPr>
          <w:rFonts w:ascii="Times New Roman" w:hAnsi="Times New Roman" w:cs="Times New Roman"/>
          <w:sz w:val="24"/>
          <w:szCs w:val="24"/>
        </w:rPr>
      </w:pPr>
    </w:p>
    <w:p w:rsidR="008A5EB4" w:rsidRPr="001D0C20" w:rsidRDefault="00AC209F" w:rsidP="0064721E">
      <w:pPr>
        <w:pStyle w:val="1"/>
        <w:numPr>
          <w:ilvl w:val="0"/>
          <w:numId w:val="2"/>
        </w:numPr>
        <w:spacing w:line="276" w:lineRule="auto"/>
        <w:ind w:left="0" w:firstLine="0"/>
        <w:jc w:val="center"/>
        <w:rPr>
          <w:rFonts w:ascii="Times New Roman" w:hAnsi="Times New Roman" w:cs="Times New Roman"/>
          <w:b/>
          <w:bCs/>
          <w:caps/>
        </w:rPr>
      </w:pPr>
      <w:r w:rsidRPr="001D0C20">
        <w:rPr>
          <w:rFonts w:ascii="Times New Roman" w:hAnsi="Times New Roman" w:cs="Times New Roman"/>
          <w:b/>
          <w:bCs/>
          <w:caps/>
        </w:rPr>
        <w:br w:type="page"/>
      </w:r>
      <w:r w:rsidR="008A5EB4" w:rsidRPr="001D0C20">
        <w:rPr>
          <w:rFonts w:ascii="Times New Roman" w:hAnsi="Times New Roman" w:cs="Times New Roman"/>
          <w:b/>
          <w:bCs/>
          <w:caps/>
        </w:rPr>
        <w:lastRenderedPageBreak/>
        <w:t>Оценочные средства текущего контроля</w:t>
      </w:r>
    </w:p>
    <w:p w:rsidR="008A5EB4" w:rsidRPr="001D0C20" w:rsidRDefault="008A5EB4" w:rsidP="00753C05">
      <w:pPr>
        <w:spacing w:after="0" w:line="240" w:lineRule="auto"/>
        <w:jc w:val="center"/>
        <w:rPr>
          <w:rFonts w:ascii="Times New Roman" w:hAnsi="Times New Roman" w:cs="Times New Roman"/>
          <w:b/>
          <w:bCs/>
          <w:sz w:val="24"/>
          <w:szCs w:val="24"/>
        </w:rPr>
      </w:pPr>
    </w:p>
    <w:p w:rsidR="008A5EB4" w:rsidRPr="001D0C20" w:rsidRDefault="008A5EB4" w:rsidP="00753C05">
      <w:pPr>
        <w:spacing w:after="0" w:line="240" w:lineRule="auto"/>
        <w:jc w:val="center"/>
        <w:rPr>
          <w:rFonts w:ascii="Times New Roman" w:hAnsi="Times New Roman" w:cs="Times New Roman"/>
          <w:b/>
          <w:bCs/>
          <w:caps/>
          <w:sz w:val="24"/>
          <w:szCs w:val="24"/>
          <w:lang w:eastAsia="ru-RU"/>
        </w:rPr>
      </w:pPr>
      <w:r w:rsidRPr="001D0C20">
        <w:rPr>
          <w:rFonts w:ascii="Times New Roman" w:hAnsi="Times New Roman" w:cs="Times New Roman"/>
          <w:b/>
          <w:bCs/>
          <w:sz w:val="24"/>
          <w:szCs w:val="24"/>
        </w:rPr>
        <w:t xml:space="preserve">3.1. </w:t>
      </w:r>
      <w:r w:rsidRPr="001D0C20">
        <w:rPr>
          <w:rFonts w:ascii="Times New Roman" w:hAnsi="Times New Roman" w:cs="Times New Roman"/>
          <w:b/>
          <w:bCs/>
          <w:caps/>
          <w:sz w:val="24"/>
          <w:szCs w:val="24"/>
          <w:lang w:eastAsia="ru-RU"/>
        </w:rPr>
        <w:t>Практические и лабораторные работы</w:t>
      </w:r>
    </w:p>
    <w:p w:rsidR="00185CCC" w:rsidRPr="001D0C20" w:rsidRDefault="00185CCC" w:rsidP="00753C05">
      <w:pPr>
        <w:spacing w:after="0" w:line="240" w:lineRule="auto"/>
        <w:jc w:val="center"/>
        <w:rPr>
          <w:rFonts w:ascii="Times New Roman" w:hAnsi="Times New Roman" w:cs="Times New Roman"/>
          <w:b/>
          <w:bCs/>
          <w:caps/>
          <w:sz w:val="24"/>
          <w:szCs w:val="24"/>
          <w:lang w:eastAsia="ru-RU"/>
        </w:rPr>
      </w:pPr>
    </w:p>
    <w:p w:rsidR="008A5EB4" w:rsidRPr="001D0C20" w:rsidRDefault="002A1EC9" w:rsidP="00753C05">
      <w:pPr>
        <w:spacing w:after="0" w:line="240" w:lineRule="auto"/>
        <w:jc w:val="both"/>
        <w:rPr>
          <w:rFonts w:ascii="Times New Roman" w:hAnsi="Times New Roman" w:cs="Times New Roman"/>
          <w:bCs/>
          <w:sz w:val="24"/>
          <w:szCs w:val="24"/>
          <w:lang w:eastAsia="ru-RU"/>
        </w:rPr>
      </w:pPr>
      <w:r w:rsidRPr="001D0C20">
        <w:rPr>
          <w:rFonts w:ascii="Times New Roman" w:hAnsi="Times New Roman" w:cs="Times New Roman"/>
          <w:b/>
          <w:bCs/>
          <w:sz w:val="24"/>
          <w:szCs w:val="24"/>
          <w:lang w:eastAsia="ru-RU"/>
        </w:rPr>
        <w:t>Самостоятельная работа №1. Эссе</w:t>
      </w:r>
      <w:r w:rsidR="00274DCC" w:rsidRPr="001D0C20">
        <w:rPr>
          <w:rFonts w:ascii="Times New Roman" w:hAnsi="Times New Roman" w:cs="Times New Roman"/>
          <w:b/>
          <w:bCs/>
          <w:sz w:val="24"/>
          <w:szCs w:val="24"/>
          <w:lang w:eastAsia="ru-RU"/>
        </w:rPr>
        <w:t>. Критерии оценки</w:t>
      </w:r>
    </w:p>
    <w:p w:rsidR="00274DCC" w:rsidRPr="001D0C20"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26"/>
        <w:gridCol w:w="8456"/>
        <w:gridCol w:w="766"/>
      </w:tblGrid>
      <w:tr w:rsidR="00274DCC" w:rsidRPr="001D0C20"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Баллы</w:t>
            </w:r>
          </w:p>
        </w:tc>
      </w:tr>
      <w:tr w:rsidR="00274DCC" w:rsidRPr="001D0C20"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Раскрытие смысла высказывания</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раскрыт</w:t>
            </w:r>
            <w:r w:rsidRPr="001D0C2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1D0C2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Качество фактической аргументации</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1D0C2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информация отсутствует</w:t>
            </w:r>
            <w:r w:rsidRPr="001D0C2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right"/>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5</w:t>
            </w:r>
          </w:p>
        </w:tc>
      </w:tr>
    </w:tbl>
    <w:p w:rsidR="00274DCC" w:rsidRPr="001D0C20" w:rsidRDefault="00274DCC" w:rsidP="00753C05">
      <w:pPr>
        <w:spacing w:after="0" w:line="240" w:lineRule="auto"/>
        <w:jc w:val="both"/>
        <w:rPr>
          <w:rFonts w:ascii="Times New Roman" w:hAnsi="Times New Roman" w:cs="Times New Roman"/>
          <w:bCs/>
          <w:sz w:val="24"/>
          <w:szCs w:val="24"/>
          <w:lang w:eastAsia="ru-RU"/>
        </w:rPr>
      </w:pPr>
    </w:p>
    <w:p w:rsidR="00185CCC" w:rsidRPr="001D0C20" w:rsidRDefault="00185CCC" w:rsidP="00185CCC">
      <w:pPr>
        <w:spacing w:after="0" w:line="240" w:lineRule="auto"/>
        <w:jc w:val="both"/>
        <w:rPr>
          <w:rFonts w:ascii="Times New Roman" w:hAnsi="Times New Roman" w:cs="Times New Roman"/>
          <w:bCs/>
          <w:sz w:val="24"/>
          <w:szCs w:val="24"/>
          <w:lang w:eastAsia="ru-RU"/>
        </w:rPr>
      </w:pPr>
    </w:p>
    <w:p w:rsidR="00185CCC" w:rsidRPr="001D0C20" w:rsidRDefault="00185CCC" w:rsidP="00185CCC">
      <w:pPr>
        <w:spacing w:after="0" w:line="240" w:lineRule="auto"/>
        <w:jc w:val="both"/>
        <w:rPr>
          <w:rFonts w:ascii="Times New Roman" w:hAnsi="Times New Roman" w:cs="Times New Roman"/>
          <w:bCs/>
          <w:sz w:val="24"/>
          <w:szCs w:val="24"/>
          <w:lang w:eastAsia="ru-RU"/>
        </w:rPr>
      </w:pPr>
    </w:p>
    <w:p w:rsidR="00185CCC" w:rsidRPr="001D0C20" w:rsidRDefault="00185CCC" w:rsidP="00753C05">
      <w:pPr>
        <w:spacing w:after="0" w:line="240" w:lineRule="auto"/>
        <w:jc w:val="both"/>
        <w:rPr>
          <w:rFonts w:ascii="Times New Roman" w:hAnsi="Times New Roman" w:cs="Times New Roman"/>
          <w:b/>
          <w:sz w:val="24"/>
          <w:szCs w:val="24"/>
          <w:lang w:eastAsia="ru-RU"/>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4.1.</w:t>
      </w:r>
      <w:r w:rsidRPr="001D0C20">
        <w:rPr>
          <w:rFonts w:ascii="Times New Roman" w:hAnsi="Times New Roman" w:cs="Times New Roman"/>
          <w:b/>
          <w:sz w:val="24"/>
          <w:szCs w:val="24"/>
        </w:rPr>
        <w:tab/>
        <w:t>Организация занятий по дисциплине. Фонд текущей успеваемости.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Занятия по дисциплине «Русский язык и культура речи» представлены следующими видами учебных занятий: урок, лекция, практические занятия, самостоятельная работа студентов и др. виды учебных занятий.</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4.2.</w:t>
      </w:r>
      <w:r w:rsidRPr="001D0C20">
        <w:rPr>
          <w:rFonts w:ascii="Times New Roman" w:hAnsi="Times New Roman" w:cs="Times New Roman"/>
          <w:b/>
          <w:sz w:val="24"/>
          <w:szCs w:val="24"/>
        </w:rPr>
        <w:tab/>
        <w:t>Текущая аттестация студентов.</w:t>
      </w:r>
    </w:p>
    <w:p w:rsidR="00743472" w:rsidRPr="001D0C20" w:rsidRDefault="00743472"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Студенты не допускаются к зачёту если имеются задолженности по предмету.</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самостоятельных и практических работ.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Текущая аттестация студентов по дисциплине «Русский язык и культура речи» проводится в соответствии с Уставом Техникума , локальными  документами и является обязательной.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форме контрольных мероприятий ( опроса устно, письменно), защиты практических и самостоятельных работ, докладов и рефератов, тестирования по оцениванию фактических результатов обучения студентов и осуществляется преподавателем.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Объектами оценивания выступают: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-учебная дисциплина(активность на занятиях, своевременность выполнения различных видов заданий, посещаемость всех видов занятий);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-степень усвоения теоретических знаний;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уровень овладения практическими умениями и навыками по всем видам учебной работы;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-результаты самостоятельной работы;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Оценивание осуществляется с выставлением оценок в учебный журнал.</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1D0C20" w:rsidRPr="001D0C20" w:rsidRDefault="001D0C20" w:rsidP="003602C9">
      <w:pPr>
        <w:rPr>
          <w:rFonts w:ascii="Times New Roman" w:hAnsi="Times New Roman" w:cs="Times New Roman"/>
          <w:sz w:val="24"/>
          <w:szCs w:val="24"/>
        </w:rPr>
      </w:pPr>
    </w:p>
    <w:p w:rsidR="001D0C20" w:rsidRPr="001D0C20" w:rsidRDefault="001D0C20"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II.</w:t>
      </w:r>
      <w:r w:rsidRPr="001D0C20">
        <w:rPr>
          <w:rFonts w:ascii="Times New Roman" w:hAnsi="Times New Roman" w:cs="Times New Roman"/>
          <w:b/>
          <w:sz w:val="24"/>
          <w:szCs w:val="24"/>
        </w:rPr>
        <w:tab/>
        <w:t>Комплект контрольно-измерительных материалов по дисциплине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 Русский язык и культура речи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Формой аттестации по учебной дисциплине является дифференцированный зачет.</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2.1.</w:t>
      </w:r>
      <w:r w:rsidRPr="001D0C20">
        <w:rPr>
          <w:rFonts w:ascii="Times New Roman" w:hAnsi="Times New Roman" w:cs="Times New Roman"/>
          <w:b/>
          <w:sz w:val="24"/>
          <w:szCs w:val="24"/>
        </w:rPr>
        <w:tab/>
        <w:t>Вопросы для устного опроса по дисциплине «Русский язык и культура речи»</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1. Культура речи как наука</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1.1. Нормированная и ненормированная речь</w:t>
      </w:r>
    </w:p>
    <w:p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1.</w:t>
      </w:r>
      <w:r w:rsidRPr="001D0C20">
        <w:rPr>
          <w:rFonts w:ascii="Times New Roman" w:hAnsi="Times New Roman"/>
          <w:sz w:val="24"/>
          <w:szCs w:val="24"/>
        </w:rPr>
        <w:tab/>
        <w:t>Понятие языка.</w:t>
      </w:r>
    </w:p>
    <w:p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2.</w:t>
      </w:r>
      <w:r w:rsidRPr="001D0C20">
        <w:rPr>
          <w:rFonts w:ascii="Times New Roman" w:hAnsi="Times New Roman"/>
          <w:sz w:val="24"/>
          <w:szCs w:val="24"/>
        </w:rPr>
        <w:tab/>
        <w:t>Понятие речи.</w:t>
      </w:r>
    </w:p>
    <w:p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3.</w:t>
      </w:r>
      <w:r w:rsidRPr="001D0C20">
        <w:rPr>
          <w:rFonts w:ascii="Times New Roman" w:hAnsi="Times New Roman"/>
          <w:sz w:val="24"/>
          <w:szCs w:val="24"/>
        </w:rPr>
        <w:tab/>
        <w:t>Язык как развивающее явление.</w:t>
      </w:r>
    </w:p>
    <w:p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4.</w:t>
      </w:r>
      <w:r w:rsidRPr="001D0C20">
        <w:rPr>
          <w:rFonts w:ascii="Times New Roman" w:hAnsi="Times New Roman"/>
          <w:sz w:val="24"/>
          <w:szCs w:val="24"/>
        </w:rPr>
        <w:tab/>
        <w:t>Виды речевой деятельности.</w:t>
      </w:r>
    </w:p>
    <w:p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5.</w:t>
      </w:r>
      <w:r w:rsidRPr="001D0C20">
        <w:rPr>
          <w:rFonts w:ascii="Times New Roman" w:hAnsi="Times New Roman"/>
          <w:sz w:val="24"/>
          <w:szCs w:val="24"/>
        </w:rPr>
        <w:tab/>
        <w:t>Основные требования к речи.</w:t>
      </w:r>
    </w:p>
    <w:p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6.         Нормативный аспект культуры речи.</w:t>
      </w:r>
    </w:p>
    <w:p w:rsidR="003602C9" w:rsidRPr="001D0C20" w:rsidRDefault="003602C9" w:rsidP="003602C9">
      <w:pPr>
        <w:pStyle w:val="af0"/>
        <w:rPr>
          <w:rFonts w:ascii="Times New Roman" w:hAnsi="Times New Roman"/>
          <w:sz w:val="24"/>
          <w:szCs w:val="24"/>
        </w:rPr>
      </w:pPr>
    </w:p>
    <w:p w:rsidR="003602C9" w:rsidRPr="001D0C20" w:rsidRDefault="003602C9" w:rsidP="003602C9">
      <w:pPr>
        <w:pStyle w:val="af0"/>
        <w:rPr>
          <w:rFonts w:ascii="Times New Roman" w:hAnsi="Times New Roman"/>
          <w:sz w:val="24"/>
          <w:szCs w:val="24"/>
        </w:rPr>
      </w:pPr>
    </w:p>
    <w:p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2. Фонетика</w:t>
      </w:r>
    </w:p>
    <w:p w:rsidR="003602C9" w:rsidRPr="001D0C20" w:rsidRDefault="003602C9" w:rsidP="003602C9">
      <w:pPr>
        <w:pStyle w:val="af0"/>
        <w:rPr>
          <w:rFonts w:ascii="Times New Roman" w:hAnsi="Times New Roman"/>
          <w:sz w:val="24"/>
          <w:szCs w:val="24"/>
        </w:rPr>
      </w:pPr>
    </w:p>
    <w:p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2.1 Орфоэпические нормы русского литературного языка</w:t>
      </w:r>
    </w:p>
    <w:p w:rsidR="003602C9" w:rsidRPr="001D0C20" w:rsidRDefault="003602C9" w:rsidP="003602C9">
      <w:pPr>
        <w:pStyle w:val="af0"/>
        <w:rPr>
          <w:rFonts w:ascii="Times New Roman" w:hAnsi="Times New Roman"/>
          <w:b/>
          <w:sz w:val="24"/>
          <w:szCs w:val="24"/>
        </w:rPr>
      </w:pPr>
    </w:p>
    <w:p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Фонетика как раздел науки о языке. </w:t>
      </w:r>
    </w:p>
    <w:p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Фонетические единицы языка.</w:t>
      </w:r>
    </w:p>
    <w:p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Звуки и буквы. Фонемы. </w:t>
      </w:r>
    </w:p>
    <w:p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Особенности русского ударения.</w:t>
      </w:r>
    </w:p>
    <w:p w:rsidR="003602C9" w:rsidRPr="001D0C20" w:rsidRDefault="003602C9" w:rsidP="003602C9">
      <w:pPr>
        <w:pStyle w:val="af0"/>
        <w:rPr>
          <w:rFonts w:ascii="Times New Roman" w:hAnsi="Times New Roman"/>
          <w:sz w:val="24"/>
          <w:szCs w:val="24"/>
        </w:rPr>
      </w:pPr>
    </w:p>
    <w:p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2.2 Варианты русского литературного произношения</w:t>
      </w:r>
    </w:p>
    <w:p w:rsidR="003602C9" w:rsidRPr="001D0C20" w:rsidRDefault="003602C9" w:rsidP="003602C9">
      <w:pPr>
        <w:pStyle w:val="af0"/>
        <w:rPr>
          <w:rFonts w:ascii="Times New Roman" w:hAnsi="Times New Roman"/>
          <w:b/>
          <w:sz w:val="24"/>
          <w:szCs w:val="24"/>
        </w:rPr>
      </w:pPr>
    </w:p>
    <w:p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Варианты русского литературного произношения. </w:t>
      </w:r>
    </w:p>
    <w:p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Особенности русского ударения и произношения.</w:t>
      </w:r>
    </w:p>
    <w:p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Произношение гласных и согласных звуков. </w:t>
      </w:r>
    </w:p>
    <w:p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Сценическое произношение и его особенности</w:t>
      </w:r>
    </w:p>
    <w:p w:rsidR="003602C9" w:rsidRPr="001D0C20" w:rsidRDefault="003602C9" w:rsidP="003602C9">
      <w:pPr>
        <w:pStyle w:val="af0"/>
        <w:rPr>
          <w:rFonts w:ascii="Times New Roman" w:hAnsi="Times New Roman"/>
          <w:sz w:val="24"/>
          <w:szCs w:val="24"/>
        </w:rPr>
      </w:pPr>
    </w:p>
    <w:p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3. Лексика и фразеология</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Слово и его лексическое значение</w:t>
      </w:r>
    </w:p>
    <w:p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Слово и его лексическое значение.</w:t>
      </w:r>
    </w:p>
    <w:p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Многозначные слова.</w:t>
      </w:r>
    </w:p>
    <w:p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Синонимы, антонимы, омонимы, паронимы. </w:t>
      </w:r>
    </w:p>
    <w:p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Употребление заимствованных слов. </w:t>
      </w:r>
    </w:p>
    <w:p w:rsidR="003602C9" w:rsidRPr="001D0C20" w:rsidRDefault="003602C9" w:rsidP="0064721E">
      <w:pPr>
        <w:pStyle w:val="af1"/>
        <w:numPr>
          <w:ilvl w:val="0"/>
          <w:numId w:val="23"/>
        </w:numPr>
        <w:rPr>
          <w:rFonts w:ascii="Times New Roman" w:hAnsi="Times New Roman"/>
          <w:sz w:val="24"/>
          <w:szCs w:val="24"/>
        </w:rPr>
      </w:pPr>
      <w:r w:rsidRPr="001D0C20">
        <w:rPr>
          <w:rFonts w:ascii="Times New Roman" w:hAnsi="Times New Roman"/>
          <w:sz w:val="24"/>
          <w:szCs w:val="24"/>
        </w:rPr>
        <w:t>Прямое и переносное значение слов.</w:t>
      </w:r>
    </w:p>
    <w:p w:rsidR="003602C9" w:rsidRPr="001D0C20" w:rsidRDefault="003602C9" w:rsidP="003602C9">
      <w:pPr>
        <w:pStyle w:val="af0"/>
        <w:ind w:left="644"/>
        <w:rPr>
          <w:rFonts w:ascii="Times New Roman" w:hAnsi="Times New Roman"/>
          <w:sz w:val="24"/>
          <w:szCs w:val="24"/>
        </w:rPr>
      </w:pPr>
    </w:p>
    <w:p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3.2. Употребление стилистически ограниченной лексики.</w:t>
      </w:r>
    </w:p>
    <w:p w:rsidR="003602C9" w:rsidRPr="001D0C20" w:rsidRDefault="003602C9" w:rsidP="003602C9">
      <w:pPr>
        <w:pStyle w:val="af0"/>
        <w:rPr>
          <w:rFonts w:ascii="Times New Roman" w:hAnsi="Times New Roman"/>
          <w:b/>
          <w:sz w:val="24"/>
          <w:szCs w:val="24"/>
        </w:rPr>
      </w:pPr>
    </w:p>
    <w:p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lastRenderedPageBreak/>
        <w:t xml:space="preserve">Употребление стилистически ограниченной лексики. </w:t>
      </w:r>
    </w:p>
    <w:p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Употребление устаревших слов</w:t>
      </w:r>
    </w:p>
    <w:p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Неологизмы</w:t>
      </w:r>
    </w:p>
    <w:p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Канцеляризмы.</w:t>
      </w:r>
    </w:p>
    <w:p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 xml:space="preserve">Сленг. </w:t>
      </w:r>
    </w:p>
    <w:p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Диалектизмы.</w:t>
      </w:r>
    </w:p>
    <w:p w:rsidR="003602C9" w:rsidRPr="001D0C20" w:rsidRDefault="003602C9" w:rsidP="003602C9">
      <w:pPr>
        <w:pStyle w:val="af0"/>
        <w:rPr>
          <w:rFonts w:ascii="Times New Roman" w:hAnsi="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Нормативное употребление лексических и фразеологических единиц.</w:t>
      </w:r>
    </w:p>
    <w:p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Фразеологические единицы русского языка.</w:t>
      </w:r>
    </w:p>
    <w:p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Особенности фразеологизмов. </w:t>
      </w:r>
    </w:p>
    <w:p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Крылатые слова и выражения. </w:t>
      </w:r>
    </w:p>
    <w:p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Лексическая норма и ее варианты.</w:t>
      </w:r>
    </w:p>
    <w:p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Употребление фразеологизмов в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4. Словообразование</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4.1. Способы словообразования. </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Способы словообразования.</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Международные словообразовательные элементы и их значение.</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Постфикс -ся(-сь) является словообразующим или формообразующим?</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 вы понимаете выражения “сад обнажил свое чело”, “георгины дыханьем ночи обожгло”?</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Какой прием использован поэтом?</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 каком значении употреблено слово “ночь”?</w:t>
      </w:r>
    </w:p>
    <w:p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Ваши наблюдения над использованием автором однокоренных слов?</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5. Части речи.</w:t>
      </w:r>
    </w:p>
    <w:p w:rsidR="003602C9" w:rsidRPr="001D0C20" w:rsidRDefault="003602C9" w:rsidP="003602C9">
      <w:pPr>
        <w:tabs>
          <w:tab w:val="left" w:pos="9450"/>
        </w:tabs>
        <w:rPr>
          <w:rFonts w:ascii="Times New Roman" w:hAnsi="Times New Roman" w:cs="Times New Roman"/>
          <w:b/>
          <w:sz w:val="24"/>
          <w:szCs w:val="24"/>
        </w:rPr>
      </w:pPr>
      <w:r w:rsidRPr="001D0C20">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1D0C20">
        <w:rPr>
          <w:rFonts w:ascii="Times New Roman" w:hAnsi="Times New Roman" w:cs="Times New Roman"/>
          <w:b/>
          <w:sz w:val="24"/>
          <w:szCs w:val="24"/>
        </w:rPr>
        <w:tab/>
      </w:r>
    </w:p>
    <w:p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Нормативное употребление существительных. </w:t>
      </w:r>
    </w:p>
    <w:p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Род несклоняемых имен существительных.</w:t>
      </w:r>
    </w:p>
    <w:p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Разряды прилагательных.</w:t>
      </w:r>
    </w:p>
    <w:p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Правописание сложных прилагательных.</w:t>
      </w:r>
    </w:p>
    <w:p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Особенности употребления существительных.</w:t>
      </w:r>
    </w:p>
    <w:p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Особенности употребления в речи имен прилагательных.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5.2. Нормативное употребление числительных и глаголов в речи.</w:t>
      </w:r>
    </w:p>
    <w:p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Нормативное употребление числительных и глаголов в речи.</w:t>
      </w:r>
    </w:p>
    <w:p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 Разряды числительных. </w:t>
      </w:r>
    </w:p>
    <w:p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Склонение числительных. </w:t>
      </w:r>
    </w:p>
    <w:p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Спряжение глаголов. </w:t>
      </w:r>
    </w:p>
    <w:p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Образование форм повелительного наклонения.</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Тема 5.3. Ошибки в формообразовании и способы их устранения.</w:t>
      </w:r>
    </w:p>
    <w:p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Ошибки в формообразовании и способы их устранения.</w:t>
      </w:r>
    </w:p>
    <w:p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Слова общего рода и их употребление.</w:t>
      </w:r>
    </w:p>
    <w:p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Склонение сложных географических названий. </w:t>
      </w:r>
    </w:p>
    <w:p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Склонение имен и фамилий.</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6. Синтаксис</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6.1. Основные синтаксические единицы: словосочетание.  </w:t>
      </w:r>
    </w:p>
    <w:p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Словосочетание как единица синтаксиса.  </w:t>
      </w:r>
    </w:p>
    <w:p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Типы связи слов в словосочетании. </w:t>
      </w:r>
    </w:p>
    <w:p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Нормы построения словосочетаний.</w:t>
      </w:r>
    </w:p>
    <w:p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Значение словосочетания в построении предложения.</w:t>
      </w:r>
    </w:p>
    <w:p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Исправление ошибок при построении словосочетаний.</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6.2. Простое предложение</w:t>
      </w:r>
    </w:p>
    <w:p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Простое предложение как единица синтаксиса. </w:t>
      </w:r>
    </w:p>
    <w:p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Осложнение структуры простого предложения. </w:t>
      </w:r>
    </w:p>
    <w:p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Причастные и деепричастные обороты</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7 .Нормы русского правописания.</w:t>
      </w:r>
    </w:p>
    <w:p w:rsidR="003602C9" w:rsidRPr="001D0C20" w:rsidRDefault="003602C9" w:rsidP="003602C9">
      <w:pPr>
        <w:ind w:firstLine="708"/>
        <w:rPr>
          <w:rFonts w:ascii="Times New Roman" w:hAnsi="Times New Roman" w:cs="Times New Roman"/>
          <w:b/>
          <w:sz w:val="24"/>
          <w:szCs w:val="24"/>
        </w:rPr>
      </w:pPr>
      <w:r w:rsidRPr="001D0C20">
        <w:rPr>
          <w:rFonts w:ascii="Times New Roman" w:hAnsi="Times New Roman" w:cs="Times New Roman"/>
          <w:b/>
          <w:sz w:val="24"/>
          <w:szCs w:val="24"/>
        </w:rPr>
        <w:t>Тема 7.1. Принципы русской орфографии и пунктуации</w:t>
      </w:r>
    </w:p>
    <w:p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Принципы русской орфографии, типы и виды орфограмм. </w:t>
      </w:r>
    </w:p>
    <w:p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Принципы русской пунктуации, функции знаков препинания.</w:t>
      </w:r>
    </w:p>
    <w:p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 Роль пунктуации в письменном общении, смысловая роль знаков препинания в тексте. </w:t>
      </w:r>
    </w:p>
    <w:p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Орфографический и синтаксический разбор.</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8. Текст. Стили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8.1. Функциональные стили речи. Текст и его структура.</w:t>
      </w:r>
    </w:p>
    <w:p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Текст и его структура. </w:t>
      </w:r>
    </w:p>
    <w:p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Функционально-смысловые типы речи: описание, повествование, рассуждение</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оценок обучающихся при ответах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«5»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основании изученных теорий;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материал изложен в определенной логической последовательности, литературным языком;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самостоятельный.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Оценка «4»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сновании изученных теорий;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«З»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но при этом допущена существенная ошибка или ответ неполный, несвязный.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«2»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обучащийся не может исправить при наводящих вопросах учителя,   отсутствие ответа.</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2.2.</w:t>
      </w:r>
      <w:r w:rsidRPr="001D0C20">
        <w:rPr>
          <w:rFonts w:ascii="Times New Roman" w:hAnsi="Times New Roman" w:cs="Times New Roman"/>
          <w:b/>
          <w:sz w:val="24"/>
          <w:szCs w:val="24"/>
        </w:rPr>
        <w:tab/>
        <w:t xml:space="preserve">Методические указания по выполнению практических работ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Цель методческих указаний- помочь обучающимся выполнить практический работы, предусмотренные программой по Русскому языку и культуре речи.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Задачами выполнения практических занятий являются: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 студентов навыков исследовательской деятельности;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оценок практических работ</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Оценка «5» :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«4» : Выполнены требования к оценке 5, но было допущено 2-3 недочета, не более 1 грубой ошибки и одного недочета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«3» :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«2» :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lastRenderedPageBreak/>
        <w:t>Практическая работа №1.</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Типология норм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 Цель:</w:t>
      </w:r>
      <w:r w:rsidRPr="001D0C20">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Задание1. Дайте определение терминам: </w:t>
      </w:r>
      <w:r w:rsidRPr="001D0C20">
        <w:rPr>
          <w:rFonts w:ascii="Times New Roman" w:hAnsi="Times New Roman" w:cs="Times New Roman"/>
          <w:sz w:val="24"/>
          <w:szCs w:val="24"/>
        </w:rPr>
        <w:t>литературный язык, литературная норма, орфоэпическая норма, грамматическая норма.</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«Париж – это будет столица Франции».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«Учителя раздражало и тревожило отношение к урокам Лёни».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«Докладчик неоднократно отмечал о том, что успеваемость стала лучше».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«Нерадивое отношение к сырью повлекло к огромным затратам незапланированных средств».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 последние несколько лет был проделан ряд исследований физико-химических характеристик производных изоксазолий».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 этом указала газета «Правда» еще в 1970 году.»</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«Читатель просит объяснить о роли литературы.»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«Обсуждение дела ускорения хода подготовки мер увеличения товаров ширпотреба.»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 университете Ломоносов боролся против чужеземцев, за развитие русской науки, ее разных направлений, которые всячески ему мешали.»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«Галина отдыхала очень в хорошем доме отдыха.»</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64721E">
      <w:pPr>
        <w:numPr>
          <w:ilvl w:val="0"/>
          <w:numId w:val="34"/>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 с. 17-25</w:t>
      </w:r>
    </w:p>
    <w:p w:rsidR="003602C9" w:rsidRPr="001D0C20" w:rsidRDefault="003602C9" w:rsidP="0064721E">
      <w:pPr>
        <w:pStyle w:val="af1"/>
        <w:numPr>
          <w:ilvl w:val="0"/>
          <w:numId w:val="34"/>
        </w:numPr>
        <w:spacing w:after="0" w:line="240" w:lineRule="auto"/>
        <w:rPr>
          <w:rFonts w:ascii="Times New Roman" w:hAnsi="Times New Roman"/>
          <w:sz w:val="24"/>
          <w:szCs w:val="24"/>
        </w:rPr>
      </w:pPr>
      <w:r w:rsidRPr="001D0C20">
        <w:rPr>
          <w:rFonts w:ascii="Times New Roman" w:hAnsi="Times New Roman"/>
          <w:sz w:val="24"/>
          <w:szCs w:val="24"/>
        </w:rPr>
        <w:t>Русский язык и культура речи. Семнадцать практических занятий. Под ред. Е.В. Ганапольской, А.В. Хохлова,- СПб.: Питер, 2017, с.17-19</w:t>
      </w:r>
    </w:p>
    <w:p w:rsidR="003602C9" w:rsidRPr="001D0C20" w:rsidRDefault="003602C9" w:rsidP="003602C9">
      <w:pPr>
        <w:pStyle w:val="af1"/>
        <w:spacing w:after="0" w:line="240" w:lineRule="auto"/>
        <w:rPr>
          <w:rFonts w:ascii="Times New Roman" w:hAnsi="Times New Roman"/>
          <w:sz w:val="24"/>
          <w:szCs w:val="24"/>
        </w:rPr>
      </w:pPr>
    </w:p>
    <w:p w:rsidR="003602C9" w:rsidRPr="001D0C20" w:rsidRDefault="003602C9" w:rsidP="0064721E">
      <w:pPr>
        <w:numPr>
          <w:ilvl w:val="0"/>
          <w:numId w:val="34"/>
        </w:numPr>
        <w:tabs>
          <w:tab w:val="num" w:pos="540"/>
        </w:tabs>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Голуб И.Б. Русский язык и культура речи: учебник для ссузов./ И.Б. Голуб-М. 2017.  с. 7-20</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Цель: закрепить навыки работы со словарями;  проверить знания по постановке правильного ударения в различных частях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 вариант</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взятый - взять, взята, взято, взяты.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Витый, данный, изжитый, начатый, отданный, принятый, проданный, прожитый, розданный, раненый, кованый, купленный, битый, выжатый, выпитый.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Произведите фонетический разбор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rsidR="003602C9" w:rsidRPr="001D0C20" w:rsidRDefault="003602C9" w:rsidP="003602C9">
      <w:pPr>
        <w:rPr>
          <w:rFonts w:ascii="Times New Roman" w:hAnsi="Times New Roman" w:cs="Times New Roman"/>
          <w:b/>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64721E">
      <w:pPr>
        <w:numPr>
          <w:ilvl w:val="0"/>
          <w:numId w:val="35"/>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w:t>
      </w:r>
    </w:p>
    <w:p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2.  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3. Голуб И.Б. Русский язык и культура речи: учебник для ссузов./ И.Б. Голуб-М. 2017.  </w:t>
      </w:r>
    </w:p>
    <w:p w:rsidR="003602C9" w:rsidRPr="001D0C20" w:rsidRDefault="003602C9" w:rsidP="003602C9">
      <w:pPr>
        <w:jc w:val="center"/>
        <w:rPr>
          <w:rFonts w:ascii="Times New Roman" w:hAnsi="Times New Roman" w:cs="Times New Roman"/>
          <w:b/>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навыки работы со словарями;  проверить знания по постановке правильного ударения в различных частях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 I вариант</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От </w:t>
      </w:r>
      <w:r w:rsidRPr="001D0C20">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глухой, глуха, глухо, глухи.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Задание 3. Произведите фонетический разбор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1D0C20">
        <w:rPr>
          <w:rFonts w:ascii="Times New Roman" w:hAnsi="Times New Roman" w:cs="Times New Roman"/>
          <w:sz w:val="24"/>
          <w:szCs w:val="24"/>
        </w:rPr>
        <w:t>.</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дляссузов./ И.Б. Голуб-М. 2017.  </w:t>
      </w: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3</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Лексические и фразеологические ошибки и их исправление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ab/>
      </w: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Найдите  и  исправьте  ошибки  в  словоупотреблении.  Письменно объясните их характер. При необходимости обращайтесь к словарю.</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Оформление аудитории плодотворно влияет на студентов.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Долохова за его бесшабашность произвели в солдаты.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Торговый комплекс, пляж и автостоянка были как на ладони.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Благодаря обильным дождям всходы были слабые.</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 xml:space="preserve">Задание2.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каких рядах не все слова являются синонимами?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нездоровый, больной, хилый    б) умный, сообразительный, головастый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трудный, тяжелый, нелегкий    г) горевать, печалиться, плакать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2. Укажите лишнее слово в ряду синонимов</w:t>
      </w:r>
      <w:r w:rsidRPr="001D0C20">
        <w:rPr>
          <w:rFonts w:ascii="Times New Roman" w:hAnsi="Times New Roman" w:cs="Times New Roman"/>
          <w:sz w:val="24"/>
          <w:szCs w:val="24"/>
        </w:rPr>
        <w:t>.</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спрятаться    б) затаиться   в) схорониться    г) исчезнуть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 Укажите в синонимическом ряду слово, которое является разговорным.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смотреть  б) глядеть     в) взирать     г) зырить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 Какие пары слов не являются антонимами?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трудный, легкий     б) путы, вериги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твердый, мягкий    г) пассивный, апатичный</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 Укажите, чем являются данные пары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дерзкий, безрассудный.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синонимами  б) антонимами   в) омонимами    г) паронимами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3. Из приведенных паронимов выбрать нужное слово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нем проснулся (ярый, яростный) рыболов.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Он надеялся на (удачный, удачливый) улов.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На девочке было (одето, надето) осеннее пальто.</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(Абонемент, абонент) не отвечает.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 Все лето стояла (нетерпимая, нестерпимая) жара.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6. (Лесные, лесистые) озера очень красивы.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 (Хищное, хищническое) истребление лесов края привело к образованию оврагов.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8. На первое подали (черепаший, черепаховый) суп.</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w:t>
      </w:r>
      <w:r w:rsidRPr="001D0C20">
        <w:rPr>
          <w:rFonts w:ascii="Times New Roman" w:hAnsi="Times New Roman" w:cs="Times New Roman"/>
          <w:sz w:val="24"/>
          <w:szCs w:val="24"/>
        </w:rPr>
        <w:lastRenderedPageBreak/>
        <w:t>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rPr>
          <w:rFonts w:ascii="Times New Roman" w:hAnsi="Times New Roman" w:cs="Times New Roman"/>
          <w:sz w:val="24"/>
          <w:szCs w:val="24"/>
        </w:rPr>
      </w:pPr>
    </w:p>
    <w:p w:rsidR="001D0C20" w:rsidRPr="001D0C20" w:rsidRDefault="001D0C20" w:rsidP="003602C9">
      <w:pPr>
        <w:rPr>
          <w:rFonts w:ascii="Times New Roman" w:hAnsi="Times New Roman" w:cs="Times New Roman"/>
          <w:sz w:val="24"/>
          <w:szCs w:val="24"/>
        </w:rPr>
      </w:pPr>
    </w:p>
    <w:p w:rsidR="001D0C20" w:rsidRPr="001D0C20" w:rsidRDefault="001D0C20" w:rsidP="003602C9">
      <w:pPr>
        <w:rPr>
          <w:rFonts w:ascii="Times New Roman" w:hAnsi="Times New Roman" w:cs="Times New Roman"/>
          <w:sz w:val="24"/>
          <w:szCs w:val="24"/>
        </w:rPr>
      </w:pPr>
    </w:p>
    <w:p w:rsidR="001D0C20" w:rsidRPr="001D0C20" w:rsidRDefault="001D0C20" w:rsidP="003602C9">
      <w:pPr>
        <w:rPr>
          <w:rFonts w:ascii="Times New Roman" w:hAnsi="Times New Roman" w:cs="Times New Roman"/>
          <w:sz w:val="24"/>
          <w:szCs w:val="24"/>
        </w:rPr>
      </w:pPr>
    </w:p>
    <w:p w:rsidR="001D0C20" w:rsidRPr="001D0C20" w:rsidRDefault="001D0C20"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4</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Словообразовательные ошибки и способы их устранения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проверить знания студентов в области словообразования; проверить и закрепить  умение видеть нарушение нормы в образовании слов и исправлять речевые ошибки в предложенных текстах.</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отмычка, отгрузка, отметина, отрок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обводить, образный, обсыпка, обещание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пришедший, прибрежный, прицепной, припрятанный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4) расческа, расселение, раздумий, разведен</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w:t>
      </w:r>
      <w:r w:rsidRPr="001D0C20">
        <w:rPr>
          <w:rFonts w:ascii="Times New Roman" w:hAnsi="Times New Roman" w:cs="Times New Roman"/>
          <w:b/>
          <w:sz w:val="24"/>
          <w:szCs w:val="24"/>
        </w:rPr>
        <w:tab/>
        <w:t xml:space="preserve">В каком ряду во всех словах выделяется приставка над-?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надломленный, надпись, надувной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надомник, надрез, надсекать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надставить, надкушенный, надорвать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надбровный, надвязанный, надгробье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 xml:space="preserve">В каком ряду во всех словах выделяется приставка до-?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доисторический, донорский, доукомплектованный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достроенный, довоенный, должностной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доломанный, добежать, донизать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доживший, доверху, доморощенный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w:t>
      </w:r>
      <w:r w:rsidRPr="001D0C20">
        <w:rPr>
          <w:rFonts w:ascii="Times New Roman" w:hAnsi="Times New Roman" w:cs="Times New Roman"/>
          <w:b/>
          <w:sz w:val="24"/>
          <w:szCs w:val="24"/>
        </w:rPr>
        <w:tab/>
        <w:t xml:space="preserve">В каком ряду во всех словах выделяется приставка о-?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огорчительный, оглавление, оборвать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оглушить, обрезать, описанный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огрубелый, окаймленный, отдышаться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оглядеться, ограниченный, осмысленный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w:t>
      </w:r>
      <w:r w:rsidRPr="001D0C20">
        <w:rPr>
          <w:rFonts w:ascii="Times New Roman" w:hAnsi="Times New Roman" w:cs="Times New Roman"/>
          <w:b/>
          <w:sz w:val="24"/>
          <w:szCs w:val="24"/>
        </w:rPr>
        <w:tab/>
        <w:t xml:space="preserve">В каком ряду во всех словах выделяется суффикс -нн-?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длинный, услышанный, искореженный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ванна, жизненный, устраненный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иллюстрированный, карманный, безветренный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разорванный, обдуманный, проданный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6.</w:t>
      </w:r>
      <w:r w:rsidRPr="001D0C20">
        <w:rPr>
          <w:rFonts w:ascii="Times New Roman" w:hAnsi="Times New Roman" w:cs="Times New Roman"/>
          <w:b/>
          <w:sz w:val="24"/>
          <w:szCs w:val="24"/>
        </w:rPr>
        <w:tab/>
        <w:t xml:space="preserve">В каком ряду морфемное строение всех слов соответствует схеме –ив–ость?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стыдливость, совестливость, усидчивость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хвастливость, задумчивость, правдивость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привязчивость, пугливость, вдумчивость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фальшивость, льстивость, лживость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7.</w:t>
      </w:r>
      <w:r w:rsidRPr="001D0C20">
        <w:rPr>
          <w:rFonts w:ascii="Times New Roman" w:hAnsi="Times New Roman" w:cs="Times New Roman"/>
          <w:b/>
          <w:sz w:val="24"/>
          <w:szCs w:val="24"/>
        </w:rPr>
        <w:tab/>
        <w:t xml:space="preserve">В каком ряду во всех словах выделяются два суффикса?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старинный, дикость, поджелудочный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2) зажигалка, испытатель, заборчик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словарный, водянистый, услышанный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зимовщик, чиновник, амбарный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8.</w:t>
      </w:r>
      <w:r w:rsidRPr="001D0C20">
        <w:rPr>
          <w:rFonts w:ascii="Times New Roman" w:hAnsi="Times New Roman" w:cs="Times New Roman"/>
          <w:b/>
          <w:sz w:val="24"/>
          <w:szCs w:val="24"/>
        </w:rPr>
        <w:tab/>
        <w:t xml:space="preserve">В каком ряду во всех словах есть нулевое окончание?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конь, жизнь испытан, вперед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думая, огонь, папин, режь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могуч, вследствие, семь, аварий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работай, санаторий, степь, воробей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9.</w:t>
      </w:r>
      <w:r w:rsidRPr="001D0C20">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лесоводство, полотер, водоочистка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живописный, миротворец, книгообмен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рукописный, лесопарковый, легковерный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пароходство, злоумышленный, голубоглазый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10.</w:t>
      </w:r>
      <w:r w:rsidRPr="001D0C20">
        <w:rPr>
          <w:rFonts w:ascii="Times New Roman" w:hAnsi="Times New Roman" w:cs="Times New Roman"/>
          <w:b/>
          <w:sz w:val="24"/>
          <w:szCs w:val="24"/>
        </w:rPr>
        <w:tab/>
        <w:t xml:space="preserve">В каком слове есть суффикс -ва-?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созвать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врачевать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охладевать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 достраивать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Сделайте письменный словообразовательный разбор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jc w:val="cente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 вариант.</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4.  Поставьте существительные в Р.П. мн.ч.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Исправьте ошибки.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У стены стоит черная рояль.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На ужин мы приготовили жареную картофель.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По обоим сторонам дороги росли высокие деревья.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Друг пригласил меня на чашечку черного кофя.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В зале сидит компетентный жюри.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В этом ей должны были помочь двое подруг</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6. Поставьте числительные в Т.п. и в П.п.</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Пример: 224 – Т.п. С двумястами двадцатью четырьмя.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654982, 458325, 7862, 258</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№6</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2 вариант.</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Безукоризненность, перелесок, стремление, преуспел, полноводность,  предыстория, технология, сотрудник.</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Жюри, тюль, бюллетень, кочерга, кофе, коммюнике, бра, боа, мадам, конферансье, МИД, вуз, главбух, шимпанзе, жираф, бездарь, чучело, умище, вуаль, жабо, кофе,  щупальце, Онтарио, бандероль, тюлень.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Ребенок с удовольствием есть картофельный пюре.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В праздники в доме обычно варили вкусную студень.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Я долго греб веслами, отчего на руке вздулся мозоль.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Мама чисто убрала в комнате, на окна повесила красивую тюль.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Лицо дамы скрывал густой вуаль.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Мы выехали на просторное авеню.</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321456, 654258, 8654, 898</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w:t>
      </w: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3 вариант.</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Быстрорастворимый, соединять, доброта, белизна, шагнуть, отдышаться, удачливый, рассказанный.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Отличник гордился своей табелью.</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Машина ехала по асфальтированной шоссе.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На озере плавала черная лебедь.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Голову моют шампунью.</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Я не нашла в магазинах ни апельсин, ни мандарин, ни баклажан, зато купила 5 килограмм помидор и килограмм яблок.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Катя научила меня танцевать старинный танго.</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358449, 886921, 7651, 851</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5</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существительных и прилагательных в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.Перепишите, раскрывая скобки и ставя существительное в нужном падеже. Выделите окончания существительных.</w:t>
      </w:r>
    </w:p>
    <w:p w:rsidR="003602C9" w:rsidRPr="001D0C20" w:rsidRDefault="003602C9" w:rsidP="003602C9">
      <w:pPr>
        <w:rPr>
          <w:rFonts w:ascii="Times New Roman" w:hAnsi="Times New Roman" w:cs="Times New Roman"/>
          <w:b/>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 . 7) В газетах появились сообщения оновом (сценарий) известного фильма.</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данных слов с помощью суффиксов образуйте существительные.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-Ек-, -ик-: щенок, огурец, орех, кирпич, висок, ящик, год, хрящ, платок, зонт, шалаш, василек, гвоздь.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-Ин-, -изн-, -ет-, -есть-, -еств-: нищий, купец, товарищ, прямой, свежий, текучий, всхожий, живучий, певучий, юноша, меньше, достойный.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-Еньк-, -оньк-: заря, шуба, нога, лапа, Зоя, Лиза, Вера.</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Образец: сильный — сильнее, более сильный, сильнейший, самый сильный.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Более шире — более широко — шире — ширее — ширше; кратчайший — самый кратчайший — самый короткий; худший — самый худший; лучший — самый хороший — очень хороший — лучше всех.</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синтаксических единиц.</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Прочитав повесть Быкова, меня в первую очередь поразил сам сюжет.</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Будучи совсем молоденькой девушкой, к Татьяне пришла пора любви.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Провожая сына на войну, по его щеке медленно катится слеза.</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Даже в знаменитый дом на Петровской набережной дежурных не полагалось.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Я потихоньку от хозяина ходила на курсы компьютера и английского языка.</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За месяц, что я там (на новой работе) продержалась, работницы без конца менялись.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Вячеслав занимался еще и скупкой и продажей золотых слитков: ущерб государства оценивается в 257 миллионов рублей.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7</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Исправление ошибок при построении словосочетаний.</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Исправьте ошибки, вызванные нарушением норм управления.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каком предложении содержится ошибка, вызванная нарушением норм управления?.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Уверенность в свои силы была его отличительной чертой.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Поэт воспевает свою Родину, отчий край.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Молодые хоккеисты были разочарованы результатами первой встречи.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Найдите вариант правильного употребления падежных форм.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Эти факты говорят за то, что школьники совсем перестали читать.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О трудностях я остановлюсь в дальнейшем.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Участники обсуждения подтверждали свои предложения на примерах</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8</w:t>
      </w: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Употребление причастных и деепричастных оборотов в речи.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Прочитайте текст и выполните задания.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 и всеобъемлющее. (К. Бальмонт)</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причастия.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разряд (действительные и страдательные) и время.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 От данных глаголов образуйте все возможные формы причастий. Выделите суффиксы причастий.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Писать, строить, подойти, отбросить, обидеть, встречаться, устраиваться, посеять.</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Прочитайте текст и выполните задания.</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деепричастия.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вид.</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3. Назовите глаголы, от которых они образованы. Установите, с помощью каких суффиксов образованы деепричастия.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1D0C20">
        <w:rPr>
          <w:rFonts w:ascii="Times New Roman" w:hAnsi="Times New Roman" w:cs="Times New Roman"/>
          <w:sz w:val="24"/>
          <w:szCs w:val="24"/>
        </w:rPr>
        <w:t>.</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1D0C20">
        <w:rPr>
          <w:rFonts w:ascii="Times New Roman" w:hAnsi="Times New Roman" w:cs="Times New Roman"/>
          <w:sz w:val="24"/>
          <w:szCs w:val="24"/>
        </w:rPr>
        <w:t>.</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 Ответьте письменно на вопросы: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Дайте характеристику жанрам официально делового стиля.</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дляссузов./ И.Б. Голуб-М. 2017.</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10</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 Ответьте письменно на вопросы: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Дайте характеристику жанрам официально делового стиля.</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1.3.</w:t>
      </w:r>
      <w:r w:rsidRPr="001D0C20">
        <w:rPr>
          <w:rFonts w:ascii="Times New Roman" w:hAnsi="Times New Roman" w:cs="Times New Roman"/>
          <w:b/>
          <w:sz w:val="24"/>
          <w:szCs w:val="24"/>
        </w:rPr>
        <w:tab/>
        <w:t>Методические рекомендации по выполнению  самостоятельных работ.</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Самостоятельная работа студентов проводится с целью:</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углубления и расширения теоретических знаний;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исследовательских умений.</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Условия, обеспечивающие результативность самостоятельной работы обучающихся: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При выполнении самостоятельной работы необходимо:</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 xml:space="preserve">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w:t>
      </w:r>
      <w:r w:rsidRPr="001D0C20">
        <w:rPr>
          <w:rFonts w:ascii="Times New Roman" w:hAnsi="Times New Roman" w:cs="Times New Roman"/>
          <w:sz w:val="24"/>
          <w:szCs w:val="24"/>
        </w:rPr>
        <w:lastRenderedPageBreak/>
        <w:t>соответствии с графиком представления результатов, видами и сроками отчетности по самостоятельной работе студентов.</w:t>
      </w: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Выполняя самостоятельную работу обучающийся может:</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дополнительные темы и вопросы для самостоятельного изучения;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свои варианты организационных форм самостоятельной работы;</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rsidR="003602C9" w:rsidRPr="001D0C20" w:rsidRDefault="003602C9" w:rsidP="003602C9">
      <w:pPr>
        <w:rPr>
          <w:rFonts w:ascii="Times New Roman" w:hAnsi="Times New Roman" w:cs="Times New Roman"/>
          <w:b/>
          <w:sz w:val="24"/>
          <w:szCs w:val="24"/>
        </w:rPr>
      </w:pPr>
    </w:p>
    <w:p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p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3602C9" w:rsidP="003602C9">
      <w:pPr>
        <w:rPr>
          <w:rFonts w:ascii="Times New Roman" w:hAnsi="Times New Roman" w:cs="Times New Roman"/>
          <w:sz w:val="24"/>
          <w:szCs w:val="24"/>
        </w:rPr>
      </w:pPr>
    </w:p>
    <w:p w:rsidR="003602C9" w:rsidRPr="001D0C20" w:rsidRDefault="00740431"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Для допуска к комплексному зачёту по русскому языку и истории необходимо:</w:t>
      </w:r>
    </w:p>
    <w:p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1) Сдать все конспекты лекций с планами, схемами и вопросами;</w:t>
      </w:r>
    </w:p>
    <w:p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2)Сдать все проверочные работы</w:t>
      </w:r>
    </w:p>
    <w:p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3) Сдать кроссворд</w:t>
      </w:r>
      <w:r w:rsidR="0081000B" w:rsidRPr="001D0C20">
        <w:rPr>
          <w:rFonts w:ascii="Times New Roman" w:hAnsi="Times New Roman" w:cs="Times New Roman"/>
          <w:sz w:val="24"/>
          <w:szCs w:val="24"/>
        </w:rPr>
        <w:t xml:space="preserve"> «Культура речи»</w:t>
      </w:r>
    </w:p>
    <w:p w:rsidR="0081000B" w:rsidRPr="001D0C20" w:rsidRDefault="0081000B" w:rsidP="003602C9">
      <w:pPr>
        <w:rPr>
          <w:rFonts w:ascii="Times New Roman" w:hAnsi="Times New Roman" w:cs="Times New Roman"/>
          <w:sz w:val="24"/>
          <w:szCs w:val="24"/>
        </w:rPr>
      </w:pPr>
      <w:r w:rsidRPr="001D0C20">
        <w:rPr>
          <w:rFonts w:ascii="Times New Roman" w:hAnsi="Times New Roman" w:cs="Times New Roman"/>
          <w:sz w:val="24"/>
          <w:szCs w:val="24"/>
        </w:rPr>
        <w:t xml:space="preserve">4) Комплексный зачёт в виде  сочинения на тему </w:t>
      </w:r>
      <w:r w:rsidR="004705DB" w:rsidRPr="001D0C20">
        <w:rPr>
          <w:rFonts w:ascii="Times New Roman" w:hAnsi="Times New Roman" w:cs="Times New Roman"/>
          <w:sz w:val="24"/>
          <w:szCs w:val="24"/>
        </w:rPr>
        <w:t>«Великая  Отечественная война 1941 1945»</w:t>
      </w:r>
    </w:p>
    <w:p w:rsidR="004705DB" w:rsidRPr="001D0C20" w:rsidRDefault="004705DB" w:rsidP="004705DB">
      <w:pPr>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4705DB" w:rsidRPr="001D0C20" w:rsidTr="00E454E6">
        <w:tc>
          <w:tcPr>
            <w:tcW w:w="3190" w:type="dxa"/>
          </w:tcPr>
          <w:p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Предмет</w:t>
            </w:r>
          </w:p>
        </w:tc>
        <w:tc>
          <w:tcPr>
            <w:tcW w:w="3190" w:type="dxa"/>
          </w:tcPr>
          <w:p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Критерий</w:t>
            </w:r>
          </w:p>
        </w:tc>
        <w:tc>
          <w:tcPr>
            <w:tcW w:w="3190" w:type="dxa"/>
          </w:tcPr>
          <w:p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Баллы</w:t>
            </w:r>
          </w:p>
        </w:tc>
      </w:tr>
      <w:tr w:rsidR="00455616" w:rsidRPr="001D0C20" w:rsidTr="00E454E6">
        <w:tc>
          <w:tcPr>
            <w:tcW w:w="3190" w:type="dxa"/>
            <w:vMerge w:val="restart"/>
          </w:tcPr>
          <w:p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Русский язык и культура речи</w:t>
            </w:r>
          </w:p>
        </w:tc>
        <w:tc>
          <w:tcPr>
            <w:tcW w:w="3190" w:type="dxa"/>
          </w:tcPr>
          <w:p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Форма изложения:</w:t>
            </w:r>
          </w:p>
          <w:p w:rsidR="00455616" w:rsidRPr="001D0C20" w:rsidRDefault="00455616" w:rsidP="00DA714A">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исторического сочинения (последовательное, связное изложение материала)</w:t>
            </w:r>
          </w:p>
          <w:p w:rsidR="00455616" w:rsidRPr="001D0C20" w:rsidRDefault="00455616" w:rsidP="00E454E6">
            <w:pPr>
              <w:jc w:val="center"/>
              <w:rPr>
                <w:rFonts w:ascii="Times New Roman" w:eastAsia="Times New Roman" w:hAnsi="Times New Roman" w:cs="Times New Roman"/>
                <w:b/>
                <w:sz w:val="24"/>
                <w:szCs w:val="24"/>
              </w:rPr>
            </w:pPr>
          </w:p>
        </w:tc>
        <w:tc>
          <w:tcPr>
            <w:tcW w:w="3190" w:type="dxa"/>
          </w:tcPr>
          <w:p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1 балл</w:t>
            </w:r>
          </w:p>
        </w:tc>
      </w:tr>
      <w:tr w:rsidR="00455616" w:rsidRPr="001D0C20" w:rsidTr="00E454E6">
        <w:tc>
          <w:tcPr>
            <w:tcW w:w="3190" w:type="dxa"/>
            <w:vMerge/>
          </w:tcPr>
          <w:p w:rsidR="00455616" w:rsidRPr="001D0C20" w:rsidRDefault="00455616" w:rsidP="00E454E6">
            <w:pPr>
              <w:jc w:val="center"/>
              <w:rPr>
                <w:rFonts w:ascii="Times New Roman" w:eastAsia="Times New Roman" w:hAnsi="Times New Roman" w:cs="Times New Roman"/>
                <w:sz w:val="24"/>
                <w:szCs w:val="24"/>
              </w:rPr>
            </w:pPr>
          </w:p>
        </w:tc>
        <w:tc>
          <w:tcPr>
            <w:tcW w:w="3190" w:type="dxa"/>
          </w:tcPr>
          <w:p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отдельных отрывочных положений</w:t>
            </w:r>
          </w:p>
        </w:tc>
        <w:tc>
          <w:tcPr>
            <w:tcW w:w="3190" w:type="dxa"/>
          </w:tcPr>
          <w:p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455616" w:rsidRPr="001D0C20" w:rsidTr="00E454E6">
        <w:tc>
          <w:tcPr>
            <w:tcW w:w="3190" w:type="dxa"/>
            <w:vMerge/>
          </w:tcPr>
          <w:p w:rsidR="00455616" w:rsidRPr="001D0C20" w:rsidRDefault="00455616" w:rsidP="00E454E6">
            <w:pPr>
              <w:jc w:val="center"/>
              <w:rPr>
                <w:rFonts w:ascii="Times New Roman" w:eastAsia="Times New Roman" w:hAnsi="Times New Roman" w:cs="Times New Roman"/>
                <w:sz w:val="24"/>
                <w:szCs w:val="24"/>
              </w:rPr>
            </w:pPr>
          </w:p>
        </w:tc>
        <w:tc>
          <w:tcPr>
            <w:tcW w:w="3190" w:type="dxa"/>
          </w:tcPr>
          <w:p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Орфографические и пунктуационные ошибки:</w:t>
            </w:r>
          </w:p>
          <w:p w:rsidR="00455616" w:rsidRPr="001D0C20" w:rsidRDefault="00455616"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 xml:space="preserve">0-2 ошибки </w:t>
            </w:r>
          </w:p>
        </w:tc>
        <w:tc>
          <w:tcPr>
            <w:tcW w:w="3190" w:type="dxa"/>
          </w:tcPr>
          <w:p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tc>
      </w:tr>
      <w:tr w:rsidR="00455616" w:rsidRPr="001D0C20" w:rsidTr="00E454E6">
        <w:tc>
          <w:tcPr>
            <w:tcW w:w="3190" w:type="dxa"/>
            <w:vMerge/>
          </w:tcPr>
          <w:p w:rsidR="00455616" w:rsidRPr="001D0C20" w:rsidRDefault="00455616" w:rsidP="00E454E6">
            <w:pPr>
              <w:jc w:val="center"/>
              <w:rPr>
                <w:rFonts w:ascii="Times New Roman" w:eastAsia="Times New Roman" w:hAnsi="Times New Roman" w:cs="Times New Roman"/>
                <w:b/>
                <w:sz w:val="24"/>
                <w:szCs w:val="24"/>
              </w:rPr>
            </w:pPr>
          </w:p>
        </w:tc>
        <w:tc>
          <w:tcPr>
            <w:tcW w:w="3190" w:type="dxa"/>
          </w:tcPr>
          <w:p w:rsidR="00455616" w:rsidRPr="001D0C20" w:rsidRDefault="00455616" w:rsidP="00FC6B6E">
            <w:pP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3ошибки и более</w:t>
            </w:r>
          </w:p>
        </w:tc>
        <w:tc>
          <w:tcPr>
            <w:tcW w:w="3190" w:type="dxa"/>
          </w:tcPr>
          <w:p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FC6B6E" w:rsidRPr="001D0C20" w:rsidTr="00E454E6">
        <w:tc>
          <w:tcPr>
            <w:tcW w:w="3190" w:type="dxa"/>
          </w:tcPr>
          <w:p w:rsidR="00FC6B6E" w:rsidRPr="001D0C20" w:rsidRDefault="00455616"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История</w:t>
            </w:r>
          </w:p>
        </w:tc>
        <w:tc>
          <w:tcPr>
            <w:tcW w:w="3190" w:type="dxa"/>
          </w:tcPr>
          <w:p w:rsidR="00455616" w:rsidRPr="001D0C20" w:rsidRDefault="00455616" w:rsidP="00E454E6">
            <w:pPr>
              <w:jc w:val="both"/>
              <w:rPr>
                <w:rFonts w:ascii="Times New Roman" w:eastAsia="Times New Roman" w:hAnsi="Times New Roman" w:cs="Times New Roman"/>
                <w:sz w:val="24"/>
                <w:szCs w:val="24"/>
              </w:rPr>
            </w:pPr>
            <w:r w:rsidRPr="001D0C20">
              <w:rPr>
                <w:rFonts w:ascii="Times New Roman" w:eastAsia="Times New Roman" w:hAnsi="Times New Roman" w:cs="Times New Roman"/>
                <w:color w:val="0B2734"/>
                <w:sz w:val="24"/>
                <w:szCs w:val="24"/>
              </w:rPr>
              <w:t> </w:t>
            </w:r>
            <w:r w:rsidRPr="001D0C20">
              <w:rPr>
                <w:rFonts w:ascii="Times New Roman" w:eastAsia="Times New Roman" w:hAnsi="Times New Roman" w:cs="Times New Roman"/>
                <w:sz w:val="24"/>
                <w:szCs w:val="24"/>
              </w:rPr>
              <w:t>Наличие фактических ошибок:</w:t>
            </w:r>
          </w:p>
          <w:p w:rsidR="00455616" w:rsidRPr="001D0C20" w:rsidRDefault="00455616" w:rsidP="00455616">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В историческом сочинении отсутствуют фактические ошибки</w:t>
            </w:r>
          </w:p>
          <w:p w:rsidR="00FC6B6E" w:rsidRPr="001D0C20" w:rsidRDefault="008827D9"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Допущено две или более фактические ошибки</w:t>
            </w:r>
            <w:r w:rsidRPr="001D0C20">
              <w:rPr>
                <w:rFonts w:ascii="Times New Roman" w:eastAsia="Times New Roman" w:hAnsi="Times New Roman" w:cs="Times New Roman"/>
                <w:color w:val="0B2734"/>
                <w:sz w:val="24"/>
                <w:szCs w:val="24"/>
                <w:shd w:val="clear" w:color="auto" w:fill="FFFFFF"/>
              </w:rPr>
              <w:t> </w:t>
            </w:r>
          </w:p>
        </w:tc>
        <w:tc>
          <w:tcPr>
            <w:tcW w:w="3190" w:type="dxa"/>
          </w:tcPr>
          <w:p w:rsidR="00FC6B6E" w:rsidRPr="001D0C20" w:rsidRDefault="00FC6B6E" w:rsidP="00E454E6">
            <w:pPr>
              <w:jc w:val="center"/>
              <w:rPr>
                <w:rFonts w:ascii="Times New Roman" w:eastAsia="Times New Roman" w:hAnsi="Times New Roman" w:cs="Times New Roman"/>
                <w:sz w:val="24"/>
                <w:szCs w:val="24"/>
              </w:rPr>
            </w:pPr>
          </w:p>
          <w:p w:rsidR="008827D9" w:rsidRPr="001D0C20" w:rsidRDefault="008827D9" w:rsidP="00E454E6">
            <w:pPr>
              <w:jc w:val="center"/>
              <w:rPr>
                <w:rFonts w:ascii="Times New Roman" w:eastAsia="Times New Roman" w:hAnsi="Times New Roman" w:cs="Times New Roman"/>
                <w:sz w:val="24"/>
                <w:szCs w:val="24"/>
              </w:rPr>
            </w:pPr>
          </w:p>
          <w:p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p w:rsidR="008827D9" w:rsidRPr="001D0C20" w:rsidRDefault="008827D9" w:rsidP="00E454E6">
            <w:pPr>
              <w:jc w:val="center"/>
              <w:rPr>
                <w:rFonts w:ascii="Times New Roman" w:eastAsia="Times New Roman" w:hAnsi="Times New Roman" w:cs="Times New Roman"/>
                <w:sz w:val="24"/>
                <w:szCs w:val="24"/>
              </w:rPr>
            </w:pPr>
          </w:p>
          <w:p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bl>
    <w:p w:rsidR="00007BA7" w:rsidRDefault="00007BA7" w:rsidP="0000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007BA7" w:rsidRDefault="00007BA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07BA7" w:rsidRPr="00007BA7" w:rsidRDefault="00007BA7" w:rsidP="0000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07BA7">
        <w:rPr>
          <w:rFonts w:ascii="Times New Roman" w:eastAsia="Times New Roman" w:hAnsi="Times New Roman" w:cs="Times New Roman"/>
          <w:b/>
          <w:bCs/>
          <w:sz w:val="24"/>
          <w:szCs w:val="24"/>
          <w:lang w:eastAsia="ru-RU"/>
        </w:rPr>
        <w:lastRenderedPageBreak/>
        <w:t>Перечень рекомендуемых учебных изданий, Интернет-ресурсов, дополнительной</w:t>
      </w:r>
    </w:p>
    <w:p w:rsidR="00007BA7" w:rsidRPr="00007BA7" w:rsidRDefault="00007BA7" w:rsidP="0000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lang w:eastAsia="ru-RU"/>
        </w:rPr>
      </w:pPr>
      <w:r w:rsidRPr="00007BA7">
        <w:rPr>
          <w:rFonts w:ascii="Times New Roman" w:eastAsia="Times New Roman" w:hAnsi="Times New Roman" w:cs="Times New Roman"/>
          <w:b/>
          <w:bCs/>
          <w:sz w:val="24"/>
          <w:szCs w:val="24"/>
          <w:lang w:eastAsia="ru-RU"/>
        </w:rPr>
        <w:t>литературы</w:t>
      </w:r>
    </w:p>
    <w:p w:rsidR="00007BA7" w:rsidRPr="00007BA7" w:rsidRDefault="00007BA7" w:rsidP="00007BA7">
      <w:pPr>
        <w:widowControl w:val="0"/>
        <w:autoSpaceDE w:val="0"/>
        <w:autoSpaceDN w:val="0"/>
        <w:adjustRightInd w:val="0"/>
        <w:spacing w:after="0" w:line="240" w:lineRule="auto"/>
        <w:jc w:val="both"/>
        <w:rPr>
          <w:rFonts w:ascii="Times New Roman" w:eastAsia="Times New Roman" w:hAnsi="Times New Roman" w:cs="Times New Roman"/>
          <w:b/>
          <w:sz w:val="24"/>
          <w:lang w:eastAsia="ru-RU"/>
        </w:rPr>
      </w:pPr>
      <w:r w:rsidRPr="00007BA7">
        <w:rPr>
          <w:rFonts w:ascii="Times New Roman" w:eastAsia="Times New Roman" w:hAnsi="Times New Roman" w:cs="Times New Roman"/>
          <w:b/>
          <w:sz w:val="24"/>
          <w:lang w:eastAsia="ru-RU"/>
        </w:rPr>
        <w:t xml:space="preserve">Основные источники: </w:t>
      </w:r>
    </w:p>
    <w:p w:rsidR="00007BA7" w:rsidRPr="00007BA7" w:rsidRDefault="00007BA7" w:rsidP="00007BA7">
      <w:pPr>
        <w:numPr>
          <w:ilvl w:val="0"/>
          <w:numId w:val="37"/>
        </w:numPr>
        <w:spacing w:after="0" w:line="240" w:lineRule="auto"/>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Антонова Е.С.Русский язык и литература. Русский язык. Учебник для СПО. М.-Академия. 2017</w:t>
      </w:r>
    </w:p>
    <w:p w:rsidR="00007BA7" w:rsidRPr="00007BA7" w:rsidRDefault="00007BA7" w:rsidP="00007BA7">
      <w:pPr>
        <w:widowControl w:val="0"/>
        <w:tabs>
          <w:tab w:val="left" w:pos="360"/>
        </w:tabs>
        <w:autoSpaceDE w:val="0"/>
        <w:autoSpaceDN w:val="0"/>
        <w:adjustRightInd w:val="0"/>
        <w:spacing w:after="0" w:line="240" w:lineRule="auto"/>
        <w:ind w:left="567"/>
        <w:jc w:val="center"/>
        <w:rPr>
          <w:rFonts w:ascii="Times New Roman" w:eastAsia="Times New Roman" w:hAnsi="Times New Roman" w:cs="Times New Roman"/>
          <w:b/>
          <w:sz w:val="24"/>
          <w:lang w:eastAsia="ru-RU"/>
        </w:rPr>
      </w:pPr>
      <w:r w:rsidRPr="00007BA7">
        <w:rPr>
          <w:rFonts w:ascii="Times New Roman" w:eastAsia="Times New Roman" w:hAnsi="Times New Roman" w:cs="Times New Roman"/>
          <w:b/>
          <w:sz w:val="24"/>
          <w:lang w:eastAsia="ru-RU"/>
        </w:rPr>
        <w:t>Дополнительные литература:</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1.  Анишкин В.Г., Шманева Л.В. Великие мыслители: история и основные направления </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     философии в кратком изложении. – Ростов н/Д: Феникс, 2014 – 337 с.</w:t>
      </w:r>
    </w:p>
    <w:p w:rsidR="00007BA7" w:rsidRPr="00007BA7" w:rsidRDefault="00007BA7" w:rsidP="00007BA7">
      <w:pPr>
        <w:widowControl w:val="0"/>
        <w:tabs>
          <w:tab w:val="left" w:pos="360"/>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2.  Балашов В.Е. Занимательная философия. – М.: Издательско-торговая корпорация «Дашков и Ко», 2016 – 172 с.</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3.  Кохановский В.П., Матяш Т.П., Яковлев В.П., Жаров Л.В. Основы философии: </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     учебное пособие для средних специальных учебных заведений. – Ростов н/Д: Феникс, </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     2015 – 315 с.</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4.  Краткий философский словарь/Под ред. А.П. Алексеева. – М.: РГ- Пресс, </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     2015 – 496 с.</w:t>
      </w:r>
    </w:p>
    <w:p w:rsidR="00007BA7" w:rsidRPr="00007BA7" w:rsidRDefault="00007BA7" w:rsidP="00007BA7">
      <w:pPr>
        <w:widowControl w:val="0"/>
        <w:tabs>
          <w:tab w:val="left" w:pos="36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5.  Скирбекк Г. История философии: Учебное пособие / Пер. с англ. В.И. Кузнецова.-М.: Гуманитарно-издательский центр Владос, 2016 – 799 с. </w:t>
      </w: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p>
    <w:p w:rsidR="00007BA7" w:rsidRPr="00007BA7" w:rsidRDefault="00007BA7" w:rsidP="00007BA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b/>
          <w:sz w:val="24"/>
          <w:szCs w:val="24"/>
          <w:lang w:eastAsia="ru-RU"/>
        </w:rPr>
        <w:t>Дополнительные источники:</w:t>
      </w:r>
    </w:p>
    <w:p w:rsidR="00007BA7" w:rsidRPr="00007BA7" w:rsidRDefault="00007BA7" w:rsidP="00007BA7">
      <w:pPr>
        <w:widowControl w:val="0"/>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1.  Ожегов С.И Словарь русского языка. / С.И. Ожегов. – М.: «АТЕМП», 2014. – 944с. </w:t>
      </w:r>
    </w:p>
    <w:p w:rsidR="00007BA7" w:rsidRPr="00007BA7" w:rsidRDefault="00007BA7" w:rsidP="00007BA7">
      <w:pPr>
        <w:widowControl w:val="0"/>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2. Резниченко И.Л. Словарь ударений русского языка / И.Л. Резниченко. – М. : АСТ – ПРЕСС КНИГА, 2015. – 944 с. </w:t>
      </w:r>
    </w:p>
    <w:p w:rsidR="00007BA7" w:rsidRPr="00007BA7" w:rsidRDefault="00007BA7" w:rsidP="00007BA7">
      <w:pPr>
        <w:widowControl w:val="0"/>
        <w:tabs>
          <w:tab w:val="left" w:pos="36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3. Розенталь Д.Э.Справочник по орфографии и пунктуации. / Д.Э. Розенталь. – М.: Айрис-пресс, 2015. – 832 с. </w:t>
      </w:r>
    </w:p>
    <w:p w:rsidR="00007BA7" w:rsidRPr="00007BA7" w:rsidRDefault="00007BA7" w:rsidP="00007BA7">
      <w:pPr>
        <w:widowControl w:val="0"/>
        <w:tabs>
          <w:tab w:val="left" w:pos="36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4. Большой словарь иностранных слов / сост. А.Ю. Московик. – М.: ЗАО Центрполиграф, 2017. – 816 с. </w:t>
      </w:r>
    </w:p>
    <w:p w:rsidR="00007BA7" w:rsidRPr="00007BA7" w:rsidRDefault="00007BA7" w:rsidP="00007BA7">
      <w:pPr>
        <w:widowControl w:val="0"/>
        <w:tabs>
          <w:tab w:val="left" w:pos="36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 xml:space="preserve">5. Соловьев Н.В. Словарь правильной русской речи / Н.В. Соловьев. – М. : АСТ: Астрель, 2016. – 847 с. </w:t>
      </w:r>
    </w:p>
    <w:p w:rsidR="00007BA7" w:rsidRPr="00007BA7" w:rsidRDefault="00007BA7" w:rsidP="00007BA7">
      <w:pPr>
        <w:widowControl w:val="0"/>
        <w:tabs>
          <w:tab w:val="left" w:pos="36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07BA7">
        <w:rPr>
          <w:rFonts w:ascii="Times New Roman" w:eastAsia="Times New Roman" w:hAnsi="Times New Roman" w:cs="Times New Roman"/>
          <w:sz w:val="24"/>
          <w:szCs w:val="24"/>
          <w:lang w:eastAsia="ru-RU"/>
        </w:rPr>
        <w:t>6. Власенков А.И. Русский язык: Грамматика. Текст. Стили речи: учебное пособие / А.И. Власенков, Л.М. Рыбченкова. М.: Просвещение, 2016. – 350с.</w:t>
      </w:r>
    </w:p>
    <w:p w:rsidR="004705DB" w:rsidRPr="001D0C20" w:rsidRDefault="004705DB" w:rsidP="00007BA7">
      <w:pPr>
        <w:jc w:val="center"/>
        <w:rPr>
          <w:rFonts w:ascii="Times New Roman" w:hAnsi="Times New Roman" w:cs="Times New Roman"/>
          <w:b/>
          <w:sz w:val="24"/>
          <w:szCs w:val="24"/>
        </w:rPr>
      </w:pPr>
    </w:p>
    <w:sectPr w:rsidR="004705DB" w:rsidRPr="001D0C20" w:rsidSect="00E16D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7AD" w:rsidRDefault="00F977AD">
      <w:r>
        <w:separator/>
      </w:r>
    </w:p>
  </w:endnote>
  <w:endnote w:type="continuationSeparator" w:id="1">
    <w:p w:rsidR="00F977AD" w:rsidRDefault="00F9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26" w:rsidRDefault="00522D26"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7AD" w:rsidRDefault="00F977AD">
      <w:r>
        <w:separator/>
      </w:r>
    </w:p>
  </w:footnote>
  <w:footnote w:type="continuationSeparator" w:id="1">
    <w:p w:rsidR="00F977AD" w:rsidRDefault="00F9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544F2A"/>
    <w:multiLevelType w:val="hybridMultilevel"/>
    <w:tmpl w:val="2BB64328"/>
    <w:lvl w:ilvl="0" w:tplc="7B50283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D4365F"/>
    <w:multiLevelType w:val="hybridMultilevel"/>
    <w:tmpl w:val="0F4C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9">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1">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4">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5">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6">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3"/>
  </w:num>
  <w:num w:numId="3">
    <w:abstractNumId w:val="7"/>
  </w:num>
  <w:num w:numId="4">
    <w:abstractNumId w:val="6"/>
  </w:num>
  <w:num w:numId="5">
    <w:abstractNumId w:val="11"/>
  </w:num>
  <w:num w:numId="6">
    <w:abstractNumId w:val="26"/>
  </w:num>
  <w:num w:numId="7">
    <w:abstractNumId w:val="21"/>
  </w:num>
  <w:num w:numId="8">
    <w:abstractNumId w:val="12"/>
  </w:num>
  <w:num w:numId="9">
    <w:abstractNumId w:val="18"/>
  </w:num>
  <w:num w:numId="10">
    <w:abstractNumId w:val="16"/>
  </w:num>
  <w:num w:numId="11">
    <w:abstractNumId w:val="22"/>
  </w:num>
  <w:num w:numId="12">
    <w:abstractNumId w:val="36"/>
  </w:num>
  <w:num w:numId="13">
    <w:abstractNumId w:val="31"/>
  </w:num>
  <w:num w:numId="14">
    <w:abstractNumId w:val="10"/>
  </w:num>
  <w:num w:numId="15">
    <w:abstractNumId w:val="9"/>
  </w:num>
  <w:num w:numId="16">
    <w:abstractNumId w:val="1"/>
  </w:num>
  <w:num w:numId="17">
    <w:abstractNumId w:val="8"/>
  </w:num>
  <w:num w:numId="18">
    <w:abstractNumId w:val="32"/>
  </w:num>
  <w:num w:numId="19">
    <w:abstractNumId w:val="0"/>
  </w:num>
  <w:num w:numId="20">
    <w:abstractNumId w:val="34"/>
  </w:num>
  <w:num w:numId="21">
    <w:abstractNumId w:val="29"/>
  </w:num>
  <w:num w:numId="22">
    <w:abstractNumId w:val="15"/>
  </w:num>
  <w:num w:numId="23">
    <w:abstractNumId w:val="19"/>
  </w:num>
  <w:num w:numId="24">
    <w:abstractNumId w:val="30"/>
  </w:num>
  <w:num w:numId="25">
    <w:abstractNumId w:val="5"/>
  </w:num>
  <w:num w:numId="26">
    <w:abstractNumId w:val="25"/>
  </w:num>
  <w:num w:numId="27">
    <w:abstractNumId w:val="28"/>
  </w:num>
  <w:num w:numId="28">
    <w:abstractNumId w:val="14"/>
  </w:num>
  <w:num w:numId="29">
    <w:abstractNumId w:val="24"/>
  </w:num>
  <w:num w:numId="30">
    <w:abstractNumId w:val="23"/>
  </w:num>
  <w:num w:numId="31">
    <w:abstractNumId w:val="4"/>
  </w:num>
  <w:num w:numId="32">
    <w:abstractNumId w:val="17"/>
  </w:num>
  <w:num w:numId="33">
    <w:abstractNumId w:val="35"/>
  </w:num>
  <w:num w:numId="34">
    <w:abstractNumId w:val="3"/>
  </w:num>
  <w:num w:numId="35">
    <w:abstractNumId w:val="2"/>
  </w:num>
  <w:num w:numId="36">
    <w:abstractNumId w:val="13"/>
  </w:num>
  <w:num w:numId="37">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B7856"/>
    <w:rsid w:val="00007BA7"/>
    <w:rsid w:val="00017638"/>
    <w:rsid w:val="000202F4"/>
    <w:rsid w:val="00025C82"/>
    <w:rsid w:val="0002670A"/>
    <w:rsid w:val="00035838"/>
    <w:rsid w:val="00045F7A"/>
    <w:rsid w:val="00051954"/>
    <w:rsid w:val="000545A9"/>
    <w:rsid w:val="00060BC7"/>
    <w:rsid w:val="000666BF"/>
    <w:rsid w:val="00066E95"/>
    <w:rsid w:val="00071F6D"/>
    <w:rsid w:val="00077D41"/>
    <w:rsid w:val="0008221F"/>
    <w:rsid w:val="00084A4E"/>
    <w:rsid w:val="000A27BD"/>
    <w:rsid w:val="000B4F17"/>
    <w:rsid w:val="000B4FC9"/>
    <w:rsid w:val="000C60AD"/>
    <w:rsid w:val="000D1DD5"/>
    <w:rsid w:val="000D6083"/>
    <w:rsid w:val="000E046A"/>
    <w:rsid w:val="000F0AD8"/>
    <w:rsid w:val="00106D6B"/>
    <w:rsid w:val="001107C3"/>
    <w:rsid w:val="001211D9"/>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0C20"/>
    <w:rsid w:val="001D7E3F"/>
    <w:rsid w:val="001E1AEC"/>
    <w:rsid w:val="001E4CDB"/>
    <w:rsid w:val="001E563B"/>
    <w:rsid w:val="001E690D"/>
    <w:rsid w:val="002071E6"/>
    <w:rsid w:val="0021732C"/>
    <w:rsid w:val="002256A2"/>
    <w:rsid w:val="002267E0"/>
    <w:rsid w:val="002669AF"/>
    <w:rsid w:val="00270FA0"/>
    <w:rsid w:val="00273E69"/>
    <w:rsid w:val="00274DCC"/>
    <w:rsid w:val="002760DF"/>
    <w:rsid w:val="00277762"/>
    <w:rsid w:val="00282869"/>
    <w:rsid w:val="00284941"/>
    <w:rsid w:val="0028502F"/>
    <w:rsid w:val="00286C3E"/>
    <w:rsid w:val="002A1EC9"/>
    <w:rsid w:val="002A3BB2"/>
    <w:rsid w:val="002A616C"/>
    <w:rsid w:val="002A745C"/>
    <w:rsid w:val="002C5FD3"/>
    <w:rsid w:val="002C7734"/>
    <w:rsid w:val="002E031B"/>
    <w:rsid w:val="002E0386"/>
    <w:rsid w:val="002E0F99"/>
    <w:rsid w:val="002E5153"/>
    <w:rsid w:val="002E61FE"/>
    <w:rsid w:val="002F236A"/>
    <w:rsid w:val="003211CC"/>
    <w:rsid w:val="00324912"/>
    <w:rsid w:val="003345BA"/>
    <w:rsid w:val="0033707D"/>
    <w:rsid w:val="003377EB"/>
    <w:rsid w:val="00337C44"/>
    <w:rsid w:val="003425A2"/>
    <w:rsid w:val="0035174B"/>
    <w:rsid w:val="00354561"/>
    <w:rsid w:val="003602C9"/>
    <w:rsid w:val="00365699"/>
    <w:rsid w:val="00371A9A"/>
    <w:rsid w:val="00375835"/>
    <w:rsid w:val="00384B96"/>
    <w:rsid w:val="00385044"/>
    <w:rsid w:val="003A3320"/>
    <w:rsid w:val="003A5664"/>
    <w:rsid w:val="003D50C8"/>
    <w:rsid w:val="003D5FB1"/>
    <w:rsid w:val="003E249A"/>
    <w:rsid w:val="00405226"/>
    <w:rsid w:val="00415E36"/>
    <w:rsid w:val="00430541"/>
    <w:rsid w:val="00432020"/>
    <w:rsid w:val="00435D5D"/>
    <w:rsid w:val="00442275"/>
    <w:rsid w:val="004503CA"/>
    <w:rsid w:val="00455616"/>
    <w:rsid w:val="00455B70"/>
    <w:rsid w:val="004705DB"/>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2D2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5E79A5"/>
    <w:rsid w:val="0060270A"/>
    <w:rsid w:val="006129B7"/>
    <w:rsid w:val="00615FD8"/>
    <w:rsid w:val="00616C80"/>
    <w:rsid w:val="006351D1"/>
    <w:rsid w:val="00643BA3"/>
    <w:rsid w:val="0064416E"/>
    <w:rsid w:val="0064721E"/>
    <w:rsid w:val="00647626"/>
    <w:rsid w:val="00650E01"/>
    <w:rsid w:val="00665CCA"/>
    <w:rsid w:val="00674629"/>
    <w:rsid w:val="00687FA5"/>
    <w:rsid w:val="006A5166"/>
    <w:rsid w:val="006A58CC"/>
    <w:rsid w:val="006A5E7B"/>
    <w:rsid w:val="006A6AA5"/>
    <w:rsid w:val="006B0EA6"/>
    <w:rsid w:val="006B23F6"/>
    <w:rsid w:val="006B44D8"/>
    <w:rsid w:val="006C532D"/>
    <w:rsid w:val="006D09F6"/>
    <w:rsid w:val="006F13C8"/>
    <w:rsid w:val="006F221F"/>
    <w:rsid w:val="006F2A6A"/>
    <w:rsid w:val="00701F89"/>
    <w:rsid w:val="0071072D"/>
    <w:rsid w:val="00720106"/>
    <w:rsid w:val="00724AE4"/>
    <w:rsid w:val="00726D85"/>
    <w:rsid w:val="00740431"/>
    <w:rsid w:val="0074319F"/>
    <w:rsid w:val="00743472"/>
    <w:rsid w:val="007455B5"/>
    <w:rsid w:val="007469E5"/>
    <w:rsid w:val="00747214"/>
    <w:rsid w:val="0075191E"/>
    <w:rsid w:val="00753C05"/>
    <w:rsid w:val="0075703E"/>
    <w:rsid w:val="0075787E"/>
    <w:rsid w:val="00761A7D"/>
    <w:rsid w:val="00761E01"/>
    <w:rsid w:val="0077032E"/>
    <w:rsid w:val="0078052C"/>
    <w:rsid w:val="00781222"/>
    <w:rsid w:val="007817D7"/>
    <w:rsid w:val="007B2F3B"/>
    <w:rsid w:val="007B3C41"/>
    <w:rsid w:val="007B4B09"/>
    <w:rsid w:val="007C0F8C"/>
    <w:rsid w:val="007C44F0"/>
    <w:rsid w:val="007D4F68"/>
    <w:rsid w:val="007E035E"/>
    <w:rsid w:val="007E2149"/>
    <w:rsid w:val="007F1100"/>
    <w:rsid w:val="007F5BAF"/>
    <w:rsid w:val="00807839"/>
    <w:rsid w:val="0081000B"/>
    <w:rsid w:val="00810B77"/>
    <w:rsid w:val="0081553C"/>
    <w:rsid w:val="008229FB"/>
    <w:rsid w:val="00863E23"/>
    <w:rsid w:val="00864812"/>
    <w:rsid w:val="00873ED9"/>
    <w:rsid w:val="008827D9"/>
    <w:rsid w:val="00897682"/>
    <w:rsid w:val="008A3036"/>
    <w:rsid w:val="008A5EB4"/>
    <w:rsid w:val="008B14E6"/>
    <w:rsid w:val="008B4AC1"/>
    <w:rsid w:val="008B617B"/>
    <w:rsid w:val="008B6F11"/>
    <w:rsid w:val="008B7A93"/>
    <w:rsid w:val="008C33C9"/>
    <w:rsid w:val="008C6004"/>
    <w:rsid w:val="008D1847"/>
    <w:rsid w:val="008D482E"/>
    <w:rsid w:val="008E44DC"/>
    <w:rsid w:val="008E5604"/>
    <w:rsid w:val="008E5E05"/>
    <w:rsid w:val="008F5977"/>
    <w:rsid w:val="00902763"/>
    <w:rsid w:val="00912131"/>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BC4"/>
    <w:rsid w:val="009B5342"/>
    <w:rsid w:val="009B5797"/>
    <w:rsid w:val="009B6EBA"/>
    <w:rsid w:val="009B706E"/>
    <w:rsid w:val="009C032F"/>
    <w:rsid w:val="009C0D3F"/>
    <w:rsid w:val="009D0163"/>
    <w:rsid w:val="009E2F27"/>
    <w:rsid w:val="009F3688"/>
    <w:rsid w:val="00A02D4C"/>
    <w:rsid w:val="00A079B7"/>
    <w:rsid w:val="00A13FB9"/>
    <w:rsid w:val="00A20A8B"/>
    <w:rsid w:val="00A20FBD"/>
    <w:rsid w:val="00A227D8"/>
    <w:rsid w:val="00A24AD3"/>
    <w:rsid w:val="00A26B95"/>
    <w:rsid w:val="00A304FC"/>
    <w:rsid w:val="00A30790"/>
    <w:rsid w:val="00A340FE"/>
    <w:rsid w:val="00A43A53"/>
    <w:rsid w:val="00A50370"/>
    <w:rsid w:val="00A52FDF"/>
    <w:rsid w:val="00A571FC"/>
    <w:rsid w:val="00A66115"/>
    <w:rsid w:val="00A6717A"/>
    <w:rsid w:val="00A67E82"/>
    <w:rsid w:val="00A7530C"/>
    <w:rsid w:val="00A76A03"/>
    <w:rsid w:val="00A8297A"/>
    <w:rsid w:val="00A93777"/>
    <w:rsid w:val="00AA1AFD"/>
    <w:rsid w:val="00AA5464"/>
    <w:rsid w:val="00AB1B8A"/>
    <w:rsid w:val="00AB46EF"/>
    <w:rsid w:val="00AC209F"/>
    <w:rsid w:val="00AD06E2"/>
    <w:rsid w:val="00AD1C41"/>
    <w:rsid w:val="00AD4BBA"/>
    <w:rsid w:val="00AD6D06"/>
    <w:rsid w:val="00AE0C7C"/>
    <w:rsid w:val="00B0526F"/>
    <w:rsid w:val="00B05BB9"/>
    <w:rsid w:val="00B257D9"/>
    <w:rsid w:val="00B3045B"/>
    <w:rsid w:val="00B31E6A"/>
    <w:rsid w:val="00B3464B"/>
    <w:rsid w:val="00B445DE"/>
    <w:rsid w:val="00B66CBA"/>
    <w:rsid w:val="00B80E5D"/>
    <w:rsid w:val="00B81AD4"/>
    <w:rsid w:val="00B82E3B"/>
    <w:rsid w:val="00B91F28"/>
    <w:rsid w:val="00B94E31"/>
    <w:rsid w:val="00B958C8"/>
    <w:rsid w:val="00B95E45"/>
    <w:rsid w:val="00BC0436"/>
    <w:rsid w:val="00BC4065"/>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A3D"/>
    <w:rsid w:val="00C76152"/>
    <w:rsid w:val="00C777D5"/>
    <w:rsid w:val="00C8343D"/>
    <w:rsid w:val="00C9239E"/>
    <w:rsid w:val="00C9672F"/>
    <w:rsid w:val="00CA0AE6"/>
    <w:rsid w:val="00CA1D24"/>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A714A"/>
    <w:rsid w:val="00DB152E"/>
    <w:rsid w:val="00DB2852"/>
    <w:rsid w:val="00DC012C"/>
    <w:rsid w:val="00DC0654"/>
    <w:rsid w:val="00DE2E6E"/>
    <w:rsid w:val="00DE5452"/>
    <w:rsid w:val="00DE5F10"/>
    <w:rsid w:val="00DF2677"/>
    <w:rsid w:val="00DF7B45"/>
    <w:rsid w:val="00E0730B"/>
    <w:rsid w:val="00E103B7"/>
    <w:rsid w:val="00E16DB7"/>
    <w:rsid w:val="00E2426C"/>
    <w:rsid w:val="00E32781"/>
    <w:rsid w:val="00E37696"/>
    <w:rsid w:val="00E429E0"/>
    <w:rsid w:val="00E439E2"/>
    <w:rsid w:val="00E454E6"/>
    <w:rsid w:val="00E459BC"/>
    <w:rsid w:val="00E56449"/>
    <w:rsid w:val="00E638A2"/>
    <w:rsid w:val="00E66B51"/>
    <w:rsid w:val="00E707CB"/>
    <w:rsid w:val="00E824A9"/>
    <w:rsid w:val="00E8411F"/>
    <w:rsid w:val="00E86748"/>
    <w:rsid w:val="00E87247"/>
    <w:rsid w:val="00EA1582"/>
    <w:rsid w:val="00EA62D8"/>
    <w:rsid w:val="00EA7B9F"/>
    <w:rsid w:val="00EB0407"/>
    <w:rsid w:val="00EC5F65"/>
    <w:rsid w:val="00ED6A0A"/>
    <w:rsid w:val="00EE54A1"/>
    <w:rsid w:val="00EE61DC"/>
    <w:rsid w:val="00EE671C"/>
    <w:rsid w:val="00F0564E"/>
    <w:rsid w:val="00F1507A"/>
    <w:rsid w:val="00F3204B"/>
    <w:rsid w:val="00F3359D"/>
    <w:rsid w:val="00F341FE"/>
    <w:rsid w:val="00F35FDD"/>
    <w:rsid w:val="00F46A2A"/>
    <w:rsid w:val="00F525A0"/>
    <w:rsid w:val="00F605F4"/>
    <w:rsid w:val="00F6218E"/>
    <w:rsid w:val="00F71D93"/>
    <w:rsid w:val="00F80574"/>
    <w:rsid w:val="00F91492"/>
    <w:rsid w:val="00F977AD"/>
    <w:rsid w:val="00FA2611"/>
    <w:rsid w:val="00FA7159"/>
    <w:rsid w:val="00FB1764"/>
    <w:rsid w:val="00FB2694"/>
    <w:rsid w:val="00FB36D8"/>
    <w:rsid w:val="00FB4A0E"/>
    <w:rsid w:val="00FB6829"/>
    <w:rsid w:val="00FC05E8"/>
    <w:rsid w:val="00FC3CAE"/>
    <w:rsid w:val="00FC6B6E"/>
    <w:rsid w:val="00FD035F"/>
    <w:rsid w:val="00FD1065"/>
    <w:rsid w:val="00FD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DA714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9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Normal (Web)"/>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iPriority w:val="99"/>
    <w:semiHidden/>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character" w:customStyle="1" w:styleId="30">
    <w:name w:val="Заголовок 3 Знак"/>
    <w:basedOn w:val="a0"/>
    <w:link w:val="3"/>
    <w:semiHidden/>
    <w:rsid w:val="00DA714A"/>
    <w:rPr>
      <w:rFonts w:ascii="Cambria" w:eastAsia="Times New Roman" w:hAnsi="Cambria" w:cs="Times New Roman"/>
      <w:b/>
      <w:bCs/>
      <w:sz w:val="26"/>
      <w:szCs w:val="26"/>
      <w:lang w:eastAsia="en-US"/>
    </w:rPr>
  </w:style>
  <w:style w:type="paragraph" w:styleId="af2">
    <w:name w:val="Subtitle"/>
    <w:basedOn w:val="a"/>
    <w:link w:val="af3"/>
    <w:qFormat/>
    <w:locked/>
    <w:rsid w:val="001D0C20"/>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Подзаголовок Знак"/>
    <w:basedOn w:val="a0"/>
    <w:link w:val="af2"/>
    <w:rsid w:val="001D0C20"/>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471601346">
      <w:bodyDiv w:val="1"/>
      <w:marLeft w:val="0"/>
      <w:marRight w:val="0"/>
      <w:marTop w:val="0"/>
      <w:marBottom w:val="0"/>
      <w:divBdr>
        <w:top w:val="none" w:sz="0" w:space="0" w:color="auto"/>
        <w:left w:val="none" w:sz="0" w:space="0" w:color="auto"/>
        <w:bottom w:val="none" w:sz="0" w:space="0" w:color="auto"/>
        <w:right w:val="none" w:sz="0" w:space="0" w:color="auto"/>
      </w:divBdr>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789661502">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090536179">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1F0B-8E9C-455E-ADB8-A97F1964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8614</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Пользователь Windows</cp:lastModifiedBy>
  <cp:revision>4</cp:revision>
  <cp:lastPrinted>2016-03-18T02:17:00Z</cp:lastPrinted>
  <dcterms:created xsi:type="dcterms:W3CDTF">2021-02-11T06:02:00Z</dcterms:created>
  <dcterms:modified xsi:type="dcterms:W3CDTF">2021-02-23T06:07:00Z</dcterms:modified>
</cp:coreProperties>
</file>