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2DEA5862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</w:t>
      </w:r>
      <w:proofErr w:type="gramStart"/>
      <w:r w:rsidRPr="005A6665">
        <w:rPr>
          <w:rFonts w:ascii="Times New Roman" w:hAnsi="Times New Roman"/>
          <w:sz w:val="28"/>
          <w:szCs w:val="28"/>
        </w:rPr>
        <w:t>_</w:t>
      </w:r>
      <w:r w:rsidR="00547D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6DA6">
        <w:rPr>
          <w:rFonts w:ascii="Times New Roman" w:hAnsi="Times New Roman"/>
          <w:sz w:val="28"/>
          <w:szCs w:val="28"/>
          <w:u w:val="single"/>
        </w:rPr>
        <w:t xml:space="preserve"> ОУП</w:t>
      </w:r>
      <w:proofErr w:type="gramEnd"/>
      <w:r w:rsidR="00066DA6">
        <w:rPr>
          <w:rFonts w:ascii="Times New Roman" w:hAnsi="Times New Roman"/>
          <w:sz w:val="28"/>
          <w:szCs w:val="28"/>
          <w:u w:val="single"/>
        </w:rPr>
        <w:t xml:space="preserve">. 02 </w:t>
      </w:r>
      <w:r w:rsidR="00547DC0">
        <w:rPr>
          <w:rFonts w:ascii="Times New Roman" w:hAnsi="Times New Roman"/>
          <w:sz w:val="28"/>
          <w:szCs w:val="28"/>
          <w:u w:val="single"/>
        </w:rPr>
        <w:t>Л</w:t>
      </w:r>
      <w:r w:rsidRPr="005A6665">
        <w:rPr>
          <w:rFonts w:ascii="Times New Roman" w:hAnsi="Times New Roman"/>
          <w:sz w:val="28"/>
          <w:szCs w:val="28"/>
          <w:u w:val="single"/>
        </w:rPr>
        <w:t>итература</w:t>
      </w:r>
      <w:r w:rsidRPr="005A6665">
        <w:rPr>
          <w:rFonts w:ascii="Times New Roman" w:hAnsi="Times New Roman"/>
          <w:sz w:val="28"/>
          <w:szCs w:val="28"/>
        </w:rPr>
        <w:t>____________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3C083D" w14:textId="77777777" w:rsidR="00D70097" w:rsidRPr="00D70097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70097">
        <w:rPr>
          <w:rFonts w:ascii="Times New Roman" w:hAnsi="Times New Roman"/>
          <w:sz w:val="28"/>
          <w:szCs w:val="28"/>
          <w:u w:val="single"/>
        </w:rPr>
        <w:t>38.02.01Экономика и бухгалтерский учёт (по отраслям)</w:t>
      </w:r>
    </w:p>
    <w:p w14:paraId="5D14CE52" w14:textId="77777777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4503FC" w14:textId="77777777" w:rsidR="0060126F" w:rsidRPr="005A6665" w:rsidRDefault="00BB3B01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547DC0" w:rsidRPr="00547DC0">
        <w:rPr>
          <w:rFonts w:ascii="Times New Roman" w:hAnsi="Times New Roman"/>
          <w:sz w:val="28"/>
          <w:szCs w:val="28"/>
          <w:u w:val="single"/>
        </w:rPr>
        <w:t>38.02.01</w:t>
      </w:r>
      <w:r w:rsidR="00547D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DC0" w:rsidRPr="00D70097">
        <w:rPr>
          <w:rFonts w:ascii="Times New Roman" w:hAnsi="Times New Roman"/>
          <w:sz w:val="28"/>
          <w:szCs w:val="28"/>
          <w:u w:val="single"/>
        </w:rPr>
        <w:t>Экономика и бухгалтерский учёт (по отраслям)</w:t>
      </w:r>
    </w:p>
    <w:p w14:paraId="44B6DF3F" w14:textId="77777777" w:rsidR="00BB3B01" w:rsidRPr="005A6665" w:rsidRDefault="00BB3B01" w:rsidP="005A666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="00547DC0" w:rsidRPr="00547DC0">
        <w:rPr>
          <w:rFonts w:ascii="Times New Roman" w:hAnsi="Times New Roman"/>
          <w:sz w:val="28"/>
          <w:szCs w:val="28"/>
          <w:u w:val="single"/>
        </w:rPr>
        <w:t>Л</w:t>
      </w:r>
      <w:r w:rsidRPr="00547DC0">
        <w:rPr>
          <w:rFonts w:ascii="Times New Roman" w:hAnsi="Times New Roman"/>
          <w:i/>
          <w:sz w:val="28"/>
          <w:szCs w:val="28"/>
          <w:u w:val="single"/>
        </w:rPr>
        <w:t>итература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4B3CF6">
      <w:pPr>
        <w:pStyle w:val="1"/>
        <w:numPr>
          <w:ilvl w:val="0"/>
          <w:numId w:val="83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4B3CF6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30040DB7" w14:textId="72588712" w:rsidR="0060126F" w:rsidRPr="005A6665" w:rsidRDefault="0060126F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В основе учебно</w:t>
      </w:r>
      <w:r w:rsidR="00066DA6">
        <w:rPr>
          <w:sz w:val="28"/>
          <w:szCs w:val="28"/>
        </w:rPr>
        <w:t>го</w:t>
      </w:r>
      <w:r w:rsidRPr="005A6665">
        <w:rPr>
          <w:sz w:val="28"/>
          <w:szCs w:val="28"/>
        </w:rPr>
        <w:t xml:space="preserve"> </w:t>
      </w:r>
      <w:r w:rsidR="00066DA6">
        <w:rPr>
          <w:sz w:val="28"/>
          <w:szCs w:val="28"/>
        </w:rPr>
        <w:t>предмета</w:t>
      </w:r>
      <w:r w:rsidRPr="005A6665">
        <w:rPr>
          <w:sz w:val="28"/>
          <w:szCs w:val="28"/>
        </w:rPr>
        <w:t xml:space="preserve"> </w:t>
      </w:r>
      <w:r w:rsidR="002C4AED">
        <w:rPr>
          <w:sz w:val="28"/>
          <w:szCs w:val="28"/>
        </w:rPr>
        <w:t>Л</w:t>
      </w:r>
      <w:r w:rsidRPr="005A6665">
        <w:rPr>
          <w:sz w:val="28"/>
          <w:szCs w:val="28"/>
        </w:rPr>
        <w:t>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268EF0A3" w14:textId="4235D93F" w:rsidR="00232041" w:rsidRPr="005A6665" w:rsidRDefault="0023204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«</w:t>
      </w:r>
      <w:r w:rsidR="00066DA6">
        <w:rPr>
          <w:rFonts w:ascii="Times New Roman" w:hAnsi="Times New Roman"/>
          <w:sz w:val="28"/>
          <w:szCs w:val="28"/>
        </w:rPr>
        <w:t>Л</w:t>
      </w:r>
      <w:r w:rsidRPr="005A6665">
        <w:rPr>
          <w:rFonts w:ascii="Times New Roman" w:hAnsi="Times New Roman"/>
          <w:sz w:val="28"/>
          <w:szCs w:val="28"/>
        </w:rPr>
        <w:t xml:space="preserve">итература»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2C4AED" w:rsidRPr="00D70097">
        <w:rPr>
          <w:rFonts w:ascii="Times New Roman" w:hAnsi="Times New Roman"/>
          <w:sz w:val="28"/>
          <w:szCs w:val="28"/>
          <w:u w:val="single"/>
        </w:rPr>
        <w:t>01Экономика и бухгалтерский учёт (по отраслям)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4B257CF" w14:textId="77777777" w:rsidR="00232041" w:rsidRPr="005A6665" w:rsidRDefault="0023204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учебной дисципли</w:t>
      </w:r>
      <w:r w:rsidR="005A6665">
        <w:rPr>
          <w:rFonts w:ascii="Times New Roman" w:hAnsi="Times New Roman"/>
          <w:sz w:val="28"/>
          <w:szCs w:val="28"/>
        </w:rPr>
        <w:t>не «</w:t>
      </w:r>
      <w:r w:rsidR="002C4AED">
        <w:rPr>
          <w:rFonts w:ascii="Times New Roman" w:hAnsi="Times New Roman"/>
          <w:sz w:val="28"/>
          <w:szCs w:val="28"/>
        </w:rPr>
        <w:t>Л</w:t>
      </w:r>
      <w:r w:rsidR="005A6665">
        <w:rPr>
          <w:rFonts w:ascii="Times New Roman" w:hAnsi="Times New Roman"/>
          <w:sz w:val="28"/>
          <w:szCs w:val="28"/>
        </w:rPr>
        <w:t xml:space="preserve">итература»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77777777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Pr="005A6665">
        <w:rPr>
          <w:rFonts w:ascii="Times New Roman" w:hAnsi="Times New Roman" w:cs="Times New Roman"/>
          <w:sz w:val="28"/>
          <w:szCs w:val="28"/>
        </w:rPr>
        <w:t>«</w:t>
      </w:r>
      <w:r w:rsidR="00E96D2B">
        <w:rPr>
          <w:rFonts w:ascii="Times New Roman" w:hAnsi="Times New Roman" w:cs="Times New Roman"/>
          <w:sz w:val="28"/>
          <w:szCs w:val="28"/>
        </w:rPr>
        <w:t>Л</w:t>
      </w:r>
      <w:r w:rsidRPr="005A6665">
        <w:rPr>
          <w:rFonts w:ascii="Times New Roman" w:hAnsi="Times New Roman" w:cs="Times New Roman"/>
          <w:sz w:val="28"/>
          <w:szCs w:val="28"/>
        </w:rPr>
        <w:t xml:space="preserve">итература»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7750834" w14:textId="77777777" w:rsidR="00657A0B" w:rsidRPr="005A6665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Литература</w:t>
      </w:r>
    </w:p>
    <w:p w14:paraId="5FC8A215" w14:textId="77777777" w:rsidR="00657A0B" w:rsidRPr="005A6665" w:rsidRDefault="00657A0B" w:rsidP="005A6665">
      <w:pPr>
        <w:pStyle w:val="a4"/>
        <w:numPr>
          <w:ilvl w:val="0"/>
          <w:numId w:val="9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"/>
        <w:gridCol w:w="3701"/>
        <w:gridCol w:w="33"/>
        <w:gridCol w:w="2465"/>
        <w:gridCol w:w="47"/>
        <w:gridCol w:w="2420"/>
      </w:tblGrid>
      <w:tr w:rsidR="000450FF" w:rsidRPr="00D2326C" w14:paraId="657C24DF" w14:textId="77777777" w:rsidTr="000450FF">
        <w:tc>
          <w:tcPr>
            <w:tcW w:w="880" w:type="dxa"/>
          </w:tcPr>
          <w:p w14:paraId="2814FFC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5" w:type="dxa"/>
            <w:gridSpan w:val="2"/>
          </w:tcPr>
          <w:p w14:paraId="48A4EAB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  <w:gridSpan w:val="2"/>
          </w:tcPr>
          <w:p w14:paraId="66D7831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  <w:gridSpan w:val="2"/>
          </w:tcPr>
          <w:p w14:paraId="74CC87A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D2326C" w14:paraId="767EDB9A" w14:textId="77777777" w:rsidTr="000450FF">
        <w:tc>
          <w:tcPr>
            <w:tcW w:w="9570" w:type="dxa"/>
            <w:gridSpan w:val="7"/>
          </w:tcPr>
          <w:p w14:paraId="669F62BD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C54A7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0EB94EE" w14:textId="77777777" w:rsidTr="000450FF">
        <w:tc>
          <w:tcPr>
            <w:tcW w:w="880" w:type="dxa"/>
          </w:tcPr>
          <w:p w14:paraId="7BBBA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2"/>
          </w:tcPr>
          <w:p w14:paraId="685A9B6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3. Вольнолюбивая лирика А.С.Пушкина («К Чаадаеву», «Деревня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»,ода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лирике 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  <w:p w14:paraId="483C22C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9. Одиночество как один из ведущих мотивов М.Ю.Лермонтова.</w:t>
            </w:r>
          </w:p>
          <w:p w14:paraId="39E6CD50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10. Образ любимой женщины в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лирике М.Ю.Лермонтова.</w:t>
            </w:r>
          </w:p>
          <w:p w14:paraId="665F468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11. Поэт и толпа в творчестве М.Ю.Лермонтова. Духовный мир лирического героя.</w:t>
            </w:r>
          </w:p>
          <w:p w14:paraId="7021D2C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12. Жизнь и творчество Н. В.Гоголя.</w:t>
            </w:r>
          </w:p>
          <w:p w14:paraId="5C9F1FE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9EEB28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  <w:gridSpan w:val="2"/>
          </w:tcPr>
          <w:p w14:paraId="1659B7FA" w14:textId="77777777" w:rsidR="000450FF" w:rsidRPr="00C54A79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C54A79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C54A79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C54A79">
              <w:rPr>
                <w:b/>
                <w:bCs/>
                <w:sz w:val="24"/>
                <w:szCs w:val="24"/>
              </w:rPr>
              <w:t>Самостоятельная работа №1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1666E6">
              <w:rPr>
                <w:rStyle w:val="a4"/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1666E6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1666E6">
              <w:rPr>
                <w:sz w:val="24"/>
                <w:szCs w:val="24"/>
                <w:lang w:val="en-US"/>
              </w:rPr>
              <w:t>XIX</w:t>
            </w:r>
            <w:r w:rsidRPr="001666E6">
              <w:rPr>
                <w:sz w:val="24"/>
                <w:szCs w:val="24"/>
              </w:rPr>
              <w:t xml:space="preserve"> века</w:t>
            </w:r>
            <w:r w:rsidRPr="00D2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50FF" w:rsidRPr="00D2326C" w14:paraId="011E50A5" w14:textId="77777777" w:rsidTr="000450FF">
        <w:tc>
          <w:tcPr>
            <w:tcW w:w="9570" w:type="dxa"/>
            <w:gridSpan w:val="7"/>
          </w:tcPr>
          <w:p w14:paraId="48BD6380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D966F79" w14:textId="77777777" w:rsidTr="000450FF">
        <w:tc>
          <w:tcPr>
            <w:tcW w:w="880" w:type="dxa"/>
            <w:vMerge w:val="restart"/>
          </w:tcPr>
          <w:p w14:paraId="030886B6" w14:textId="77777777" w:rsidR="000450FF" w:rsidRPr="00E66B51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924B381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C54A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21. Конфликт романтической личности. Мотивы искушений, мотив своеволия и сво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22. Позиция автора и его идеал. Роль персонажей второго ряда в пьесе.</w:t>
            </w:r>
          </w:p>
          <w:p w14:paraId="7AE85888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26. И.А.Гончаров Жизнь и творчество.</w:t>
            </w:r>
          </w:p>
          <w:p w14:paraId="75F30E6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29. Обломов. Противоречивость ха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33. «Отцы и дети». Смысл названия. К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498" w:type="dxa"/>
            <w:gridSpan w:val="2"/>
          </w:tcPr>
          <w:p w14:paraId="13005D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  <w:gridSpan w:val="2"/>
          </w:tcPr>
          <w:p w14:paraId="5C9BEBE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558CFB0" w14:textId="77777777" w:rsidTr="000450FF">
        <w:tc>
          <w:tcPr>
            <w:tcW w:w="880" w:type="dxa"/>
            <w:vMerge/>
          </w:tcPr>
          <w:p w14:paraId="3F3F60E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D765A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74319F">
              <w:rPr>
                <w:rFonts w:ascii="Times New Roman" w:hAnsi="Times New Roman"/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2498" w:type="dxa"/>
            <w:gridSpan w:val="2"/>
          </w:tcPr>
          <w:p w14:paraId="407D007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628F9E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D2326C" w14:paraId="4E6B459A" w14:textId="77777777" w:rsidTr="000450FF">
        <w:tc>
          <w:tcPr>
            <w:tcW w:w="880" w:type="dxa"/>
          </w:tcPr>
          <w:p w14:paraId="0B245AC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0CBBFF0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23329A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14:paraId="6758A2D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654C652F" w14:textId="77777777" w:rsidTr="000450FF">
        <w:tc>
          <w:tcPr>
            <w:tcW w:w="9570" w:type="dxa"/>
            <w:gridSpan w:val="7"/>
          </w:tcPr>
          <w:p w14:paraId="045A13B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05B7D19F" w14:textId="77777777" w:rsidTr="000450FF">
        <w:tc>
          <w:tcPr>
            <w:tcW w:w="880" w:type="dxa"/>
          </w:tcPr>
          <w:p w14:paraId="3ED2A619" w14:textId="77777777" w:rsidR="000450FF" w:rsidRPr="00D2326C" w:rsidRDefault="000450FF" w:rsidP="000450FF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323AE7B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66.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ков и Кукшина)</w:t>
            </w:r>
          </w:p>
          <w:p w14:paraId="18D95BF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68.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69.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Ф.И.Тютчева.</w:t>
            </w:r>
          </w:p>
          <w:p w14:paraId="41B396F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Своеобразие лирики А.К.Толстого.</w:t>
            </w:r>
          </w:p>
          <w:p w14:paraId="5F52D8B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творчество</w:t>
            </w:r>
          </w:p>
          <w:p w14:paraId="085035F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Н.А.Некрасова. Своеобразие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 героя.</w:t>
            </w:r>
          </w:p>
          <w:p w14:paraId="08328CD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14:paraId="1651B44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14:paraId="6A978A1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Добросклонова.</w:t>
            </w:r>
          </w:p>
          <w:p w14:paraId="5298B53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82. Н.С.Лесков. Сведения из биографии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83.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C54A7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C54A79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Ф.М.Достоевского</w:t>
            </w:r>
          </w:p>
          <w:p w14:paraId="6F302DD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88. «Преступление и наказание» Своеобразие жанра. Отображение русской действительности в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романе</w:t>
            </w:r>
          </w:p>
          <w:p w14:paraId="265BC23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</w:t>
            </w:r>
            <w:proofErr w:type="gramStart"/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судьбы 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Родиона</w:t>
            </w:r>
            <w:proofErr w:type="gramEnd"/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Раскольникова.</w:t>
            </w:r>
          </w:p>
          <w:p w14:paraId="4C8E118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Л.Н.Толстой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C54A7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100.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Наташи Ростовой. Авторский идеал семьи.</w:t>
            </w:r>
          </w:p>
          <w:p w14:paraId="2AC4532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101. Значение образа Платона Каратаева. «Мысль народная» в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романе.</w:t>
            </w:r>
          </w:p>
          <w:p w14:paraId="48B6197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14:paraId="0CFCBDF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104.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«наполеонизма». Патриотизм в понимании писате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498" w:type="dxa"/>
            <w:gridSpan w:val="2"/>
          </w:tcPr>
          <w:p w14:paraId="3244F42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  <w:gridSpan w:val="2"/>
          </w:tcPr>
          <w:p w14:paraId="604E8B6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105A17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2A082DBA" w14:textId="77777777" w:rsidTr="000450FF">
        <w:tc>
          <w:tcPr>
            <w:tcW w:w="9570" w:type="dxa"/>
            <w:gridSpan w:val="7"/>
          </w:tcPr>
          <w:p w14:paraId="77F16C2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19 века.</w:t>
            </w:r>
          </w:p>
          <w:p w14:paraId="03CEA7C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4960205A" w14:textId="77777777" w:rsidTr="000450FF">
        <w:tc>
          <w:tcPr>
            <w:tcW w:w="880" w:type="dxa"/>
          </w:tcPr>
          <w:p w14:paraId="16CF12A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gridSpan w:val="2"/>
          </w:tcPr>
          <w:p w14:paraId="210AB76E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148. А.П.Чехов.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«Ионыч»</w:t>
            </w:r>
          </w:p>
          <w:p w14:paraId="310A9043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«Ионыч»</w:t>
            </w:r>
          </w:p>
          <w:p w14:paraId="1225E4EF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Комедия «Вишневый сад</w:t>
            </w:r>
            <w:proofErr w:type="gramStart"/>
            <w:r w:rsidRPr="00C54A79">
              <w:rPr>
                <w:rFonts w:ascii="Times New Roman" w:hAnsi="Times New Roman"/>
                <w:sz w:val="24"/>
                <w:szCs w:val="24"/>
              </w:rPr>
              <w:t>»,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154. Жизненная беспомощность геро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498" w:type="dxa"/>
            <w:gridSpan w:val="2"/>
          </w:tcPr>
          <w:p w14:paraId="52AC0B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2D4B5F9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3F9E65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- сочинение</w:t>
            </w:r>
          </w:p>
          <w:p w14:paraId="3AA0AE6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доклад,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</w:p>
          <w:p w14:paraId="45DEB09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2EEC12D" w14:textId="77777777" w:rsidTr="000450FF">
        <w:tc>
          <w:tcPr>
            <w:tcW w:w="880" w:type="dxa"/>
          </w:tcPr>
          <w:p w14:paraId="07C5FCC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725" w:type="dxa"/>
            <w:gridSpan w:val="2"/>
          </w:tcPr>
          <w:p w14:paraId="517E4CB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5.1.  </w:t>
            </w:r>
            <w:r w:rsidRPr="00CA1D24">
              <w:rPr>
                <w:rFonts w:ascii="Times New Roman" w:hAnsi="Times New Roman"/>
                <w:sz w:val="24"/>
                <w:szCs w:val="24"/>
              </w:rPr>
              <w:t>Документы в повседневной жизни</w:t>
            </w:r>
          </w:p>
        </w:tc>
        <w:tc>
          <w:tcPr>
            <w:tcW w:w="2498" w:type="dxa"/>
            <w:gridSpan w:val="2"/>
          </w:tcPr>
          <w:p w14:paraId="755198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2467" w:type="dxa"/>
            <w:gridSpan w:val="2"/>
          </w:tcPr>
          <w:p w14:paraId="32E9874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D2326C" w14:paraId="76EC0FB0" w14:textId="77777777" w:rsidTr="000450FF">
        <w:tc>
          <w:tcPr>
            <w:tcW w:w="9570" w:type="dxa"/>
            <w:gridSpan w:val="7"/>
          </w:tcPr>
          <w:p w14:paraId="6C759BE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ABF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D2326C" w14:paraId="34528FB5" w14:textId="77777777" w:rsidTr="000450FF">
        <w:tc>
          <w:tcPr>
            <w:tcW w:w="904" w:type="dxa"/>
            <w:gridSpan w:val="2"/>
          </w:tcPr>
          <w:p w14:paraId="5922DA7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2924912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155.</w:t>
            </w:r>
            <w:r w:rsidRPr="00C54A79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156.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Г.Ибсен «Кукольный дом», А.Рембо «Пьяный корабль»</w:t>
            </w:r>
          </w:p>
        </w:tc>
        <w:tc>
          <w:tcPr>
            <w:tcW w:w="2512" w:type="dxa"/>
            <w:gridSpan w:val="2"/>
          </w:tcPr>
          <w:p w14:paraId="30F8991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59E93167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– доклад (презентация)</w:t>
            </w:r>
          </w:p>
          <w:p w14:paraId="621922B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B64F49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B64F49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D2326C" w14:paraId="66352B34" w14:textId="77777777" w:rsidTr="000450FF">
        <w:tc>
          <w:tcPr>
            <w:tcW w:w="9570" w:type="dxa"/>
            <w:gridSpan w:val="7"/>
          </w:tcPr>
          <w:p w14:paraId="5E5FD49D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C54A79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593782C4" w14:textId="77777777" w:rsidTr="000450FF">
        <w:tc>
          <w:tcPr>
            <w:tcW w:w="904" w:type="dxa"/>
            <w:gridSpan w:val="2"/>
          </w:tcPr>
          <w:p w14:paraId="20C759B0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1AC868B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512" w:type="dxa"/>
            <w:gridSpan w:val="2"/>
          </w:tcPr>
          <w:p w14:paraId="1565FB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0239567C" w14:textId="77777777" w:rsidR="000450FF" w:rsidRPr="00A03E14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15 - сочинение</w:t>
            </w:r>
          </w:p>
          <w:p w14:paraId="6CB790B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03E14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D2326C" w14:paraId="0F32DC9B" w14:textId="77777777" w:rsidTr="000450FF">
        <w:tc>
          <w:tcPr>
            <w:tcW w:w="9570" w:type="dxa"/>
            <w:gridSpan w:val="7"/>
          </w:tcPr>
          <w:p w14:paraId="41A0724B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  <w:p w14:paraId="434D7F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0B5AC7F4" w14:textId="77777777" w:rsidTr="000450FF">
        <w:tc>
          <w:tcPr>
            <w:tcW w:w="904" w:type="dxa"/>
            <w:gridSpan w:val="2"/>
          </w:tcPr>
          <w:p w14:paraId="2D45F0CA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6F333DF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C54A79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164. Проблематика и поэтика рассказа «Гранатовый браслет». Д/сочинение по творчеству Бунина и Куприна.</w:t>
            </w:r>
          </w:p>
          <w:p w14:paraId="1C02E7C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165. М.Горький. Жизнь и творчество. Публицистика.</w:t>
            </w:r>
          </w:p>
          <w:p w14:paraId="368239C6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166. Правда жизни в рассказах М. Горького: «Челкаш», «Коновалов», «Страсти мордасти», «Старуха</w:t>
            </w:r>
            <w:r>
              <w:rPr>
                <w:sz w:val="24"/>
                <w:szCs w:val="24"/>
              </w:rPr>
              <w:t xml:space="preserve"> </w:t>
            </w:r>
            <w:r w:rsidRPr="00C54A79">
              <w:rPr>
                <w:sz w:val="24"/>
                <w:szCs w:val="24"/>
              </w:rPr>
              <w:t>Изергиль».</w:t>
            </w:r>
          </w:p>
          <w:p w14:paraId="3CEF262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168. Три правды в пьесе. Ее социальная и нравственно-философская проблематика. Смысл названия пьесы</w:t>
            </w:r>
          </w:p>
        </w:tc>
        <w:tc>
          <w:tcPr>
            <w:tcW w:w="2512" w:type="dxa"/>
            <w:gridSpan w:val="2"/>
          </w:tcPr>
          <w:p w14:paraId="08646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34A1320F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281235">
              <w:rPr>
                <w:b/>
                <w:bCs/>
                <w:sz w:val="24"/>
                <w:szCs w:val="24"/>
              </w:rPr>
              <w:t>Тема:</w:t>
            </w:r>
            <w:r w:rsidRPr="00281235">
              <w:rPr>
                <w:bCs/>
                <w:sz w:val="24"/>
                <w:szCs w:val="24"/>
              </w:rPr>
              <w:t xml:space="preserve"> </w:t>
            </w:r>
            <w:r w:rsidRPr="00281235">
              <w:rPr>
                <w:color w:val="000000"/>
                <w:sz w:val="24"/>
                <w:szCs w:val="24"/>
              </w:rPr>
              <w:t xml:space="preserve">Творчество И. А. Бунина, А. И. </w:t>
            </w:r>
            <w:r w:rsidRPr="00281235">
              <w:rPr>
                <w:color w:val="000000"/>
                <w:sz w:val="24"/>
                <w:szCs w:val="24"/>
              </w:rPr>
              <w:lastRenderedPageBreak/>
              <w:t>Куприна, М. Горького.</w:t>
            </w:r>
          </w:p>
          <w:p w14:paraId="4BFE6B02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сочинение-рассуждение</w:t>
            </w:r>
          </w:p>
          <w:p w14:paraId="37C717EB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28123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32FE520E" w14:textId="77777777" w:rsidTr="000450FF">
        <w:tc>
          <w:tcPr>
            <w:tcW w:w="9570" w:type="dxa"/>
            <w:gridSpan w:val="7"/>
          </w:tcPr>
          <w:p w14:paraId="34B586B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BE655A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для бесед по современной </w:t>
            </w:r>
            <w:proofErr w:type="gramStart"/>
            <w:r w:rsidRPr="00BE655A">
              <w:rPr>
                <w:rFonts w:ascii="Times New Roman" w:hAnsi="Times New Roman"/>
                <w:b/>
                <w:sz w:val="24"/>
                <w:szCs w:val="24"/>
              </w:rPr>
              <w:t>литературе.(</w:t>
            </w:r>
            <w:proofErr w:type="gramEnd"/>
          </w:p>
        </w:tc>
      </w:tr>
      <w:tr w:rsidR="000450FF" w:rsidRPr="00D2326C" w14:paraId="7FC48CEE" w14:textId="77777777" w:rsidTr="000450FF"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21DF607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1184FED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F5850E0" w14:textId="77777777" w:rsidR="000450FF" w:rsidRPr="00BE655A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8 - тест</w:t>
            </w: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23857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3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969"/>
        <w:gridCol w:w="1935"/>
        <w:gridCol w:w="1467"/>
        <w:gridCol w:w="1558"/>
      </w:tblGrid>
      <w:tr w:rsidR="005E59B1" w:rsidRPr="00605448" w14:paraId="6D680515" w14:textId="77777777" w:rsidTr="005E59B1">
        <w:trPr>
          <w:trHeight w:val="2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по дисциплине (кол-во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605448" w14:paraId="2E847ED8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605448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605448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605448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605448">
              <w:rPr>
                <w:sz w:val="24"/>
                <w:szCs w:val="24"/>
                <w:lang w:val="en-US"/>
              </w:rPr>
              <w:t>XIX</w:t>
            </w:r>
            <w:r w:rsidRPr="00605448">
              <w:rPr>
                <w:sz w:val="24"/>
                <w:szCs w:val="24"/>
              </w:rPr>
              <w:t xml:space="preserve"> века</w:t>
            </w:r>
            <w:r w:rsidRPr="00605448">
              <w:rPr>
                <w:bCs/>
                <w:sz w:val="24"/>
                <w:szCs w:val="24"/>
              </w:rPr>
              <w:t>.</w:t>
            </w:r>
            <w:r w:rsidRPr="00605448">
              <w:rPr>
                <w:rStyle w:val="a4"/>
                <w:sz w:val="24"/>
                <w:szCs w:val="24"/>
              </w:rPr>
              <w:t xml:space="preserve"> </w:t>
            </w:r>
          </w:p>
          <w:p w14:paraId="7EC8C0E7" w14:textId="77777777" w:rsidR="00DE1AAE" w:rsidRPr="00605448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605448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605448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605448" w14:paraId="70080EF7" w14:textId="77777777" w:rsidTr="00DE1AAE">
        <w:trPr>
          <w:cantSplit/>
          <w:trHeight w:val="13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605448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века.</w:t>
            </w:r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72ч.)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605448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605448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142BA20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Лексикография</w:t>
            </w:r>
            <w:r w:rsidRPr="00CF7A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7AA1" w:rsidRPr="00CF7AA1"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11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фразеология.</w:t>
            </w:r>
          </w:p>
          <w:p w14:paraId="4A5BEA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1C7472" w:rsidRPr="00605448" w:rsidRDefault="001C7472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188A4319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Раздел: Русская литература второй половины 19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6B8504EA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25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Раздел. Русский язык Введение. Из истории русского языкознания.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B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</w:t>
            </w:r>
          </w:p>
          <w:p w14:paraId="4F446A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B30D92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C623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языкознание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055307B7" w14:textId="77777777" w:rsidTr="00DE1AAE">
        <w:trPr>
          <w:cantSplit/>
          <w:trHeight w:val="67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C0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89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14:paraId="0339617E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5DDA31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86537" w14:textId="77777777" w:rsidR="001C7472" w:rsidRPr="00605448" w:rsidRDefault="001C7472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</w:t>
            </w: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9FD08A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4A4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4C8EDE7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74EADEE0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Стилистика. Функциональные стили.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82F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14:paraId="3F24CE9A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77777777" w:rsidR="00605448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3EEBC17C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2B393210" w14:textId="77777777" w:rsidTr="00DE1AAE">
        <w:trPr>
          <w:cantSplit/>
          <w:trHeight w:val="54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9E6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8. Обобщающее, повторение.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Зачет (перечень вопросов по разделу)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4DCB438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F7AA1">
              <w:rPr>
                <w:rFonts w:ascii="Times New Roman" w:hAnsi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54DCB5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605448" w:rsidRDefault="00605448" w:rsidP="00EE522E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570731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605448" w:rsidRDefault="00605448" w:rsidP="00DE1AAE">
            <w:pPr>
              <w:pStyle w:val="af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605448">
              <w:rPr>
                <w:b/>
                <w:sz w:val="24"/>
                <w:szCs w:val="24"/>
              </w:rPr>
              <w:t xml:space="preserve">Раздел 8. Литература 30-х – начала 40-х </w:t>
            </w:r>
            <w:proofErr w:type="gramStart"/>
            <w:r w:rsidRPr="00605448">
              <w:rPr>
                <w:b/>
                <w:sz w:val="24"/>
                <w:szCs w:val="24"/>
              </w:rPr>
              <w:t>годов.(</w:t>
            </w:r>
            <w:proofErr w:type="gramEnd"/>
            <w:r w:rsidRPr="00605448">
              <w:rPr>
                <w:b/>
                <w:sz w:val="24"/>
                <w:szCs w:val="24"/>
              </w:rPr>
              <w:t>34ч.)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605448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EBE60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605448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35ADF021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605448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605448" w14:paraId="08694513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</w:t>
            </w:r>
            <w:proofErr w:type="gramStart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).(</w:t>
            </w:r>
            <w:proofErr w:type="gramEnd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3E2427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6054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5A6665">
      <w:pPr>
        <w:pStyle w:val="1"/>
        <w:numPr>
          <w:ilvl w:val="0"/>
          <w:numId w:val="10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06E77940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Практические </w:t>
      </w:r>
      <w:r w:rsidR="0014533F">
        <w:rPr>
          <w:rFonts w:ascii="Times New Roman" w:hAnsi="Times New Roman"/>
          <w:b/>
          <w:bCs/>
          <w:caps/>
          <w:sz w:val="28"/>
          <w:szCs w:val="28"/>
        </w:rPr>
        <w:t>КОНТРОЛЬНЫЕ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 работы</w:t>
      </w:r>
    </w:p>
    <w:p w14:paraId="792336F5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00435F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Перечень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контрольных</w:t>
      </w:r>
      <w:r w:rsidRPr="005A6665">
        <w:rPr>
          <w:rFonts w:ascii="Times New Roman" w:hAnsi="Times New Roman"/>
          <w:b/>
          <w:bCs/>
          <w:sz w:val="28"/>
          <w:szCs w:val="28"/>
        </w:rPr>
        <w:t xml:space="preserve"> работ.</w:t>
      </w:r>
    </w:p>
    <w:p w14:paraId="402582C8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 Творчество А. И. Островского.</w:t>
      </w:r>
    </w:p>
    <w:p w14:paraId="7A170260" w14:textId="77777777" w:rsidR="00CB6BB4" w:rsidRPr="005A155B" w:rsidRDefault="00CB6BB4" w:rsidP="00CB6BB4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Практическая работа №2 Фонетика. Орфоэпия. Орфография.</w:t>
      </w:r>
    </w:p>
    <w:p w14:paraId="5FC3274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№3 Словообразование</w:t>
      </w:r>
    </w:p>
    <w:p w14:paraId="5CC6486C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 № 4 Орфография</w:t>
      </w:r>
    </w:p>
    <w:p w14:paraId="3DD54694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5 Творчество Н. А. Некрасова.</w:t>
      </w:r>
    </w:p>
    <w:p w14:paraId="3A017275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№6 Творчество Н. А. Некрасова или М. Е. Салтыкова-Щедрина.</w:t>
      </w:r>
    </w:p>
    <w:p w14:paraId="6490D26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№7 Ученые-лингвисты </w:t>
      </w:r>
    </w:p>
    <w:p w14:paraId="22E4F32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№8 Служебные части речи</w:t>
      </w:r>
    </w:p>
    <w:p w14:paraId="4451771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№9 Служебные части речи</w:t>
      </w:r>
    </w:p>
    <w:p w14:paraId="045359B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10 Функциональные стили речи.</w:t>
      </w:r>
    </w:p>
    <w:p w14:paraId="0CA6AF6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11 Язык и речь. Функциональные стили речи.</w:t>
      </w:r>
    </w:p>
    <w:p w14:paraId="71A4EDE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12 Повторение изученного</w:t>
      </w:r>
    </w:p>
    <w:p w14:paraId="5F47495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>Практическая работа №14 Зарубежная литература</w:t>
      </w:r>
    </w:p>
    <w:p w14:paraId="4CD5CF8C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№16 Творчество поэтов Серебряного века.</w:t>
      </w:r>
    </w:p>
    <w:p w14:paraId="4187FD2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№17 Творчество Булгакова М.А.</w:t>
      </w:r>
    </w:p>
    <w:p w14:paraId="1906E1F0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№18 </w:t>
      </w:r>
      <w:r w:rsidRPr="005A155B">
        <w:rPr>
          <w:rFonts w:ascii="Times New Roman" w:hAnsi="Times New Roman"/>
          <w:sz w:val="28"/>
          <w:szCs w:val="28"/>
        </w:rPr>
        <w:t>Поэты о Великой Отечественной войне</w:t>
      </w:r>
    </w:p>
    <w:p w14:paraId="38166CD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№19 Творчество писателей 50-80-х годов.</w:t>
      </w:r>
    </w:p>
    <w:p w14:paraId="4F5A0D8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№20 </w:t>
      </w:r>
      <w:r w:rsidRPr="005A155B">
        <w:rPr>
          <w:rFonts w:ascii="Times New Roman" w:hAnsi="Times New Roman"/>
          <w:sz w:val="28"/>
          <w:szCs w:val="28"/>
        </w:rPr>
        <w:t xml:space="preserve">Художественный мир зарубежной литературы </w:t>
      </w:r>
      <w:r w:rsidRPr="005A155B">
        <w:rPr>
          <w:rFonts w:ascii="Times New Roman" w:hAnsi="Times New Roman"/>
          <w:sz w:val="28"/>
          <w:szCs w:val="28"/>
          <w:lang w:val="en-US"/>
        </w:rPr>
        <w:t>XX</w:t>
      </w:r>
      <w:r w:rsidRPr="005A155B">
        <w:rPr>
          <w:rFonts w:ascii="Times New Roman" w:hAnsi="Times New Roman"/>
          <w:sz w:val="28"/>
          <w:szCs w:val="28"/>
        </w:rPr>
        <w:t xml:space="preserve"> века</w:t>
      </w:r>
    </w:p>
    <w:p w14:paraId="4CC4FDCE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1 Творчество А. С. Пушкина, М. Ю. Лермонтова.</w:t>
      </w:r>
    </w:p>
    <w:p w14:paraId="3C49AFE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2 Творчество А. Н. Островского.</w:t>
      </w:r>
    </w:p>
    <w:p w14:paraId="71EE62F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3 Творчество И. А. Гончарова и </w:t>
      </w:r>
      <w:proofErr w:type="spellStart"/>
      <w:r w:rsidRPr="005A155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5A155B">
        <w:rPr>
          <w:rFonts w:ascii="Times New Roman" w:hAnsi="Times New Roman"/>
          <w:color w:val="000000"/>
          <w:sz w:val="28"/>
          <w:szCs w:val="28"/>
        </w:rPr>
        <w:t>. С. Тургенева.</w:t>
      </w:r>
    </w:p>
    <w:p w14:paraId="6156CDEE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4</w:t>
      </w:r>
      <w:r w:rsidRPr="005A15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Лексика и фразеология</w:t>
      </w:r>
    </w:p>
    <w:p w14:paraId="5A27129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 xml:space="preserve">Контрольная работа № </w:t>
      </w:r>
      <w:proofErr w:type="gramStart"/>
      <w:r w:rsidRPr="005A155B">
        <w:rPr>
          <w:rFonts w:ascii="Times New Roman" w:hAnsi="Times New Roman"/>
          <w:bCs/>
          <w:sz w:val="28"/>
          <w:szCs w:val="28"/>
        </w:rPr>
        <w:t>5  Лексика</w:t>
      </w:r>
      <w:proofErr w:type="gramEnd"/>
      <w:r w:rsidRPr="005A155B">
        <w:rPr>
          <w:rFonts w:ascii="Times New Roman" w:hAnsi="Times New Roman"/>
          <w:bCs/>
          <w:sz w:val="28"/>
          <w:szCs w:val="28"/>
        </w:rPr>
        <w:t>. Фразеология.</w:t>
      </w:r>
    </w:p>
    <w:p w14:paraId="28009FEB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6 Фонетика, орфоэпия, графика, орфография.</w:t>
      </w:r>
    </w:p>
    <w:p w14:paraId="3B03C048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Морфемика, словообразование, орфография.</w:t>
      </w:r>
    </w:p>
    <w:p w14:paraId="19F44FB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№8 Орфография</w:t>
      </w:r>
    </w:p>
    <w:p w14:paraId="4CA2025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№9 Творчество Л. Н. Толстого.</w:t>
      </w:r>
    </w:p>
    <w:p w14:paraId="7E413AB7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№10 Служебные части речи</w:t>
      </w:r>
    </w:p>
    <w:p w14:paraId="277680A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№11 Словосочетание. Простое предложение.</w:t>
      </w:r>
    </w:p>
    <w:p w14:paraId="08318DF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№12 Осложнённое простое предложение.</w:t>
      </w:r>
    </w:p>
    <w:p w14:paraId="701FD84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№13 </w:t>
      </w:r>
      <w:r w:rsidRPr="005A155B">
        <w:rPr>
          <w:rFonts w:ascii="Times New Roman" w:hAnsi="Times New Roman"/>
          <w:sz w:val="28"/>
          <w:szCs w:val="28"/>
        </w:rPr>
        <w:t>Функциональные стили.</w:t>
      </w:r>
    </w:p>
    <w:p w14:paraId="10B9FC2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№14 Творчество А. П. Чехова.</w:t>
      </w:r>
    </w:p>
    <w:p w14:paraId="4A0C547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№15 Литературный процесс 19 и 20 века</w:t>
      </w:r>
    </w:p>
    <w:p w14:paraId="561043D3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№16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Интерпретация стихотворения поэта Серебряного века.</w:t>
      </w:r>
    </w:p>
    <w:p w14:paraId="4906C82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№17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Творчество писателей и поэтов 20-х годов.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6CCCAB3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2D2D18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 засохший, бездуханный,</w:t>
      </w:r>
    </w:p>
    <w:p w14:paraId="1D48E2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14:paraId="1AF87BB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Иль одинокого гулянья</w:t>
      </w:r>
    </w:p>
    <w:p w14:paraId="7063C3D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нынче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где их уголок?</w:t>
      </w:r>
    </w:p>
    <w:p w14:paraId="4152D6F0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строение поэта от начала к финалу стихотворения?</w:t>
      </w:r>
    </w:p>
    <w:p w14:paraId="2E534E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Стихотворение вызывает у вас светлые или трагичные чувства?</w:t>
      </w:r>
    </w:p>
    <w:p w14:paraId="2455B3A0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14:paraId="24F974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7FF71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0DC162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78887788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265EA4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17E9F02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04AE58F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работа  №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6C6AF06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lastRenderedPageBreak/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Декабристская тема в творчестве А.С. Пушкина («В Сибирь», «Арион», «Анчар»).</w:t>
      </w:r>
    </w:p>
    <w:p w14:paraId="68AFF4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9B2E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08D9E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4785BD8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Семейный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общечеловеческий  конфликт  в  драме  А.Н.  Островского «Гроза». </w:t>
      </w:r>
    </w:p>
    <w:p w14:paraId="05B1E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176B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0BC9007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39230C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10B3AF1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5850309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Контрольная работа №3</w:t>
      </w:r>
    </w:p>
    <w:p w14:paraId="3589EF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2D2D18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2D2D18" w:rsidRDefault="002D2D18" w:rsidP="00EE522E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2D2D18" w:rsidRDefault="002D2D18" w:rsidP="00EE522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Обломов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861FC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60CA1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2A1FCDF7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212D475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61176AF6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5A6F57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Николаевич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) Александр Николаевич г) Николай Александрович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1852             б) 1859         в) 1860         г) 1861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Кулигин?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12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Определите основной конфликт драмы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Кто из героев драмы «Гроза» «позавидовал» умершей Катерине, считая собственную жизнь предстоящей мукой?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     б) Кулигин       в) Варвара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Кулигин            б) Тихон          в) Борис        г) Кудряш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герой-резонер       в) «маленький человек»         г) «самодур»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18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 каком персонаже идет речь?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говорит,-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Кудряш     б) Кулигин          в) Борис Григорьевич         г) Дикой</w:t>
      </w:r>
    </w:p>
    <w:p w14:paraId="5BE274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14:paraId="28D4EC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гим-ии в) в Московском унив-те г)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унив-те</w:t>
      </w:r>
    </w:p>
    <w:p w14:paraId="1E73EC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3) Островского прозвали </w:t>
      </w:r>
    </w:p>
    <w:p w14:paraId="60414E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«Колумб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Замоскворечья»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«человек без селезенки» </w:t>
      </w:r>
    </w:p>
    <w:p w14:paraId="446628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Константин»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г) «луч света в темном царстве»</w:t>
      </w:r>
    </w:p>
    <w:p w14:paraId="1E2E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00995B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Снегурочка»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«Бедность не порок»      в) «Обломов»           г) «Свои люди – сочтемся»</w:t>
      </w:r>
    </w:p>
    <w:p w14:paraId="7DC40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       б) Кулигин      в) Варвара        г) Глаша</w:t>
      </w:r>
    </w:p>
    <w:p w14:paraId="0330DE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 какому литературному направлению следует отнести драму «Гроза» </w:t>
      </w:r>
    </w:p>
    <w:p w14:paraId="04CE26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Кулигин          б) Тихон        в) Борис        г) Кудряш</w:t>
      </w:r>
    </w:p>
    <w:p w14:paraId="69353B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14:paraId="2C545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Что изобретал механик-самоучка Кулигин?</w:t>
      </w:r>
    </w:p>
    <w:p w14:paraId="2EEB5B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Делайте с ней, что хотите! Тело ее здесь, возьмите его; а душа теперь не ваша: она теперь перед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судией,  который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милосерднее вас!</w:t>
      </w:r>
    </w:p>
    <w:p w14:paraId="29724A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14:paraId="03850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«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2D2D18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14:paraId="38D3E5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Воспитывали  нас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родители в  Москве  хорошо, ничего для нас не жалели.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Меня  отдали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оставила  завещание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«Вещь... да, вещь! Они правы,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, а не человек. Я сейчас убедилась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 том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! (С горячностью.) Наконец слово для меня найдено, вы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Лариса Дмитриевна Огудалова                                   б) Агрофена Кондратьевна Большова</w:t>
      </w:r>
    </w:p>
    <w:p w14:paraId="767A9D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Анна Павловна Вышневская                                       г) Харита Игнатьевна Огудалова</w:t>
      </w:r>
    </w:p>
    <w:p w14:paraId="58F20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Литература второй половины 19 века.</w:t>
      </w:r>
    </w:p>
    <w:p w14:paraId="03A174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0412EE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И.А. Гончаров в истории нашего края».</w:t>
      </w:r>
    </w:p>
    <w:p w14:paraId="1D9EF1E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законспектировать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статью Д. И. Писарева «Базаров».</w:t>
      </w:r>
    </w:p>
    <w:p w14:paraId="0CCB2A1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14:paraId="44467E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6E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напечатать реферат;</w:t>
      </w:r>
    </w:p>
    <w:p w14:paraId="7DDEF463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F6AB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мал объём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материала,  рассказан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 речевыми ошибками; </w:t>
      </w:r>
    </w:p>
    <w:p w14:paraId="473FA4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</w:t>
      </w:r>
      <w:r w:rsidRPr="002D2D18">
        <w:rPr>
          <w:rFonts w:ascii="Times New Roman" w:hAnsi="Times New Roman"/>
          <w:color w:val="000000"/>
          <w:sz w:val="24"/>
          <w:szCs w:val="24"/>
        </w:rPr>
        <w:t>д</w:t>
      </w:r>
      <w:r w:rsidRPr="002D2D18">
        <w:rPr>
          <w:rFonts w:ascii="Times New Roman" w:hAnsi="Times New Roman"/>
          <w:color w:val="000000"/>
          <w:sz w:val="24"/>
          <w:szCs w:val="24"/>
        </w:rPr>
        <w:t>ложения.</w:t>
      </w:r>
    </w:p>
    <w:p w14:paraId="1A0B46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сочетания.</w:t>
      </w:r>
    </w:p>
    <w:p w14:paraId="3DA396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 перемахнул через забор в какой-то сад (В. Пье-Цух).</w:t>
      </w:r>
    </w:p>
    <w:p w14:paraId="75C094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цен).</w:t>
      </w:r>
    </w:p>
    <w:p w14:paraId="6F10BE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ном благе (П. Лукини</w:t>
      </w:r>
      <w:r w:rsidRPr="002D2D18">
        <w:rPr>
          <w:rFonts w:ascii="Times New Roman" w:hAnsi="Times New Roman"/>
          <w:color w:val="000000"/>
          <w:sz w:val="24"/>
          <w:szCs w:val="24"/>
        </w:rPr>
        <w:t>ц</w:t>
      </w:r>
      <w:r w:rsidRPr="002D2D18">
        <w:rPr>
          <w:rFonts w:ascii="Times New Roman" w:hAnsi="Times New Roman"/>
          <w:color w:val="000000"/>
          <w:sz w:val="24"/>
          <w:szCs w:val="24"/>
        </w:rPr>
        <w:t>кий).</w:t>
      </w:r>
    </w:p>
    <w:p w14:paraId="7064D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очень л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бить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677659E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14:paraId="4E7BDF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ж) как кошка с собакой;</w:t>
      </w:r>
    </w:p>
    <w:p w14:paraId="5B0D9C0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6E77DC2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Демьянова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уха;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А. Чехов;</w:t>
      </w:r>
    </w:p>
    <w:p w14:paraId="05F64F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рыльце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пуху;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в) Н. Некрасов;</w:t>
      </w:r>
    </w:p>
    <w:p w14:paraId="55506C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сочетания.</w:t>
      </w:r>
    </w:p>
    <w:p w14:paraId="760B57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 всю литературу как свои пять пальцев знает (Б. Лавренев).</w:t>
      </w:r>
    </w:p>
    <w:p w14:paraId="6E6BB57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</w:t>
      </w:r>
      <w:r w:rsidRPr="002D2D18">
        <w:rPr>
          <w:rFonts w:ascii="Times New Roman" w:hAnsi="Times New Roman"/>
          <w:color w:val="000000"/>
          <w:sz w:val="24"/>
          <w:szCs w:val="24"/>
        </w:rPr>
        <w:t>ы</w:t>
      </w:r>
      <w:r w:rsidRPr="002D2D18">
        <w:rPr>
          <w:rFonts w:ascii="Times New Roman" w:hAnsi="Times New Roman"/>
          <w:color w:val="000000"/>
          <w:sz w:val="24"/>
          <w:szCs w:val="24"/>
        </w:rPr>
        <w:t>стро:</w:t>
      </w:r>
    </w:p>
    <w:p w14:paraId="3E68278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14:paraId="6983B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186229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тришкин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кафтан;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а) А. Пушкин;</w:t>
      </w:r>
    </w:p>
    <w:p w14:paraId="08EDB0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подковать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блоху;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б) И. Крылов;</w:t>
      </w:r>
    </w:p>
    <w:p w14:paraId="21A738D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вертеться как белка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колесе;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в) Н. Гоголь;</w:t>
      </w:r>
    </w:p>
    <w:p w14:paraId="273BBA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14:paraId="395BEA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мы;</w:t>
      </w:r>
    </w:p>
    <w:p w14:paraId="37A6C13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существуют синонимические и антонимические фразеологи</w:t>
      </w:r>
      <w:r w:rsidRPr="002D2D18">
        <w:rPr>
          <w:rFonts w:ascii="Times New Roman" w:hAnsi="Times New Roman"/>
          <w:color w:val="000000"/>
          <w:sz w:val="24"/>
          <w:szCs w:val="24"/>
        </w:rPr>
        <w:t>з</w:t>
      </w:r>
      <w:r w:rsidRPr="002D2D18">
        <w:rPr>
          <w:rFonts w:ascii="Times New Roman" w:hAnsi="Times New Roman"/>
          <w:color w:val="000000"/>
          <w:sz w:val="24"/>
          <w:szCs w:val="24"/>
        </w:rPr>
        <w:t>мы;</w:t>
      </w:r>
    </w:p>
    <w:p w14:paraId="78A619B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восочетания.</w:t>
      </w:r>
    </w:p>
    <w:p w14:paraId="7DD084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</w:t>
      </w:r>
      <w:r w:rsidRPr="002D2D18">
        <w:rPr>
          <w:rFonts w:ascii="Times New Roman" w:hAnsi="Times New Roman"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color w:val="000000"/>
          <w:sz w:val="24"/>
          <w:szCs w:val="24"/>
        </w:rPr>
        <w:t>ский).</w:t>
      </w:r>
    </w:p>
    <w:p w14:paraId="4386C8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Вся цепь гор Таунуса видна как на ладони (И. Тургенев).</w:t>
      </w:r>
    </w:p>
    <w:p w14:paraId="24BABD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мов).</w:t>
      </w:r>
    </w:p>
    <w:p w14:paraId="41F1CF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закинуть удочку; б) показать где раки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зимуют ;в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висеть на плечах; г) шито-крыто;</w:t>
      </w:r>
    </w:p>
    <w:p w14:paraId="1E4D3AB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го и правого столб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ков:</w:t>
      </w:r>
    </w:p>
    <w:p w14:paraId="6C16500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71CED03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с корабля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б) А. Грибоедов;</w:t>
      </w:r>
    </w:p>
    <w:p w14:paraId="4A991E6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герой не моего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романа;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И. Крылов;</w:t>
      </w:r>
    </w:p>
    <w:p w14:paraId="6F30DD9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ние;</w:t>
      </w:r>
    </w:p>
    <w:p w14:paraId="313A872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ческое значение:</w:t>
      </w:r>
    </w:p>
    <w:p w14:paraId="7E09EB1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>ном значении:</w:t>
      </w:r>
    </w:p>
    <w:p w14:paraId="0E0750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14:paraId="3E39520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скорог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ворке </w:t>
      </w:r>
    </w:p>
    <w:p w14:paraId="01D12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>Мы ели-ели линьков у ели, их еле-еле у ели доели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5106AFD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омоформы; б) омофоны; в) омографы.</w:t>
      </w:r>
    </w:p>
    <w:p w14:paraId="08945B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</w:t>
      </w:r>
      <w:r w:rsidRPr="002D2D18">
        <w:rPr>
          <w:rFonts w:ascii="Times New Roman" w:hAnsi="Times New Roman"/>
          <w:color w:val="000000"/>
          <w:sz w:val="24"/>
          <w:szCs w:val="24"/>
        </w:rPr>
        <w:t>к</w:t>
      </w:r>
      <w:r w:rsidRPr="002D2D18">
        <w:rPr>
          <w:rFonts w:ascii="Times New Roman" w:hAnsi="Times New Roman"/>
          <w:color w:val="000000"/>
          <w:sz w:val="24"/>
          <w:szCs w:val="24"/>
        </w:rPr>
        <w:t>вам:</w:t>
      </w:r>
    </w:p>
    <w:p w14:paraId="3E81FF9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к нам        е  и  е 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задание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вать песню       е  и  е  и  е</w:t>
      </w:r>
    </w:p>
    <w:p w14:paraId="4134013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вать молоко 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рывке:</w:t>
      </w:r>
    </w:p>
    <w:p w14:paraId="53C980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ствующие антонимы из правого сто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2D2D18" w14:paraId="15A2B43E" w14:textId="77777777" w:rsidTr="00EE522E">
        <w:tc>
          <w:tcPr>
            <w:tcW w:w="5210" w:type="dxa"/>
          </w:tcPr>
          <w:p w14:paraId="1E488BE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2D2D18" w14:paraId="6ECB7912" w14:textId="77777777" w:rsidTr="00EE522E">
        <w:tc>
          <w:tcPr>
            <w:tcW w:w="5210" w:type="dxa"/>
          </w:tcPr>
          <w:p w14:paraId="1DE95C6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2D2D18" w14:paraId="5870F4E4" w14:textId="77777777" w:rsidTr="00EE522E">
        <w:tc>
          <w:tcPr>
            <w:tcW w:w="5210" w:type="dxa"/>
          </w:tcPr>
          <w:p w14:paraId="0EF0A665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потный;</w:t>
            </w:r>
          </w:p>
        </w:tc>
      </w:tr>
      <w:tr w:rsidR="002D2D18" w:rsidRPr="002D2D18" w14:paraId="1DEAEAF6" w14:textId="77777777" w:rsidTr="00EE522E">
        <w:tc>
          <w:tcPr>
            <w:tcW w:w="5210" w:type="dxa"/>
          </w:tcPr>
          <w:p w14:paraId="006FB88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ный.</w:t>
            </w:r>
          </w:p>
        </w:tc>
      </w:tr>
    </w:tbl>
    <w:p w14:paraId="58449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предложение, в котором синоним к слову исчезнуть является стил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стическим. </w:t>
      </w:r>
    </w:p>
    <w:p w14:paraId="5A23F5B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14:paraId="309760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ных образов испол</w:t>
      </w:r>
      <w:r w:rsidRPr="002D2D18">
        <w:rPr>
          <w:rFonts w:ascii="Times New Roman" w:hAnsi="Times New Roman"/>
          <w:color w:val="000000"/>
          <w:sz w:val="24"/>
          <w:szCs w:val="24"/>
        </w:rPr>
        <w:t>ь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зуется антитеза. </w:t>
      </w:r>
    </w:p>
    <w:p w14:paraId="44CE64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Клянусь я первым днем творенья, клянусь его последним днем... (М. Ле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монтов). </w:t>
      </w:r>
    </w:p>
    <w:p w14:paraId="4B4370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Приехав домой, Лаевский и Надежда Федоровна вошли в свои темные, душные, скучные ко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наты (А. Чехов). </w:t>
      </w:r>
    </w:p>
    <w:p w14:paraId="75385FA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>. Подберите к словам из левого столбика соответствующие по употреблению слова из правого сто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2D2D18" w14:paraId="557560B7" w14:textId="77777777" w:rsidTr="00EE522E">
        <w:tc>
          <w:tcPr>
            <w:tcW w:w="5210" w:type="dxa"/>
          </w:tcPr>
          <w:p w14:paraId="0C0744B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лову;</w:t>
            </w:r>
          </w:p>
        </w:tc>
      </w:tr>
      <w:tr w:rsidR="002D2D18" w:rsidRPr="002D2D18" w14:paraId="486B1976" w14:textId="77777777" w:rsidTr="00EE522E">
        <w:tc>
          <w:tcPr>
            <w:tcW w:w="5210" w:type="dxa"/>
          </w:tcPr>
          <w:p w14:paraId="130C2A4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ция;</w:t>
            </w:r>
          </w:p>
        </w:tc>
      </w:tr>
      <w:tr w:rsidR="002D2D18" w:rsidRPr="002D2D18" w14:paraId="46A780F6" w14:textId="77777777" w:rsidTr="00EE522E">
        <w:tc>
          <w:tcPr>
            <w:tcW w:w="5210" w:type="dxa"/>
          </w:tcPr>
          <w:p w14:paraId="4FBCA5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2D2D18" w14:paraId="74C1A147" w14:textId="77777777" w:rsidTr="00EE522E">
        <w:tc>
          <w:tcPr>
            <w:tcW w:w="5210" w:type="dxa"/>
          </w:tcPr>
          <w:p w14:paraId="230B2E7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14:paraId="61C977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>торизмами.</w:t>
      </w:r>
    </w:p>
    <w:p w14:paraId="0908062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ти... (Н. 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голь). </w:t>
      </w:r>
    </w:p>
    <w:p w14:paraId="13E171E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>стой).</w:t>
      </w:r>
    </w:p>
    <w:p w14:paraId="4ADB229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В. Страшись, о рать иноплеменных! (А. Пушкин). </w:t>
      </w:r>
    </w:p>
    <w:p w14:paraId="53CB41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какие слова из левого столбика соответствуют понятиям из прав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го: </w:t>
      </w:r>
    </w:p>
    <w:p w14:paraId="4E27A9B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космонавт;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а) устаревшее слово;</w:t>
      </w:r>
    </w:p>
    <w:p w14:paraId="62A5F53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ультразвук;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общеупотребительное слово;</w:t>
      </w:r>
    </w:p>
    <w:p w14:paraId="13BE34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интернет;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в) неологизм.</w:t>
      </w:r>
    </w:p>
    <w:p w14:paraId="02F977F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>стой).</w:t>
      </w:r>
    </w:p>
    <w:p w14:paraId="6B201A6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В Москву переведен через мое содейство (А. Грибо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паронимы; в) баллада; д) полисемия;</w:t>
      </w:r>
    </w:p>
    <w:p w14:paraId="7E4FCDF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</w:t>
      </w:r>
      <w:r w:rsidRPr="002D2D18">
        <w:rPr>
          <w:rFonts w:ascii="Times New Roman" w:hAnsi="Times New Roman"/>
          <w:color w:val="000000"/>
          <w:sz w:val="24"/>
          <w:szCs w:val="24"/>
        </w:rPr>
        <w:t>ж</w:t>
      </w:r>
      <w:r w:rsidRPr="002D2D18">
        <w:rPr>
          <w:rFonts w:ascii="Times New Roman" w:hAnsi="Times New Roman"/>
          <w:color w:val="000000"/>
          <w:sz w:val="24"/>
          <w:szCs w:val="24"/>
        </w:rPr>
        <w:t>ду собой;</w:t>
      </w:r>
    </w:p>
    <w:p w14:paraId="515CE99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крестьяне; б) поле;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в)в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море  г) насекомое; д) накануне; е) нигде.</w:t>
      </w:r>
    </w:p>
    <w:p w14:paraId="072C7A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реблены в перено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ном </w:t>
      </w:r>
    </w:p>
    <w:p w14:paraId="506B85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дни;е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14:paraId="5C54FC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омоформы; </w:t>
      </w:r>
    </w:p>
    <w:p w14:paraId="4361F6C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573B8A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14:paraId="063757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14:paraId="2B22C2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</w:p>
    <w:p w14:paraId="7C12D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43BCEC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«Невский проспект»   в) «Памяти Добролюбова»     г) «Русские женщины» </w:t>
      </w:r>
    </w:p>
    <w:p w14:paraId="41D34B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Заплатово             б) Дырявино            в) Неурожайка             г) Безруково</w:t>
      </w:r>
    </w:p>
    <w:p w14:paraId="50927E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помещик Оболт-Оболдуев         б) поп      в) Григорий Добросклонов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Москве       б) в Калинове         в) «в каком селе –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угадывай»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в Петербурге</w:t>
      </w:r>
    </w:p>
    <w:p w14:paraId="3615CF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 б) Ермил Гирин    в) Яким Нагой       г) Гриша Добросклонов</w:t>
      </w:r>
    </w:p>
    <w:p w14:paraId="44BD94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Григория Добросклонова    в) попа       г) мужиков</w:t>
      </w:r>
    </w:p>
    <w:p w14:paraId="44FAD2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б) Яким Нагой     в) Ермил Гирин     г) Одинцова</w:t>
      </w:r>
    </w:p>
    <w:p w14:paraId="514F97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"Семья была большущая,</w:t>
      </w:r>
    </w:p>
    <w:p w14:paraId="5B5429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Ненила Власьевна </w:t>
      </w:r>
    </w:p>
    <w:p w14:paraId="71B684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г) старуха старая, рябая, одноглазая</w:t>
      </w:r>
    </w:p>
    <w:p w14:paraId="0203E9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Лет тридцати осьми.</w:t>
      </w:r>
    </w:p>
    <w:p w14:paraId="2A1851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2D2D18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проворная Орефьевна, бурмистрова кума                             б) Ненила Власьевна</w:t>
      </w:r>
    </w:p>
    <w:p w14:paraId="569F7C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                           г) Матрена Тимофеевна</w:t>
      </w:r>
    </w:p>
    <w:p w14:paraId="3F6832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14:paraId="1B632D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Как называется литературное направление, возникшее в русской литературе в 30-40 годы </w:t>
      </w:r>
      <w:r w:rsidRPr="002D2D18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14:paraId="334306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4AF80679" w14:textId="77777777" w:rsidR="002D2D18" w:rsidRPr="002D2D18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«Дворянское гнездо» б) «Памяти Добролюбова» в)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г) «Русские женщины»</w:t>
      </w:r>
    </w:p>
    <w:p w14:paraId="5132C7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Пахомушку,/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Демьян тузит Луку. /А два братана Губины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2D2D18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б) «Поп»          в) «Счастливые»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покойника,/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2D2D18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поп     б) купец Алтынников       в) Оболт-Оболдуев       г) князь Утятин</w:t>
      </w:r>
    </w:p>
    <w:p w14:paraId="7DCE6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11) В какой главе «Кому на Руси жить хорошо» 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происходилоло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  <w:proofErr w:type="gramEnd"/>
    </w:p>
    <w:p w14:paraId="719F1A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 день сегодня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праздничный,/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Куда пропал народ?/Идут селом - на улице/</w:t>
      </w:r>
    </w:p>
    <w:p w14:paraId="7FC15B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Одни ребята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малые,/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 домах - старухи старые…</w:t>
      </w:r>
    </w:p>
    <w:p w14:paraId="37D3F8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б) «Поп»  в) «Сельская ярмонка»     г) «Счастливые»</w:t>
      </w:r>
    </w:p>
    <w:p w14:paraId="59E222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Какие черты помещичьего класса не отразились в образе Оболта-Оболдуева?</w:t>
      </w:r>
    </w:p>
    <w:p w14:paraId="2C1AF9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Григорию Добросклонову    б) Ермилу Гирину         в) Якиму Нагому    г) деду Савелию</w:t>
      </w:r>
    </w:p>
    <w:p w14:paraId="4320B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 б) Григорий Добросклонов    в) Ермил Гирин     г) Савелий</w:t>
      </w:r>
    </w:p>
    <w:p w14:paraId="1E5CB6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рассказал о себе:</w:t>
      </w:r>
    </w:p>
    <w:p w14:paraId="65CFCE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«Абрам Гордеич Ситников,</w:t>
      </w:r>
    </w:p>
    <w:p w14:paraId="702AB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2D2D18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14:paraId="4A9CD6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Тимофеевна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Ненила Власьевна  в) княжна Переметьева г) старуха старая, рябая, одноглазая</w:t>
      </w:r>
    </w:p>
    <w:p w14:paraId="7DE3F2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 в) Ермил Гирин       г) Савелий</w:t>
      </w:r>
    </w:p>
    <w:p w14:paraId="7362E6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Заснул старик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солнышке,/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Скормил свиньям Демидушку/ 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в) Ермил Гирин   г) Савелий</w:t>
      </w:r>
    </w:p>
    <w:p w14:paraId="68D92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Укажите, в каком стихотворении Н.Некрасов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079622D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«3» - 50-74%;</w:t>
      </w:r>
    </w:p>
    <w:p w14:paraId="238165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2D2D18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0D1CE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093B245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6. Крайне беден словарь, работа написана короткими однотипными предложениями со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425EA6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2DDFDC9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«Наташа Ростова»</w:t>
      </w:r>
    </w:p>
    <w:p w14:paraId="4F28BE35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Соблюдать композиционные требования к рассуждению, использовать необходимые лексические особенности этого вида работы, использовать личностный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подход..</w:t>
      </w:r>
      <w:proofErr w:type="gramEnd"/>
    </w:p>
    <w:p w14:paraId="4F5DB8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02AA374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25E411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Петербургском университете                  Б) в Царскосельском лицее</w:t>
      </w:r>
    </w:p>
    <w:p w14:paraId="3D5F78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14:paraId="01E2C6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Воскресение»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«Севастопольские рассказы» В) «Мои университеты»  Г) «Юность»</w:t>
      </w:r>
    </w:p>
    <w:p w14:paraId="269BED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2D2D18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Как сам Л.Н.Толстой определил жанр «Войны и мира»?</w:t>
      </w:r>
    </w:p>
    <w:p w14:paraId="0A5781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описания Шенграбенского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сражения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именин в доме Ростовых   В) вечера у А.П.Шерер   Г) описания встречи отца и сына Болконских       Д) описания смотра в Браунау</w:t>
      </w:r>
    </w:p>
    <w:p w14:paraId="43AD3F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январь 1812 года   Б) май 1807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года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июль 1805 года  Г) апрель 1801 года</w:t>
      </w:r>
    </w:p>
    <w:p w14:paraId="19CFDC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Тильзитский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мир  Г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совет в Филях      Д) военные события 1805 года </w:t>
      </w:r>
    </w:p>
    <w:p w14:paraId="1FBA15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участник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событий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14:paraId="218788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именины в доме Ростовых                   Б) встреча в Тильзите</w:t>
      </w:r>
    </w:p>
    <w:p w14:paraId="6784391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Аустерлицкое сражение                       Г) случай с Теляниным </w:t>
      </w:r>
    </w:p>
    <w:p w14:paraId="568F79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героев  романа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Л.Н.Толстого «Война и мир» не является истинным патриотом России?</w:t>
      </w:r>
    </w:p>
    <w:p w14:paraId="419027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Друбецкой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капитан Тушин   В) Тихон Щербатый      Г) Андрей Болконский</w:t>
      </w:r>
    </w:p>
    <w:p w14:paraId="5235A9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15. Вернувшись домой из плена, князь Андрей приходит к мысли: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«….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счастие есть только отсутствие этих двух зол»» Каких именно?</w:t>
      </w:r>
    </w:p>
    <w:p w14:paraId="6FBE41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недоброжелательное отношение графа и графини Ростовых к жениху                           В) отсутствие приданого у Наташи</w:t>
      </w:r>
    </w:p>
    <w:p w14:paraId="48E94F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тайные отношения Наташи с Б.Друбецким</w:t>
      </w:r>
    </w:p>
    <w:p w14:paraId="399BA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случайное стечение обстоятельств          Г) оскорбление, которое Долохов нанёс Ростовым</w:t>
      </w:r>
    </w:p>
    <w:p w14:paraId="7070E7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Отрадное          Б) Богучарово            В) Лысые горы        Г) Марьино             Д) Никольское</w:t>
      </w:r>
    </w:p>
    <w:p w14:paraId="452799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2D2D18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Б) Аустерлицкое         В) Бородинское </w:t>
      </w:r>
    </w:p>
    <w:p w14:paraId="1A6ED7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Кутузова      Б) Бенигсена        В) князя Андрея    Г) Тихона Щербатого        Д) Малаши </w:t>
      </w:r>
    </w:p>
    <w:p w14:paraId="4509A3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Какой общей идее, по утверждению Л.Н.Толстого, подчинено все действие романа «Война и мир»?</w:t>
      </w:r>
    </w:p>
    <w:p w14:paraId="1DD8F0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семейной»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Б)  историческому событию</w:t>
      </w:r>
    </w:p>
    <w:p w14:paraId="267DF2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народной»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Г) у Л.Н.Толстого не было общей идеи</w:t>
      </w:r>
    </w:p>
    <w:p w14:paraId="48BF63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14:paraId="716AAB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дворянство    Б) купечество     В) крестьянство     Г) мещане </w:t>
      </w:r>
    </w:p>
    <w:p w14:paraId="6FD512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25.  Под мелодию какой песни танцевала героиня романа Л.Н.Толстого «Война и мир» - Наташа Ростова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 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доме дядюшки  после охоты?</w:t>
      </w:r>
    </w:p>
    <w:p w14:paraId="5C27C6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Кармен»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«Я тебя никогда не забуду…»</w:t>
      </w:r>
    </w:p>
    <w:p w14:paraId="7AA30C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26. Завершите фразу Л.Н.Толстого: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Нет 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может быть величия там, где нет ……»</w:t>
      </w:r>
    </w:p>
    <w:p w14:paraId="5C1CC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  Б) Элен Курагина   В) Николай Ростов     Г) Наташа Ростова</w:t>
      </w:r>
    </w:p>
    <w:p w14:paraId="32CCE5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Термин «диалектика души» был введён при анализе произведения Л.Н.Толстого:</w:t>
      </w:r>
    </w:p>
    <w:p w14:paraId="25F933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«Война и мир»</w:t>
      </w:r>
    </w:p>
    <w:p w14:paraId="642B4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«После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Г) «Анна Каренина»</w:t>
      </w:r>
    </w:p>
    <w:p w14:paraId="6B8E72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Отсутствие страданий, удовлетворение потребностей и вследствие того - свобода выбора занятий, то есть образа жизни».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3FC49A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«Воскресение»         В) «Казаки»</w:t>
      </w:r>
    </w:p>
    <w:p w14:paraId="006649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Детство»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Д) «Утро помещика»</w:t>
      </w:r>
    </w:p>
    <w:p w14:paraId="6F147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2D2D18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6. Как сам Л.Н.Толстой определил жанр «Войны и мира»?</w:t>
      </w:r>
    </w:p>
    <w:p w14:paraId="426DB4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С какого эпизода начинается действие романа Л.Н.Толстого «Война и мир»?</w:t>
      </w:r>
    </w:p>
    <w:p w14:paraId="4DF70F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 описания войны                                  Б) с описания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вечера  у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А.П. Шерер</w:t>
      </w:r>
    </w:p>
    <w:p w14:paraId="1A0F28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характеристики семьи Ростовых       Г) с описания Петербурга.</w:t>
      </w:r>
    </w:p>
    <w:p w14:paraId="5283B6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  Б) Отечественная война 1812 года</w:t>
      </w:r>
    </w:p>
    <w:p w14:paraId="1E577D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совет в Филях                                            Г) смерть князя Андрея </w:t>
      </w:r>
    </w:p>
    <w:p w14:paraId="1D7BAB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  В какую историческую эпоху развивается действие романа Л.Н.Толстого «Война и мир»?</w:t>
      </w:r>
    </w:p>
    <w:p w14:paraId="2C68D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Александр I        Б) Кутузов       В) А.Болконский     Г) Пьер Безухов           Д) Николай  </w:t>
      </w:r>
    </w:p>
    <w:p w14:paraId="576409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   Б) Аустерлицкое            В) Бородинское</w:t>
      </w:r>
    </w:p>
    <w:p w14:paraId="2175DD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А.Болконский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Б.Друбецкой  В) П.Безухов   Г) М.Болконская Д) Наполеон    Е) Берг</w:t>
      </w:r>
    </w:p>
    <w:p w14:paraId="5B3469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15. После Шенграбенского сражения «князю Андрею было грустно и тяжело», потому что:</w:t>
      </w:r>
    </w:p>
    <w:p w14:paraId="04B76B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Николая Ростова   Б) Пьера Безухова   В) Анатоля Курагина   Г) Долохова</w:t>
      </w:r>
    </w:p>
    <w:p w14:paraId="0D9580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2D2D18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« Массивный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«Вся потолстевшая, короткая фигура с широкими толстыми плечами и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невольно выставленным вперед животом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20. Граф Илья Андреевич Ростов устраивает обед в Английском клубе по случаю:</w:t>
      </w:r>
    </w:p>
    <w:p w14:paraId="40583C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14:paraId="140B90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посещения прифронтового госпиталя Ростовым            Б) совещания в штабе Багратиона</w:t>
      </w:r>
    </w:p>
    <w:p w14:paraId="132C8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осады Смоленска    Г) Шенграбенского сражения         Д) Аустерлицкого сражения</w:t>
      </w:r>
    </w:p>
    <w:p w14:paraId="2D96A3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В ком Л.Н.Толстой видит решающую силу истории?</w:t>
      </w:r>
    </w:p>
    <w:p w14:paraId="070AE7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царь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военачальники  В) народ   Г) высшее чиновничество   Д) аристократия</w:t>
      </w:r>
    </w:p>
    <w:p w14:paraId="485DF5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Пьер Безухов    Б) Ипполит Курагин    В) Николай Ростов     Г) Борис Друбецкой</w:t>
      </w:r>
    </w:p>
    <w:p w14:paraId="6EEAF2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24.Какую сумму проиграл в карты Николай Ростов Долохову (в совокупности она составляет возраст Сони и Долохова)?</w:t>
      </w:r>
    </w:p>
    <w:p w14:paraId="466431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25 000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рублей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43 000 рублей    В) 40 000 рублей Г) 31 000 рублей     Д) 45 000 рублей</w:t>
      </w:r>
    </w:p>
    <w:p w14:paraId="0CDAEB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Анатоля Курагина Б) Пьера Безухова В) Долохова Г) Николая Ростова Д) Ипполита Курагина</w:t>
      </w:r>
    </w:p>
    <w:p w14:paraId="6EA1B5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26. Л.Н.Толстой собирался писать трилогию о декабристе. Судьба какого героя романа является «возвратом» к юным годам главного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героя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романа о декабристе»?</w:t>
      </w:r>
    </w:p>
    <w:p w14:paraId="4CBDB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Андрея Болконского Б) Пьера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Безухова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Николая Ростова   Г) Николая Болконского</w:t>
      </w:r>
    </w:p>
    <w:p w14:paraId="2456AF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2C8D8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Б) Элен Курагина В) Николай Ростов</w:t>
      </w:r>
    </w:p>
    <w:p w14:paraId="4D45A7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Г) Наташа Ростова   Д) Борис Друбецкого</w:t>
      </w:r>
    </w:p>
    <w:p w14:paraId="04278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Л.Н.Толстой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Н.А.Добролюбов Б) Н.Г.Чернышевский В) Д.И.Писарев Г) М.Антонович Д) И.А.Гончаров</w:t>
      </w:r>
    </w:p>
    <w:p w14:paraId="666800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Б)  Чувство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долга перед Родиной, бунтарство, осознание собственной значимости».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2D2D18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F0DDE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«Ионыч»).</w:t>
      </w:r>
    </w:p>
    <w:p w14:paraId="05FD0590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Прошлое, настоящее и будущее России в пьесе А. П. Чехова «Вишнёвый сад»)</w:t>
      </w:r>
    </w:p>
    <w:p w14:paraId="483DD229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56264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14:paraId="5BE9AEF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рскрываются эти образы): их отношение друг к другу; 2) их отношение к вишнёвому саду; 3) гаев и Раневская в отношениях с окружающими; 4) их речь; 5)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роль второстепенных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персонажей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раскрытии образов Раневской и Гаева; авторское отношение к Гаеву и Раневской.</w:t>
      </w:r>
    </w:p>
    <w:p w14:paraId="2EEAB7B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Лопахин: различные трактовки образа Лопахина; как раскрывается Лопахин в самохарактеристике? социально-типические и индивидуальные черты Лопахина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; Утверждает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ли Чехов Лопахина как героя, которому принадлежит будущее?</w:t>
      </w:r>
    </w:p>
    <w:p w14:paraId="7D979E5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14:paraId="195FF38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«Ионыч»</w:t>
      </w:r>
    </w:p>
    <w:p w14:paraId="1C4990F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Юмор в произведениях А.П.Чехова </w:t>
      </w:r>
    </w:p>
    <w:p w14:paraId="433E01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 семинару по современной литературе Англии доклады по творчеству У. Голдинга, М. Спарк,</w:t>
      </w:r>
    </w:p>
    <w:p w14:paraId="22B0101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Мёрдок, П. Акройда, Т. Стоппарда, Г. Пинтера, А. Кристи, Г. Грина.</w:t>
      </w:r>
    </w:p>
    <w:p w14:paraId="5764FC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Виана, М. Турнье, М. Бютора, М. Юрсенар, </w:t>
      </w:r>
    </w:p>
    <w:p w14:paraId="58338C9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Ф. Эриа, Э. Базена, А. Труайя.</w:t>
      </w:r>
    </w:p>
    <w:p w14:paraId="4CA4D418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«Замок» Кафки.</w:t>
      </w:r>
    </w:p>
    <w:p w14:paraId="6A697DC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Р. Музиля.</w:t>
      </w:r>
    </w:p>
    <w:p w14:paraId="6C0A113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А. Зегерс.</w:t>
      </w:r>
    </w:p>
    <w:p w14:paraId="775757E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Т. Стоппарда,</w:t>
      </w:r>
    </w:p>
    <w:p w14:paraId="38A0D5E6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2D2D18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Тема:</w:t>
      </w:r>
      <w:r w:rsidRPr="002D2D18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14:paraId="78405AB6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Голдинга У., М. Спарк, М. Дрэббл, А. Мёрдок, Т. Стоппарда, Г. Пинтера, П. Акройда, Д. Барнса, Ф. Уэлдон, А. Байетт). Проблемы, поднятые в докладах, становятся предметом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литературной  дискуссии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</w:p>
    <w:p w14:paraId="57E4F34C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5569C21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Ф. Саган, М. Юрсенар, М. Турнье, М. Бютора, Э. Базена, А. Моруа, А. Труайя, Д. ван Ковелера, П. Модиано, М. Уэльбека, Ф. Бегбедера и других. По проблематике сообщений развёртывается литературная дискуссия.</w:t>
      </w:r>
    </w:p>
    <w:p w14:paraId="6F1D9DE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Бреннер Ж. Моя история современной французской литературы. - М., 1994.</w:t>
      </w:r>
    </w:p>
    <w:p w14:paraId="48C1FB9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2D2D18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/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литература  Германии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 (круглый стол).</w:t>
      </w:r>
    </w:p>
    <w:p w14:paraId="5A9F88BF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современных писателей Германии, Австрии: П. Зюскинда, В. Кёппена, Г. Гросса, К. Вольф и других.</w:t>
      </w:r>
    </w:p>
    <w:p w14:paraId="354DEE6A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Проблемы, поднятые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докладах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становятся предметом литературной дискуссии.</w:t>
      </w:r>
    </w:p>
    <w:p w14:paraId="09C028F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тематике современной американской литературы. (Творчество А. Апдайка, Н. Мейлера, Т. Моррисон, Э. Тайлер, Д. Болдуина, Т. Пингона, Д. Бартельми, Д. Барта, Д. Гришема и др.). Проблемы, поднятые в докладах, становятся предметом литературной дискуссии.</w:t>
      </w:r>
    </w:p>
    <w:p w14:paraId="3D193631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Критерии оценки:</w:t>
      </w:r>
    </w:p>
    <w:p w14:paraId="269D89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«2» - ответы не подготовлены.</w:t>
      </w:r>
    </w:p>
    <w:p w14:paraId="583632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драме М.Горького «На дне»</w:t>
      </w:r>
    </w:p>
    <w:p w14:paraId="0BB012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14:paraId="6282F637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«Шум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 смерти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помеха»</w:t>
      </w:r>
    </w:p>
    <w:p w14:paraId="552C985C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«Когда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труд  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обязанность, жизнь – рабство»</w:t>
      </w:r>
    </w:p>
    <w:p w14:paraId="2ADDEF58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«Не любо – не слушай, а врать не мешай»</w:t>
      </w:r>
    </w:p>
    <w:p w14:paraId="209A062E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2D2D18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6.Какие слова характеризуют мировоззрение Бубнова:</w:t>
      </w:r>
    </w:p>
    <w:p w14:paraId="274C00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вот правда!»</w:t>
      </w:r>
    </w:p>
    <w:p w14:paraId="1BDABEEC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Снаружи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как себя не раскрашивай, всё сотрется…все сотрется, да!»</w:t>
      </w:r>
    </w:p>
    <w:p w14:paraId="31DB1B1C" w14:textId="77777777" w:rsidR="002D2D18" w:rsidRPr="002D2D18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14:paraId="4E992A33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столкновение,  противоборство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на  которых  построено  развитие сюжета;</w:t>
      </w:r>
    </w:p>
    <w:p w14:paraId="495CF3E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Желтков – Богу;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2D2D18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Эти дни были так недавно, а меж тем мне кажется, что с meх nop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2D2D18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Отметьте  произведения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Бунина,  главной темой которых является любовь.</w:t>
      </w:r>
    </w:p>
    <w:p w14:paraId="3ADA6E3D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«Чистый понедельник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«Суходол»; </w:t>
      </w:r>
    </w:p>
    <w:p w14:paraId="68C3E264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«Таня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г) «Легкое дыхание».</w:t>
      </w:r>
    </w:p>
    <w:p w14:paraId="3DD0F41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14:paraId="6DB26A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«Лунная соната»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Бетховена;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б) «Реквием» Моцарта;</w:t>
      </w:r>
    </w:p>
    <w:p w14:paraId="4387B509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«Прелюдия»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Шопена;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г) «Соната № 2» Бетховена.</w:t>
      </w:r>
    </w:p>
    <w:p w14:paraId="4838FC3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Какой  художественной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деталью  завершается  повесть  Куприна «Олеся»? </w:t>
      </w:r>
    </w:p>
    <w:p w14:paraId="4D3019E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повесть;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б) роман;</w:t>
      </w:r>
    </w:p>
    <w:p w14:paraId="0E938B24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очерк;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г) новелла.</w:t>
      </w:r>
    </w:p>
    <w:p w14:paraId="4D4DAFFB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14:paraId="6C6186D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в 1933 г. за роман «Жизнь Арсеньева»;</w:t>
      </w:r>
    </w:p>
    <w:p w14:paraId="747E07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16. Кому из героев рассказа Куприна «Гранатовый браслет» принадлежат следующие слова: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чиновнику Желткову;</w:t>
      </w:r>
    </w:p>
    <w:p w14:paraId="401E704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Из  какого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источника  был  взят  А. Куприным  сюжет  рассказа «Суламифь»?</w:t>
      </w:r>
    </w:p>
    <w:p w14:paraId="35A48F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Cs/>
          <w:color w:val="000000"/>
          <w:sz w:val="24"/>
          <w:szCs w:val="24"/>
        </w:rPr>
        <w:t>1а, 2б, 3б, 4б, 5а, 6</w:t>
      </w:r>
      <w:proofErr w:type="gramStart"/>
      <w:r w:rsidRPr="002D2D18">
        <w:rPr>
          <w:rFonts w:ascii="Times New Roman" w:hAnsi="Times New Roman"/>
          <w:bCs/>
          <w:color w:val="000000"/>
          <w:sz w:val="24"/>
          <w:szCs w:val="24"/>
        </w:rPr>
        <w:t>а,в</w:t>
      </w:r>
      <w:proofErr w:type="gramEnd"/>
      <w:r w:rsidRPr="002D2D18">
        <w:rPr>
          <w:rFonts w:ascii="Times New Roman" w:hAnsi="Times New Roman"/>
          <w:bCs/>
          <w:color w:val="000000"/>
          <w:sz w:val="24"/>
          <w:szCs w:val="24"/>
        </w:rPr>
        <w:t>,г, 7б, 8б, 9б, 10в, 11г, 12г, 13а, 14в, 15в, 16в, 17б, 18в.</w:t>
      </w:r>
    </w:p>
    <w:p w14:paraId="5A85B3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1D4F8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23C5C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Сочинение-размышление по творчеству А.Куприна или И.Бунина.</w:t>
      </w:r>
    </w:p>
    <w:p w14:paraId="05B7AD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Франциско »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6F310344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10.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B3928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2. К какому литературному течению были близки следующие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поэты:  Мережковский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, Гиппиус, Бальмонт, Брюсов, Блок, Белый?</w:t>
      </w:r>
    </w:p>
    <w:p w14:paraId="6F8808C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0C5088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7..Назовите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годы жизни А.А.Блока.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(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трилогия вочеловечения»).К какой книге относится цикл «Страшный мир»?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гипербола 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сравнение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)олицетворение Г)метафора</w:t>
      </w:r>
    </w:p>
    <w:p w14:paraId="086B2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Отговорила роща золотая…</w:t>
      </w:r>
    </w:p>
    <w:p w14:paraId="4E12F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А)Н.Гумилев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б) В.Маяковский  в) Ф.Тютчев  г)А.Блок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А)В.Брюсов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К.Бальмонт  в) И.Анненский  г)Н.Гумилев</w:t>
      </w:r>
    </w:p>
    <w:p w14:paraId="2B1F2F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зубах- цыгарка, примят картуз,</w:t>
      </w:r>
    </w:p>
    <w:p w14:paraId="4947F0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3. Закончив какое произведение Блок написал в дневнике: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« Сегодня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я –гений»?</w:t>
      </w:r>
    </w:p>
    <w:p w14:paraId="27BEDB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2D2D18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>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тему, ставшую основной в творчестве Есенина?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-«По-осеннему кычет сова…»</w:t>
      </w:r>
    </w:p>
    <w:p w14:paraId="389F9D1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Б.Пастернак  б )В.Хлебников  в )К.Бальмонт  г )А.Фет</w:t>
      </w:r>
    </w:p>
    <w:p w14:paraId="52A173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В.Маяковский  б )А.Крученых  в )В.Хлебников  г )Н.Гумилев</w:t>
      </w:r>
    </w:p>
    <w:p w14:paraId="213C78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А.Блока?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А.Блоку?</w:t>
      </w:r>
    </w:p>
    <w:p w14:paraId="5F8B60A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«Вхожу я в темные храмы»   б ) «Незнакомка»  в ) «Несказанное, синее, нежное..»</w:t>
      </w:r>
    </w:p>
    <w:p w14:paraId="0107990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2D2D18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В.Маяковский при написании следующих строк?</w:t>
      </w:r>
    </w:p>
    <w:p w14:paraId="08118AB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и вдруг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разрыдалась  так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по-детски…</w:t>
      </w:r>
    </w:p>
    <w:p w14:paraId="49FB4CA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гротеск    б ) гипербола   в ) олицетворение   г ) сравнение</w:t>
      </w:r>
    </w:p>
    <w:p w14:paraId="48B7CB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24725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79EA8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14:paraId="35AF90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Наличие обрамления.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Основные  структурные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части.</w:t>
      </w:r>
    </w:p>
    <w:p w14:paraId="03DABA4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Звучание стихотворения в наши дни.</w:t>
      </w:r>
    </w:p>
    <w:p w14:paraId="1B15EB4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F073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199EA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14:paraId="679462BB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E170B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Чью сторону принял М. А. Булгаков после революции?</w:t>
      </w:r>
    </w:p>
    <w:p w14:paraId="0190CF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Варенуха             б) Гелла           в) кот Бегемот</w:t>
      </w:r>
    </w:p>
    <w:p w14:paraId="6341B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11.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Воланд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выполняет функции:</w:t>
      </w:r>
    </w:p>
    <w:p w14:paraId="6C12E1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Образ Маргариты — центр романа. Она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является  символом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5BDB2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14:paraId="19828B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15. Какое объединение писателей высмеивает М. А. Булгаков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под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вымышленным названием МАССОЛИТ?</w:t>
      </w:r>
    </w:p>
    <w:p w14:paraId="0DAD2F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«Серапионовьи братья»</w:t>
      </w:r>
    </w:p>
    <w:p w14:paraId="3786C3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дом Пашкова (Румянцевская библиотека, ныне библиотека им. В. И. Ленина)</w:t>
      </w:r>
    </w:p>
    <w:p w14:paraId="27B25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18. Какая сюжетная линия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»Мастер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Га-Ноцри</w:t>
      </w:r>
    </w:p>
    <w:p w14:paraId="18810A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19. Портрет какого героя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 «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Мастер и Маргарита» дан в следующем отрывке?</w:t>
      </w:r>
    </w:p>
    <w:p w14:paraId="03FDAB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...с площадки сада под колонны на балкон двое легионеров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ввели,.,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человека лет двадцати семи. Этот человек был одет в старенький и разорванный голубой хитон.  Голова его была 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Марк Крысобой</w:t>
      </w:r>
    </w:p>
    <w:p w14:paraId="1FC4B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Иешуа Га-Ноцри</w:t>
      </w:r>
    </w:p>
    <w:p w14:paraId="7D2DF5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туфлях..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Алоизий Магарыч</w:t>
      </w:r>
    </w:p>
    <w:p w14:paraId="18AF99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«Театральный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роман»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«Бег»</w:t>
      </w:r>
    </w:p>
    <w:p w14:paraId="719421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«Жизнь господина де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Мольера»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г) «Мастер и Маргарита»</w:t>
      </w:r>
    </w:p>
    <w:p w14:paraId="5AC96A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358A3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2D2D18" w:rsidRDefault="002D2D18" w:rsidP="002D2D18">
      <w:pPr>
        <w:pStyle w:val="aff2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роману М.Шолохова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Вера, любовь, ненависть в лирике военных лет.</w:t>
      </w:r>
    </w:p>
    <w:p w14:paraId="45979BB4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Собирательный образ русского солдата в поэме А. Твардовского «Василий Тёркин».</w:t>
      </w:r>
    </w:p>
    <w:p w14:paraId="191A7A5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12E20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 9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. Литература русского зарубежья</w:t>
      </w:r>
    </w:p>
    <w:p w14:paraId="72759CF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Д.С.Мережковский как критик и религиозный мыслитель</w:t>
      </w:r>
    </w:p>
    <w:p w14:paraId="47E4241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А.И.Куприна в эмиграции</w:t>
      </w:r>
    </w:p>
    <w:p w14:paraId="164A1D51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Поэты-символисты К.Д.Бальмонт и Вяч.Иванов в эмиграции</w:t>
      </w:r>
    </w:p>
    <w:p w14:paraId="3453696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Эмигрантский период в творчестве И.А.Бунина</w:t>
      </w:r>
    </w:p>
    <w:p w14:paraId="7F000229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и трагическая судьба Б.Поплавского</w:t>
      </w:r>
    </w:p>
    <w:p w14:paraId="3E5FEC5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темы творчества В.Набокова</w:t>
      </w:r>
    </w:p>
    <w:p w14:paraId="49B692F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Мотивы утраченного дома в поэзии М.Цветаевой</w:t>
      </w:r>
    </w:p>
    <w:p w14:paraId="7C3174E2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Образная система поэзии И.Бродского</w:t>
      </w:r>
    </w:p>
    <w:p w14:paraId="105DE9CE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2D2D18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Круглый</w:t>
      </w:r>
      <w:proofErr w:type="gramEnd"/>
      <w:r w:rsidRPr="002D2D18">
        <w:rPr>
          <w:rStyle w:val="23"/>
          <w:rFonts w:eastAsia="Calibri"/>
          <w:sz w:val="24"/>
          <w:szCs w:val="24"/>
        </w:rPr>
        <w:t xml:space="preserve"> стол, дискуссия</w:t>
      </w:r>
    </w:p>
    <w:p w14:paraId="719FC4F7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sz w:val="24"/>
          <w:szCs w:val="24"/>
        </w:rPr>
      </w:pPr>
      <w:r w:rsidRPr="002D2D18">
        <w:rPr>
          <w:b/>
          <w:sz w:val="24"/>
          <w:szCs w:val="24"/>
        </w:rPr>
        <w:t>Тема:</w:t>
      </w:r>
      <w:r w:rsidRPr="002D2D18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2D2D18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2D2D18">
        <w:rPr>
          <w:color w:val="000000"/>
        </w:rPr>
        <w:softHyphen/>
        <w:t>телям», и определение войны как народной и священной. Слова от</w:t>
      </w:r>
      <w:r w:rsidRPr="002D2D18">
        <w:rPr>
          <w:color w:val="000000"/>
        </w:rPr>
        <w:softHyphen/>
        <w:t>ражали всю гамму чувств, которые владели людьми; они были про</w:t>
      </w:r>
      <w:r w:rsidRPr="002D2D18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Лирические песни соединяли в себе гражданский пафос и лич</w:t>
      </w:r>
      <w:r w:rsidRPr="002D2D18">
        <w:rPr>
          <w:color w:val="000000"/>
        </w:rPr>
        <w:softHyphen/>
        <w:t>ное, интимное чувство. Нежность и грусть любви к далекой де</w:t>
      </w:r>
      <w:r w:rsidRPr="002D2D18">
        <w:rPr>
          <w:color w:val="000000"/>
        </w:rPr>
        <w:softHyphen/>
        <w:t xml:space="preserve">вушке, жене рождали мужественное чувство необходимости их защищать. Любовь к женщине сливалась </w:t>
      </w:r>
      <w:r w:rsidRPr="002D2D18">
        <w:rPr>
          <w:color w:val="000000"/>
        </w:rPr>
        <w:lastRenderedPageBreak/>
        <w:t>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Первые произведения о войне носили очерковый характер. В них запечатлевались конкретные портреты бойцов, бои. С тече</w:t>
      </w:r>
      <w:r w:rsidRPr="002D2D18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2D2D18">
        <w:rPr>
          <w:color w:val="000000"/>
        </w:rPr>
        <w:softHyphen/>
        <w:t>ский народ поэтизировался, его образ представал в романтиче</w:t>
      </w:r>
      <w:r w:rsidRPr="002D2D18">
        <w:rPr>
          <w:color w:val="000000"/>
        </w:rPr>
        <w:softHyphen/>
        <w:t>ском свете («Радуга» В. Василевской, «Непокоренные» Б. Горба</w:t>
      </w:r>
      <w:r w:rsidRPr="002D2D18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2D2D18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2D2D18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2D2D18">
        <w:rPr>
          <w:color w:val="000000"/>
        </w:rPr>
        <w:softHyphen/>
        <w:t>ратуру пришли писатели — участники войны. «Лейтенантская про</w:t>
      </w:r>
      <w:r w:rsidRPr="002D2D18">
        <w:rPr>
          <w:color w:val="000000"/>
        </w:rPr>
        <w:softHyphen/>
        <w:t>за» впервые поставила проблему выбора, показала не только кра</w:t>
      </w:r>
      <w:r w:rsidRPr="002D2D18">
        <w:rPr>
          <w:color w:val="000000"/>
        </w:rPr>
        <w:softHyphen/>
        <w:t>соту подвига советского человека, но и низость и подлость пре</w:t>
      </w:r>
      <w:r w:rsidRPr="002D2D18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2D2D18">
        <w:rPr>
          <w:color w:val="000000"/>
        </w:rPr>
        <w:softHyphen/>
        <w:t>весть, эпический роман.</w:t>
      </w:r>
    </w:p>
    <w:p w14:paraId="5C41750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2D2D18" w:rsidRDefault="002D2D18" w:rsidP="00EE522E">
      <w:pPr>
        <w:pStyle w:val="a6"/>
        <w:numPr>
          <w:ilvl w:val="0"/>
          <w:numId w:val="69"/>
        </w:numPr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 xml:space="preserve"> Сталинградская битва с очерковой точностью была изобра</w:t>
      </w:r>
      <w:r w:rsidRPr="002D2D18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2D2D18">
        <w:rPr>
          <w:color w:val="000000"/>
        </w:rPr>
        <w:softHyphen/>
        <w:t>ной» правде показал В. Некрасов в повести «В окопах Сталингра</w:t>
      </w:r>
      <w:r w:rsidRPr="002D2D18">
        <w:rPr>
          <w:color w:val="000000"/>
        </w:rPr>
        <w:softHyphen/>
        <w:t>да». Писатель камерно-лирически, без патетики, сдержанно по</w:t>
      </w:r>
      <w:r w:rsidRPr="002D2D18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2D2D18">
        <w:rPr>
          <w:color w:val="000000"/>
        </w:rPr>
        <w:softHyphen/>
        <w:t>ется решающим фактором в романе В. Гроссмана «Жизнь и судь</w:t>
      </w:r>
      <w:r w:rsidRPr="002D2D18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«Магнитофонная» проза зародилась в Беларуси. Это художест</w:t>
      </w:r>
      <w:r w:rsidRPr="002D2D18">
        <w:rPr>
          <w:color w:val="000000"/>
        </w:rPr>
        <w:softHyphen/>
        <w:t>венно обработанные магнитофонные записи рассказов очевид</w:t>
      </w:r>
      <w:r w:rsidRPr="002D2D18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2D2D18">
        <w:rPr>
          <w:color w:val="000000"/>
        </w:rPr>
        <w:softHyphen/>
        <w:t>мович и Д. Гранин написали также жестокую в своей правде «Бло</w:t>
      </w:r>
      <w:r w:rsidRPr="002D2D18">
        <w:rPr>
          <w:color w:val="000000"/>
        </w:rPr>
        <w:softHyphen/>
        <w:t>кадную книгу». Ученицей и продолжателем этой линии докумен</w:t>
      </w:r>
      <w:r w:rsidRPr="002D2D18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52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82801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Река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раскинулась…» из цикла «На поле Куликовом».</w:t>
      </w:r>
    </w:p>
    <w:p w14:paraId="41B4FC35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 чём смысл метафоры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Русь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великий звездочёт»? Что противопоставляет поэт разрушительной силе времени?</w:t>
      </w:r>
    </w:p>
    <w:p w14:paraId="42D74F04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Что поражает автора-повествователя во внешнем облике пьяного страдальца? Как соотносятся в нём «прежний человек» и «догорающее чёрным жаром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человекоподобное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существо?</w:t>
      </w:r>
    </w:p>
    <w:p w14:paraId="5A99158B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2D2D18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2D2D18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31CBD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C519C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1862B05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 Владимова «Генерал и его а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мия» (1970-е, 96).</w:t>
      </w:r>
    </w:p>
    <w:p w14:paraId="6ECCB14F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Владимова. </w:t>
      </w:r>
    </w:p>
    <w:p w14:paraId="4E54B290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Генералы Кобрисов, Власов, Гудериан.</w:t>
      </w:r>
    </w:p>
    <w:p w14:paraId="0B6D798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5036F3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Розин Н.П. Воробьев // Русские писатели 20 века. Биографич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ский словарь. М., 2000. С. 166-168.</w:t>
      </w:r>
    </w:p>
    <w:p w14:paraId="01B1A4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Золотусский И. Очная ставка с памятью. М., 1983.</w:t>
      </w:r>
    </w:p>
    <w:p w14:paraId="17074A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>Литерату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 xml:space="preserve">ная </w:t>
      </w:r>
      <w:r w:rsidRPr="002D2D18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Трансформация реалистической стратегии: роман Георгия Владимова «Генерал и его армия» // Лейдерман Н.Л. и Липовецкий М.Н. Современная русская лит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Аннинский Л.А. Владимов // Русские писатели 20 века. Биографический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варь. М., 2000. С. 156-157.</w:t>
      </w:r>
    </w:p>
    <w:p w14:paraId="172C93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Богомолов В. Срам имут и живые, и мертвые, и Россия // Книжное обозр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ние. – 9 мая. – 1995.</w:t>
      </w:r>
    </w:p>
    <w:p w14:paraId="00B1AF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«Лагерная тема» в романе. Организация немецких и советских лаг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рей (Ч. 1, гл. 1–2; ч. 2, гл. 10). Образы большевика Мостовского, ко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>мунистов Абарчука и Магара (Ч. 1, гл. 40–41). Проблема свободы и нравственного выбора в л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гере. Смысл спора Мостовского и Лиса (Ч. 2, гл. 15).</w:t>
      </w:r>
    </w:p>
    <w:p w14:paraId="0490C9B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подвига сталинградцев. Образ снайпера Зайцева. З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щитники дома «шесть дробь один». Образ «управдома» Грекова. Любовная линия «Сергей Шапошн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ков – радистка» </w:t>
      </w:r>
    </w:p>
    <w:p w14:paraId="4197CAB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Причины конфликта Новикова и Гетманова. Подвиг командира Нов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кова. </w:t>
      </w:r>
    </w:p>
    <w:p w14:paraId="7747FE9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тизма советских учреждений (Ч. 1, гл. 21–24). Чиновник Гришин как си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>вол бюрократической организации советского государства. Образ больш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вика Крымова, причины его ареста.</w:t>
      </w:r>
    </w:p>
    <w:p w14:paraId="1FFF686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«Еврейский вопрос» в романе. Сцены фашистского геноцида в отн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шении евреев (письмо Анны Семеновны Штрум, образ сумасшедшего бухгалтера Наума Розенберга, ссора Короля и Соломатина, поведение комиссара Бермана, гибель Софьи Левингтон в немецком пл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ну). </w:t>
      </w:r>
    </w:p>
    <w:p w14:paraId="24545CF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Виктора Павловича Штрума. Противоречивость образа. Проблема ответственности ученого за судьбы мира. Лирическая тема, связанная с образом, ее автобиогр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фический характер.</w:t>
      </w:r>
    </w:p>
    <w:p w14:paraId="537FD9CE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ловеке и смысле его существования (Ч. 1, гл. 53), о философии боя (Ч. 1, гл. 11) и др.</w:t>
      </w:r>
    </w:p>
    <w:p w14:paraId="6AD39EC2" w14:textId="77777777" w:rsidR="002D2D18" w:rsidRPr="002D2D18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150D1EE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Липовецкий М.Н. Современная русская литература. Книга 2. 40–60-е годы.</w:t>
      </w:r>
    </w:p>
    <w:p w14:paraId="7CF837D8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983613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ЗАЛ»).</w:t>
      </w:r>
    </w:p>
    <w:p w14:paraId="5699B06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2D2D18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Шукшинское понимание рассказа. Авторское сознание и способы его выр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жения.</w:t>
      </w:r>
    </w:p>
    <w:p w14:paraId="0112559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14:paraId="0016F4DC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«кинематографизм», искусство диал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га.</w:t>
      </w:r>
    </w:p>
    <w:p w14:paraId="0BBC4390" w14:textId="77777777" w:rsidR="002D2D18" w:rsidRPr="002D2D18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EF1E4E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Черносвитов Е. Пройти по краю. В.Шукшин: мысли о жизни, смерти и бессме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тии. М., 1989.</w:t>
      </w:r>
    </w:p>
    <w:p w14:paraId="6B032A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ТИКА, МИФОПОЭТИКА.</w:t>
      </w:r>
    </w:p>
    <w:p w14:paraId="6E7B6C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ва.</w:t>
      </w:r>
    </w:p>
    <w:p w14:paraId="2BE777F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Мифопоэтический смысл образа Лиственя.</w:t>
      </w:r>
    </w:p>
    <w:p w14:paraId="69F1FBCB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Характеры главных героев повести: Дарьи, Настасьи, Симы, Богодула, Ег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ра, Веры Носаревой.</w:t>
      </w:r>
    </w:p>
    <w:p w14:paraId="03559C60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Авторское отношение к молодому поколению – Андрею, Петрухе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другим..</w:t>
      </w:r>
      <w:proofErr w:type="gramEnd"/>
    </w:p>
    <w:p w14:paraId="20DA0E33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2D2D18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2D2D18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3DDDCE9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BFE4D68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2D2D18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кова их роль в раскрытии темы?</w:t>
      </w:r>
    </w:p>
    <w:p w14:paraId="1F014E65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 внимание на хронотоп произведения. Какова специфика вр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мени и пространства в тексте?</w:t>
      </w:r>
    </w:p>
    <w:p w14:paraId="10294C6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ля.</w:t>
      </w:r>
    </w:p>
    <w:p w14:paraId="1B645EB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Хронотоп книги. Образ Колымы. Лагерь как нравственное испытание.</w:t>
      </w:r>
    </w:p>
    <w:p w14:paraId="0ECCF4BD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рево; Злоба – Слово и др.).</w:t>
      </w:r>
    </w:p>
    <w:p w14:paraId="5B9E074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14:paraId="5CE5B038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Особенности поэтики рассказов Шаламова. Роль вставных новелл, сенте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ций, максим. Жанровое своеобразие рассказов. </w:t>
      </w:r>
    </w:p>
    <w:p w14:paraId="72A636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47EF55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Решетовская Н. Отлучение. Из жизни Солженицына. М., 1994.</w:t>
      </w:r>
    </w:p>
    <w:p w14:paraId="32B090E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ночный замер. Хлеб. Апостол Павел. Почерк. Сентенция. Надгробное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во).</w:t>
      </w:r>
    </w:p>
    <w:p w14:paraId="201D27B3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// Лейдерман Н.Л., Липовецкий М.Н. Современная русская лит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ратура. Т.1. М., 2001.</w:t>
      </w:r>
    </w:p>
    <w:p w14:paraId="1988B3D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ние, 1990, № 10.</w:t>
      </w:r>
    </w:p>
    <w:p w14:paraId="2C678F8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радей» // Человек, 1997, № 1.</w:t>
      </w:r>
    </w:p>
    <w:p w14:paraId="6016316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>ры, 1997, № 6.</w:t>
      </w:r>
    </w:p>
    <w:p w14:paraId="4E72347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Михайлик Е. Другой берег. «Последний бой майора Пугачева»: Проблема ко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текста // Новое литературное обозрение, 1997, № 28.</w:t>
      </w:r>
    </w:p>
    <w:p w14:paraId="0E531F89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14:paraId="1AE0124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бочкотара» (1968). </w:t>
      </w:r>
    </w:p>
    <w:p w14:paraId="5AD796D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зочное начало.</w:t>
      </w:r>
    </w:p>
    <w:p w14:paraId="1BC23489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F9D941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Социально-психологический гротеск: Василий Аксенов // Лейдерман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чество Анны Ахматовой?</w:t>
      </w:r>
    </w:p>
    <w:p w14:paraId="1EA20199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стам он обращается чаще всего?</w:t>
      </w:r>
    </w:p>
    <w:p w14:paraId="2C17C61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14:paraId="2717DE37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Прочитайте стихотворение «Пилигримы» и ответьте на следующие 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просы: </w:t>
      </w:r>
    </w:p>
    <w:p w14:paraId="41D83A6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эпиграф. Кто такие пилигримы?</w:t>
      </w:r>
    </w:p>
    <w:p w14:paraId="1F468241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ная?</w:t>
      </w:r>
    </w:p>
    <w:p w14:paraId="45163E45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 роль этих упоминаний? </w:t>
      </w:r>
    </w:p>
    <w:p w14:paraId="015FACD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стояние лирического героя?</w:t>
      </w:r>
    </w:p>
    <w:p w14:paraId="0B371E6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 героя к миру?</w:t>
      </w:r>
    </w:p>
    <w:p w14:paraId="2988ED99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го, просторечного). Какой эффект создается этим приемом?</w:t>
      </w:r>
    </w:p>
    <w:p w14:paraId="050FBF3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0B640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Крепс М. О поэзии Иосифа Бродского. Анн Арбор, 1984.</w:t>
      </w:r>
    </w:p>
    <w:p w14:paraId="6250416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Баткин Л. Тридцать третья буква. Заметки читателя на полях Иосифа Бродск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го. М., 1996.</w:t>
      </w:r>
    </w:p>
    <w:p w14:paraId="3BEB2E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НАЯ ПОЭЗИЯ</w:t>
      </w:r>
    </w:p>
    <w:p w14:paraId="1D9DAD4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Темы и герои авторской песни.</w:t>
      </w:r>
    </w:p>
    <w:p w14:paraId="60BB9FF4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Традиции и новаторство авторской песни.</w:t>
      </w:r>
    </w:p>
    <w:p w14:paraId="18F4462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6E334EC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Цой, Ю. Шевчук, Б. Гребенщиков, А. Башлачев, К. Кинчев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13EE49D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А. Вознесенский, Д. Авалиани.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556333E0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lastRenderedPageBreak/>
        <w:t xml:space="preserve">Художественное своеобразие духовной поэзии. </w:t>
      </w:r>
    </w:p>
    <w:p w14:paraId="59C9FC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О. Николаева, С. Аверинцев, Ю. Кублановский, Н. Горбаневская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34E7C7F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785DA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Избранные имена. Русские поэты ХХ века: учебное пособие / Под ред. Н.М. Малыг</w:t>
      </w:r>
      <w:r w:rsidRPr="002D2D18">
        <w:rPr>
          <w:color w:val="000000"/>
        </w:rPr>
        <w:t>и</w:t>
      </w:r>
      <w:r w:rsidRPr="002D2D18">
        <w:rPr>
          <w:color w:val="000000"/>
        </w:rPr>
        <w:t>ной. М., 2006.</w:t>
      </w:r>
    </w:p>
    <w:p w14:paraId="224D64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Славецкий В.И. Русская поэзия 80 - 90-х годов ХХ века: Тенденции разв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тия, поэтика. М., 1998.</w:t>
      </w:r>
    </w:p>
    <w:p w14:paraId="0E0634C8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Авторская песня / Сост. Вл. И. Новиков. М., 1997.</w:t>
      </w:r>
    </w:p>
    <w:p w14:paraId="32407B51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Андреев Ю.А. Наша авторская…: История, теория и современное состояние самоде</w:t>
      </w:r>
      <w:r w:rsidRPr="002D2D18">
        <w:rPr>
          <w:color w:val="000000"/>
        </w:rPr>
        <w:t>я</w:t>
      </w:r>
      <w:r w:rsidRPr="002D2D18">
        <w:rPr>
          <w:color w:val="000000"/>
        </w:rPr>
        <w:t>тельной песни. М., 1991.</w:t>
      </w:r>
    </w:p>
    <w:p w14:paraId="6EC7AEA9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Поэзия. Альманах. 1990. Вып. 57.</w:t>
      </w:r>
    </w:p>
    <w:p w14:paraId="14447F3C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тест</w:t>
      </w:r>
      <w:proofErr w:type="gramEnd"/>
    </w:p>
    <w:p w14:paraId="5BC41EC5" w14:textId="77777777" w:rsidR="002D2D18" w:rsidRPr="002D2D18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2D2D18">
        <w:rPr>
          <w:rFonts w:ascii="Times New Roman" w:hAnsi="Times New Roman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пантрагизм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~2. Какой основной эстетический принцип характерен для новаторского театра Б.Брехта: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эффект очуждения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Тошнота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~8. Перу какого автора принадлежит роман «Семья Тибо»?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Р.М. дю Гару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~9. Назовите имя главного героя романа Г.Гессе «Степной волк»: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Антуан Рокантен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~10. Для … характерно эпатирование окружающих (так называемое «художественное антиповедение» – вызывающее, скандализированное).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М.Пруста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Ф.Мориака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Р.Роллана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Т.Манн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~13. Вспомните автора и название произведения: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Г.Гессе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экстраваганца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эпическая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Ф.Т. Маринетти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 Тцара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~18. Т.Манн говорил, что в этом произведении повествователь нужен, чтобы «была возможность выдержать повествование в двойном временном пласте, полифонически вплетая события, которые потрясают пишущего в самый момент работы…». О каком произведении идёт речь?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«Доктор Фаустус»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М.Пруст, Т.Тцара, Ф.Кафка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М.Пруст, Ф.Кафка, Дж.Джойс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Дж.Джойс, В.Вулф, Д.Г. Лоуренс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Т.Тцара, Ф.Т. Маринетти, Л. Арагон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~24. Брехтовская теория эпического театра отрицает принципы … театра.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лессинговского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ибсеновского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«вброшенность»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дегероизируется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демифологизируется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~29. К какому жанру относится роман Т.Манна «Доктор Фаустус»?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Л.Фейхтвангер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А.Зегерс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Р.Гюльзенбек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~31. В предисловии к какому произведению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говорится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«Эта книга не является ни обвинением, ни исповедью. Эта книга – просто констатация факта»?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«Лже-Нерон» Л.Фейхтвангера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«Доктор Фаустус» Т.Манна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-б)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Б. Брехта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2D2D18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2D7AA039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№1</w:t>
      </w:r>
    </w:p>
    <w:p w14:paraId="0AE38B7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Определите авторов романов и рассказов: А) В. Богомолов 1) «Нежданно-негаданно» Б) В. Распутин 2) «Прокляты и убиты» Г) В. Астафьев 3) «Момент истины» Д) Г. Владимов 4) «В родную землю» 5) «В Кригере» 6) «Генерал и его армия».</w:t>
      </w:r>
    </w:p>
    <w:p w14:paraId="138ABB59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2D2D18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Назовите авторов расцвета внеофициозной культуры (и субкультуры).</w:t>
      </w:r>
    </w:p>
    <w:p w14:paraId="6BC0CCB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9.В чем смысл афоризма Беллы Ахмадулиной «</w:t>
      </w: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2D2D18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Что нового открыли в историческом прошлом России В.Пикуль, Д. Балашов, В Чивилихин?</w:t>
      </w:r>
    </w:p>
    <w:p w14:paraId="19E1580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7D3F6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  <w:r w:rsidRPr="002D2D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7. Продолжите: самиздат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возможность…</w:t>
      </w:r>
    </w:p>
    <w:p w14:paraId="55C0958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Назовите авторов расцвета внеофициозной культуры (и субкультуры).</w:t>
      </w:r>
    </w:p>
    <w:p w14:paraId="4155EF7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(В.Пикуль).</w:t>
      </w:r>
    </w:p>
    <w:p w14:paraId="18D10D1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2D2D18">
        <w:rPr>
          <w:rStyle w:val="aff1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2D2D18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2D3710">
      <w:pPr>
        <w:keepNext/>
        <w:keepLines/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2D3710">
      <w:pPr>
        <w:pStyle w:val="1"/>
        <w:numPr>
          <w:ilvl w:val="0"/>
          <w:numId w:val="1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2A1229FB" w14:textId="77777777" w:rsidR="00AA14F1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Вопросы к экзамену по литературе</w:t>
      </w:r>
    </w:p>
    <w:p w14:paraId="15E1450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Драма «Гроза». Конфликт и расстановка действующих лиц. </w:t>
      </w:r>
    </w:p>
    <w:p w14:paraId="7E21AB8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И.А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.Гончарова «Обломов». Простота и сложность характера </w:t>
      </w:r>
      <w:proofErr w:type="gramStart"/>
      <w:r w:rsidRPr="00EF0FF0">
        <w:rPr>
          <w:rFonts w:ascii="Times New Roman" w:hAnsi="Times New Roman"/>
          <w:sz w:val="28"/>
          <w:szCs w:val="28"/>
        </w:rPr>
        <w:t>главного  героя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6CBF3F2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Испытание любовью как средство характеристики героя в романах И.С.Тургенева. «Тургеневская» девушка.</w:t>
      </w:r>
    </w:p>
    <w:p w14:paraId="4A3A532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«Отцы и дети». Основной конфликт. Смысл названия романа. Базаров в </w:t>
      </w:r>
      <w:proofErr w:type="gramStart"/>
      <w:r w:rsidRPr="00EF0FF0">
        <w:rPr>
          <w:rFonts w:ascii="Times New Roman" w:hAnsi="Times New Roman"/>
          <w:sz w:val="28"/>
          <w:szCs w:val="28"/>
        </w:rPr>
        <w:t>русской  критике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3A9406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Петербург Достоевского (по роману Ф.М.Достоевского «Преступление и наказание»). </w:t>
      </w:r>
    </w:p>
    <w:p w14:paraId="5BB75F9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Ф.М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.Достоевского «Преступление и наказание». Антигуманная </w:t>
      </w:r>
      <w:proofErr w:type="gramStart"/>
      <w:r w:rsidRPr="00EF0FF0">
        <w:rPr>
          <w:rFonts w:ascii="Times New Roman" w:hAnsi="Times New Roman"/>
          <w:sz w:val="28"/>
          <w:szCs w:val="28"/>
        </w:rPr>
        <w:t>теория  Раскольникова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         </w:t>
      </w:r>
    </w:p>
    <w:p w14:paraId="24DA9D5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Раскольников и Соня Мармеладова. Роль Сони в системе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художественных  образов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романа. </w:t>
      </w:r>
    </w:p>
    <w:p w14:paraId="71D2CDA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«Мысль семейная» в романе Л.Н.Толстого «Война и мир».</w:t>
      </w:r>
    </w:p>
    <w:p w14:paraId="3F28383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Картины природы и их роль в романе Л.Н.Толстого «Война и мир». </w:t>
      </w:r>
    </w:p>
    <w:p w14:paraId="05025B66" w14:textId="77777777" w:rsidR="00AA14F1" w:rsidRPr="00EF0FF0" w:rsidRDefault="009C69CD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 </w:t>
      </w:r>
      <w:r w:rsidR="00AA14F1" w:rsidRPr="00EF0FF0">
        <w:rPr>
          <w:rFonts w:ascii="Times New Roman" w:hAnsi="Times New Roman"/>
          <w:sz w:val="28"/>
          <w:szCs w:val="28"/>
        </w:rPr>
        <w:t xml:space="preserve">«Нет величия там, где нет простоты, добра и правды». Кутузов </w:t>
      </w:r>
      <w:proofErr w:type="gramStart"/>
      <w:r w:rsidR="00AA14F1" w:rsidRPr="00EF0FF0">
        <w:rPr>
          <w:rFonts w:ascii="Times New Roman" w:hAnsi="Times New Roman"/>
          <w:sz w:val="28"/>
          <w:szCs w:val="28"/>
        </w:rPr>
        <w:t>и  Наполеон</w:t>
      </w:r>
      <w:proofErr w:type="gramEnd"/>
      <w:r w:rsidR="00AA14F1" w:rsidRPr="00EF0FF0">
        <w:rPr>
          <w:rFonts w:ascii="Times New Roman" w:hAnsi="Times New Roman"/>
          <w:sz w:val="28"/>
          <w:szCs w:val="28"/>
        </w:rPr>
        <w:t xml:space="preserve"> как воплощение авторской идеи. </w:t>
      </w:r>
    </w:p>
    <w:p w14:paraId="4679065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народа в лирике Н.А.Некрасова.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Некрасова.</w:t>
      </w:r>
    </w:p>
    <w:p w14:paraId="2BF5DB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Поэма Н.А.Некрасова «Кому на Руси жить хорошо». Крестьяне –        правдоискатели. Проблема счастья в поэме. </w:t>
      </w:r>
    </w:p>
    <w:p w14:paraId="11DF783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Своеобразие сатиры М.Е. Салтыкова-Щедрина в «Истории одного города».</w:t>
      </w:r>
    </w:p>
    <w:p w14:paraId="4513174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Тютчев – певец русской природы. Чтение наизусть и анализ </w:t>
      </w:r>
      <w:proofErr w:type="gramStart"/>
      <w:r w:rsidRPr="00EF0FF0">
        <w:rPr>
          <w:rFonts w:ascii="Times New Roman" w:hAnsi="Times New Roman"/>
          <w:sz w:val="28"/>
          <w:szCs w:val="28"/>
        </w:rPr>
        <w:t>стихотворения  (</w:t>
      </w:r>
      <w:proofErr w:type="gramEnd"/>
      <w:r w:rsidRPr="00EF0FF0">
        <w:rPr>
          <w:rFonts w:ascii="Times New Roman" w:hAnsi="Times New Roman"/>
          <w:sz w:val="28"/>
          <w:szCs w:val="28"/>
        </w:rPr>
        <w:t>по выбору учащегося).</w:t>
      </w:r>
    </w:p>
    <w:p w14:paraId="0870644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Любовь в лирике Ф.И.Тютчева.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(по выбору учащегося). </w:t>
      </w:r>
    </w:p>
    <w:p w14:paraId="5AC3795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А.А.Фет. Основные мотивы лирики.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 (по выбору учащегося). </w:t>
      </w:r>
    </w:p>
    <w:p w14:paraId="1813DDD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Трилогия о футлярной жизни. Анализ рассказов А.П. Чехова  </w:t>
      </w:r>
    </w:p>
    <w:p w14:paraId="4D337BD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А.П.Чехов. «Вишневый сад». Жанровое и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художественное  своеобразие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</w:t>
      </w:r>
    </w:p>
    <w:p w14:paraId="4B23D4E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lastRenderedPageBreak/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0FF0">
        <w:rPr>
          <w:rFonts w:ascii="Times New Roman" w:hAnsi="Times New Roman"/>
          <w:sz w:val="28"/>
          <w:szCs w:val="28"/>
        </w:rPr>
        <w:t>Талант  любви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в рассказе  А.И. Куприна «Гранатовый браслет».  </w:t>
      </w:r>
    </w:p>
    <w:p w14:paraId="103EF8B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Спор о человеке в пьесе М. Горького «На дне».    </w:t>
      </w:r>
    </w:p>
    <w:p w14:paraId="6452560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России (Родины) в лирике А.А. Блока.  </w:t>
      </w:r>
    </w:p>
    <w:p w14:paraId="45BAF5C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Сатира в повести М.А. Булгакова «Собачье сердце». </w:t>
      </w:r>
    </w:p>
    <w:p w14:paraId="0517501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8"/>
          <w:szCs w:val="28"/>
        </w:rPr>
      </w:pPr>
    </w:p>
    <w:p w14:paraId="0BD02D42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ответа на задание по </w:t>
      </w:r>
      <w:r w:rsidR="0014533F">
        <w:rPr>
          <w:rFonts w:ascii="Times New Roman" w:hAnsi="Times New Roman"/>
          <w:b/>
          <w:bCs/>
          <w:sz w:val="28"/>
          <w:szCs w:val="28"/>
        </w:rPr>
        <w:t>экзамену</w:t>
      </w:r>
    </w:p>
    <w:p w14:paraId="4C64F745" w14:textId="77777777" w:rsidR="0014533F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86EF80B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sz w:val="28"/>
          <w:szCs w:val="28"/>
        </w:rPr>
        <w:t xml:space="preserve">Ответ </w:t>
      </w:r>
      <w:r w:rsidR="00CF530E">
        <w:rPr>
          <w:rFonts w:ascii="Times New Roman" w:hAnsi="Times New Roman"/>
          <w:sz w:val="28"/>
          <w:szCs w:val="28"/>
        </w:rPr>
        <w:t>обучающегося</w:t>
      </w:r>
      <w:r w:rsidRPr="005D683E">
        <w:rPr>
          <w:rFonts w:ascii="Times New Roman" w:hAnsi="Times New Roman"/>
          <w:sz w:val="28"/>
          <w:szCs w:val="28"/>
        </w:rPr>
        <w:t xml:space="preserve"> оценивается по пятибалльной шкале:</w:t>
      </w:r>
    </w:p>
    <w:p w14:paraId="342EA001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b/>
          <w:i/>
          <w:sz w:val="28"/>
          <w:szCs w:val="28"/>
        </w:rPr>
        <w:t>- «5»</w:t>
      </w:r>
      <w:r w:rsidRPr="005D683E">
        <w:rPr>
          <w:rFonts w:ascii="Times New Roman" w:hAnsi="Times New Roman"/>
          <w:sz w:val="28"/>
          <w:szCs w:val="28"/>
        </w:rPr>
        <w:t xml:space="preserve"> если </w:t>
      </w:r>
      <w:r w:rsidR="00CF530E">
        <w:rPr>
          <w:rFonts w:ascii="Times New Roman" w:hAnsi="Times New Roman"/>
          <w:sz w:val="28"/>
          <w:szCs w:val="28"/>
        </w:rPr>
        <w:t>обучающийся</w:t>
      </w:r>
      <w:r w:rsidRPr="005D683E">
        <w:rPr>
          <w:rFonts w:ascii="Times New Roman" w:hAnsi="Times New Roman"/>
          <w:sz w:val="28"/>
          <w:szCs w:val="28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proofErr w:type="gramStart"/>
      <w:r w:rsidRPr="005D683E">
        <w:rPr>
          <w:b/>
          <w:i/>
          <w:sz w:val="28"/>
          <w:szCs w:val="28"/>
        </w:rPr>
        <w:t>-  «</w:t>
      </w:r>
      <w:proofErr w:type="gramEnd"/>
      <w:r w:rsidRPr="005D683E">
        <w:rPr>
          <w:b/>
          <w:i/>
          <w:sz w:val="28"/>
          <w:szCs w:val="28"/>
        </w:rPr>
        <w:t>4»</w:t>
      </w:r>
      <w:r w:rsidRPr="005D683E">
        <w:rPr>
          <w:sz w:val="28"/>
          <w:szCs w:val="28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lastRenderedPageBreak/>
        <w:t>- «3»</w:t>
      </w:r>
      <w:r w:rsidRPr="005D683E">
        <w:rPr>
          <w:sz w:val="28"/>
          <w:szCs w:val="28"/>
        </w:rPr>
        <w:t xml:space="preserve"> 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5A6665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t xml:space="preserve">- «2» </w:t>
      </w:r>
      <w:r w:rsidRPr="005D683E">
        <w:rPr>
          <w:sz w:val="28"/>
          <w:szCs w:val="28"/>
        </w:rPr>
        <w:t xml:space="preserve">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Default="005E59B1" w:rsidP="00155B6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br w:type="page"/>
      </w:r>
      <w:r w:rsidR="0014533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D8AFEB5" w14:textId="77777777" w:rsidR="00155B69" w:rsidRPr="00155B69" w:rsidRDefault="00155B69" w:rsidP="00155B6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Литература</w:t>
      </w:r>
    </w:p>
    <w:p w14:paraId="785A2D62" w14:textId="77777777" w:rsidR="00207D17" w:rsidRPr="00327B7F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368BFB51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Агеносов В.В. и др. Русская литература ХХ в. (ч. 1, 2). 11кл. – М., 2005.</w:t>
      </w:r>
    </w:p>
    <w:p w14:paraId="33352FD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2005</w:t>
      </w:r>
    </w:p>
    <w:p w14:paraId="1A79F82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Учебник-практикум (ч. 1, 2, 3). 11 </w:t>
      </w:r>
      <w:proofErr w:type="gramStart"/>
      <w:r w:rsidRPr="00327B7F">
        <w:t>кл./</w:t>
      </w:r>
      <w:proofErr w:type="gramEnd"/>
      <w:r w:rsidRPr="00327B7F">
        <w:t xml:space="preserve"> Под ред. Ю.И. Лысого. – М., 2003.</w:t>
      </w:r>
    </w:p>
    <w:p w14:paraId="54325D04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Русская литература ХХ в. (ч. 1, 2). 11 кл. / Под ред. В.П. Журавлева.</w:t>
      </w:r>
    </w:p>
    <w:p w14:paraId="2B2742AA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Литература (ч. 1, 2). 11 кл. / Программа под ред. В.Г. Маранцман. – М., 2002.</w:t>
      </w:r>
    </w:p>
    <w:p w14:paraId="1C352FEE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Лебедев Ю.В. 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2003.</w:t>
      </w:r>
    </w:p>
    <w:p w14:paraId="3F7C6B78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Маранцман В.Г. и д. Литературе. Программа (ч. 1, 2). 10 кл. – М., 2005.</w:t>
      </w:r>
    </w:p>
    <w:p w14:paraId="2333A24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Программа под ред. Обернихиной Г.А. – М., 2005.</w:t>
      </w:r>
    </w:p>
    <w:p w14:paraId="0EE6374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Обернихина Г.А., Антонова А.Г., Вольнова И.Л. и др. Литература. Практикум: учеб. пособие. /Под ред. Г.А. Обернихиной. – М., 2007.</w:t>
      </w:r>
    </w:p>
    <w:p w14:paraId="30E4117D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87FA8B3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1477AF06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XIX в., 1800–1830 гг. / Под ред. В.Н. Аношкиной и С.М. Петрова. – М., 2000.</w:t>
      </w:r>
    </w:p>
    <w:p w14:paraId="4E82446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ХI–XIX вв. / Под ред. В.И. Коровина, Н.И. Якушина. – М., 2001.</w:t>
      </w:r>
    </w:p>
    <w:p w14:paraId="768731B4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ХIХ в. / Под ред. В.Н. Аношкина, Л.Д. Громова. – М., 2001.</w:t>
      </w:r>
    </w:p>
    <w:p w14:paraId="3B8AC41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Кожинов В. Пророк в своем Отечестве. – М., 2002.</w:t>
      </w:r>
    </w:p>
    <w:p w14:paraId="5592AB4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Литературные манифесты от символизма до наших дней. – М., 2000.</w:t>
      </w:r>
    </w:p>
    <w:p w14:paraId="76C2CB90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А. Жизнь В. Маяковского. – М., 2003.</w:t>
      </w:r>
    </w:p>
    <w:p w14:paraId="2A0859A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О. Жизнь Бунина. – М., 2002.</w:t>
      </w:r>
    </w:p>
    <w:p w14:paraId="1D64761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</w:rPr>
      </w:pPr>
      <w:r w:rsidRPr="00327B7F">
        <w:rPr>
          <w:iCs/>
        </w:rPr>
        <w:t xml:space="preserve">Мусатов В.В. </w:t>
      </w:r>
      <w:r w:rsidRPr="00327B7F">
        <w:t>История русской литературы первой половины ХХ в.  – М., 2001.</w:t>
      </w:r>
    </w:p>
    <w:p w14:paraId="32135E6C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Набоков В. Лекции по русской литературе. – М., 2001.</w:t>
      </w:r>
    </w:p>
    <w:p w14:paraId="2C1A17B3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Русская литература ХХ в. / Под ред. А.Г. Андреевой. – М., 2002.</w:t>
      </w:r>
    </w:p>
    <w:p w14:paraId="000BE5EE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Под ред. Ионина Г.Н.   – М., 2001.</w:t>
      </w:r>
    </w:p>
    <w:p w14:paraId="63807BE7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Смирнова Л.Н.</w:t>
      </w:r>
      <w:r w:rsidRPr="00327B7F">
        <w:t xml:space="preserve"> Русская литература конца ХIХ – начала ХХ в. – М., 2001.</w:t>
      </w:r>
    </w:p>
    <w:p w14:paraId="531E3FB5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</w:rPr>
      </w:pPr>
      <w:r w:rsidRPr="00327B7F">
        <w:rPr>
          <w:iCs/>
        </w:rPr>
        <w:t xml:space="preserve">Соколов А.Г. </w:t>
      </w:r>
      <w:r w:rsidRPr="00327B7F">
        <w:t>История русской литературы XIX–XX века. – М., 2000.</w:t>
      </w:r>
    </w:p>
    <w:p w14:paraId="4A7EF4B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Тимина С.И.</w:t>
      </w:r>
      <w:r w:rsidRPr="00327B7F">
        <w:t xml:space="preserve"> Русская проза конца ХХ в. – М., 2001.</w:t>
      </w:r>
    </w:p>
    <w:p w14:paraId="037F1B40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E452903" w14:textId="77777777" w:rsidR="00207D17" w:rsidRPr="00155B69" w:rsidRDefault="00207D17" w:rsidP="00155B69">
      <w:pPr>
        <w:pStyle w:val="af"/>
        <w:spacing w:after="0"/>
        <w:jc w:val="both"/>
        <w:rPr>
          <w:b/>
        </w:rPr>
      </w:pPr>
      <w:r w:rsidRPr="00155B69">
        <w:rPr>
          <w:b/>
        </w:rPr>
        <w:t>Русский язык.</w:t>
      </w:r>
    </w:p>
    <w:p w14:paraId="7E432BDB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71F6739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>Бабайцева В.В. Русский язык. 10-11 кл. – М., 2004.</w:t>
      </w:r>
    </w:p>
    <w:p w14:paraId="1086A4C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Власенков А.И., Рыбченкова Л.М. Русский язык: Грамматика. Текст. Стили речи. Учебник для 10-11 кл. общеобразов. учрежд. – М., 2005.</w:t>
      </w:r>
    </w:p>
    <w:p w14:paraId="186BF8E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14:paraId="0137850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Герасименко Н.А., Канафьева А.В., Леденева В.В. и др. Русский язык: учебник. – 4-е изд., испр. – М., 2006.</w:t>
      </w:r>
    </w:p>
    <w:p w14:paraId="49F6A38C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Гольцова Н.Г., Шамшин И.В. Русский язык. 10-11 кл. – М., 2005.</w:t>
      </w:r>
    </w:p>
    <w:p w14:paraId="15ED1B70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Горшков А.И. Русская словесность. От слова к словесности. 10-11 классы. Учебник для общеобразоват. Учрежд. – М., 2005.</w:t>
      </w:r>
    </w:p>
    <w:p w14:paraId="4442540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Дейкина А.Д., Пахнова Т.М. Русский язык. 10-11 кл. – М., 2005.</w:t>
      </w:r>
    </w:p>
    <w:p w14:paraId="3F9D8CA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14:paraId="1A2A61F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Пахнова Т.М. Готовимся к экзаменам по русскому языку. – М., 2001.</w:t>
      </w:r>
    </w:p>
    <w:p w14:paraId="66FC7B58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Солганик Г.Я. От слова к тексту. – М., 1993.</w:t>
      </w:r>
    </w:p>
    <w:p w14:paraId="7F14D78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Шанский Н.М. Лингвистические детективы. – М., 2002.</w:t>
      </w:r>
    </w:p>
    <w:p w14:paraId="5D9D39D9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14:paraId="73C11192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14:paraId="50CC02C7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</w:p>
    <w:p w14:paraId="3D936622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5AC1F80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14:paraId="5E54D791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14:paraId="77DECA4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Трудности современной пунктуации. – М., 2000.</w:t>
      </w:r>
    </w:p>
    <w:p w14:paraId="2AEE7A8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Теория текста. – М., 2004.</w:t>
      </w:r>
    </w:p>
    <w:p w14:paraId="19E0817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Теория и методика обучения русскому языку. – М., 2006.</w:t>
      </w:r>
    </w:p>
    <w:p w14:paraId="54D2761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Готовимся к единому государственному экзамену / Вакурова О.Ф., Львова С.И., Цыбулько И.П. – М. 2006.</w:t>
      </w:r>
    </w:p>
    <w:p w14:paraId="2909000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Комплексный словарь русского языка / Под ред. А.Н. Тихонова. – М., 2001.</w:t>
      </w:r>
    </w:p>
    <w:p w14:paraId="42A0B7B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Обучение русскому языку в школе / Под ред. Е.А. Быстровой. – М., 2004.</w:t>
      </w:r>
    </w:p>
    <w:p w14:paraId="3CEB98F8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14:paraId="3558302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>Розенталь Д.Э. Справочник по русскому языку. Практическая стилистика. – М., 2004.</w:t>
      </w:r>
    </w:p>
    <w:p w14:paraId="133CC5CE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2004.</w:t>
      </w:r>
    </w:p>
    <w:p w14:paraId="1D7D1DB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Цейтлин С.Н. Язык и ребенок: Лингвистика детской речи. – М., 2000.</w:t>
      </w:r>
    </w:p>
    <w:p w14:paraId="7A3650E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Штрекер Н.Ю. Современный русский язык: Историческое комментирование.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2005.</w:t>
      </w:r>
    </w:p>
    <w:p w14:paraId="10C9ECF5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Словари</w:t>
      </w:r>
    </w:p>
    <w:p w14:paraId="2D943A69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14:paraId="2A91ABF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14:paraId="317E995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– М., 2001.</w:t>
      </w:r>
    </w:p>
    <w:p w14:paraId="60CE69F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14:paraId="78A16DF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– М., 2004.</w:t>
      </w:r>
    </w:p>
    <w:p w14:paraId="64056357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14:paraId="3DC0F81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/Под общей ред. Л.И. Скворцова. – М., 2006.</w:t>
      </w:r>
    </w:p>
    <w:p w14:paraId="2EFB65E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Семенюк А.А., Матюшина М.А. Школьный толковый словарь русского языка. – М., 2001.</w:t>
      </w:r>
    </w:p>
    <w:p w14:paraId="339CA02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14:paraId="12FD677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14:paraId="1E783A8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Ушаков Д.Н., Крючков С.Е. Орфографический словарь. – М., 2006.</w:t>
      </w:r>
    </w:p>
    <w:p w14:paraId="056AC44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14:paraId="6962FA9A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B7F">
        <w:rPr>
          <w:rFonts w:ascii="Times New Roman" w:hAnsi="Times New Roman"/>
          <w:b/>
          <w:sz w:val="28"/>
          <w:szCs w:val="28"/>
        </w:rPr>
        <w:t>Сайты и электронные пособия</w:t>
      </w:r>
    </w:p>
    <w:p w14:paraId="458CFA1F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Егорова Н.В., Золотарева И.В. и др. «Поурочные разработки по литературе XIX в. 10 класс (в 2-х частях)». М.: «ВАКО», 4-е изд., перераб</w:t>
      </w:r>
      <w:proofErr w:type="gramStart"/>
      <w:r w:rsidRPr="00327B7F">
        <w:rPr>
          <w:sz w:val="28"/>
          <w:szCs w:val="28"/>
        </w:rPr>
        <w:t>.</w:t>
      </w:r>
      <w:proofErr w:type="gramEnd"/>
      <w:r w:rsidRPr="00327B7F">
        <w:rPr>
          <w:sz w:val="28"/>
          <w:szCs w:val="28"/>
        </w:rPr>
        <w:t xml:space="preserve"> и допол., 2009 год.</w:t>
      </w:r>
    </w:p>
    <w:p w14:paraId="4C64639C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Манн Ю.В., Самородницкая Е.И. «Гоголь в школе». М.: «ВАКО», 2007 год.</w:t>
      </w:r>
    </w:p>
    <w:p w14:paraId="728E833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14:paraId="3F1139A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Обернихина Г.А., Мацыяка Е.В. «Литература». Книга для </w:t>
      </w:r>
      <w:proofErr w:type="gramStart"/>
      <w:r w:rsidRPr="00327B7F">
        <w:rPr>
          <w:sz w:val="28"/>
          <w:szCs w:val="28"/>
        </w:rPr>
        <w:t>преподавателя  (</w:t>
      </w:r>
      <w:proofErr w:type="gramEnd"/>
      <w:r w:rsidRPr="00327B7F">
        <w:rPr>
          <w:sz w:val="28"/>
          <w:szCs w:val="28"/>
        </w:rPr>
        <w:t>среднее профессиональное образование). М.: «Акадеимя», 2008 год.</w:t>
      </w:r>
    </w:p>
    <w:p w14:paraId="12DE8654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Третьякова Л.С. «Страницы русской музыки. Русская классическая музыка на рубеже XIX – XX в.в.». М.: «Знамя».</w:t>
      </w:r>
    </w:p>
    <w:p w14:paraId="2070C85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Тугушева М. «Под знаком четырех М». М.: «Книга».</w:t>
      </w:r>
    </w:p>
    <w:p w14:paraId="21C16547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0B944A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Агеносов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Белоцкая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Глинин Г.Г. «Хрестоматия по русской литературе 10-11 классов». Челябинск: «Пластик-информ», 1994 год.</w:t>
      </w:r>
    </w:p>
    <w:p w14:paraId="431E67F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Качурин М.Г., Мотольская Д.К. Русская литература. Учебник для 9-го класса средней школы». М.: «Просвещение», 1986 год.</w:t>
      </w:r>
    </w:p>
    <w:p w14:paraId="357C48E1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Крутецкая В.А. «Литература в таблицах и схемах. 11 класс». Санкт-Петербург: 2008 год.</w:t>
      </w:r>
    </w:p>
    <w:p w14:paraId="7C04C005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Мещерякова М. «Литература в таблицах и схемах». М.: Рольф, 2-е изд., испр., 2001 г.</w:t>
      </w:r>
    </w:p>
    <w:p w14:paraId="73DF6CE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Торкунова Т.В. «Готовимся к экзамену по литературе». М.: Айрис-пресс, 2007 год.</w:t>
      </w:r>
    </w:p>
    <w:p w14:paraId="5D62B642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пособия:</w:t>
      </w:r>
    </w:p>
    <w:p w14:paraId="2EF6ED0D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Санкт-Петербург и пригороды. Санкт-Петербург: «П-2», 2011 год.</w:t>
      </w:r>
    </w:p>
    <w:p w14:paraId="1F2293D4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Уроки литературы с применением информационных технологий. Мультимедийное приложение к урокам. </w:t>
      </w:r>
      <w:proofErr w:type="gramStart"/>
      <w:r w:rsidRPr="00327B7F">
        <w:rPr>
          <w:sz w:val="28"/>
          <w:szCs w:val="28"/>
        </w:rPr>
        <w:t>М.:.</w:t>
      </w:r>
      <w:proofErr w:type="gramEnd"/>
      <w:r w:rsidRPr="00327B7F">
        <w:rPr>
          <w:sz w:val="28"/>
          <w:szCs w:val="28"/>
        </w:rPr>
        <w:t xml:space="preserve"> «Планета», 2011 год.</w:t>
      </w:r>
    </w:p>
    <w:p w14:paraId="39705A32" w14:textId="77777777" w:rsidR="00207D17" w:rsidRPr="00155B69" w:rsidRDefault="00207D17" w:rsidP="00155B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55B69">
        <w:rPr>
          <w:b/>
          <w:sz w:val="28"/>
          <w:szCs w:val="28"/>
        </w:rPr>
        <w:t>Интернет – ресурсы:</w:t>
      </w:r>
    </w:p>
    <w:p w14:paraId="26410DFA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«ГРАМОТА.РУ». Форма </w:t>
      </w:r>
      <w:proofErr w:type="gramStart"/>
      <w:r w:rsidRPr="00327B7F">
        <w:rPr>
          <w:sz w:val="28"/>
          <w:szCs w:val="28"/>
        </w:rPr>
        <w:t>доступа:www.gramota.ru</w:t>
      </w:r>
      <w:proofErr w:type="gramEnd"/>
      <w:r w:rsidRPr="00327B7F">
        <w:rPr>
          <w:sz w:val="28"/>
          <w:szCs w:val="28"/>
        </w:rPr>
        <w:t xml:space="preserve"> </w:t>
      </w:r>
    </w:p>
    <w:p w14:paraId="28C1F32F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«Электронная версия газеты </w:t>
      </w:r>
      <w:proofErr w:type="gramStart"/>
      <w:r w:rsidRPr="00327B7F">
        <w:rPr>
          <w:sz w:val="28"/>
          <w:szCs w:val="28"/>
        </w:rPr>
        <w:t>« Литература</w:t>
      </w:r>
      <w:proofErr w:type="gramEnd"/>
      <w:r w:rsidRPr="00327B7F">
        <w:rPr>
          <w:sz w:val="28"/>
          <w:szCs w:val="28"/>
        </w:rPr>
        <w:t xml:space="preserve">». Форма доступа: rus.1september.ru </w:t>
      </w:r>
    </w:p>
    <w:p w14:paraId="339B10D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327B7F">
          <w:rPr>
            <w:rStyle w:val="a8"/>
            <w:rFonts w:eastAsia="Calibri"/>
            <w:sz w:val="28"/>
            <w:szCs w:val="28"/>
          </w:rPr>
          <w:t>www.alleng</w:t>
        </w:r>
      </w:hyperlink>
      <w:r w:rsidRPr="00327B7F">
        <w:rPr>
          <w:sz w:val="28"/>
          <w:szCs w:val="28"/>
        </w:rPr>
        <w:t xml:space="preserve">.ru </w:t>
      </w:r>
    </w:p>
    <w:p w14:paraId="5EE2D05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14:paraId="3E607712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327B7F">
          <w:rPr>
            <w:rStyle w:val="a8"/>
            <w:rFonts w:eastAsia="Calibri"/>
            <w:sz w:val="28"/>
            <w:szCs w:val="28"/>
          </w:rPr>
          <w:t>www.gramma</w:t>
        </w:r>
      </w:hyperlink>
      <w:r w:rsidRPr="00327B7F">
        <w:rPr>
          <w:sz w:val="28"/>
          <w:szCs w:val="28"/>
        </w:rPr>
        <w:t xml:space="preserve">.ru </w:t>
      </w:r>
    </w:p>
    <w:p w14:paraId="15C4CDFA" w14:textId="77777777" w:rsidR="00207D17" w:rsidRPr="00327B7F" w:rsidRDefault="00207D17" w:rsidP="00155B69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 xml:space="preserve">Электронный ресурс «Литературоведческие словари». Форма доступа: </w:t>
      </w:r>
      <w:hyperlink r:id="rId12" w:history="1">
        <w:r w:rsidRPr="00327B7F">
          <w:rPr>
            <w:rStyle w:val="a8"/>
            <w:sz w:val="28"/>
            <w:szCs w:val="28"/>
          </w:rPr>
          <w:t>www.slovari.ru</w:t>
        </w:r>
      </w:hyperlink>
    </w:p>
    <w:p w14:paraId="3A1E9A8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Гольцова Н.Г., Шамшин И.В., Мищерина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Жердяева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Куманяева А.Е. «Изложение на экзамене. Учебное пособие для школьников и абитуриентов». М.: </w:t>
      </w:r>
      <w:proofErr w:type="gramStart"/>
      <w:r w:rsidRPr="00327B7F">
        <w:rPr>
          <w:sz w:val="28"/>
          <w:szCs w:val="28"/>
        </w:rPr>
        <w:t>« Экзамен</w:t>
      </w:r>
      <w:proofErr w:type="gramEnd"/>
      <w:r w:rsidRPr="00327B7F">
        <w:rPr>
          <w:sz w:val="28"/>
          <w:szCs w:val="28"/>
        </w:rPr>
        <w:t>», 2007 год.</w:t>
      </w:r>
    </w:p>
    <w:p w14:paraId="66F160E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Куршакова Л.М. «Схемы и образцы анализа языковых единиц». Елабуга, 2001 год.</w:t>
      </w:r>
    </w:p>
    <w:p w14:paraId="551EFB1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Лидман-Орлова Г.К. «Учимся писать изложения. Пособие для учащихся». М.: 2005 год.   </w:t>
      </w:r>
    </w:p>
    <w:p w14:paraId="2092BF2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Мякшева О.В. «Тесты по орфографии и пунктуации русского языка</w:t>
      </w:r>
      <w:proofErr w:type="gramStart"/>
      <w:r w:rsidRPr="00327B7F">
        <w:rPr>
          <w:sz w:val="28"/>
          <w:szCs w:val="28"/>
        </w:rPr>
        <w:t xml:space="preserve">   (</w:t>
      </w:r>
      <w:proofErr w:type="gramEnd"/>
      <w:r w:rsidRPr="00327B7F">
        <w:rPr>
          <w:sz w:val="28"/>
          <w:szCs w:val="28"/>
        </w:rPr>
        <w:t>7-11 классы)». Нижний Новгород: «Лицей», 2000 год.</w:t>
      </w:r>
    </w:p>
    <w:p w14:paraId="38BB037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Нечаева И.В. «Словарь иностранных слов». М.: АСТ, 2002 год.</w:t>
      </w:r>
    </w:p>
    <w:p w14:paraId="797FF79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Титова Р.Ф. «Сборник упражнений по морфологии современного русского языка. Пособие для студентов-заочников факультетов русского языка и литературы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«Просвещение», 1976 год.</w:t>
      </w:r>
    </w:p>
    <w:p w14:paraId="1E65803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Шайдуллина Н.И., Бубекова Л.Б. «Синтаксис словосочетания и простого предложения». Елабуга, 2005 год.</w:t>
      </w:r>
    </w:p>
    <w:p w14:paraId="36F4E1E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Шильнова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Шклярова Т.В. «Найди ошибку! Самостоятельные работы. (9 класс)». «Грамотей», 2006 г.</w:t>
      </w:r>
    </w:p>
    <w:p w14:paraId="37781B6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5BF86E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Вакурова О.Ф., Львова </w:t>
      </w:r>
      <w:proofErr w:type="gramStart"/>
      <w:r w:rsidRPr="00327B7F">
        <w:rPr>
          <w:sz w:val="28"/>
          <w:szCs w:val="28"/>
        </w:rPr>
        <w:t>С.И.,.</w:t>
      </w:r>
      <w:proofErr w:type="gramEnd"/>
      <w:r w:rsidRPr="00327B7F">
        <w:rPr>
          <w:sz w:val="28"/>
          <w:szCs w:val="28"/>
        </w:rPr>
        <w:t xml:space="preserve"> Цыбулько И.П. «Готовимся к ЕГЭ». М.: «Дрофа», 5-е издание, стереотипное, 2007 год.</w:t>
      </w:r>
    </w:p>
    <w:p w14:paraId="6FA6E88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Гольдин З.Д., Светлышева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Егораева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Егораева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Мамона Т.Н. «Русский язык. ЕГЭ. Практикум». М.: «Экзамен», 2006 год.</w:t>
      </w:r>
    </w:p>
    <w:p w14:paraId="49EA7502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Михайлова Е.В. «Тесты и тексты для комплексного анализа (10-11 классы). Мастерская учителя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«Вако», 2007 г.</w:t>
      </w:r>
    </w:p>
    <w:p w14:paraId="4297AB7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Тихонова В.В., Шановалова Т.Е. «250 диктантов по русскому языку». М.: «Дрофа», 2006 год.</w:t>
      </w:r>
    </w:p>
    <w:p w14:paraId="4F99B09F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Угроватова Т.Ю. «Русский язык. 34 урока, подготовка к ЕГЭ. 10-11 классы». М.: 2008 год.</w:t>
      </w:r>
    </w:p>
    <w:p w14:paraId="321013F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</w:t>
      </w:r>
    </w:p>
    <w:p w14:paraId="7F543D6F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5 баллов! Подготовка к ЕГЭ. Русский язык. Издательство «Весь», 2006 год.</w:t>
      </w:r>
    </w:p>
    <w:p w14:paraId="5DC5CB4D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BBCA1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042CF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FBC44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B7F">
        <w:rPr>
          <w:sz w:val="28"/>
          <w:szCs w:val="28"/>
        </w:rPr>
        <w:t>Интернет – ресурсы</w:t>
      </w:r>
    </w:p>
    <w:p w14:paraId="696657F7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Pr="00327B7F">
          <w:rPr>
            <w:rStyle w:val="a8"/>
            <w:rFonts w:eastAsia="Calibri"/>
            <w:sz w:val="28"/>
            <w:szCs w:val="28"/>
          </w:rPr>
          <w:t>http://www.uchportal.ru/</w:t>
        </w:r>
      </w:hyperlink>
    </w:p>
    <w:p w14:paraId="164981B7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Pr="00327B7F">
          <w:rPr>
            <w:rStyle w:val="a8"/>
            <w:rFonts w:eastAsia="Calibri"/>
            <w:sz w:val="28"/>
            <w:szCs w:val="28"/>
          </w:rPr>
          <w:t>http://pedsovet.org/</w:t>
        </w:r>
      </w:hyperlink>
    </w:p>
    <w:p w14:paraId="1D01FAF0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Pr="00327B7F">
          <w:rPr>
            <w:rStyle w:val="a8"/>
            <w:rFonts w:eastAsia="Calibri"/>
            <w:sz w:val="28"/>
            <w:szCs w:val="28"/>
          </w:rPr>
          <w:t>http://www.rusedu.ru/</w:t>
        </w:r>
      </w:hyperlink>
    </w:p>
    <w:p w14:paraId="7004782A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Pr="00327B7F">
          <w:rPr>
            <w:rStyle w:val="a8"/>
            <w:rFonts w:eastAsia="Calibri"/>
            <w:sz w:val="28"/>
            <w:szCs w:val="28"/>
          </w:rPr>
          <w:t>http://urokimatematiki.ru/videorassylka.html</w:t>
        </w:r>
      </w:hyperlink>
    </w:p>
    <w:p w14:paraId="7682DF30" w14:textId="77777777" w:rsidR="00207D17" w:rsidRPr="00327B7F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91F10" w14:textId="77777777" w:rsidR="005E59B1" w:rsidRPr="005A6665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br w:type="page"/>
      </w:r>
      <w:r w:rsidR="00895CC7" w:rsidRPr="005A6665">
        <w:rPr>
          <w:sz w:val="28"/>
          <w:szCs w:val="28"/>
        </w:rPr>
        <w:lastRenderedPageBreak/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0EBC" w14:textId="77777777" w:rsidR="00E32B3E" w:rsidRDefault="00E32B3E" w:rsidP="00DB0D2B">
      <w:pPr>
        <w:spacing w:after="0" w:line="240" w:lineRule="auto"/>
      </w:pPr>
      <w:r>
        <w:separator/>
      </w:r>
    </w:p>
  </w:endnote>
  <w:endnote w:type="continuationSeparator" w:id="0">
    <w:p w14:paraId="61A3EEDD" w14:textId="77777777" w:rsidR="00E32B3E" w:rsidRDefault="00E32B3E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608">
      <w:rPr>
        <w:noProof/>
      </w:rPr>
      <w:t>18</w:t>
    </w:r>
    <w:r>
      <w:fldChar w:fldCharType="end"/>
    </w:r>
  </w:p>
  <w:p w14:paraId="7C1EB7EE" w14:textId="77777777" w:rsidR="00AA14F1" w:rsidRDefault="00AA14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CC7">
      <w:rPr>
        <w:noProof/>
      </w:rPr>
      <w:t>89</w:t>
    </w:r>
    <w:r>
      <w:fldChar w:fldCharType="end"/>
    </w:r>
  </w:p>
  <w:p w14:paraId="024F62F3" w14:textId="77777777" w:rsidR="00AA14F1" w:rsidRDefault="00AA14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30B5" w14:textId="77777777" w:rsidR="00E32B3E" w:rsidRDefault="00E32B3E" w:rsidP="00DB0D2B">
      <w:pPr>
        <w:spacing w:after="0" w:line="240" w:lineRule="auto"/>
      </w:pPr>
      <w:r>
        <w:separator/>
      </w:r>
    </w:p>
  </w:footnote>
  <w:footnote w:type="continuationSeparator" w:id="0">
    <w:p w14:paraId="339264B0" w14:textId="77777777" w:rsidR="00E32B3E" w:rsidRDefault="00E32B3E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B39AE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90F55"/>
    <w:multiLevelType w:val="singleLevel"/>
    <w:tmpl w:val="A67EE3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90E5E"/>
    <w:multiLevelType w:val="hybridMultilevel"/>
    <w:tmpl w:val="DB9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C475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F04F2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A696C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B766F"/>
    <w:multiLevelType w:val="hybridMultilevel"/>
    <w:tmpl w:val="244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726692"/>
    <w:multiLevelType w:val="singleLevel"/>
    <w:tmpl w:val="9CD408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7E7E3B"/>
    <w:multiLevelType w:val="multilevel"/>
    <w:tmpl w:val="ECE8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47D94"/>
    <w:multiLevelType w:val="multilevel"/>
    <w:tmpl w:val="CC8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88449F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A3CC7"/>
    <w:multiLevelType w:val="multilevel"/>
    <w:tmpl w:val="ABD6D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213DD6"/>
    <w:multiLevelType w:val="hybridMultilevel"/>
    <w:tmpl w:val="CC24FEDE"/>
    <w:lvl w:ilvl="0" w:tplc="2484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490F52"/>
    <w:multiLevelType w:val="singleLevel"/>
    <w:tmpl w:val="FF0277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8B453C0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E6969DE"/>
    <w:multiLevelType w:val="multilevel"/>
    <w:tmpl w:val="8F6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A646FF"/>
    <w:multiLevelType w:val="hybridMultilevel"/>
    <w:tmpl w:val="D25A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6B23E43"/>
    <w:multiLevelType w:val="hybridMultilevel"/>
    <w:tmpl w:val="C9F07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5656D"/>
    <w:multiLevelType w:val="hybridMultilevel"/>
    <w:tmpl w:val="878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B0BEB"/>
    <w:multiLevelType w:val="multilevel"/>
    <w:tmpl w:val="AFAA9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7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4CF17AF"/>
    <w:multiLevelType w:val="singleLevel"/>
    <w:tmpl w:val="F86CF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9A3D63"/>
    <w:multiLevelType w:val="hybridMultilevel"/>
    <w:tmpl w:val="9D2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57397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3FF4781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A67466"/>
    <w:multiLevelType w:val="multilevel"/>
    <w:tmpl w:val="904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55"/>
  </w:num>
  <w:num w:numId="4">
    <w:abstractNumId w:val="57"/>
  </w:num>
  <w:num w:numId="5">
    <w:abstractNumId w:val="7"/>
  </w:num>
  <w:num w:numId="6">
    <w:abstractNumId w:val="6"/>
  </w:num>
  <w:num w:numId="7">
    <w:abstractNumId w:val="86"/>
  </w:num>
  <w:num w:numId="8">
    <w:abstractNumId w:val="79"/>
  </w:num>
  <w:num w:numId="9">
    <w:abstractNumId w:val="69"/>
  </w:num>
  <w:num w:numId="10">
    <w:abstractNumId w:val="80"/>
  </w:num>
  <w:num w:numId="11">
    <w:abstractNumId w:val="30"/>
  </w:num>
  <w:num w:numId="12">
    <w:abstractNumId w:val="33"/>
  </w:num>
  <w:num w:numId="13">
    <w:abstractNumId w:val="75"/>
  </w:num>
  <w:num w:numId="14">
    <w:abstractNumId w:val="13"/>
  </w:num>
  <w:num w:numId="15">
    <w:abstractNumId w:val="10"/>
  </w:num>
  <w:num w:numId="16">
    <w:abstractNumId w:val="68"/>
  </w:num>
  <w:num w:numId="17">
    <w:abstractNumId w:val="16"/>
  </w:num>
  <w:num w:numId="18">
    <w:abstractNumId w:val="66"/>
  </w:num>
  <w:num w:numId="19">
    <w:abstractNumId w:val="82"/>
  </w:num>
  <w:num w:numId="20">
    <w:abstractNumId w:val="90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70"/>
  </w:num>
  <w:num w:numId="25">
    <w:abstractNumId w:val="72"/>
  </w:num>
  <w:num w:numId="26">
    <w:abstractNumId w:val="20"/>
  </w:num>
  <w:num w:numId="27">
    <w:abstractNumId w:val="11"/>
  </w:num>
  <w:num w:numId="28">
    <w:abstractNumId w:val="40"/>
  </w:num>
  <w:num w:numId="29">
    <w:abstractNumId w:val="83"/>
  </w:num>
  <w:num w:numId="30">
    <w:abstractNumId w:val="41"/>
  </w:num>
  <w:num w:numId="31">
    <w:abstractNumId w:val="23"/>
  </w:num>
  <w:num w:numId="32">
    <w:abstractNumId w:val="35"/>
  </w:num>
  <w:num w:numId="33">
    <w:abstractNumId w:val="67"/>
  </w:num>
  <w:num w:numId="34">
    <w:abstractNumId w:val="42"/>
  </w:num>
  <w:num w:numId="35">
    <w:abstractNumId w:val="92"/>
  </w:num>
  <w:num w:numId="36">
    <w:abstractNumId w:val="4"/>
  </w:num>
  <w:num w:numId="37">
    <w:abstractNumId w:val="63"/>
  </w:num>
  <w:num w:numId="38">
    <w:abstractNumId w:val="22"/>
  </w:num>
  <w:num w:numId="39">
    <w:abstractNumId w:val="93"/>
  </w:num>
  <w:num w:numId="40">
    <w:abstractNumId w:val="24"/>
  </w:num>
  <w:num w:numId="41">
    <w:abstractNumId w:val="29"/>
  </w:num>
  <w:num w:numId="42">
    <w:abstractNumId w:val="36"/>
  </w:num>
  <w:num w:numId="43">
    <w:abstractNumId w:val="25"/>
  </w:num>
  <w:num w:numId="44">
    <w:abstractNumId w:val="64"/>
  </w:num>
  <w:num w:numId="45">
    <w:abstractNumId w:val="61"/>
  </w:num>
  <w:num w:numId="46">
    <w:abstractNumId w:val="78"/>
  </w:num>
  <w:num w:numId="47">
    <w:abstractNumId w:val="28"/>
  </w:num>
  <w:num w:numId="48">
    <w:abstractNumId w:val="59"/>
  </w:num>
  <w:num w:numId="49">
    <w:abstractNumId w:val="81"/>
  </w:num>
  <w:num w:numId="50">
    <w:abstractNumId w:val="39"/>
    <w:lvlOverride w:ilvl="0">
      <w:startOverride w:val="1"/>
    </w:lvlOverride>
  </w:num>
  <w:num w:numId="51">
    <w:abstractNumId w:val="51"/>
    <w:lvlOverride w:ilvl="0">
      <w:startOverride w:val="1"/>
    </w:lvlOverride>
  </w:num>
  <w:num w:numId="52">
    <w:abstractNumId w:val="8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74"/>
  </w:num>
  <w:num w:numId="55">
    <w:abstractNumId w:val="19"/>
  </w:num>
  <w:num w:numId="56">
    <w:abstractNumId w:val="31"/>
  </w:num>
  <w:num w:numId="57">
    <w:abstractNumId w:val="5"/>
  </w:num>
  <w:num w:numId="58">
    <w:abstractNumId w:val="8"/>
  </w:num>
  <w:num w:numId="59">
    <w:abstractNumId w:val="88"/>
  </w:num>
  <w:num w:numId="60">
    <w:abstractNumId w:val="14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91"/>
  </w:num>
  <w:num w:numId="63">
    <w:abstractNumId w:val="38"/>
  </w:num>
  <w:num w:numId="64">
    <w:abstractNumId w:val="32"/>
  </w:num>
  <w:num w:numId="65">
    <w:abstractNumId w:val="45"/>
  </w:num>
  <w:num w:numId="66">
    <w:abstractNumId w:val="52"/>
  </w:num>
  <w:num w:numId="67">
    <w:abstractNumId w:val="65"/>
  </w:num>
  <w:num w:numId="68">
    <w:abstractNumId w:val="77"/>
  </w:num>
  <w:num w:numId="69">
    <w:abstractNumId w:val="54"/>
  </w:num>
  <w:num w:numId="70">
    <w:abstractNumId w:val="21"/>
  </w:num>
  <w:num w:numId="71">
    <w:abstractNumId w:val="3"/>
  </w:num>
  <w:num w:numId="72">
    <w:abstractNumId w:val="76"/>
  </w:num>
  <w:num w:numId="73">
    <w:abstractNumId w:val="34"/>
  </w:num>
  <w:num w:numId="74">
    <w:abstractNumId w:val="44"/>
  </w:num>
  <w:num w:numId="75">
    <w:abstractNumId w:val="37"/>
  </w:num>
  <w:num w:numId="76">
    <w:abstractNumId w:val="27"/>
  </w:num>
  <w:num w:numId="77">
    <w:abstractNumId w:val="56"/>
  </w:num>
  <w:num w:numId="78">
    <w:abstractNumId w:val="60"/>
  </w:num>
  <w:num w:numId="79">
    <w:abstractNumId w:val="47"/>
  </w:num>
  <w:num w:numId="80">
    <w:abstractNumId w:val="49"/>
  </w:num>
  <w:num w:numId="81">
    <w:abstractNumId w:val="9"/>
  </w:num>
  <w:num w:numId="82">
    <w:abstractNumId w:val="58"/>
  </w:num>
  <w:num w:numId="83">
    <w:abstractNumId w:val="26"/>
  </w:num>
  <w:num w:numId="84">
    <w:abstractNumId w:val="18"/>
  </w:num>
  <w:num w:numId="85">
    <w:abstractNumId w:val="17"/>
  </w:num>
  <w:num w:numId="86">
    <w:abstractNumId w:val="85"/>
  </w:num>
  <w:num w:numId="87">
    <w:abstractNumId w:val="12"/>
  </w:num>
  <w:num w:numId="88">
    <w:abstractNumId w:val="87"/>
  </w:num>
  <w:num w:numId="89">
    <w:abstractNumId w:val="73"/>
  </w:num>
  <w:num w:numId="90">
    <w:abstractNumId w:val="48"/>
  </w:num>
  <w:num w:numId="91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32B3E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link w:val="af9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Normal">
    <w:name w:val="Normal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link w:val="aff0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8">
    <w:name w:val="Заголовок №1_"/>
    <w:basedOn w:val="a1"/>
    <w:link w:val="19"/>
    <w:rsid w:val="002D2D18"/>
    <w:rPr>
      <w:spacing w:val="1"/>
      <w:shd w:val="clear" w:color="auto" w:fill="FFFFFF"/>
    </w:rPr>
  </w:style>
  <w:style w:type="paragraph" w:customStyle="1" w:styleId="19">
    <w:name w:val="Заголовок №1"/>
    <w:basedOn w:val="a0"/>
    <w:link w:val="18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title">
    <w:name w:val="title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89</Pages>
  <Words>26380</Words>
  <Characters>150372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176400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2020-12-08T04:06:00Z</dcterms:created>
  <dcterms:modified xsi:type="dcterms:W3CDTF">2020-12-08T04:06:00Z</dcterms:modified>
</cp:coreProperties>
</file>