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345B" w:rsidRPr="00AF596F" w:rsidRDefault="00057455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2345B" w:rsidRPr="00AF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5B" w:rsidRPr="00AF596F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2345B" w:rsidRPr="00AF596F" w:rsidTr="00E32B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45B" w:rsidRPr="00AF596F" w:rsidRDefault="00E32B31" w:rsidP="006455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345B"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5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:rsidR="00B2345B" w:rsidRPr="00E32B31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B2345B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E32B31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:rsidR="00E32B31" w:rsidRPr="00AF596F" w:rsidRDefault="00E32B31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9571"/>
      </w:tblGrid>
      <w:tr w:rsidR="00B2345B" w:rsidRPr="00E32B31" w:rsidTr="00E32B31">
        <w:tc>
          <w:tcPr>
            <w:tcW w:w="9571" w:type="dxa"/>
            <w:hideMark/>
          </w:tcPr>
          <w:p w:rsidR="00B2345B" w:rsidRPr="00E32B31" w:rsidRDefault="00695F36" w:rsidP="00E32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2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38.02.01 Экономика и бухгалтерский учёт (по отраслям)</w:t>
            </w:r>
          </w:p>
        </w:tc>
      </w:tr>
    </w:tbl>
    <w:p w:rsidR="00B2345B" w:rsidRPr="00E32B31" w:rsidRDefault="00E32B31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</w:t>
      </w: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   </w:t>
      </w:r>
      <w:r w:rsidR="00B2345B" w:rsidRPr="00E32B31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специальности/профессии)</w:t>
      </w:r>
    </w:p>
    <w:p w:rsidR="00B2345B" w:rsidRPr="00AF596F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E32B31" w:rsidP="00E32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</w:rPr>
        <w:t>Емельяново</w:t>
      </w:r>
    </w:p>
    <w:p w:rsidR="00927E0F" w:rsidRPr="00057455" w:rsidRDefault="00B2345B" w:rsidP="00732D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927E0F" w:rsidRPr="00057455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057455" w:rsidRPr="0005745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учёт (по отраслям) </w:t>
      </w:r>
      <w:r w:rsidRPr="00057455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927E0F" w:rsidRPr="00057455" w:rsidRDefault="00927E0F" w:rsidP="00927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273916" w:rsidRPr="00273916" w:rsidRDefault="00273916" w:rsidP="00273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5F5E16" w:rsidRPr="00057455" w:rsidRDefault="005F5E16" w:rsidP="0027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E32B31" w:rsidRDefault="00E32B31" w:rsidP="00E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AF596F" w:rsidRDefault="00E32B31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Картель Михаил Павлович – преподаватель физики </w:t>
      </w:r>
      <w:r w:rsidR="000439BC">
        <w:rPr>
          <w:rFonts w:ascii="Times New Roman" w:hAnsi="Times New Roman" w:cs="Times New Roman"/>
          <w:sz w:val="28"/>
          <w:szCs w:val="28"/>
        </w:rPr>
        <w:t>первой</w:t>
      </w:r>
      <w:r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E32B31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8280"/>
      </w:tblGrid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057455" w:rsidRDefault="00927E0F" w:rsidP="00090EF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09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927E0F" w:rsidRDefault="00057455" w:rsidP="00927E0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УЧЕБНОГО ПРЕДМЕТА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927E0F" w:rsidRPr="00EB5B90" w:rsidRDefault="00927E0F" w:rsidP="00057455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:rsidTr="00AD2C0A">
        <w:trPr>
          <w:jc w:val="center"/>
        </w:trPr>
        <w:tc>
          <w:tcPr>
            <w:tcW w:w="8280" w:type="dxa"/>
          </w:tcPr>
          <w:p w:rsidR="00057455" w:rsidRPr="00057455" w:rsidRDefault="00927E0F" w:rsidP="00057455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57455" w:rsidRPr="00057455">
              <w:rPr>
                <w:rFonts w:ascii="Times New Roman" w:hAnsi="Times New Roman"/>
                <w:sz w:val="24"/>
                <w:szCs w:val="24"/>
              </w:rPr>
              <w:t>УЧЕБНОГО ПРЕДМЕТА ОУП.08 Астрономия</w:t>
            </w: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273916">
          <w:pgSz w:w="11906" w:h="16838"/>
          <w:pgMar w:top="1134" w:right="567" w:bottom="567" w:left="567" w:header="709" w:footer="709" w:gutter="0"/>
          <w:cols w:space="720"/>
          <w:titlePg/>
        </w:sectPr>
      </w:pPr>
    </w:p>
    <w:p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5B" w:rsidRPr="00057455" w:rsidRDefault="00927E0F" w:rsidP="00B2345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7455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B2345B" w:rsidRPr="0005745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2345B" w:rsidRPr="00273916">
        <w:rPr>
          <w:rFonts w:ascii="Times New Roman" w:hAnsi="Times New Roman" w:cs="Times New Roman"/>
          <w:b/>
          <w:sz w:val="28"/>
          <w:szCs w:val="28"/>
        </w:rPr>
        <w:t>УЧЕБНО</w:t>
      </w:r>
      <w:r w:rsidR="00057455" w:rsidRPr="00273916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057455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оуп.08 </w:t>
      </w:r>
      <w:r w:rsidR="00B2345B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 Астрономия</w:t>
      </w:r>
      <w:r w:rsidR="00B2345B" w:rsidRPr="0027391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2345B" w:rsidRPr="0005745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94228A" w:rsidRPr="0094228A" w:rsidRDefault="0094228A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745F6" w:rsidRDefault="004D1F0B" w:rsidP="00273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реализация среднего общег</w:t>
      </w:r>
      <w:r w:rsidR="001745F6">
        <w:rPr>
          <w:rFonts w:ascii="Times New Roman" w:hAnsi="Times New Roman" w:cs="Times New Roman"/>
          <w:sz w:val="28"/>
          <w:szCs w:val="28"/>
        </w:rPr>
        <w:t xml:space="preserve">о образования в пределах ППССЗ по </w:t>
      </w:r>
      <w:r w:rsidRPr="004D1F0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745F6" w:rsidRPr="0094228A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4D1F0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745F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D1F0B">
        <w:rPr>
          <w:rFonts w:ascii="Times New Roman" w:hAnsi="Times New Roman" w:cs="Times New Roman"/>
          <w:sz w:val="28"/>
          <w:szCs w:val="28"/>
        </w:rPr>
        <w:t xml:space="preserve"> профиля получаемого профессионального образовани</w:t>
      </w:r>
      <w:r w:rsidR="001745F6">
        <w:rPr>
          <w:rFonts w:ascii="Times New Roman" w:hAnsi="Times New Roman" w:cs="Times New Roman"/>
          <w:sz w:val="28"/>
          <w:szCs w:val="28"/>
        </w:rPr>
        <w:t>я.</w:t>
      </w:r>
    </w:p>
    <w:p w:rsidR="00273916" w:rsidRDefault="00273916" w:rsidP="00273916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</w:t>
      </w:r>
      <w:r w:rsidR="00C43916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4D1F0B" w:rsidRPr="004D1F0B" w:rsidRDefault="004D1F0B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</w:t>
      </w:r>
      <w:r w:rsidR="00273916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Pr="004D1F0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4D1F0B" w:rsidRDefault="004D1F0B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Учебн</w:t>
      </w:r>
      <w:r w:rsidR="00273916">
        <w:rPr>
          <w:rFonts w:ascii="Times New Roman" w:hAnsi="Times New Roman" w:cs="Times New Roman"/>
          <w:sz w:val="28"/>
          <w:szCs w:val="28"/>
        </w:rPr>
        <w:t>ый предмет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 w:rsidR="00057455">
        <w:rPr>
          <w:rFonts w:ascii="Times New Roman" w:hAnsi="Times New Roman" w:cs="Times New Roman"/>
          <w:sz w:val="28"/>
          <w:szCs w:val="28"/>
        </w:rPr>
        <w:t>ОУП.08</w:t>
      </w:r>
      <w:r w:rsidRPr="004D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:rsidR="001745F6" w:rsidRDefault="001745F6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057455">
        <w:rPr>
          <w:rFonts w:ascii="Times New Roman" w:hAnsi="Times New Roman" w:cs="Times New Roman"/>
          <w:sz w:val="28"/>
          <w:szCs w:val="28"/>
        </w:rPr>
        <w:t>ый предмет ОУП.08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 xml:space="preserve">не только единую естественнонаучную картину мира, но и познавательные интересы, интеллектуальные и творческие способности </w:t>
      </w:r>
      <w:proofErr w:type="gramStart"/>
      <w:r w:rsidRPr="00174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45F6">
        <w:rPr>
          <w:rFonts w:ascii="Times New Roman" w:hAnsi="Times New Roman" w:cs="Times New Roman"/>
          <w:sz w:val="28"/>
          <w:szCs w:val="28"/>
        </w:rPr>
        <w:t>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:rsidR="004D1F0B" w:rsidRPr="004D1F0B" w:rsidRDefault="004D1F0B" w:rsidP="004D1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</w:t>
      </w:r>
      <w:r w:rsidR="00057455">
        <w:rPr>
          <w:rFonts w:ascii="Times New Roman" w:hAnsi="Times New Roman" w:cs="Times New Roman"/>
          <w:b/>
          <w:sz w:val="28"/>
          <w:szCs w:val="28"/>
        </w:rPr>
        <w:t>я к результатам освоения учебного предмета</w:t>
      </w:r>
    </w:p>
    <w:p w:rsidR="001745F6" w:rsidRPr="001745F6" w:rsidRDefault="001745F6" w:rsidP="001745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Pr="001745F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отраслям</w:t>
      </w:r>
      <w:r w:rsidRPr="001745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7"/>
        <w:tblW w:w="0" w:type="auto"/>
        <w:tblInd w:w="250" w:type="dxa"/>
        <w:tblLook w:val="04A0"/>
      </w:tblPr>
      <w:tblGrid>
        <w:gridCol w:w="1276"/>
        <w:gridCol w:w="9355"/>
      </w:tblGrid>
      <w:tr w:rsidR="001745F6" w:rsidTr="001745F6">
        <w:tc>
          <w:tcPr>
            <w:tcW w:w="1276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45F6" w:rsidTr="001745F6">
        <w:tc>
          <w:tcPr>
            <w:tcW w:w="1276" w:type="dxa"/>
          </w:tcPr>
          <w:p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:rsidR="001745F6" w:rsidRPr="002C3BB5" w:rsidRDefault="002C3BB5" w:rsidP="004D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B5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745F6" w:rsidRDefault="00960413" w:rsidP="0096041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057455">
        <w:rPr>
          <w:rFonts w:ascii="Times New Roman" w:hAnsi="Times New Roman" w:cs="Times New Roman"/>
          <w:sz w:val="28"/>
          <w:szCs w:val="28"/>
        </w:rPr>
        <w:t xml:space="preserve">ОУП.08 </w:t>
      </w:r>
      <w:r w:rsidRPr="00960413">
        <w:rPr>
          <w:rFonts w:ascii="Times New Roman" w:hAnsi="Times New Roman" w:cs="Times New Roman"/>
          <w:sz w:val="28"/>
          <w:szCs w:val="28"/>
        </w:rPr>
        <w:t>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:rsidR="00960413" w:rsidRDefault="00960413" w:rsidP="00D33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  <w:r w:rsidR="00C9511A">
        <w:rPr>
          <w:rFonts w:ascii="Times New Roman" w:hAnsi="Times New Roman" w:cs="Times New Roman"/>
          <w:sz w:val="28"/>
          <w:szCs w:val="28"/>
        </w:rPr>
        <w:t xml:space="preserve"> </w:t>
      </w: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5745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ОУП.08 </w:t>
      </w:r>
      <w:r w:rsidRPr="009604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результатов: </w:t>
      </w:r>
    </w:p>
    <w:p w:rsidR="00C9511A" w:rsidRDefault="00C9511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2A" w:rsidRPr="0042072A" w:rsidRDefault="0042072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 w:rsidR="00057455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:rsidR="0042072A" w:rsidRPr="0042072A" w:rsidRDefault="001D4344" w:rsidP="001D4344">
      <w:pPr>
        <w:tabs>
          <w:tab w:val="left" w:pos="3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42072A">
        <w:rPr>
          <w:rStyle w:val="fontstyle01"/>
          <w:sz w:val="28"/>
          <w:szCs w:val="28"/>
        </w:rPr>
        <w:t xml:space="preserve"> 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1</w:t>
      </w:r>
      <w:proofErr w:type="gramEnd"/>
      <w:r w:rsidRPr="0042072A">
        <w:rPr>
          <w:rStyle w:val="fontstyle01"/>
          <w:sz w:val="28"/>
          <w:szCs w:val="28"/>
        </w:rPr>
        <w:t>. Осознание себя как гражданина России; испытывать чувства гордости за свою Родину, российский народ, историю Росс</w:t>
      </w:r>
      <w:proofErr w:type="gramStart"/>
      <w:r w:rsidRPr="0042072A">
        <w:rPr>
          <w:rStyle w:val="fontstyle01"/>
          <w:sz w:val="28"/>
          <w:szCs w:val="28"/>
        </w:rPr>
        <w:t>ии и ее</w:t>
      </w:r>
      <w:proofErr w:type="gramEnd"/>
      <w:r w:rsidRPr="0042072A">
        <w:rPr>
          <w:rStyle w:val="fontstyle01"/>
          <w:sz w:val="28"/>
          <w:szCs w:val="28"/>
        </w:rPr>
        <w:t xml:space="preserve"> символику;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2</w:t>
      </w:r>
      <w:proofErr w:type="gramEnd"/>
      <w:r w:rsidRPr="0042072A">
        <w:rPr>
          <w:rStyle w:val="fontstyle01"/>
          <w:sz w:val="28"/>
          <w:szCs w:val="28"/>
        </w:rPr>
        <w:t>.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Сформированность современного научного мировоззрения;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Л5. Сформированность стремления к самосовершенствованию и само развитию;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6</w:t>
      </w:r>
      <w:proofErr w:type="gramEnd"/>
      <w:r w:rsidRPr="0042072A">
        <w:rPr>
          <w:rStyle w:val="fontstyle01"/>
          <w:sz w:val="28"/>
          <w:szCs w:val="28"/>
        </w:rPr>
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6</w:t>
      </w:r>
      <w:proofErr w:type="gramEnd"/>
      <w:r w:rsidRPr="0042072A">
        <w:rPr>
          <w:rStyle w:val="fontstyle01"/>
          <w:sz w:val="28"/>
          <w:szCs w:val="28"/>
        </w:rPr>
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lastRenderedPageBreak/>
        <w:t>Л</w:t>
      </w:r>
      <w:proofErr w:type="gramStart"/>
      <w:r w:rsidRPr="0042072A">
        <w:rPr>
          <w:rStyle w:val="fontstyle01"/>
          <w:sz w:val="28"/>
          <w:szCs w:val="28"/>
        </w:rPr>
        <w:t>7</w:t>
      </w:r>
      <w:proofErr w:type="gramEnd"/>
      <w:r w:rsidRPr="0042072A">
        <w:rPr>
          <w:rStyle w:val="fontstyle01"/>
          <w:sz w:val="28"/>
          <w:szCs w:val="28"/>
        </w:rPr>
        <w:t>. Умение выстраивать добропорядочные отношения в учебном коллективе; умение вести себя в любых проблемных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Л8. Сформированность нравственных отношений к окружающему миру в соответствии с  общечеловеческими ценностями;</w:t>
      </w:r>
    </w:p>
    <w:p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2072A">
        <w:rPr>
          <w:rStyle w:val="fontstyle01"/>
          <w:sz w:val="28"/>
          <w:szCs w:val="28"/>
        </w:rPr>
        <w:t>Л</w:t>
      </w:r>
      <w:proofErr w:type="gramStart"/>
      <w:r w:rsidRPr="0042072A">
        <w:rPr>
          <w:rStyle w:val="fontstyle01"/>
          <w:sz w:val="28"/>
          <w:szCs w:val="28"/>
        </w:rPr>
        <w:t>9</w:t>
      </w:r>
      <w:proofErr w:type="gramEnd"/>
      <w:r w:rsidRPr="0042072A">
        <w:rPr>
          <w:rStyle w:val="fontstyle01"/>
          <w:sz w:val="28"/>
          <w:szCs w:val="28"/>
        </w:rPr>
        <w:t>. Сформированность эстетических потребностей, ценностей и чувств;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Style w:val="fontstyle01"/>
          <w:sz w:val="28"/>
          <w:szCs w:val="28"/>
        </w:rPr>
        <w:t xml:space="preserve">Л10. Сформированность установки на здоровый и безопасный образ жизни, </w:t>
      </w:r>
      <w:r w:rsidRPr="0042072A"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Л13. Осознанное отношение к созданию семьи на основе осознанного принятия ценностей семейной жизни;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72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2072A">
        <w:rPr>
          <w:rFonts w:ascii="Times New Roman" w:hAnsi="Times New Roman" w:cs="Times New Roman"/>
          <w:b/>
          <w:sz w:val="28"/>
          <w:szCs w:val="28"/>
        </w:rPr>
        <w:t>: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2072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2072A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М8. Сформированность умения делать анализ своих действий и возможностей.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:rsidR="002C3BB5" w:rsidRDefault="002C3BB5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B5"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960413" w:rsidRDefault="002C3BB5" w:rsidP="002C3BB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2C3B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3BB5">
        <w:rPr>
          <w:rFonts w:ascii="Times New Roman" w:hAnsi="Times New Roman" w:cs="Times New Roman"/>
          <w:sz w:val="28"/>
          <w:szCs w:val="28"/>
        </w:rPr>
        <w:t xml:space="preserve">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 Математика, О</w:t>
      </w:r>
      <w:r w:rsidRPr="002C3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B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:rsidR="002C3BB5" w:rsidRDefault="002C3BB5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1954BC">
        <w:rPr>
          <w:b w:val="0"/>
          <w:sz w:val="28"/>
          <w:szCs w:val="28"/>
        </w:rPr>
        <w:t>.</w:t>
      </w:r>
    </w:p>
    <w:p w:rsidR="001954BC" w:rsidRDefault="001954BC" w:rsidP="001954BC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57455">
        <w:rPr>
          <w:b w:val="0"/>
          <w:sz w:val="28"/>
          <w:szCs w:val="28"/>
        </w:rPr>
        <w:t xml:space="preserve">ов на освоение программы учебного предмета ОУП.08 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24"/>
        <w:gridCol w:w="2277"/>
        <w:gridCol w:w="1918"/>
        <w:gridCol w:w="1892"/>
      </w:tblGrid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:rsidR="001954BC" w:rsidRPr="001954BC" w:rsidRDefault="001954BC" w:rsidP="00057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4BC" w:rsidRPr="001954BC" w:rsidTr="00720047">
        <w:trPr>
          <w:trHeight w:val="330"/>
        </w:trPr>
        <w:tc>
          <w:tcPr>
            <w:tcW w:w="2285" w:type="dxa"/>
            <w:vMerge w:val="restart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1954BC" w:rsidRPr="001954BC" w:rsidRDefault="009B6815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954BC" w:rsidRPr="001954BC" w:rsidTr="00720047">
        <w:trPr>
          <w:trHeight w:val="960"/>
        </w:trPr>
        <w:tc>
          <w:tcPr>
            <w:tcW w:w="2285" w:type="dxa"/>
            <w:vMerge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1954BC" w:rsidRPr="001954BC" w:rsidRDefault="0072004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:rsidR="001954BC" w:rsidRPr="001954BC" w:rsidRDefault="00B07C9F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954BC" w:rsidRPr="001954BC" w:rsidRDefault="00C52D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       1 семестр</w:t>
            </w:r>
          </w:p>
        </w:tc>
        <w:tc>
          <w:tcPr>
            <w:tcW w:w="2224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4BC" w:rsidRPr="001954BC" w:rsidTr="006863AB">
        <w:tc>
          <w:tcPr>
            <w:tcW w:w="10596" w:type="dxa"/>
            <w:gridSpan w:val="5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954BC" w:rsidRPr="001954BC" w:rsidTr="00720047">
        <w:tc>
          <w:tcPr>
            <w:tcW w:w="2285" w:type="dxa"/>
          </w:tcPr>
          <w:p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:rsidR="001954BC" w:rsidRPr="001954BC" w:rsidRDefault="00C52D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954BC" w:rsidRDefault="001954BC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057455" w:rsidRDefault="00B2345B" w:rsidP="00B2345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55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057455" w:rsidRPr="00057455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B2345B" w:rsidRPr="00057455" w:rsidRDefault="001D4344" w:rsidP="001D4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57455">
        <w:rPr>
          <w:rFonts w:ascii="Times New Roman" w:hAnsi="Times New Roman" w:cs="Times New Roman"/>
          <w:b/>
          <w:sz w:val="28"/>
          <w:szCs w:val="28"/>
        </w:rPr>
        <w:t xml:space="preserve"> ОУП.08</w:t>
      </w:r>
      <w:r w:rsidR="001954BC" w:rsidRPr="00057455">
        <w:rPr>
          <w:rFonts w:ascii="Times New Roman" w:hAnsi="Times New Roman" w:cs="Times New Roman"/>
          <w:b/>
          <w:sz w:val="28"/>
          <w:szCs w:val="28"/>
        </w:rPr>
        <w:t>.07 АСТРОНОМИЯ</w:t>
      </w:r>
    </w:p>
    <w:p w:rsidR="00B2345B" w:rsidRPr="001954BC" w:rsidRDefault="00057455" w:rsidP="001954BC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предмета</w:t>
      </w:r>
      <w:r w:rsidR="00B2345B" w:rsidRPr="001954BC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B2345B" w:rsidRPr="001954BC" w:rsidRDefault="00B2345B" w:rsidP="00B23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B2345B" w:rsidRPr="00AF596F" w:rsidTr="00E32B3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B2345B" w:rsidRPr="00AF596F" w:rsidTr="00E32B3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B2345B" w:rsidRPr="00AF596F" w:rsidTr="00E32B31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B2345B" w:rsidRPr="00AF596F" w:rsidTr="00E32B31">
        <w:trPr>
          <w:trHeight w:val="285"/>
        </w:trPr>
        <w:tc>
          <w:tcPr>
            <w:tcW w:w="5386" w:type="dxa"/>
            <w:shd w:val="clear" w:color="auto" w:fill="auto"/>
          </w:tcPr>
          <w:p w:rsidR="00B2345B" w:rsidRPr="009B6815" w:rsidRDefault="009B6815" w:rsidP="00E32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815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B2345B" w:rsidRPr="00AF596F" w:rsidRDefault="00B07C9F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345B" w:rsidRPr="00AF596F" w:rsidTr="00E32B31">
        <w:tc>
          <w:tcPr>
            <w:tcW w:w="538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B2345B" w:rsidRPr="00AF596F" w:rsidRDefault="001954BC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345B" w:rsidRPr="00AF596F" w:rsidTr="00E32B31">
        <w:tc>
          <w:tcPr>
            <w:tcW w:w="5386" w:type="dxa"/>
            <w:shd w:val="clear" w:color="auto" w:fill="auto"/>
          </w:tcPr>
          <w:p w:rsidR="00B2345B" w:rsidRPr="00AF596F" w:rsidRDefault="00B2345B" w:rsidP="0072004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B2345B" w:rsidRPr="00AF596F" w:rsidRDefault="00B2345B" w:rsidP="00E32B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2345B" w:rsidRPr="00AF596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345B" w:rsidRDefault="00B2345B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BC" w:rsidRPr="00F50B3F" w:rsidRDefault="001954BC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BC" w:rsidRPr="00F50B3F" w:rsidSect="00E32B3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2345B" w:rsidRPr="00F50B3F" w:rsidRDefault="00B2345B" w:rsidP="00B2345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 w:rsidR="000574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ОУП.08</w:t>
      </w:r>
      <w:r w:rsidR="003228E1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B2345B" w:rsidRPr="00F50B3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392"/>
        <w:gridCol w:w="6453"/>
        <w:gridCol w:w="584"/>
        <w:gridCol w:w="635"/>
        <w:gridCol w:w="708"/>
        <w:gridCol w:w="762"/>
        <w:gridCol w:w="689"/>
        <w:gridCol w:w="1270"/>
        <w:gridCol w:w="845"/>
        <w:gridCol w:w="603"/>
      </w:tblGrid>
      <w:tr w:rsidR="00AD2C0A" w:rsidRPr="00AD2C0A" w:rsidTr="00AD2C0A">
        <w:trPr>
          <w:cantSplit/>
          <w:trHeight w:val="1134"/>
        </w:trPr>
        <w:tc>
          <w:tcPr>
            <w:tcW w:w="295" w:type="pct"/>
            <w:vMerge w:val="restart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2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63" w:type="pct"/>
            <w:gridSpan w:val="5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AD2C0A" w:rsidRPr="00AD2C0A" w:rsidTr="00AD2C0A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80" w:type="pct"/>
            <w:gridSpan w:val="4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D2C0A" w:rsidRPr="00AD2C0A" w:rsidTr="00AD2C0A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cantSplit/>
          <w:trHeight w:val="3006"/>
        </w:trPr>
        <w:tc>
          <w:tcPr>
            <w:tcW w:w="295" w:type="pct"/>
            <w:vMerge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0" w:type="pct"/>
            <w:textDirection w:val="btL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0" w:type="pct"/>
            <w:vMerge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702B6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  <w:shd w:val="clear" w:color="auto" w:fill="D9D9D9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 курс. 1семестр всего часов:</w:t>
            </w:r>
          </w:p>
        </w:tc>
        <w:tc>
          <w:tcPr>
            <w:tcW w:w="184" w:type="pct"/>
            <w:shd w:val="clear" w:color="auto" w:fill="D9D9D9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0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4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7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D9D9D9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D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Л1-2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П7</w:t>
            </w: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AD2C0A" w:rsidRPr="00AD2C0A" w:rsidRDefault="00AD2C0A" w:rsidP="00E3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Л1-2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М4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П7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DD7A5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lastRenderedPageBreak/>
              <w:t xml:space="preserve">Тема </w:t>
            </w:r>
            <w:r w:rsidRPr="00AD2C0A">
              <w:rPr>
                <w:bCs/>
                <w:color w:val="000000"/>
              </w:rPr>
              <w:t>2. История развития астрономии (4ч)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в древности. Звёздное небо.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Оптическая астрономия</w:t>
            </w:r>
          </w:p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C45B1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Изучение ближнего космоса. Астрономия дальнего космоса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C45B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rPr>
                <w:bCs/>
                <w:color w:val="000000"/>
              </w:rPr>
              <w:t>Тема 3. Устройство Солнечной системы (16ч.)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Происхождение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6863A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Видимое движение планет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6863A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Конфигурация и условия видимости планет.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trHeight w:val="1118"/>
        </w:trPr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Земля-Луна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3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Природа Луны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3F255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иганты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Карликовые планеты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карликовых планет от других тел Солнечной системы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rPr>
          <w:trHeight w:val="1610"/>
        </w:trPr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420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F2559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Малые тела Солнечной системы</w:t>
            </w:r>
            <w:r w:rsidRPr="00AD2C0A">
              <w:rPr>
                <w:b w:val="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Метеориты. 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- кометной опасности.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F2559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</w:rPr>
              <w:t>Солнце</w:t>
            </w:r>
            <w:r w:rsidRPr="00AD2C0A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Солнце. Строение Солнца.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жизнь на земле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4207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тела Солнечной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3228E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Проверочная работа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3080" w:type="pct"/>
            <w:gridSpan w:val="3"/>
          </w:tcPr>
          <w:p w:rsidR="00AD2C0A" w:rsidRPr="00AD2C0A" w:rsidRDefault="00AD2C0A" w:rsidP="008420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2C0A">
              <w:rPr>
                <w:bCs/>
                <w:color w:val="000000"/>
              </w:rPr>
              <w:t>Тема 4. Строение и эволюция Вселенной (14ч.)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25/3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Звёздные системы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— планет, движущихся вокруг звезд. 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Физические переменные, новые и сверхновые звезды (цефеиды, другие физические переменные звезды, новые и сверхновые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spellStart"/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гамма-всплески</w:t>
            </w:r>
            <w:proofErr w:type="spellEnd"/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галактики.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4138C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 (системы галактик и крупномасштабная структура Вселенной, расширение 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/4;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Метагалактики, гипотеза «горячей Вселенной», космологические модели Вселенной, открытие ускоренного расширения Метагалактики).</w:t>
            </w:r>
            <w:proofErr w:type="gramEnd"/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32/10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Эволюция галактик и звёзд.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33/11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2856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75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2032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Л1-Л11</w:t>
            </w:r>
          </w:p>
          <w:p w:rsidR="00AD2C0A" w:rsidRPr="00AD2C0A" w:rsidRDefault="00AD2C0A" w:rsidP="00B07C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:rsidR="00AD2C0A" w:rsidRPr="00AD2C0A" w:rsidRDefault="00AD2C0A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ОК3,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2C0A" w:rsidRPr="00AD2C0A" w:rsidRDefault="00AD2C0A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:rsidTr="00AD2C0A">
        <w:tc>
          <w:tcPr>
            <w:tcW w:w="295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36/14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B" w:rsidRPr="00F50B3F" w:rsidRDefault="00B2345B" w:rsidP="00B234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2345B" w:rsidRPr="00F50B3F" w:rsidRDefault="00216D8C" w:rsidP="00B2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B2345B" w:rsidRPr="00F50B3F" w:rsidSect="00E32B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8567B" w:rsidRPr="0028567B" w:rsidRDefault="00057455" w:rsidP="0028567B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:rsidR="0028567B" w:rsidRPr="0028567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2C31AD" w:rsidRPr="002C31AD" w:rsidRDefault="002C31AD" w:rsidP="002C31A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31AD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863A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63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:rsidR="006B19F4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:rsidR="006863A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:rsidR="006863A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:rsidR="0028567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57455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57455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574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3AB" w:rsidRPr="006863AB" w:rsidRDefault="006863AB" w:rsidP="00E9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</w:p>
    <w:p w:rsidR="00FC6872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863AB" w:rsidRPr="00593D3B" w:rsidRDefault="006863AB" w:rsidP="00593D3B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: учеб.</w:t>
      </w:r>
      <w:r w:rsidR="00A3751B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для студ</w:t>
      </w:r>
      <w:proofErr w:type="gram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.у</w:t>
      </w:r>
      <w:proofErr w:type="gram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ред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>. – М.</w:t>
      </w:r>
      <w:proofErr w:type="gram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:</w:t>
      </w:r>
      <w:proofErr w:type="gramEnd"/>
      <w:r w:rsidR="0055244F">
        <w:rPr>
          <w:rStyle w:val="editsection"/>
          <w:rFonts w:ascii="Times New Roman" w:hAnsi="Times New Roman"/>
          <w:sz w:val="28"/>
          <w:szCs w:val="28"/>
        </w:rPr>
        <w:t xml:space="preserve"> 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>Издательский центр «Академия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 xml:space="preserve">», </w:t>
      </w:r>
      <w:r w:rsidRPr="00593D3B">
        <w:rPr>
          <w:rStyle w:val="editsection"/>
          <w:rFonts w:ascii="Times New Roman" w:hAnsi="Times New Roman"/>
          <w:sz w:val="28"/>
          <w:szCs w:val="28"/>
        </w:rPr>
        <w:t>2018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>. – 256 с.</w:t>
      </w:r>
    </w:p>
    <w:p w:rsidR="0055244F" w:rsidRDefault="0055244F" w:rsidP="00593D3B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:rsidR="0055244F" w:rsidRPr="00A3751B" w:rsidRDefault="00593D3B" w:rsidP="00593D3B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  <w:r w:rsidR="0055244F" w:rsidRPr="00A3751B">
        <w:rPr>
          <w:sz w:val="28"/>
          <w:szCs w:val="28"/>
        </w:rPr>
        <w:t xml:space="preserve">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Учебники Воронцов-Вельяминов Б.А.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Б.А.Воронцов-Вельяминов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2017.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>. организаций / Е.П.Левитан.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Просвещение, 2018. Учебные и справочные пособия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П.Г.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:rsidR="0055244F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</w:t>
      </w:r>
      <w:proofErr w:type="spellStart"/>
      <w:r w:rsidRPr="00A3751B">
        <w:rPr>
          <w:rFonts w:ascii="Times New Roman" w:hAnsi="Times New Roman"/>
          <w:sz w:val="28"/>
          <w:szCs w:val="28"/>
        </w:rPr>
        <w:t>изм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и доп. от 29 декабря 2014 г., 31 декабря 2015 г., 29 июня 2017 г.).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375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России «Об организации изучения учебного предмета «Астрономия» от 20 июня 2017 г. № ТС-194/08.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firo.ru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Горелик Г.Е.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>. 127. Приложение к журналу «Квант», № 3/2013.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Изд-во МЦНМО, 2017. </w:t>
      </w: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Дрофа,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Б.А.Воронцова-Вельяминова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Ростов </w:t>
      </w:r>
      <w:proofErr w:type="spellStart"/>
      <w:r w:rsidRPr="00A3751B">
        <w:rPr>
          <w:rFonts w:ascii="Times New Roman" w:hAnsi="Times New Roman"/>
          <w:sz w:val="28"/>
          <w:szCs w:val="28"/>
        </w:rPr>
        <w:t>н</w:t>
      </w:r>
      <w:proofErr w:type="spellEnd"/>
      <w:r w:rsidRPr="00A3751B">
        <w:rPr>
          <w:rFonts w:ascii="Times New Roman" w:hAnsi="Times New Roman"/>
          <w:sz w:val="28"/>
          <w:szCs w:val="28"/>
        </w:rPr>
        <w:t>/Д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Учитель, 2018.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Сурдин В.Г. Разведка далеких планет / В.Г.Сурдин. — М.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</w:t>
      </w:r>
      <w:proofErr w:type="spellStart"/>
      <w:r w:rsidRPr="00A3751B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МГУ.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Институт земного магнетизма, ионосферы и распространения радиоволн им. Н.В.Пушкова РАН.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izmiran.ru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</w:t>
      </w:r>
      <w:proofErr w:type="spellStart"/>
      <w:r w:rsidRPr="00A3751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astronews.ru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astronet.ru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</w:t>
      </w:r>
      <w:proofErr w:type="spellStart"/>
      <w:r w:rsidRPr="00A3751B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  <w:r w:rsidRPr="00A3751B">
        <w:rPr>
          <w:rFonts w:ascii="Times New Roman" w:hAnsi="Times New Roman"/>
          <w:sz w:val="28"/>
          <w:szCs w:val="28"/>
        </w:rPr>
        <w:t xml:space="preserve"> </w:t>
      </w:r>
    </w:p>
    <w:p w:rsidR="00593D3B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Энциклопедия «Космонавтика». </w:t>
      </w:r>
      <w:proofErr w:type="gramStart"/>
      <w:r w:rsidRPr="00A3751B">
        <w:rPr>
          <w:rFonts w:ascii="Times New Roman" w:hAnsi="Times New Roman"/>
          <w:sz w:val="28"/>
          <w:szCs w:val="28"/>
        </w:rPr>
        <w:t xml:space="preserve">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www.cosmoworld.ru</w:t>
      </w:r>
      <w:proofErr w:type="spellEnd"/>
      <w:r w:rsidRPr="00A3751B">
        <w:rPr>
          <w:rFonts w:ascii="Times New Roman" w:hAnsi="Times New Roman"/>
          <w:sz w:val="28"/>
          <w:szCs w:val="28"/>
        </w:rPr>
        <w:t>/</w:t>
      </w:r>
      <w:proofErr w:type="spellStart"/>
      <w:r w:rsidRPr="00A3751B">
        <w:rPr>
          <w:rFonts w:ascii="Times New Roman" w:hAnsi="Times New Roman"/>
          <w:sz w:val="28"/>
          <w:szCs w:val="28"/>
        </w:rPr>
        <w:t>spaceencyclopedia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</w:t>
      </w:r>
      <w:proofErr w:type="gramEnd"/>
      <w:r w:rsidRPr="00A3751B">
        <w:rPr>
          <w:rFonts w:ascii="Times New Roman" w:hAnsi="Times New Roman"/>
          <w:sz w:val="28"/>
          <w:szCs w:val="28"/>
        </w:rPr>
        <w:t>.ru</w:t>
      </w:r>
    </w:p>
    <w:p w:rsidR="006863AB" w:rsidRPr="00A3751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63AB" w:rsidSect="0028567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6863AB" w:rsidRPr="006863AB" w:rsidRDefault="00057455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57455">
        <w:rPr>
          <w:rStyle w:val="editsection"/>
          <w:rFonts w:ascii="Times New Roman" w:hAnsi="Times New Roman" w:cs="Times New Roman"/>
          <w:sz w:val="28"/>
          <w:szCs w:val="28"/>
        </w:rPr>
        <w:t>учебного предмета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</w:t>
      </w:r>
      <w:proofErr w:type="gramStart"/>
      <w:r w:rsidRPr="006863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AB">
        <w:rPr>
          <w:rFonts w:ascii="Times New Roman" w:hAnsi="Times New Roman" w:cs="Times New Roman"/>
          <w:sz w:val="28"/>
          <w:szCs w:val="28"/>
        </w:rPr>
        <w:t xml:space="preserve"> групповых проектов, исследований. </w:t>
      </w:r>
    </w:p>
    <w:p w:rsidR="006863AB" w:rsidRPr="006863AB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 w:rsidR="00A8150F"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:rsidR="006863AB" w:rsidRPr="00B83F04" w:rsidRDefault="006863AB" w:rsidP="0068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</w:t>
      </w:r>
      <w:r w:rsidR="00B83F04" w:rsidRPr="00B83F0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B8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687" w:rsidRDefault="00F52687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A24" w:rsidRPr="00057455" w:rsidRDefault="005E2A24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/>
      </w:tblPr>
      <w:tblGrid>
        <w:gridCol w:w="3662"/>
        <w:gridCol w:w="3663"/>
        <w:gridCol w:w="3663"/>
      </w:tblGrid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E2A24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97680D">
        <w:tc>
          <w:tcPr>
            <w:tcW w:w="10988" w:type="dxa"/>
            <w:gridSpan w:val="3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в древности (Аристотель, Гиппарх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Никейский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и Птолемей)</w:t>
            </w:r>
          </w:p>
        </w:tc>
        <w:tc>
          <w:tcPr>
            <w:tcW w:w="3663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проверочные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«конфигурация планет», «синодический период», «сидерический период»,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Земля—Луна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 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малыми телами Солнечной системы. Определить значение знаний о малых телах Солнечной системы для развития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Небесная механика (законы Кеплера, открытие плане</w:t>
            </w:r>
            <w:proofErr w:type="gramEnd"/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:rsidTr="0097680D">
        <w:tc>
          <w:tcPr>
            <w:tcW w:w="10988" w:type="dxa"/>
            <w:gridSpan w:val="3"/>
          </w:tcPr>
          <w:p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природа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системы.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значение современных астрономических знаний о звездных системах и </w:t>
            </w:r>
            <w:proofErr w:type="spell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галактиками и их особенностями. Определить значение знаний о других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галактик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:rsidTr="005E2A24">
        <w:tc>
          <w:tcPr>
            <w:tcW w:w="3662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3663" w:type="dxa"/>
          </w:tcPr>
          <w:p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:rsidTr="005E2A24">
        <w:tc>
          <w:tcPr>
            <w:tcW w:w="3662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52" w:rsidRPr="00057455" w:rsidRDefault="00083652" w:rsidP="00083652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понимания сущности и социальной значимости своей будущей профессии;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83652" w:rsidRPr="00057455" w:rsidTr="00F04857">
        <w:tc>
          <w:tcPr>
            <w:tcW w:w="2549" w:type="dxa"/>
          </w:tcPr>
          <w:p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66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:rsidR="00083652" w:rsidRPr="00057455" w:rsidRDefault="00083652" w:rsidP="00F0485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:rsidR="00083652" w:rsidRPr="00057455" w:rsidRDefault="00083652" w:rsidP="00F0485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  <w:p w:rsidR="00083652" w:rsidRPr="00057455" w:rsidRDefault="00083652" w:rsidP="00F0485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</w:t>
            </w:r>
            <w:proofErr w:type="gramStart"/>
            <w:r w:rsidRPr="00057455">
              <w:rPr>
                <w:rStyle w:val="fontstyle01"/>
              </w:rPr>
              <w:t>1</w:t>
            </w:r>
            <w:proofErr w:type="gramEnd"/>
            <w:r w:rsidRPr="00057455">
              <w:rPr>
                <w:rStyle w:val="fontstyle01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057455">
              <w:rPr>
                <w:rStyle w:val="fontstyle01"/>
              </w:rPr>
              <w:t>ии и ее</w:t>
            </w:r>
            <w:proofErr w:type="gramEnd"/>
            <w:r w:rsidRPr="00057455">
              <w:rPr>
                <w:rStyle w:val="fontstyle01"/>
              </w:rPr>
              <w:t xml:space="preserve"> символику;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</w:t>
            </w:r>
            <w:proofErr w:type="gramStart"/>
            <w:r w:rsidRPr="00057455">
              <w:rPr>
                <w:rStyle w:val="fontstyle01"/>
              </w:rPr>
              <w:t>2</w:t>
            </w:r>
            <w:proofErr w:type="gramEnd"/>
            <w:r w:rsidRPr="00057455">
              <w:rPr>
                <w:rStyle w:val="fontstyle01"/>
              </w:rPr>
              <w:t>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</w:t>
            </w:r>
            <w:proofErr w:type="gramStart"/>
            <w:r w:rsidRPr="00057455">
              <w:rPr>
                <w:rStyle w:val="fontstyle01"/>
              </w:rPr>
              <w:t>6</w:t>
            </w:r>
            <w:proofErr w:type="gramEnd"/>
            <w:r w:rsidRPr="00057455">
              <w:rPr>
                <w:rStyle w:val="fontstyle01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</w:t>
            </w:r>
            <w:proofErr w:type="gramStart"/>
            <w:r w:rsidRPr="00057455">
              <w:rPr>
                <w:rStyle w:val="fontstyle01"/>
              </w:rPr>
              <w:t>7</w:t>
            </w:r>
            <w:proofErr w:type="gramEnd"/>
            <w:r w:rsidRPr="00057455">
              <w:rPr>
                <w:rStyle w:val="fontstyle01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>Л</w:t>
            </w:r>
            <w:proofErr w:type="gramStart"/>
            <w:r w:rsidRPr="00057455">
              <w:rPr>
                <w:rStyle w:val="fontstyle01"/>
              </w:rPr>
              <w:t>9</w:t>
            </w:r>
            <w:proofErr w:type="gramEnd"/>
            <w:r w:rsidRPr="00057455">
              <w:rPr>
                <w:rStyle w:val="fontstyle01"/>
              </w:rPr>
              <w:t>. Сформированность эстетических потребностей, ценностей и чувств;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fontstyle01"/>
              </w:rPr>
              <w:t xml:space="preserve">Л10. Сформированность установки на здоровый и безопасный образ жизни,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:rsidTr="00F52687"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 w:themeFill="background1" w:themeFillShade="D9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самостоятельно оценивать и принимать решения,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8B4F3E" w:rsidRPr="00057455" w:rsidTr="00F52687">
        <w:tc>
          <w:tcPr>
            <w:tcW w:w="7939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F3E" w:rsidRPr="00057455" w:rsidRDefault="008B4F3E" w:rsidP="008B4F3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0D7" w:rsidRPr="00057455" w:rsidRDefault="007010D7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10D7" w:rsidRPr="00057455" w:rsidSect="00E32B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0A" w:rsidRDefault="00AD2C0A" w:rsidP="00F81950">
      <w:pPr>
        <w:spacing w:after="0" w:line="240" w:lineRule="auto"/>
      </w:pPr>
      <w:r>
        <w:separator/>
      </w:r>
    </w:p>
  </w:endnote>
  <w:endnote w:type="continuationSeparator" w:id="1">
    <w:p w:rsidR="00AD2C0A" w:rsidRDefault="00AD2C0A" w:rsidP="00F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0A" w:rsidRDefault="00AD2C0A" w:rsidP="00E32B3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AD2C0A" w:rsidRDefault="00AD2C0A" w:rsidP="00E32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0A" w:rsidRDefault="00AD2C0A" w:rsidP="00E32B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0A" w:rsidRDefault="00AD2C0A" w:rsidP="00F81950">
      <w:pPr>
        <w:spacing w:after="0" w:line="240" w:lineRule="auto"/>
      </w:pPr>
      <w:r>
        <w:separator/>
      </w:r>
    </w:p>
  </w:footnote>
  <w:footnote w:type="continuationSeparator" w:id="1">
    <w:p w:rsidR="00AD2C0A" w:rsidRDefault="00AD2C0A" w:rsidP="00F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173B5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E3B75"/>
    <w:multiLevelType w:val="multilevel"/>
    <w:tmpl w:val="F5C07C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31309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70EF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0"/>
  </w:num>
  <w:num w:numId="5">
    <w:abstractNumId w:val="29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20"/>
  </w:num>
  <w:num w:numId="20">
    <w:abstractNumId w:val="10"/>
  </w:num>
  <w:num w:numId="21">
    <w:abstractNumId w:val="30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3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11"/>
  </w:num>
  <w:num w:numId="32">
    <w:abstractNumId w:val="18"/>
  </w:num>
  <w:num w:numId="33">
    <w:abstractNumId w:val="35"/>
  </w:num>
  <w:num w:numId="34">
    <w:abstractNumId w:val="32"/>
  </w:num>
  <w:num w:numId="35">
    <w:abstractNumId w:val="34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5B"/>
    <w:rsid w:val="00021007"/>
    <w:rsid w:val="000439BC"/>
    <w:rsid w:val="00057455"/>
    <w:rsid w:val="00083652"/>
    <w:rsid w:val="00090EFF"/>
    <w:rsid w:val="000C6EF2"/>
    <w:rsid w:val="00146782"/>
    <w:rsid w:val="001745F6"/>
    <w:rsid w:val="00185DDE"/>
    <w:rsid w:val="00191A3D"/>
    <w:rsid w:val="001954BC"/>
    <w:rsid w:val="001B18AE"/>
    <w:rsid w:val="001D4344"/>
    <w:rsid w:val="00216D8C"/>
    <w:rsid w:val="00224AE4"/>
    <w:rsid w:val="00273916"/>
    <w:rsid w:val="0028567B"/>
    <w:rsid w:val="002C31AD"/>
    <w:rsid w:val="002C3BB5"/>
    <w:rsid w:val="003228E1"/>
    <w:rsid w:val="00331FB0"/>
    <w:rsid w:val="0037168E"/>
    <w:rsid w:val="0039614D"/>
    <w:rsid w:val="003A6AC0"/>
    <w:rsid w:val="003F2559"/>
    <w:rsid w:val="004138C0"/>
    <w:rsid w:val="0042072A"/>
    <w:rsid w:val="00446FF8"/>
    <w:rsid w:val="004A1976"/>
    <w:rsid w:val="004D1F0B"/>
    <w:rsid w:val="004E7A1A"/>
    <w:rsid w:val="00521FFE"/>
    <w:rsid w:val="005232FE"/>
    <w:rsid w:val="00527028"/>
    <w:rsid w:val="00535006"/>
    <w:rsid w:val="005375B2"/>
    <w:rsid w:val="0055244F"/>
    <w:rsid w:val="00593D3B"/>
    <w:rsid w:val="005A4C89"/>
    <w:rsid w:val="005A6D48"/>
    <w:rsid w:val="005E2A24"/>
    <w:rsid w:val="005F0788"/>
    <w:rsid w:val="005F5E16"/>
    <w:rsid w:val="00633800"/>
    <w:rsid w:val="00645551"/>
    <w:rsid w:val="006642A0"/>
    <w:rsid w:val="006863AB"/>
    <w:rsid w:val="00695F36"/>
    <w:rsid w:val="006B19F4"/>
    <w:rsid w:val="006D3889"/>
    <w:rsid w:val="007010D7"/>
    <w:rsid w:val="00702B6C"/>
    <w:rsid w:val="00706DFF"/>
    <w:rsid w:val="00720047"/>
    <w:rsid w:val="00732D17"/>
    <w:rsid w:val="0075078E"/>
    <w:rsid w:val="008048E4"/>
    <w:rsid w:val="0082691D"/>
    <w:rsid w:val="00832E5E"/>
    <w:rsid w:val="00842075"/>
    <w:rsid w:val="008567DB"/>
    <w:rsid w:val="00873931"/>
    <w:rsid w:val="008B4F3E"/>
    <w:rsid w:val="008D1577"/>
    <w:rsid w:val="008F617C"/>
    <w:rsid w:val="00927E0F"/>
    <w:rsid w:val="0094228A"/>
    <w:rsid w:val="00960413"/>
    <w:rsid w:val="009761C7"/>
    <w:rsid w:val="0097680D"/>
    <w:rsid w:val="009B6815"/>
    <w:rsid w:val="00A123D4"/>
    <w:rsid w:val="00A3751B"/>
    <w:rsid w:val="00A47EAE"/>
    <w:rsid w:val="00A6100C"/>
    <w:rsid w:val="00A8150F"/>
    <w:rsid w:val="00AD2C0A"/>
    <w:rsid w:val="00B07C9F"/>
    <w:rsid w:val="00B2345B"/>
    <w:rsid w:val="00B83F04"/>
    <w:rsid w:val="00B93414"/>
    <w:rsid w:val="00B9342B"/>
    <w:rsid w:val="00BA75E6"/>
    <w:rsid w:val="00BE43BA"/>
    <w:rsid w:val="00BF0A31"/>
    <w:rsid w:val="00C21000"/>
    <w:rsid w:val="00C43916"/>
    <w:rsid w:val="00C459FC"/>
    <w:rsid w:val="00C45B1B"/>
    <w:rsid w:val="00C52DBC"/>
    <w:rsid w:val="00C53B39"/>
    <w:rsid w:val="00C722A0"/>
    <w:rsid w:val="00C9511A"/>
    <w:rsid w:val="00D145D4"/>
    <w:rsid w:val="00D26411"/>
    <w:rsid w:val="00D33106"/>
    <w:rsid w:val="00D47B22"/>
    <w:rsid w:val="00D86B29"/>
    <w:rsid w:val="00DD2830"/>
    <w:rsid w:val="00DD7A59"/>
    <w:rsid w:val="00E30828"/>
    <w:rsid w:val="00E32B31"/>
    <w:rsid w:val="00E32F6C"/>
    <w:rsid w:val="00E950C9"/>
    <w:rsid w:val="00EE15CC"/>
    <w:rsid w:val="00F04857"/>
    <w:rsid w:val="00F1293A"/>
    <w:rsid w:val="00F170A2"/>
    <w:rsid w:val="00F243EB"/>
    <w:rsid w:val="00F52687"/>
    <w:rsid w:val="00F5574D"/>
    <w:rsid w:val="00F81950"/>
    <w:rsid w:val="00FC6872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345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45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345B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345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345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2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2345B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2345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2345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B2345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2345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34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B2345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2345B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23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2345B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2345B"/>
    <w:rPr>
      <w:rFonts w:eastAsiaTheme="minorEastAsia"/>
      <w:lang w:eastAsia="ru-RU"/>
    </w:rPr>
  </w:style>
  <w:style w:type="paragraph" w:styleId="ad">
    <w:name w:val="No Spacing"/>
    <w:qFormat/>
    <w:rsid w:val="00B23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2345B"/>
  </w:style>
  <w:style w:type="character" w:customStyle="1" w:styleId="editsection">
    <w:name w:val="editsection"/>
    <w:basedOn w:val="a0"/>
    <w:rsid w:val="00B2345B"/>
  </w:style>
  <w:style w:type="character" w:customStyle="1" w:styleId="c0c6">
    <w:name w:val="c0 c6"/>
    <w:basedOn w:val="a0"/>
    <w:rsid w:val="00B2345B"/>
  </w:style>
  <w:style w:type="character" w:customStyle="1" w:styleId="c0">
    <w:name w:val="c0"/>
    <w:basedOn w:val="a0"/>
    <w:rsid w:val="00B2345B"/>
  </w:style>
  <w:style w:type="character" w:customStyle="1" w:styleId="apple-style-span">
    <w:name w:val="apple-style-span"/>
    <w:basedOn w:val="a0"/>
    <w:rsid w:val="00B2345B"/>
  </w:style>
  <w:style w:type="character" w:customStyle="1" w:styleId="apple-converted-space">
    <w:name w:val="apple-converted-space"/>
    <w:basedOn w:val="a0"/>
    <w:rsid w:val="00B2345B"/>
  </w:style>
  <w:style w:type="character" w:styleId="ae">
    <w:name w:val="page number"/>
    <w:basedOn w:val="a0"/>
    <w:rsid w:val="00B2345B"/>
  </w:style>
  <w:style w:type="paragraph" w:styleId="af">
    <w:name w:val="Title"/>
    <w:basedOn w:val="a"/>
    <w:link w:val="af0"/>
    <w:qFormat/>
    <w:rsid w:val="00B2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2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B2345B"/>
    <w:rPr>
      <w:rFonts w:eastAsiaTheme="minorEastAsia"/>
      <w:lang w:eastAsia="ru-RU"/>
    </w:rPr>
  </w:style>
  <w:style w:type="paragraph" w:customStyle="1" w:styleId="ConsPlusNormal">
    <w:name w:val="ConsPlusNormal"/>
    <w:rsid w:val="00B2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B234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B2345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B234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B23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link w:val="af6"/>
    <w:uiPriority w:val="99"/>
    <w:semiHidden/>
    <w:rsid w:val="00B2345B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17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C6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6E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F0DF-34E6-4A16-A02F-B3D11DB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25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Пользователь Windows</cp:lastModifiedBy>
  <cp:revision>48</cp:revision>
  <dcterms:created xsi:type="dcterms:W3CDTF">2018-10-01T04:32:00Z</dcterms:created>
  <dcterms:modified xsi:type="dcterms:W3CDTF">2021-02-11T11:21:00Z</dcterms:modified>
</cp:coreProperties>
</file>