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ook w:val="04A0"/>
      </w:tblPr>
      <w:tblGrid>
        <w:gridCol w:w="9571"/>
      </w:tblGrid>
      <w:tr w:rsidR="00BD7C65" w:rsidRPr="009E1E27" w:rsidTr="00051C06">
        <w:tc>
          <w:tcPr>
            <w:tcW w:w="9571" w:type="dxa"/>
          </w:tcPr>
          <w:p w:rsidR="00BD7C65" w:rsidRPr="009E1E27" w:rsidRDefault="00BD7C65" w:rsidP="003A732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A732A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3A732A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3A732A" w:rsidRPr="009E1E27" w:rsidRDefault="003A732A" w:rsidP="003A7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3A732A" w:rsidRPr="009E1E27" w:rsidRDefault="003A732A" w:rsidP="003A7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732A" w:rsidRPr="009E1E27" w:rsidRDefault="003A732A" w:rsidP="003A7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</w:p>
    <w:p w:rsidR="003A732A" w:rsidRPr="009E1E27" w:rsidRDefault="003A732A" w:rsidP="003A732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A732A" w:rsidRPr="009E1E27" w:rsidTr="006F318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32A" w:rsidRPr="009E1E27" w:rsidRDefault="003A732A" w:rsidP="006F3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УПВ.02/у  Физика</w:t>
            </w:r>
          </w:p>
        </w:tc>
      </w:tr>
    </w:tbl>
    <w:p w:rsidR="003A732A" w:rsidRPr="009E1E27" w:rsidRDefault="003A732A" w:rsidP="003A732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A732A" w:rsidRPr="009E1E27" w:rsidRDefault="003A732A" w:rsidP="003A732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1E2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3A732A" w:rsidRPr="009E1E27" w:rsidTr="006F3187">
        <w:tc>
          <w:tcPr>
            <w:tcW w:w="9571" w:type="dxa"/>
            <w:hideMark/>
          </w:tcPr>
          <w:p w:rsidR="003A732A" w:rsidRPr="009E1E27" w:rsidRDefault="003A732A" w:rsidP="006F31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23.02.07. Техническое обслуживание, ремонт двигателей, систем и агрегатов автомобилей.</w:t>
            </w:r>
          </w:p>
        </w:tc>
      </w:tr>
      <w:tr w:rsidR="003A732A" w:rsidRPr="009E1E27" w:rsidTr="006F3187">
        <w:tc>
          <w:tcPr>
            <w:tcW w:w="9571" w:type="dxa"/>
          </w:tcPr>
          <w:p w:rsidR="003A732A" w:rsidRPr="009E1E27" w:rsidRDefault="003A732A" w:rsidP="006F31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A732A" w:rsidRDefault="003A732A" w:rsidP="003A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3A732A" w:rsidRDefault="003A732A" w:rsidP="003A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3A732A" w:rsidRPr="009E1E27" w:rsidRDefault="003A732A" w:rsidP="003A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3A732A" w:rsidRPr="009E1E27" w:rsidRDefault="003A732A" w:rsidP="003A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057455" w:rsidRDefault="003A732A" w:rsidP="003A73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</w:t>
      </w:r>
    </w:p>
    <w:p w:rsidR="003A732A" w:rsidRPr="00057455" w:rsidRDefault="003A732A" w:rsidP="003A732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0C11F0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F0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0C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1F0">
        <w:rPr>
          <w:rFonts w:ascii="Times New Roman" w:hAnsi="Times New Roman" w:cs="Times New Roman"/>
          <w:sz w:val="28"/>
          <w:szCs w:val="28"/>
        </w:rPr>
        <w:t xml:space="preserve"> России №45 от 23.01.2018г.,</w:t>
      </w:r>
      <w:r w:rsidRPr="00057455">
        <w:rPr>
          <w:rFonts w:ascii="Times New Roman" w:hAnsi="Times New Roman" w:cs="Times New Roman"/>
          <w:sz w:val="28"/>
          <w:szCs w:val="28"/>
        </w:rPr>
        <w:t xml:space="preserve"> зарегистрированного в Минюсте России 6.02.2018г. №49942,</w:t>
      </w:r>
    </w:p>
    <w:p w:rsidR="003A732A" w:rsidRPr="00057455" w:rsidRDefault="003A732A" w:rsidP="003A732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3A732A" w:rsidRPr="00057455" w:rsidRDefault="003A732A" w:rsidP="003A732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3A732A" w:rsidRPr="00273916" w:rsidRDefault="003A732A" w:rsidP="003A73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3A732A" w:rsidRPr="009E1E27" w:rsidRDefault="003A732A" w:rsidP="003A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3A732A" w:rsidRPr="009E1E27" w:rsidTr="006F3187">
        <w:tc>
          <w:tcPr>
            <w:tcW w:w="9606" w:type="dxa"/>
            <w:shd w:val="clear" w:color="auto" w:fill="auto"/>
            <w:vAlign w:val="center"/>
          </w:tcPr>
          <w:p w:rsidR="003A732A" w:rsidRPr="009E1E27" w:rsidRDefault="003A732A" w:rsidP="006F3187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>ОБЩАЯ ХАРАКТЕР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ИСТИКА РАБОЧЕЙ ПРОГРАММЫ 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3A732A" w:rsidRPr="009E1E27" w:rsidTr="006F3187">
        <w:tc>
          <w:tcPr>
            <w:tcW w:w="9606" w:type="dxa"/>
            <w:shd w:val="clear" w:color="auto" w:fill="auto"/>
            <w:vAlign w:val="center"/>
          </w:tcPr>
          <w:p w:rsidR="003A732A" w:rsidRPr="009E1E27" w:rsidRDefault="003A732A" w:rsidP="006F3187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3A732A" w:rsidRPr="009E1E27" w:rsidTr="006F3187">
        <w:trPr>
          <w:trHeight w:val="670"/>
        </w:trPr>
        <w:tc>
          <w:tcPr>
            <w:tcW w:w="9606" w:type="dxa"/>
            <w:shd w:val="clear" w:color="auto" w:fill="auto"/>
            <w:vAlign w:val="center"/>
          </w:tcPr>
          <w:p w:rsidR="003A732A" w:rsidRPr="009E1E27" w:rsidRDefault="003A732A" w:rsidP="006F3187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3A732A" w:rsidRPr="009E1E27" w:rsidTr="006F3187">
        <w:tc>
          <w:tcPr>
            <w:tcW w:w="9606" w:type="dxa"/>
            <w:shd w:val="clear" w:color="auto" w:fill="auto"/>
            <w:vAlign w:val="center"/>
          </w:tcPr>
          <w:p w:rsidR="003A732A" w:rsidRPr="009E1E27" w:rsidRDefault="003A732A" w:rsidP="006F3187">
            <w:pPr>
              <w:pStyle w:val="1"/>
              <w:autoSpaceDE w:val="0"/>
              <w:autoSpaceDN w:val="0"/>
              <w:spacing w:before="0" w:after="0"/>
              <w:ind w:left="64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</w:tbl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УПВ.02/у  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A732A" w:rsidRPr="007D6B1A" w:rsidRDefault="003A732A" w:rsidP="003A7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Pr="007D6B1A">
        <w:rPr>
          <w:rFonts w:ascii="Times New Roman" w:hAnsi="Times New Roman" w:cs="Times New Roman"/>
          <w:sz w:val="28"/>
          <w:szCs w:val="28"/>
        </w:rPr>
        <w:t>УПВ.02/у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3A732A" w:rsidRDefault="003A732A" w:rsidP="003A732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732A" w:rsidRPr="009E1E27" w:rsidRDefault="003A732A" w:rsidP="003A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учебного предмета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3A732A" w:rsidRDefault="003A732A" w:rsidP="003A7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  <w:r>
        <w:rPr>
          <w:rFonts w:ascii="Times New Roman" w:hAnsi="Times New Roman" w:cs="Times New Roman"/>
          <w:sz w:val="28"/>
          <w:szCs w:val="28"/>
        </w:rPr>
        <w:t>Программа предназначена для  обучения в очном, дистанционном  формате.</w:t>
      </w:r>
    </w:p>
    <w:p w:rsidR="003A732A" w:rsidRPr="009E1E27" w:rsidRDefault="003A732A" w:rsidP="003A73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специальности: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732A" w:rsidRPr="009E1E27" w:rsidRDefault="003A732A" w:rsidP="003A73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</w:t>
      </w:r>
      <w:r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Содержание программы Физика направлено на достижение следующих </w:t>
      </w:r>
      <w:r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Освоение содержания учебной дисциплины «Физика» обеспечивает достижение студентами следующих результатов:</w:t>
      </w:r>
    </w:p>
    <w:p w:rsidR="003A732A" w:rsidRDefault="003A732A" w:rsidP="003A732A">
      <w:pPr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7. </w:t>
      </w:r>
      <w:r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9. </w:t>
      </w:r>
      <w:r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деятельности.</w:t>
      </w: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10. </w:t>
      </w:r>
      <w:r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3A732A" w:rsidRDefault="003A732A" w:rsidP="003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определенные отраслевыми требованиями к деловым качествам личности</w:t>
      </w: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3A732A" w:rsidRDefault="003A732A" w:rsidP="003A732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Личностные результаты реализации программы воспитания,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определенные ключевыми работодателями.</w:t>
      </w: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М8.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E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b/>
          <w:sz w:val="28"/>
          <w:szCs w:val="28"/>
        </w:rPr>
        <w:t>редметных: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Обладать общими компетенциями: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контекстам;</w:t>
      </w: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Профильная составляющая общеобразовательной дисциплины Физика </w:t>
      </w:r>
      <w:r w:rsidRPr="009E1E27">
        <w:rPr>
          <w:rFonts w:ascii="Times New Roman" w:hAnsi="Times New Roman" w:cs="Times New Roman"/>
          <w:sz w:val="28"/>
          <w:szCs w:val="28"/>
        </w:rPr>
        <w:t xml:space="preserve">реализуется за счёт увеличения глубины формирования системы учебных заданий, таких дидактических единиц тем программы как: «Постоянный электрический ток», «Переменный электрический ток», «Электромагнитные колебания и волны», «Электрический ток в различных средах», входящих в профильное содержание. Это обеспечивает эффективное осуществление выбранных целевых установок, обогащение различных форм  учебной деятельности за счёт согласования с ведущими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характеристиками выбранной специальности. Профильная составляющая отражается в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к подготовке обучающихся в части: </w:t>
      </w:r>
    </w:p>
    <w:p w:rsidR="003A732A" w:rsidRPr="009E1E27" w:rsidRDefault="003A732A" w:rsidP="003A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общей системы знаний: содержательные примеры использования физико-математических идей и методов в профессиональной деятельности;</w:t>
      </w:r>
    </w:p>
    <w:p w:rsidR="003A732A" w:rsidRPr="009E1E27" w:rsidRDefault="003A732A" w:rsidP="003A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3A732A" w:rsidRPr="009E1E27" w:rsidRDefault="003A732A" w:rsidP="003A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практического использования приобретённых знаний и умений: индивидуального учебного опыта в построении физических моделей, выполнении исследовательских и проектных работ.</w:t>
      </w:r>
    </w:p>
    <w:p w:rsidR="003A732A" w:rsidRPr="009E1E27" w:rsidRDefault="003A732A" w:rsidP="003A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осуществляется за счёт использования межпредметных  связей с  дисциплинами Математика, Химия, Информатика, усилением и расширением прикладного характера  изучения физики, преимущественной ориентацией на естественнонаучный стиль познавательной деятельности с учётом технического профиля выбранной специальности.</w:t>
      </w:r>
    </w:p>
    <w:p w:rsidR="003A732A" w:rsidRPr="009E1E27" w:rsidRDefault="003A732A" w:rsidP="003A732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Профильная направленность осуществляется также  путём увеличения доли самостоятельной работы обучающихся, различных форм творческой работы (подготовки и защиты рефератов, проектов), раскрывающих важность и значимость  технического профиля специальностей.</w:t>
      </w:r>
    </w:p>
    <w:p w:rsidR="003A732A" w:rsidRPr="009E1E27" w:rsidRDefault="003A732A" w:rsidP="003A732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2A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32A" w:rsidRPr="009E1E27" w:rsidRDefault="003A732A" w:rsidP="003A732A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Количество часо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 освоение программы учебного предмета </w:t>
      </w:r>
      <w:r w:rsidRPr="009E1E27">
        <w:rPr>
          <w:rFonts w:ascii="Times New Roman" w:hAnsi="Times New Roman" w:cs="Times New Roman"/>
          <w:b/>
          <w:sz w:val="28"/>
          <w:szCs w:val="28"/>
        </w:rPr>
        <w:t>УПВ.02/у  Физика:</w:t>
      </w:r>
    </w:p>
    <w:p w:rsidR="003A732A" w:rsidRPr="009E1E27" w:rsidRDefault="003A732A" w:rsidP="003A732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418"/>
        <w:gridCol w:w="1134"/>
        <w:gridCol w:w="1843"/>
        <w:gridCol w:w="1984"/>
        <w:gridCol w:w="1843"/>
        <w:gridCol w:w="2268"/>
      </w:tblGrid>
      <w:tr w:rsidR="003A732A" w:rsidRPr="00595F30" w:rsidTr="006F3187">
        <w:tc>
          <w:tcPr>
            <w:tcW w:w="1668" w:type="dxa"/>
            <w:vMerge w:val="restart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A732A" w:rsidRPr="00595F30" w:rsidRDefault="003A732A" w:rsidP="006F31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3A732A" w:rsidRPr="00595F30" w:rsidRDefault="003A732A" w:rsidP="006F31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90" w:type="dxa"/>
            <w:gridSpan w:val="6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5F30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3A732A" w:rsidRPr="00595F30" w:rsidTr="006F3187">
        <w:tc>
          <w:tcPr>
            <w:tcW w:w="166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3A732A" w:rsidRPr="00595F30" w:rsidRDefault="003A732A" w:rsidP="006F31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9072" w:type="dxa"/>
            <w:gridSpan w:val="5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3A732A" w:rsidRPr="00595F30" w:rsidTr="006F3187">
        <w:tc>
          <w:tcPr>
            <w:tcW w:w="166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A732A" w:rsidRPr="00595F30" w:rsidRDefault="003A732A" w:rsidP="006F31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670" w:type="dxa"/>
            <w:gridSpan w:val="3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226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595F30" w:rsidTr="006F3187">
        <w:trPr>
          <w:trHeight w:val="570"/>
        </w:trPr>
        <w:tc>
          <w:tcPr>
            <w:tcW w:w="166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vMerge w:val="restart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43" w:type="dxa"/>
            <w:vMerge w:val="restart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vMerge w:val="restart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595F30" w:rsidTr="006F3187">
        <w:tc>
          <w:tcPr>
            <w:tcW w:w="166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32A" w:rsidRPr="00595F30" w:rsidTr="006F3187">
        <w:tc>
          <w:tcPr>
            <w:tcW w:w="1668" w:type="dxa"/>
          </w:tcPr>
          <w:p w:rsidR="003A732A" w:rsidRPr="00595F30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732A" w:rsidRPr="00595F30" w:rsidRDefault="003A732A" w:rsidP="006F3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732A" w:rsidRPr="0058235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732A" w:rsidRPr="00595F30" w:rsidRDefault="003A732A" w:rsidP="006F3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732A" w:rsidRDefault="003A732A" w:rsidP="006F3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595F30" w:rsidTr="006F3187">
        <w:tc>
          <w:tcPr>
            <w:tcW w:w="1668" w:type="dxa"/>
          </w:tcPr>
          <w:p w:rsidR="003A732A" w:rsidRPr="00595F30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732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595F30" w:rsidTr="006F3187">
        <w:tc>
          <w:tcPr>
            <w:tcW w:w="166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3A732A" w:rsidRPr="00595F30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A732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732A" w:rsidRPr="009E1E27" w:rsidRDefault="003A732A" w:rsidP="003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32A" w:rsidRPr="009E1E27" w:rsidSect="00E045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709" w:footer="709" w:gutter="0"/>
          <w:cols w:space="720"/>
          <w:titlePg/>
          <w:docGrid w:linePitch="299"/>
        </w:sectPr>
      </w:pPr>
    </w:p>
    <w:p w:rsidR="003A732A" w:rsidRPr="009E1E27" w:rsidRDefault="003A732A" w:rsidP="003A732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2.2.  Темати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ческий план и содержание учебного предмета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УПВ.02/у  Физика</w:t>
      </w:r>
    </w:p>
    <w:p w:rsidR="003A732A" w:rsidRPr="009E1E27" w:rsidRDefault="003A732A" w:rsidP="003A732A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77"/>
        <w:gridCol w:w="2665"/>
        <w:gridCol w:w="4902"/>
        <w:gridCol w:w="11"/>
        <w:gridCol w:w="826"/>
        <w:gridCol w:w="11"/>
        <w:gridCol w:w="691"/>
        <w:gridCol w:w="11"/>
        <w:gridCol w:w="688"/>
        <w:gridCol w:w="11"/>
        <w:gridCol w:w="627"/>
        <w:gridCol w:w="11"/>
        <w:gridCol w:w="613"/>
        <w:gridCol w:w="11"/>
        <w:gridCol w:w="447"/>
        <w:gridCol w:w="510"/>
        <w:gridCol w:w="1269"/>
        <w:gridCol w:w="1042"/>
        <w:gridCol w:w="7"/>
        <w:gridCol w:w="503"/>
        <w:gridCol w:w="7"/>
        <w:gridCol w:w="946"/>
        <w:gridCol w:w="836"/>
      </w:tblGrid>
      <w:tr w:rsidR="003A732A" w:rsidRPr="0023108A" w:rsidTr="006F3187">
        <w:trPr>
          <w:gridAfter w:val="2"/>
          <w:wAfter w:w="503" w:type="pct"/>
          <w:cantSplit/>
          <w:trHeight w:val="637"/>
        </w:trPr>
        <w:tc>
          <w:tcPr>
            <w:tcW w:w="304" w:type="pct"/>
            <w:vMerge w:val="restart"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</w:tcPr>
          <w:p w:rsidR="003A732A" w:rsidRPr="0023108A" w:rsidRDefault="003A732A" w:rsidP="006F3187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40" w:type="pct"/>
            <w:gridSpan w:val="4"/>
            <w:vMerge w:val="restart"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3A732A" w:rsidRPr="0023108A" w:rsidTr="006F3187">
        <w:trPr>
          <w:gridAfter w:val="2"/>
          <w:wAfter w:w="503" w:type="pct"/>
          <w:cantSplit/>
          <w:trHeight w:val="636"/>
        </w:trPr>
        <w:tc>
          <w:tcPr>
            <w:tcW w:w="304" w:type="pct"/>
            <w:vMerge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8" w:type="pct"/>
            <w:vMerge/>
            <w:shd w:val="clear" w:color="auto" w:fill="auto"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vMerge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cantSplit/>
          <w:trHeight w:val="419"/>
        </w:trPr>
        <w:tc>
          <w:tcPr>
            <w:tcW w:w="304" w:type="pct"/>
            <w:vMerge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pct"/>
            <w:gridSpan w:val="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58" w:type="pct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A732A" w:rsidRPr="0023108A" w:rsidTr="006F3187">
        <w:trPr>
          <w:gridAfter w:val="2"/>
          <w:wAfter w:w="503" w:type="pct"/>
          <w:cantSplit/>
          <w:trHeight w:val="3128"/>
        </w:trPr>
        <w:tc>
          <w:tcPr>
            <w:tcW w:w="304" w:type="pct"/>
            <w:vMerge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textDirection w:val="btL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extDirection w:val="btL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80" w:type="pct"/>
            <w:gridSpan w:val="2"/>
            <w:shd w:val="clear" w:color="auto" w:fill="auto"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" w:type="pct"/>
            <w:gridSpan w:val="2"/>
            <w:shd w:val="clear" w:color="auto" w:fill="auto"/>
            <w:textDirection w:val="btLr"/>
            <w:vAlign w:val="cente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9" w:type="pct"/>
            <w:gridSpan w:val="2"/>
            <w:textDirection w:val="btL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4" w:type="pct"/>
            <w:textDirection w:val="btLr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8" w:type="pct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vMerge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6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76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9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" w:type="pct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D9D9D9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как наука. Методы научного познания природы (2ч.)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и правилам поведения в кабинете физика.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Физика — фундаментальная наука о природе.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 (39ч.)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материи. Виды материи,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движении. 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52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прямолинейного равномерного движения. Средний модуль скорости произвольного движения.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1118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3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1077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овторительное занятие по теме «Кинематика»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построение обобщающей схемы, повторение основных видов движения и способов их аналитического и графического описания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«Основы кинематики»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23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Законы  Ньютона.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суперпозиции. Принцип относительности Галилея. Сила как физическая величина. Инертность тел. Способы определения массы.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Ускорение тел при их взаимодействии.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Гравитационное притяжение. Закон всемирного тяготения. Гравитационная постоянная. Движение искусственных спутников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силы тяжести  и веса тела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тяготения, силы тяжести  и веса тела.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53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Гука. Применение закона Гука при решении задач. Сила трения.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 (13) «Исследование движения тела под действием постоянной силы»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  Движение связанных тел.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«Виды сил и их применение в технике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овторительное занятие по теме «Динамика. Силы природы»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Схематизация материала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«Законы механики Ньютона»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6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 и технике. Успехи в освоении космического пространства.  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(33) «Изучение закона сохранения импульса»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Закон сохранения механической энергии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изменение кинетической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 № 3 (31)   «Сохранения механической энергии при движении тела под действием силы тяжести и упругости».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Молекулярная физика и термодинамика (28ч.)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329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Характеристики молекул и их систем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Размеры молекул и атомов. Атомистическая гипотеза строения вещества и ее экспериментальные доказательства Масса молекул.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Молярная масса. Количество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 и твердых тел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Агрегатные состояния вещества. Строение газообразных, жидких и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Основное уравнение МКТ.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Идеальный газ в МКТ. Среднее значение квадрата скорости молекул. Основное уравнение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Тепловое равновесие. Шкалы температур (Цельсия, Фаренгейта,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термодинамическая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). Абсолютный нуль. Скорость теплового движения молекул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применяемости модели идеального газа.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Изопроцессы: изобарный, изохорный и изотермический. Графическое изображение изопроцессов.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58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 (6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Термодинамика как физическая теория с выделением ее оснований, ядра и выводов-следствий.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энергии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вещества. Расчет количества теплоты при изменении агрегатного состояния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4 (13) «Наблюдение роста кристаллов из раствора»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Второе начало термодинамики. Тепловые двигатели.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Адиабатный процесс. Применение первого закона термодинамики к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 Необратимость процессов в природе. Второй закон термодинамики и его статистическое истолкование. Принцип действия тепловых двигателей. КПД тепловой машины.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паров (3 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«Свойства паров»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>Испарение и конденсация. Насыщенный пар и его свойства. Объяснение процесса кипения.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Влажность воздуха. Кипение.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влажность воздуха. Точка росы. Перегретый пар.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5 «Определение влажности воздуха…..»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284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жидкостей (2часа)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Смачивание.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285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твёрдых тел (5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твердого состояния вещества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 Кристаллические тела. Аморфные тела. Дефекты кристаллической решетки. Плавление и кристаллизация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pStyle w:val="ac"/>
              <w:ind w:firstLine="0"/>
              <w:jc w:val="both"/>
              <w:rPr>
                <w:b w:val="0"/>
                <w:lang w:eastAsia="ru-RU"/>
              </w:rPr>
            </w:pPr>
            <w:r w:rsidRPr="0023108A">
              <w:rPr>
                <w:b w:val="0"/>
                <w:lang w:eastAsia="ru-RU"/>
              </w:rPr>
              <w:t>Упругие свойства твёрдых тел. Закон Гука.</w:t>
            </w:r>
            <w:r w:rsidRPr="0023108A">
              <w:t xml:space="preserve"> </w:t>
            </w:r>
            <w:r w:rsidRPr="0023108A">
              <w:rPr>
                <w:b w:val="0"/>
              </w:rPr>
              <w:t>Механические свойства твердых тел.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Механические свойства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расширение твёрдых тел и жидкостей.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кристаллизация.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275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за первый семестр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2 полугодие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 (48ч.)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Электростатика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3"/>
          <w:wAfter w:w="505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 xml:space="preserve">Элементарный электрический заряд. 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3"/>
          <w:wAfter w:w="505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Кулона.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электрических полей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Потенциальность электростатического поля.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энергетических характеристик электростатического поля. 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 Энергия электрического поля.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словограмму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«Величины, явления, приборы, характеризующие 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Постоянный электрический ток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цепи. Измерение силы тока и напряжения.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6 (5) «Изучение закона Ома для участка цепи, последовательного и параллельного соединения».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асчёт работы и мощности постоянного тока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4E02F2">
              <w:rPr>
                <w:rFonts w:ascii="Times New Roman" w:hAnsi="Times New Roman" w:cs="Times New Roman"/>
                <w:sz w:val="24"/>
                <w:szCs w:val="24"/>
              </w:rPr>
              <w:t>№  36.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 Расчет электрических цепей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  занятие № 7 (15) Измерение ЭДС и внутреннего сопротивления источника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электрических цепей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«Законы постоянного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Электрический ток в различных средах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 электролитах.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газ. Работа выхода. Электрический ток в электролитах. Электролиз. Законы Фарадея. Применение электролиза в технике.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2012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примесная проводимости полупроводников. Полупроводниковый диод, транзистор.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proofErr w:type="gram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диод, транзистор.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Магнитное поле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Линии магнитной индукции. Направление вектора магнитной индукции.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Применение закона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Применение силы Лоренца,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pct"/>
            <w:shd w:val="clear" w:color="auto" w:fill="auto"/>
          </w:tcPr>
          <w:p w:rsidR="003A732A" w:rsidRPr="00D96D17" w:rsidRDefault="003A732A" w:rsidP="006F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8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теме: «Электромагнитная индукция», Подготовить реферат по теме: «Измерительные датчики в устройстве автомобиля и </w:t>
            </w:r>
            <w:proofErr w:type="spellStart"/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строительной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ЭДС индукции в движущихся проводниках.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Колебания и волны, 16ч.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9 (34) «Изучение зависимости периода колебаний нитяного маятника от длины нити»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колебаний. Уравнение гармонических колебаний. Сдвиг фаз. Превращение энергии при гармонических колебаниях.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Воздействие резонанса и борьба с ним.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4.2  Упругие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3"/>
          <w:wAfter w:w="505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волн. Звуковые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4.3. Электромагнитные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275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Генератор незатухающих электромагнитных колебаний.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Генератор переменного тока. Колебательный контур. Превращение энергии в колебательном контуре.</w:t>
            </w:r>
          </w:p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Нахождение  мгновенного ЭДС, напряжения и тока исходя из графиков или уравнений.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842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Активное, емкостное и индуктивное сопротивление в цепи переменного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10 «Индуктивное и ёмкостное сопротивления в цепи переменного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 Генератор переменного тока. Трансформаторы. Схема передачи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Электромагнитные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601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1121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Изобретение радио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br/>
              <w:t>Поповым А. С.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радиосвязи. Распространение радиоволн.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 Детектирование. Простейший радиоприёмник. Радиоволны. Радиолокация. Телевидение. Развитие сре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язи», «Значение радио в современной жизни»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«Механические и электромагнитные  Повторение основных вопросов раздела «Колебания и волн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колебания»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света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распространения света. Закон отражения и преломления света. Полное отражение.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 Фокусное расстояние линзы. Оптическая сила линзы. Формула тонкой линзы. Увеличение линзы. Лупа. Микроскоп. Телескоп.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«Световые явления»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Формула тонкой линзы. Увеличение линзы.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11 (9) «Изучение изображения предметов в тонкой линзе»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113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12 «Изучение интерференции и дифракции света»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решётка. Период решётки. Понятие о голографии.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Опыты с турмалином. Поперечность световых волн. Поляроиды.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спектров и излучений. Спектры испускания и поглощения.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Рентгеновские лучи.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Основы специальной теории относительности (6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887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скорости света в вакууме.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 А.Майкельсона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Э.Морли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расхождение с классической теорией.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70.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71.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72.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Радиус Шварцшильда (Радиус черной дыры). 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Элементы квантовой физики (12ч.)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излучение. Распределение энергии в спектре абсолютно чёрного тела.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73.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Опыты Столетова. Фотоны. Энергия и импульс фотона Законы фотоэффекта. Уравнение Эйнштейна для фотоэффекта. Ток насыщения. Задерживающее напряжение.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787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Внутренний фотоэффект. Типы фотоэлементов. 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света. Понятие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корпускулярно –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волной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Физика атома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 природе атома. 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Методы наблюдений и регистрации элементарных частиц.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Принцип действия приборов для регистрации частиц.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74.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бета- и гамма частицы. Радиоактивные превращения. Правило смещения. Закон радиоактивного распада. Период полураспада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6.3. Физика атомного  ядра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– Черенкова.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75.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Деление ядер урана. Цепные ядерные реакции. Ядерный реактор. Дефект массы, энергия связи и устойчивость 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76.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ядерной энергетики. Ядерное оружие. Получение радиоактивных изотопов и их применение. Доза излучения.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Эволюция вселенной(8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2439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Темная материя и тёмная энергия.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pStyle w:val="a5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</w:rPr>
            </w:pPr>
            <w:r w:rsidRPr="0023108A">
              <w:rPr>
                <w:rStyle w:val="afa"/>
                <w:iCs/>
                <w:color w:val="303030"/>
              </w:rPr>
              <w:t>Виды материи в современной Вселенной</w:t>
            </w:r>
          </w:p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1238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558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836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28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звёзд. Гипотеза происхождения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412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синтез.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56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 и звёзд.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115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звёзд.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845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380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495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495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175/3</w:t>
            </w: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87356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495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9936E1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87356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A" w:rsidRPr="0023108A" w:rsidTr="006F3187">
        <w:trPr>
          <w:gridAfter w:val="2"/>
          <w:wAfter w:w="503" w:type="pct"/>
          <w:trHeight w:val="384"/>
        </w:trPr>
        <w:tc>
          <w:tcPr>
            <w:tcW w:w="304" w:type="pct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383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3A732A" w:rsidRPr="002977F9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A732A" w:rsidRPr="0023108A" w:rsidRDefault="003A732A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A732A" w:rsidRPr="0023108A" w:rsidRDefault="003A732A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32A" w:rsidRPr="009E1E27" w:rsidRDefault="003A732A" w:rsidP="003A732A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3A732A" w:rsidRPr="009E1E27" w:rsidSect="007940BD"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3A732A" w:rsidRPr="009E1E27" w:rsidRDefault="003A732A" w:rsidP="003A732A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3A732A" w:rsidRPr="009E1E27" w:rsidSect="007940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3A732A" w:rsidRPr="009E1E27" w:rsidRDefault="003A732A" w:rsidP="003A73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3A732A" w:rsidRPr="009E1E27" w:rsidRDefault="003A732A" w:rsidP="003A732A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</w:t>
      </w:r>
      <w:r>
        <w:rPr>
          <w:rStyle w:val="c0"/>
          <w:rFonts w:ascii="Times New Roman" w:hAnsi="Times New Roman" w:cs="Times New Roman"/>
          <w:sz w:val="28"/>
          <w:szCs w:val="28"/>
        </w:rPr>
        <w:t>ГО ПРЕДМЕТА</w:t>
      </w:r>
    </w:p>
    <w:p w:rsidR="003A732A" w:rsidRPr="009E1E27" w:rsidRDefault="003A732A" w:rsidP="003A732A">
      <w:pPr>
        <w:pStyle w:val="c47c5c59c9"/>
        <w:shd w:val="clear" w:color="auto" w:fill="FFFFFF"/>
        <w:spacing w:before="0" w:after="0"/>
        <w:rPr>
          <w:b/>
          <w:sz w:val="28"/>
          <w:szCs w:val="28"/>
        </w:rPr>
      </w:pPr>
      <w:r w:rsidRPr="009E1E2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A732A" w:rsidRPr="009335EE" w:rsidRDefault="003A732A" w:rsidP="003A732A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335EE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;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Pr="009E1E27">
        <w:rPr>
          <w:rFonts w:ascii="Times New Roman" w:hAnsi="Times New Roman" w:cs="Times New Roman"/>
          <w:bCs/>
          <w:sz w:val="28"/>
          <w:szCs w:val="28"/>
        </w:rPr>
        <w:t>(учебники, опорные конспекты-плакаты, стенды, карточки, раздаточный материал).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</w:t>
      </w: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работ.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компьютер с лицензионным программным обе</w:t>
      </w: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спечением и </w:t>
      </w:r>
      <w:proofErr w:type="spellStart"/>
      <w:r>
        <w:rPr>
          <w:rStyle w:val="editsection"/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, колонки, </w:t>
      </w:r>
      <w:proofErr w:type="spellStart"/>
      <w:r>
        <w:rPr>
          <w:rStyle w:val="editsection"/>
          <w:rFonts w:ascii="Times New Roman" w:hAnsi="Times New Roman" w:cs="Times New Roman"/>
          <w:sz w:val="28"/>
          <w:szCs w:val="28"/>
        </w:rPr>
        <w:t>вебкамара</w:t>
      </w:r>
      <w:proofErr w:type="spellEnd"/>
      <w:r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-тесты;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-карточки;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-тематические проверочные работы;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3A732A" w:rsidRPr="009E1E27" w:rsidRDefault="003A732A" w:rsidP="003A73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тер.учебнк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3A732A" w:rsidRPr="009E1E27" w:rsidRDefault="003A732A" w:rsidP="003A73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профиля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абораторный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практикум/ 1-е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изд.учеб.посоие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3A732A" w:rsidRPr="009E1E27" w:rsidRDefault="003A732A" w:rsidP="003A73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3A732A" w:rsidRPr="009E1E27" w:rsidRDefault="003A732A" w:rsidP="003A732A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 и  сред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роф.  образования/А.В. Фирсов; под ред. Т.И. Трофимовой. – 3-е изд., стер. – М.: Издательский центр «Академия», 2012. – 432с</w:t>
      </w:r>
    </w:p>
    <w:p w:rsidR="003A732A" w:rsidRPr="009E1E27" w:rsidRDefault="003A732A" w:rsidP="003A732A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 профессий  и  специальностей  технического  и </w:t>
      </w:r>
      <w:proofErr w:type="spellStart"/>
      <w:proofErr w:type="gram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профилей. Сборник задач: учеб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особие для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и сред. Проф. образования/Т.И. Трофимова, А.В. Фирсов. – М.: Издательский центр «Академия», 2012. – 288с.</w:t>
      </w:r>
    </w:p>
    <w:p w:rsidR="003A732A" w:rsidRPr="009E1E27" w:rsidRDefault="003A732A" w:rsidP="003A73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– 15-е изд., стереотип.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.: Дрофа, 2011 </w:t>
      </w:r>
    </w:p>
    <w:p w:rsidR="003A732A" w:rsidRPr="009E1E27" w:rsidRDefault="003A732A" w:rsidP="003A732A">
      <w:pPr>
        <w:pStyle w:val="5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rFonts w:cs="Times New Roman"/>
          <w:sz w:val="28"/>
          <w:szCs w:val="28"/>
        </w:rPr>
      </w:pPr>
      <w:r w:rsidRPr="009E1E27">
        <w:rPr>
          <w:rFonts w:cs="Times New Roman"/>
          <w:sz w:val="28"/>
          <w:szCs w:val="28"/>
        </w:rPr>
        <w:t xml:space="preserve">Методика преподавания физики в средних специальных учебных заведениях. /Под ред. </w:t>
      </w:r>
      <w:proofErr w:type="spellStart"/>
      <w:r w:rsidRPr="009E1E27">
        <w:rPr>
          <w:rFonts w:cs="Times New Roman"/>
          <w:sz w:val="28"/>
          <w:szCs w:val="28"/>
        </w:rPr>
        <w:t>А.А.Пинского</w:t>
      </w:r>
      <w:proofErr w:type="spellEnd"/>
      <w:r w:rsidRPr="009E1E27">
        <w:rPr>
          <w:rFonts w:cs="Times New Roman"/>
          <w:sz w:val="28"/>
          <w:szCs w:val="28"/>
        </w:rPr>
        <w:t xml:space="preserve">, </w:t>
      </w:r>
      <w:proofErr w:type="spellStart"/>
      <w:r w:rsidRPr="009E1E27">
        <w:rPr>
          <w:rFonts w:cs="Times New Roman"/>
          <w:sz w:val="28"/>
          <w:szCs w:val="28"/>
        </w:rPr>
        <w:t>П.И.Самойлснко</w:t>
      </w:r>
      <w:proofErr w:type="spellEnd"/>
      <w:r w:rsidRPr="009E1E27">
        <w:rPr>
          <w:rFonts w:cs="Times New Roman"/>
          <w:sz w:val="28"/>
          <w:szCs w:val="28"/>
        </w:rPr>
        <w:t>, - М., 2010.</w:t>
      </w:r>
    </w:p>
    <w:p w:rsidR="003A732A" w:rsidRPr="009E1E27" w:rsidRDefault="003A732A" w:rsidP="003A732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Н.М.Шахмаев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С.Н.Шахмаев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Д.Ш.Шодиев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Физика. Учебник для средней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школы.</w:t>
      </w:r>
      <w:proofErr w:type="gram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:-</w:t>
      </w:r>
      <w:proofErr w:type="gramEnd"/>
      <w:r w:rsidRPr="009E1E2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Просвящение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>», 1992.</w:t>
      </w: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http://physics03.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n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>агоd.rи/index.htm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http://physics/n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а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d.ги/physics/htm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proofErr w:type="gramStart"/>
      <w:r w:rsidRPr="009E1E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есять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27">
        <w:rPr>
          <w:rFonts w:ascii="Times New Roman" w:hAnsi="Times New Roman" w:cs="Times New Roman"/>
          <w:sz w:val="28"/>
          <w:szCs w:val="28"/>
        </w:rPr>
        <w:t>Тесты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по физике  Обучающие тесты по физике В. И.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http://demonstrator.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n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агоd.ги/cont/html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http://www.ufn.ru/ru/news/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«Квант».</w:t>
      </w:r>
      <w:r w:rsidRPr="009E1E27">
        <w:rPr>
          <w:rStyle w:val="a3"/>
          <w:rFonts w:ascii="Times New Roman" w:hAnsi="Times New Roman" w:cs="Times New Roman"/>
          <w:sz w:val="28"/>
          <w:szCs w:val="28"/>
        </w:rPr>
        <w:t>http://kvanr.info/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http://www.krugosvet.ru/science.htm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3A732A" w:rsidRPr="009E1E27" w:rsidRDefault="003A732A" w:rsidP="003A73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; </w:t>
      </w:r>
      <w:hyperlink r:id="rId20" w:history="1">
        <w:r w:rsidRPr="009E1E27">
          <w:rPr>
            <w:rStyle w:val="a3"/>
            <w:rFonts w:ascii="Times New Roman" w:hAnsi="Times New Roman" w:cs="Times New Roman"/>
            <w:sz w:val="28"/>
            <w:szCs w:val="28"/>
          </w:rPr>
          <w:t>www.sgutv.ru</w:t>
        </w:r>
      </w:hyperlink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Школьный физический эксперимент. СГУ ТВ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3A732A" w:rsidRPr="009E1E27" w:rsidSect="00051C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3A732A" w:rsidRPr="009E1E27" w:rsidRDefault="003A732A" w:rsidP="003A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 </w:t>
      </w:r>
    </w:p>
    <w:p w:rsidR="003A732A" w:rsidRPr="009E1E27" w:rsidRDefault="003A732A" w:rsidP="003A732A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9E1E27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3A732A" w:rsidRPr="009E1E27" w:rsidTr="006F31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9E1E27">
              <w:rPr>
                <w:rStyle w:val="apple-style-span"/>
                <w:bCs/>
                <w:sz w:val="28"/>
                <w:szCs w:val="28"/>
                <w:lang w:eastAsia="en-US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3A732A" w:rsidRPr="009E1E27" w:rsidTr="006F31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понимания сущности и социальной значимости своей будущей профессии;</w:t>
            </w:r>
          </w:p>
          <w:p w:rsidR="003A732A" w:rsidRPr="009E1E27" w:rsidRDefault="003A732A" w:rsidP="006F318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3A732A" w:rsidRPr="009E1E27" w:rsidTr="006F31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формулировать цель и задачи предстоящей деятельности;</w:t>
            </w:r>
          </w:p>
          <w:p w:rsidR="003A732A" w:rsidRPr="009E1E27" w:rsidRDefault="003A732A" w:rsidP="006F3187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представить конечный результат деятельности в полном объеме;</w:t>
            </w:r>
          </w:p>
          <w:p w:rsidR="003A732A" w:rsidRPr="009E1E27" w:rsidRDefault="003A732A" w:rsidP="006F318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планировать предстоящую деятельность;</w:t>
            </w:r>
          </w:p>
          <w:p w:rsidR="003A732A" w:rsidRPr="009E1E27" w:rsidRDefault="003A732A" w:rsidP="006F318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выбирать типовые методы и способы выполнения плана;</w:t>
            </w:r>
          </w:p>
          <w:p w:rsidR="003A732A" w:rsidRPr="009E1E27" w:rsidRDefault="003A732A" w:rsidP="006F318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A732A" w:rsidRPr="009E1E27" w:rsidTr="006F31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грамотно ставить и задавать вопросы;</w:t>
            </w:r>
          </w:p>
          <w:p w:rsidR="003A732A" w:rsidRPr="009E1E27" w:rsidRDefault="003A732A" w:rsidP="006F318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способность координировать свои действия с другими участниками общения; и др.</w:t>
            </w:r>
          </w:p>
          <w:p w:rsidR="003A732A" w:rsidRPr="009E1E27" w:rsidRDefault="003A732A" w:rsidP="006F318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воздействовать на партнера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A732A" w:rsidRPr="009E1E27" w:rsidTr="006F31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A" w:rsidRPr="009E1E27" w:rsidRDefault="003A732A" w:rsidP="006F318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проявление интереса к исполнению гражданского долга;</w:t>
            </w:r>
          </w:p>
          <w:p w:rsidR="003A732A" w:rsidRPr="009E1E27" w:rsidRDefault="003A732A" w:rsidP="006F318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>демонстрировать осознанное поведение</w:t>
            </w:r>
            <w:r w:rsidRPr="009E1E27">
              <w:rPr>
                <w:rStyle w:val="editsection"/>
                <w:sz w:val="28"/>
                <w:szCs w:val="28"/>
              </w:rPr>
              <w:t>;</w:t>
            </w:r>
          </w:p>
          <w:p w:rsidR="003A732A" w:rsidRPr="009E1E27" w:rsidRDefault="003A732A" w:rsidP="006F318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  <w:p w:rsidR="003A732A" w:rsidRPr="009E1E27" w:rsidRDefault="003A732A" w:rsidP="006F318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участие в семинарах по патриотической тематике.</w:t>
            </w:r>
          </w:p>
        </w:tc>
      </w:tr>
      <w:tr w:rsidR="003A732A" w:rsidRPr="009E1E27" w:rsidTr="006F31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sz w:val="28"/>
                <w:szCs w:val="28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A" w:rsidRPr="009E1E27" w:rsidRDefault="003A732A" w:rsidP="006F318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обучающимися;</w:t>
            </w:r>
          </w:p>
          <w:p w:rsidR="003A732A" w:rsidRPr="009E1E27" w:rsidRDefault="003A732A" w:rsidP="006F3187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- участие в семинарах, диспутах с использованием информационн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о-</w:t>
            </w:r>
            <w:proofErr w:type="gramEnd"/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 xml:space="preserve"> коммуникационные технологии</w:t>
            </w:r>
          </w:p>
        </w:tc>
      </w:tr>
    </w:tbl>
    <w:p w:rsidR="003A732A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A732A" w:rsidRDefault="003A732A" w:rsidP="003A732A">
      <w:pPr>
        <w:rPr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A732A" w:rsidRPr="009E1E27" w:rsidRDefault="003A732A" w:rsidP="003A73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Pr="009E1E27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A3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Количество часо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в на освоение программы учебного предмета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418"/>
        <w:gridCol w:w="1134"/>
        <w:gridCol w:w="1843"/>
        <w:gridCol w:w="1984"/>
        <w:gridCol w:w="1843"/>
        <w:gridCol w:w="2268"/>
      </w:tblGrid>
      <w:tr w:rsidR="00E0457F" w:rsidRPr="00595F30" w:rsidTr="0065009B">
        <w:tc>
          <w:tcPr>
            <w:tcW w:w="1668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90" w:type="dxa"/>
            <w:gridSpan w:val="6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5F30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E0457F" w:rsidRPr="00595F30" w:rsidTr="00E0457F">
        <w:tc>
          <w:tcPr>
            <w:tcW w:w="16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9072" w:type="dxa"/>
            <w:gridSpan w:val="5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E0457F" w:rsidRPr="00595F30" w:rsidTr="00E0457F">
        <w:tc>
          <w:tcPr>
            <w:tcW w:w="16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670" w:type="dxa"/>
            <w:gridSpan w:val="3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226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rPr>
          <w:trHeight w:val="570"/>
        </w:trPr>
        <w:tc>
          <w:tcPr>
            <w:tcW w:w="16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43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457F" w:rsidRPr="00595F30" w:rsidRDefault="00E0457F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0457F" w:rsidRPr="0058235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457F" w:rsidRPr="00595F30" w:rsidRDefault="00E0457F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457F" w:rsidRDefault="00E0457F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457F" w:rsidRPr="00595F30" w:rsidRDefault="00E0457F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457F" w:rsidRPr="00595F30" w:rsidRDefault="003A732A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0457F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457F" w:rsidRPr="00595F30" w:rsidRDefault="00E0457F" w:rsidP="005419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E0457F" w:rsidRPr="00595F30" w:rsidRDefault="00E0457F" w:rsidP="0054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0457F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6506" w:rsidRPr="009E1E27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B3F" w:rsidRPr="009E1E27" w:rsidSect="00E0457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7" w:right="567" w:bottom="567" w:left="567" w:header="709" w:footer="709" w:gutter="0"/>
          <w:cols w:space="720"/>
          <w:titlePg/>
          <w:docGrid w:linePitch="299"/>
        </w:sectPr>
      </w:pPr>
    </w:p>
    <w:p w:rsidR="00F50B3F" w:rsidRPr="009E1E27" w:rsidRDefault="00F50B3F" w:rsidP="00F50B3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2.2.  Темати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ческий план и содержание учебного предмета </w:t>
      </w:r>
      <w:r w:rsidR="001D06BD" w:rsidRPr="009E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F50B3F" w:rsidRPr="009E1E27" w:rsidRDefault="00F50B3F" w:rsidP="00F50B3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77"/>
        <w:gridCol w:w="2665"/>
        <w:gridCol w:w="4902"/>
        <w:gridCol w:w="11"/>
        <w:gridCol w:w="826"/>
        <w:gridCol w:w="11"/>
        <w:gridCol w:w="691"/>
        <w:gridCol w:w="11"/>
        <w:gridCol w:w="688"/>
        <w:gridCol w:w="11"/>
        <w:gridCol w:w="627"/>
        <w:gridCol w:w="11"/>
        <w:gridCol w:w="613"/>
        <w:gridCol w:w="11"/>
        <w:gridCol w:w="447"/>
        <w:gridCol w:w="510"/>
        <w:gridCol w:w="1269"/>
        <w:gridCol w:w="1042"/>
        <w:gridCol w:w="7"/>
        <w:gridCol w:w="503"/>
        <w:gridCol w:w="7"/>
        <w:gridCol w:w="946"/>
        <w:gridCol w:w="836"/>
      </w:tblGrid>
      <w:tr w:rsidR="005E4EE6" w:rsidRPr="0023108A" w:rsidTr="001D4D93">
        <w:trPr>
          <w:gridAfter w:val="2"/>
          <w:wAfter w:w="503" w:type="pct"/>
          <w:cantSplit/>
          <w:trHeight w:val="637"/>
        </w:trPr>
        <w:tc>
          <w:tcPr>
            <w:tcW w:w="304" w:type="pct"/>
            <w:vMerge w:val="restart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</w:tcPr>
          <w:p w:rsidR="0023108A" w:rsidRPr="0023108A" w:rsidRDefault="0023108A" w:rsidP="0023108A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40" w:type="pct"/>
            <w:gridSpan w:val="4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5E4EE6" w:rsidRPr="0023108A" w:rsidTr="001D4D93">
        <w:trPr>
          <w:gridAfter w:val="2"/>
          <w:wAfter w:w="503" w:type="pct"/>
          <w:cantSplit/>
          <w:trHeight w:val="636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</w:tcPr>
          <w:p w:rsidR="0023108A" w:rsidRPr="0023108A" w:rsidRDefault="0023108A" w:rsidP="00AF3E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8" w:type="pct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1D4D93">
        <w:trPr>
          <w:gridAfter w:val="2"/>
          <w:wAfter w:w="503" w:type="pct"/>
          <w:cantSplit/>
          <w:trHeight w:val="419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23108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pct"/>
            <w:gridSpan w:val="9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E4EE6" w:rsidRPr="0023108A" w:rsidTr="00235DD5">
        <w:trPr>
          <w:gridAfter w:val="2"/>
          <w:wAfter w:w="503" w:type="pct"/>
          <w:cantSplit/>
          <w:trHeight w:val="3128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80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9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4" w:type="pct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" w:type="pct"/>
            <w:gridSpan w:val="2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pct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6" w:type="pct"/>
            <w:gridSpan w:val="2"/>
            <w:shd w:val="clear" w:color="auto" w:fill="D9D9D9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D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  <w:shd w:val="clear" w:color="auto" w:fill="D9D9D9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1D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76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9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" w:type="pct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как наука. Методы научного познания природы (2ч.)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и правилам поведения в кабинете физика.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Физика — фундаментальная наука о природе.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B506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 (39ч.)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235D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материи. Виды материи,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движении. </w:t>
            </w:r>
          </w:p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A34267">
        <w:trPr>
          <w:gridAfter w:val="2"/>
          <w:wAfter w:w="503" w:type="pct"/>
          <w:trHeight w:val="520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прямолинейного равномерного движения. Средний модуль скорости произвольного движения.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  <w:trHeight w:val="1118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3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A34267">
        <w:trPr>
          <w:gridAfter w:val="2"/>
          <w:wAfter w:w="503" w:type="pct"/>
          <w:trHeight w:val="1077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овторительное занятие по теме «Кинематика»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построение обобщающей схемы, повторение основных видов движения и способов их аналитического и графического описания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«Основы кинематики»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23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Законы  Ньютона.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суперпозиции. Принцип относительности Галилея. Сила как физическая величина. Инертность тел. Способы определения массы.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Ускорение тел при их взаимодействии.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Гравитационное притяжение. Закон всемирного тяготения. Гравитационная постоянная. Движение искусственных спутников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силы тяжести  и веса тела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тяготения, силы тяжести  и веса тела.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A34267">
        <w:trPr>
          <w:gridAfter w:val="2"/>
          <w:wAfter w:w="503" w:type="pct"/>
          <w:trHeight w:val="530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Гука. Применение закона Гука при решении задач. Сила трения.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 (13) «Исследование движения тела под действием постоянной силы»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  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«Виды сил и их применение в технике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овторительное занятие по теме «Динамика. Силы природы»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Схематизация материала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«Законы механики Ньютона»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6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 и технике. Успехи в освоении космического пространства.  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(33) «Изучение закона сохранения импульса»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Закон сохранения механической энергии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изменение кинетической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 № 3 (31)   «Сохранения механической энергии при движении тела под действием силы тяжести и упругости».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Молекулярная физика и термодинамика (28ч.)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329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A34267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Характеристики молекул и их систем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Размеры молекул и атомов. Атомистическая гипотеза строения вещества и ее экспериментальные доказательства Масса молекул.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Молярная масса. Количество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 и твердых тел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Агрегатные состояния вещества. Строение газообразных, жидких и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Основное уравнение МКТ.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Идеальный газ в МКТ. Среднее значение квадрата скорости молекул. Основное уравнение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Тепловое равновесие. Шкалы температур (Цельсия, Фаренгейта,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термодинамическая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). Абсолютный нуль. Скорость теплового движения молекул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применяемости модели идеального газа.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Изопроцессы: изобарный, изохорный и изотермический. Графическое изображение изопроцессов.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580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 (6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Термодинамика как физическая теория с выделением ее оснований, ядра и выводов-следствий.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энергии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вещества. Расчет количества теплоты при изменении агрегатного состояния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4 (13) «Наблюдение роста кристаллов из раствора»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Второе начало термодинамики. Тепловые двигатели.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Адиабатный процесс. Применение первого закона термодинамики к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 Необратимость процессов в природе. Второй закон термодинамики и его статистическое истолкование. Принцип действия тепловых двигателей. КПД тепловой машины.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паров (3 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«Свойства паров»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>Испарение и конденсация. Насыщенный пар и его свойства. Объяснение процесса кипения.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Влажность воздуха. Кипение.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влажность воздуха. Точка росы. Перегретый пар.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5 «Определение влажности воздуха…..»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284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жидкостей (2часа)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Смачивание.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285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твёрдых тел (5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твердого состояния вещества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 Кристаллические тела. Аморфные тела. Дефекты кристаллической решетки. Плавление и кристаллизация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pStyle w:val="ac"/>
              <w:ind w:firstLine="0"/>
              <w:jc w:val="both"/>
              <w:rPr>
                <w:b w:val="0"/>
                <w:lang w:eastAsia="ru-RU"/>
              </w:rPr>
            </w:pPr>
            <w:r w:rsidRPr="0023108A">
              <w:rPr>
                <w:b w:val="0"/>
                <w:lang w:eastAsia="ru-RU"/>
              </w:rPr>
              <w:t>Упругие свойства твёрдых тел. Закон Гука.</w:t>
            </w:r>
            <w:r w:rsidRPr="0023108A">
              <w:t xml:space="preserve"> </w:t>
            </w:r>
            <w:r w:rsidRPr="0023108A">
              <w:rPr>
                <w:b w:val="0"/>
              </w:rPr>
              <w:t>Механические свойства твердых тел.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Механические свойства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расширение твёрдых тел и жидкостей.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кристаллизация.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275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за первый семестр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2 полугодие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 (48ч.)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Электростатика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 xml:space="preserve">Элементарный электрический заряд.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Кулона.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электрических полей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Потенциальность электростатического поля.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энергетических характеристик электростатического поля. 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 Энергия электрического поля.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словограмму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«Величины, явления, приборы, характеризующие 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Постоянный электрический ток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цепи. Измерение силы тока и напряжения.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6 (5) «Изучение закона Ома для участка цепи, последовательного и параллельного соединения».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асчёт работы и мощности постоянного тока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B9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4E02F2">
              <w:rPr>
                <w:rFonts w:ascii="Times New Roman" w:hAnsi="Times New Roman" w:cs="Times New Roman"/>
                <w:sz w:val="24"/>
                <w:szCs w:val="24"/>
              </w:rPr>
              <w:t>№  36.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 Расчет электрических цепей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  занятие № 7 (15) Измерение ЭДС и внутреннего сопротивления источника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электрических цепей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«Законы постоянного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Электрический ток в различных средах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 электролитах.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газ. Работа выхода. Электрический ток в электролитах. Электролиз. Законы Фарадея. Применение электролиза в технике.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2012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примесная проводимости полупроводников. Полупроводниковый диод, транзистор.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proofErr w:type="gram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диод, транзистор.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Магнитное поле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Линии магнитной индукции. Направление вектора магнитной индукции.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Применение закона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Применение силы Лоренца,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pct"/>
            <w:shd w:val="clear" w:color="auto" w:fill="auto"/>
          </w:tcPr>
          <w:p w:rsidR="004F1812" w:rsidRPr="00D96D17" w:rsidRDefault="004F1812" w:rsidP="00D9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8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теме: «Электромагнитная индукция», Подготовить реферат по теме: «Измерительные датчики в устройстве автомобиля и </w:t>
            </w:r>
            <w:proofErr w:type="spellStart"/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строительной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ЭДС индукции в движущихся проводниках.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Колебания и волны, 16ч.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9 (34) «Изучение зависимости периода колебаний нитяного маятника от длины нити»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колебаний. Уравнение гармонических колебаний. Сдвиг фаз. Превращение энергии при гармонических колебаниях.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Воздействие резонанса и борьба с ним.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4.2  Упругие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волн. Звуковые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4.3. Электромагнитные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2750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Генератор незатухающих электромагнитных колебаний.</w:t>
            </w:r>
          </w:p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Генератор переменного тока. Колебательный контур. Превращение энергии в колебательном контуре.</w:t>
            </w:r>
          </w:p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Нахождение  мгновенного ЭДС, напряжения и тока исходя из графиков или уравнений.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842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Активное, емкостное и индуктивное сопротивление в цепи переменного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10 «Индуктивное и ёмкостное сопротивления в цепи переменного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 Генератор переменного тока. Трансформаторы. Схема передачи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Электромагнитные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601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1121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Изобретение радио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br/>
              <w:t>Поповым А. С.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радиосвязи. Распространение радиоволн.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 Детектирование. Простейший радиоприёмник. Радиоволны. Радиолокация. Телевидение. Развитие сре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язи», «Значение радио в современной жизни»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«Механические и электромагнитные  Повторение основных вопросов раздела «Колебания и волн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колебания»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света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распространения света. Закон отражения и преломления света. Полное отражение.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 Фокусное расстояние линзы. Оптическая сила линзы. Формула тонкой линзы. Увеличение линзы. Лупа. Микроскоп. Телескоп.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«Световые явления»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Формула тонкой линзы. Увеличение линзы.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11 (9) «Изучение изображения предметов в тонкой линзе»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1130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12 «Изучение интерференции и дифракции света»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решётка. Период решётки. Понятие о голографии.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Опыты с турмалином. Поперечность световых волн. Поляроиды.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спектров и излучений. Спектры испускания и поглощения.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Рентгеновские лучи.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Основы специальной теории относительности (6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887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скорости света в вакууме.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 А.Майкельсона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Э.Морли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расхождение с классической теорией.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70.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71.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72.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Радиус Шварцшильда (Радиус черной дыры). 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Элементы квантовой физики (12ч.)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излучение. Распределение энергии в спектре абсолютно чёрного тела.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73.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Опыты Столетова. Фотоны. Энергия и импульс фотона Законы фотоэффекта. Уравнение Эйнштейна для фотоэффекта. Ток насыщения. Задерживающее напряжение.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787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Внутренний фотоэффект. Типы фотоэлементов. 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света. Понятие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корпускулярно –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волной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Физика атома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 природе атома. 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Методы наблюдений и регистрации элементарных частиц.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Принцип действия приборов для регистрации частиц.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74.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бета- и гамма частицы. Радиоактивные превращения. Правило смещения. Закон радиоактивного распада. Период полураспада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6.3. Физика атомного  ядра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– Черенкова.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75.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Деление ядер урана. Цепные ядерные реакции. Ядерный реактор. Дефект массы, энергия связи и устойчивость 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76.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ядерной энергетики. Ядерное оружие. Получение радиоактивных изотопов и их применение. Доза излучения.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Эволюция вселенной(8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Темная материя и тёмная энергия.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pStyle w:val="a5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</w:rPr>
            </w:pPr>
            <w:r w:rsidRPr="0023108A">
              <w:rPr>
                <w:rStyle w:val="afa"/>
                <w:iCs/>
                <w:color w:val="303030"/>
              </w:rPr>
              <w:t>Виды материи в современной Вселенной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238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558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836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280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звёзд. Гипотеза происхождения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412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синтез.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56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 и звёзд.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15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звёзд.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845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38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87356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87356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384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50B3F" w:rsidRPr="009E1E27" w:rsidSect="007940BD"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F50B3F" w:rsidRPr="009E1E27" w:rsidRDefault="00F50B3F" w:rsidP="00F50B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F50B3F" w:rsidRPr="009E1E27" w:rsidSect="004E02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9B" w:rsidRDefault="00CF599B" w:rsidP="00AA272B">
      <w:pPr>
        <w:spacing w:after="0" w:line="240" w:lineRule="auto"/>
      </w:pPr>
      <w:r>
        <w:separator/>
      </w:r>
    </w:p>
  </w:endnote>
  <w:endnote w:type="continuationSeparator" w:id="0">
    <w:p w:rsidR="00CF599B" w:rsidRDefault="00CF599B" w:rsidP="00A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9pt;margin-top:.05pt;width:14.45pt;height:16pt;z-index:25166233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3A732A" w:rsidRDefault="003A732A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9.9pt;margin-top:.05pt;width:14.45pt;height:16pt;z-index:251663360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3A732A" w:rsidRDefault="003A732A"/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202BF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pt;margin-top:.05pt;width:14.45pt;height:1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F599B" w:rsidRDefault="00CF599B"/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9B" w:rsidRDefault="00CF599B" w:rsidP="00AA272B">
      <w:pPr>
        <w:spacing w:after="0" w:line="240" w:lineRule="auto"/>
      </w:pPr>
      <w:r>
        <w:separator/>
      </w:r>
    </w:p>
  </w:footnote>
  <w:footnote w:type="continuationSeparator" w:id="0">
    <w:p w:rsidR="00CF599B" w:rsidRDefault="00CF599B" w:rsidP="00A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A" w:rsidRDefault="003A732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B7736"/>
    <w:multiLevelType w:val="hybridMultilevel"/>
    <w:tmpl w:val="DBE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8"/>
  </w:num>
  <w:num w:numId="6">
    <w:abstractNumId w:val="25"/>
  </w:num>
  <w:num w:numId="7">
    <w:abstractNumId w:val="15"/>
  </w:num>
  <w:num w:numId="8">
    <w:abstractNumId w:val="24"/>
  </w:num>
  <w:num w:numId="9">
    <w:abstractNumId w:val="18"/>
  </w:num>
  <w:num w:numId="10">
    <w:abstractNumId w:val="3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29"/>
  </w:num>
  <w:num w:numId="22">
    <w:abstractNumId w:val="19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20"/>
  </w:num>
  <w:num w:numId="28">
    <w:abstractNumId w:val="8"/>
  </w:num>
  <w:num w:numId="29">
    <w:abstractNumId w:val="21"/>
  </w:num>
  <w:num w:numId="30">
    <w:abstractNumId w:val="9"/>
  </w:num>
  <w:num w:numId="31">
    <w:abstractNumId w:val="11"/>
  </w:num>
  <w:num w:numId="32">
    <w:abstractNumId w:val="16"/>
  </w:num>
  <w:num w:numId="33">
    <w:abstractNumId w:val="22"/>
  </w:num>
  <w:num w:numId="34">
    <w:abstractNumId w:val="4"/>
  </w:num>
  <w:num w:numId="35">
    <w:abstractNumId w:val="14"/>
  </w:num>
  <w:num w:numId="36">
    <w:abstractNumId w:val="31"/>
  </w:num>
  <w:num w:numId="37">
    <w:abstractNumId w:val="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B3F"/>
    <w:rsid w:val="0001336E"/>
    <w:rsid w:val="00030C4F"/>
    <w:rsid w:val="00044AD4"/>
    <w:rsid w:val="00051C06"/>
    <w:rsid w:val="00056088"/>
    <w:rsid w:val="00061EC5"/>
    <w:rsid w:val="0006292C"/>
    <w:rsid w:val="00066E3B"/>
    <w:rsid w:val="00066EA5"/>
    <w:rsid w:val="00080A8D"/>
    <w:rsid w:val="000937F6"/>
    <w:rsid w:val="000B332C"/>
    <w:rsid w:val="000B688B"/>
    <w:rsid w:val="000C11F0"/>
    <w:rsid w:val="000D72C6"/>
    <w:rsid w:val="000F1614"/>
    <w:rsid w:val="000F47DD"/>
    <w:rsid w:val="00127169"/>
    <w:rsid w:val="001508FD"/>
    <w:rsid w:val="00177EB3"/>
    <w:rsid w:val="00184E1B"/>
    <w:rsid w:val="001B6377"/>
    <w:rsid w:val="001C5F9E"/>
    <w:rsid w:val="001D06BD"/>
    <w:rsid w:val="001D4D93"/>
    <w:rsid w:val="001E43A4"/>
    <w:rsid w:val="001E7158"/>
    <w:rsid w:val="00202BF6"/>
    <w:rsid w:val="00203C22"/>
    <w:rsid w:val="00207110"/>
    <w:rsid w:val="00210F1C"/>
    <w:rsid w:val="0023108A"/>
    <w:rsid w:val="00235DD5"/>
    <w:rsid w:val="0026171B"/>
    <w:rsid w:val="0026681F"/>
    <w:rsid w:val="00284C60"/>
    <w:rsid w:val="0029083B"/>
    <w:rsid w:val="00295702"/>
    <w:rsid w:val="002A1A32"/>
    <w:rsid w:val="002A5CF2"/>
    <w:rsid w:val="002F7A7E"/>
    <w:rsid w:val="00306A52"/>
    <w:rsid w:val="00317F31"/>
    <w:rsid w:val="00322C4D"/>
    <w:rsid w:val="00324182"/>
    <w:rsid w:val="00327A28"/>
    <w:rsid w:val="003427DF"/>
    <w:rsid w:val="00350DD6"/>
    <w:rsid w:val="003522C6"/>
    <w:rsid w:val="00355839"/>
    <w:rsid w:val="003565A4"/>
    <w:rsid w:val="00361D89"/>
    <w:rsid w:val="00372D24"/>
    <w:rsid w:val="003A732A"/>
    <w:rsid w:val="003B3C5C"/>
    <w:rsid w:val="003C7BE3"/>
    <w:rsid w:val="003D1DD0"/>
    <w:rsid w:val="003D5355"/>
    <w:rsid w:val="003F2D13"/>
    <w:rsid w:val="004468D0"/>
    <w:rsid w:val="00460C86"/>
    <w:rsid w:val="00466C4B"/>
    <w:rsid w:val="004B3AF6"/>
    <w:rsid w:val="004B71E6"/>
    <w:rsid w:val="004E02F2"/>
    <w:rsid w:val="004E132A"/>
    <w:rsid w:val="004F1812"/>
    <w:rsid w:val="00500559"/>
    <w:rsid w:val="00506BF6"/>
    <w:rsid w:val="00514F32"/>
    <w:rsid w:val="00515460"/>
    <w:rsid w:val="00517FDA"/>
    <w:rsid w:val="005245A1"/>
    <w:rsid w:val="00530407"/>
    <w:rsid w:val="00531926"/>
    <w:rsid w:val="00536FD5"/>
    <w:rsid w:val="005419DE"/>
    <w:rsid w:val="00544BBE"/>
    <w:rsid w:val="005452D1"/>
    <w:rsid w:val="00551C62"/>
    <w:rsid w:val="005804EA"/>
    <w:rsid w:val="00582350"/>
    <w:rsid w:val="00592484"/>
    <w:rsid w:val="00595F30"/>
    <w:rsid w:val="005A2837"/>
    <w:rsid w:val="005A4972"/>
    <w:rsid w:val="005B2566"/>
    <w:rsid w:val="005B4203"/>
    <w:rsid w:val="005B6414"/>
    <w:rsid w:val="005C5EB7"/>
    <w:rsid w:val="005D5EAF"/>
    <w:rsid w:val="005E4EE6"/>
    <w:rsid w:val="00615745"/>
    <w:rsid w:val="00615CEF"/>
    <w:rsid w:val="006216BC"/>
    <w:rsid w:val="006350D8"/>
    <w:rsid w:val="00641D05"/>
    <w:rsid w:val="006439B2"/>
    <w:rsid w:val="00645CFB"/>
    <w:rsid w:val="006502BD"/>
    <w:rsid w:val="00652061"/>
    <w:rsid w:val="00653E01"/>
    <w:rsid w:val="00673C3F"/>
    <w:rsid w:val="0069035C"/>
    <w:rsid w:val="006A1869"/>
    <w:rsid w:val="006E3B44"/>
    <w:rsid w:val="007435E3"/>
    <w:rsid w:val="00750E50"/>
    <w:rsid w:val="0077072C"/>
    <w:rsid w:val="007916BB"/>
    <w:rsid w:val="007940BD"/>
    <w:rsid w:val="007C63BA"/>
    <w:rsid w:val="007C7424"/>
    <w:rsid w:val="007D3143"/>
    <w:rsid w:val="007D6B1A"/>
    <w:rsid w:val="007E6588"/>
    <w:rsid w:val="00803FDE"/>
    <w:rsid w:val="00823338"/>
    <w:rsid w:val="0083250A"/>
    <w:rsid w:val="0083348B"/>
    <w:rsid w:val="00865F83"/>
    <w:rsid w:val="00874561"/>
    <w:rsid w:val="00885597"/>
    <w:rsid w:val="008A548B"/>
    <w:rsid w:val="008A7D10"/>
    <w:rsid w:val="008B3BA3"/>
    <w:rsid w:val="008B54D3"/>
    <w:rsid w:val="008C2F52"/>
    <w:rsid w:val="008E062B"/>
    <w:rsid w:val="00904D71"/>
    <w:rsid w:val="0091494C"/>
    <w:rsid w:val="00917D7F"/>
    <w:rsid w:val="009217F3"/>
    <w:rsid w:val="009335EE"/>
    <w:rsid w:val="009568F9"/>
    <w:rsid w:val="00960130"/>
    <w:rsid w:val="00971410"/>
    <w:rsid w:val="00976FFB"/>
    <w:rsid w:val="009B0A0A"/>
    <w:rsid w:val="009B0E53"/>
    <w:rsid w:val="009B310E"/>
    <w:rsid w:val="009B3DB4"/>
    <w:rsid w:val="009C0140"/>
    <w:rsid w:val="009C0E0D"/>
    <w:rsid w:val="009C2ED1"/>
    <w:rsid w:val="009D6878"/>
    <w:rsid w:val="009E1E27"/>
    <w:rsid w:val="009E4F68"/>
    <w:rsid w:val="00A11BD9"/>
    <w:rsid w:val="00A34267"/>
    <w:rsid w:val="00A410C4"/>
    <w:rsid w:val="00A43847"/>
    <w:rsid w:val="00A43CB7"/>
    <w:rsid w:val="00A4546F"/>
    <w:rsid w:val="00A66F9E"/>
    <w:rsid w:val="00A73670"/>
    <w:rsid w:val="00A754C2"/>
    <w:rsid w:val="00A76533"/>
    <w:rsid w:val="00A82283"/>
    <w:rsid w:val="00A96A29"/>
    <w:rsid w:val="00AA272B"/>
    <w:rsid w:val="00AB04EF"/>
    <w:rsid w:val="00AD1778"/>
    <w:rsid w:val="00AD264C"/>
    <w:rsid w:val="00AE2F0F"/>
    <w:rsid w:val="00AF3E01"/>
    <w:rsid w:val="00AF596F"/>
    <w:rsid w:val="00B00612"/>
    <w:rsid w:val="00B01EC7"/>
    <w:rsid w:val="00B41A5D"/>
    <w:rsid w:val="00B427D4"/>
    <w:rsid w:val="00B506EC"/>
    <w:rsid w:val="00B55C8B"/>
    <w:rsid w:val="00B7530A"/>
    <w:rsid w:val="00B83113"/>
    <w:rsid w:val="00B8768C"/>
    <w:rsid w:val="00B91E7E"/>
    <w:rsid w:val="00B95132"/>
    <w:rsid w:val="00B967C4"/>
    <w:rsid w:val="00B96BC0"/>
    <w:rsid w:val="00BA6C22"/>
    <w:rsid w:val="00BB4884"/>
    <w:rsid w:val="00BD5111"/>
    <w:rsid w:val="00BD7C65"/>
    <w:rsid w:val="00BE2500"/>
    <w:rsid w:val="00BE2B1E"/>
    <w:rsid w:val="00BE4C20"/>
    <w:rsid w:val="00BE6895"/>
    <w:rsid w:val="00C035F7"/>
    <w:rsid w:val="00C13751"/>
    <w:rsid w:val="00C17419"/>
    <w:rsid w:val="00C36506"/>
    <w:rsid w:val="00C506AF"/>
    <w:rsid w:val="00C61B22"/>
    <w:rsid w:val="00C94D84"/>
    <w:rsid w:val="00C97D81"/>
    <w:rsid w:val="00CC0085"/>
    <w:rsid w:val="00CC0B6E"/>
    <w:rsid w:val="00CD4D86"/>
    <w:rsid w:val="00CF119A"/>
    <w:rsid w:val="00CF34ED"/>
    <w:rsid w:val="00CF599B"/>
    <w:rsid w:val="00D07FA6"/>
    <w:rsid w:val="00D10483"/>
    <w:rsid w:val="00D1404D"/>
    <w:rsid w:val="00D14F2E"/>
    <w:rsid w:val="00D17A91"/>
    <w:rsid w:val="00D20F6B"/>
    <w:rsid w:val="00D3202E"/>
    <w:rsid w:val="00D75655"/>
    <w:rsid w:val="00D85C9D"/>
    <w:rsid w:val="00D94A2C"/>
    <w:rsid w:val="00D96D17"/>
    <w:rsid w:val="00DA2455"/>
    <w:rsid w:val="00DC0E3C"/>
    <w:rsid w:val="00DE4C17"/>
    <w:rsid w:val="00DF6800"/>
    <w:rsid w:val="00DF77E9"/>
    <w:rsid w:val="00E000C0"/>
    <w:rsid w:val="00E0273A"/>
    <w:rsid w:val="00E0457F"/>
    <w:rsid w:val="00E04AC6"/>
    <w:rsid w:val="00E13CFA"/>
    <w:rsid w:val="00E15922"/>
    <w:rsid w:val="00E267A8"/>
    <w:rsid w:val="00E61E4F"/>
    <w:rsid w:val="00E70218"/>
    <w:rsid w:val="00E730EF"/>
    <w:rsid w:val="00E83564"/>
    <w:rsid w:val="00E837DD"/>
    <w:rsid w:val="00E86322"/>
    <w:rsid w:val="00E91DCE"/>
    <w:rsid w:val="00EB1DD4"/>
    <w:rsid w:val="00EB3885"/>
    <w:rsid w:val="00EC4CC5"/>
    <w:rsid w:val="00EE0519"/>
    <w:rsid w:val="00EF52DD"/>
    <w:rsid w:val="00F06E44"/>
    <w:rsid w:val="00F3587F"/>
    <w:rsid w:val="00F50B3F"/>
    <w:rsid w:val="00F547E0"/>
    <w:rsid w:val="00F81191"/>
    <w:rsid w:val="00F84E7E"/>
    <w:rsid w:val="00F95A7D"/>
    <w:rsid w:val="00F96CD8"/>
    <w:rsid w:val="00FA3DA9"/>
    <w:rsid w:val="00FC1BAC"/>
    <w:rsid w:val="00FD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B"/>
  </w:style>
  <w:style w:type="paragraph" w:styleId="1">
    <w:name w:val="heading 1"/>
    <w:basedOn w:val="a"/>
    <w:next w:val="a"/>
    <w:link w:val="10"/>
    <w:qFormat/>
    <w:rsid w:val="00F50B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0B3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0B3F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50B3F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F50B3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F50B3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5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0B3F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nhideWhenUsed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F50B3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F50B3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F50B3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50B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F50B3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F50B3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0B3F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F50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F50B3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F50B3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F50B3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F50B3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F50B3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F50B3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semiHidden/>
    <w:unhideWhenUsed/>
    <w:rsid w:val="00F50B3F"/>
    <w:rPr>
      <w:vertAlign w:val="superscript"/>
    </w:rPr>
  </w:style>
  <w:style w:type="character" w:customStyle="1" w:styleId="FontStyle13">
    <w:name w:val="Font Style13"/>
    <w:basedOn w:val="a0"/>
    <w:rsid w:val="00F50B3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50B3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50B3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50B3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50B3F"/>
  </w:style>
  <w:style w:type="character" w:customStyle="1" w:styleId="letter">
    <w:name w:val="letter"/>
    <w:basedOn w:val="a0"/>
    <w:rsid w:val="00F50B3F"/>
  </w:style>
  <w:style w:type="character" w:customStyle="1" w:styleId="mw-headline">
    <w:name w:val="mw-headline"/>
    <w:basedOn w:val="a0"/>
    <w:rsid w:val="00F50B3F"/>
  </w:style>
  <w:style w:type="character" w:customStyle="1" w:styleId="editsection">
    <w:name w:val="editsection"/>
    <w:basedOn w:val="a0"/>
    <w:rsid w:val="00F50B3F"/>
  </w:style>
  <w:style w:type="character" w:customStyle="1" w:styleId="c0c6">
    <w:name w:val="c0 c6"/>
    <w:basedOn w:val="a0"/>
    <w:rsid w:val="00F50B3F"/>
  </w:style>
  <w:style w:type="character" w:customStyle="1" w:styleId="c0">
    <w:name w:val="c0"/>
    <w:basedOn w:val="a0"/>
    <w:rsid w:val="00F50B3F"/>
  </w:style>
  <w:style w:type="character" w:customStyle="1" w:styleId="c0c13">
    <w:name w:val="c0 c13"/>
    <w:basedOn w:val="a0"/>
    <w:rsid w:val="00F50B3F"/>
  </w:style>
  <w:style w:type="character" w:customStyle="1" w:styleId="c6">
    <w:name w:val="c6"/>
    <w:basedOn w:val="a0"/>
    <w:rsid w:val="00F50B3F"/>
  </w:style>
  <w:style w:type="character" w:customStyle="1" w:styleId="c0c13c6">
    <w:name w:val="c0 c13 c6"/>
    <w:basedOn w:val="a0"/>
    <w:rsid w:val="00F50B3F"/>
  </w:style>
  <w:style w:type="character" w:customStyle="1" w:styleId="c14c6c41">
    <w:name w:val="c14 c6 c41"/>
    <w:basedOn w:val="a0"/>
    <w:rsid w:val="00F50B3F"/>
  </w:style>
  <w:style w:type="character" w:customStyle="1" w:styleId="c41c14c6">
    <w:name w:val="c41 c14 c6"/>
    <w:basedOn w:val="a0"/>
    <w:rsid w:val="00F50B3F"/>
  </w:style>
  <w:style w:type="character" w:customStyle="1" w:styleId="c0c14c6">
    <w:name w:val="c0 c14 c6"/>
    <w:basedOn w:val="a0"/>
    <w:rsid w:val="00F50B3F"/>
  </w:style>
  <w:style w:type="character" w:customStyle="1" w:styleId="c86c6">
    <w:name w:val="c86 c6"/>
    <w:basedOn w:val="a0"/>
    <w:rsid w:val="00F50B3F"/>
  </w:style>
  <w:style w:type="character" w:customStyle="1" w:styleId="c6c86">
    <w:name w:val="c6 c86"/>
    <w:basedOn w:val="a0"/>
    <w:rsid w:val="00F50B3F"/>
  </w:style>
  <w:style w:type="character" w:customStyle="1" w:styleId="c0c6c14">
    <w:name w:val="c0 c6 c14"/>
    <w:basedOn w:val="a0"/>
    <w:rsid w:val="00F50B3F"/>
  </w:style>
  <w:style w:type="character" w:customStyle="1" w:styleId="c0c32">
    <w:name w:val="c0 c32"/>
    <w:basedOn w:val="a0"/>
    <w:rsid w:val="00F50B3F"/>
  </w:style>
  <w:style w:type="character" w:customStyle="1" w:styleId="c13c6">
    <w:name w:val="c13 c6"/>
    <w:basedOn w:val="a0"/>
    <w:rsid w:val="00F50B3F"/>
  </w:style>
  <w:style w:type="table" w:styleId="12">
    <w:name w:val="Table Grid 1"/>
    <w:basedOn w:val="a1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0B3F"/>
  </w:style>
  <w:style w:type="character" w:customStyle="1" w:styleId="apple-converted-space">
    <w:name w:val="apple-converted-space"/>
    <w:basedOn w:val="a0"/>
    <w:rsid w:val="00F50B3F"/>
  </w:style>
  <w:style w:type="paragraph" w:customStyle="1" w:styleId="cjk">
    <w:name w:val="cjk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F50B3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F50B3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F50B3F"/>
  </w:style>
  <w:style w:type="paragraph" w:styleId="af2">
    <w:name w:val="Title"/>
    <w:basedOn w:val="a"/>
    <w:link w:val="af3"/>
    <w:qFormat/>
    <w:rsid w:val="00F5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F50B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F50B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F50B3F"/>
  </w:style>
  <w:style w:type="character" w:customStyle="1" w:styleId="submenu-table">
    <w:name w:val="submenu-table"/>
    <w:basedOn w:val="a0"/>
    <w:rsid w:val="00F50B3F"/>
  </w:style>
  <w:style w:type="character" w:customStyle="1" w:styleId="af7">
    <w:name w:val="Основной текст_"/>
    <w:basedOn w:val="a0"/>
    <w:link w:val="5"/>
    <w:rsid w:val="00F50B3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F50B3F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F50B3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7"/>
    <w:rsid w:val="00F50B3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7"/>
    <w:rsid w:val="00F50B3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8">
    <w:name w:val="Plain Text"/>
    <w:basedOn w:val="a"/>
    <w:link w:val="af9"/>
    <w:rsid w:val="00F50B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50B3F"/>
    <w:rPr>
      <w:rFonts w:ascii="Courier New" w:eastAsia="Times New Roman" w:hAnsi="Courier New" w:cs="Times New Roman"/>
      <w:sz w:val="20"/>
      <w:szCs w:val="20"/>
    </w:rPr>
  </w:style>
  <w:style w:type="character" w:styleId="afa">
    <w:name w:val="Strong"/>
    <w:basedOn w:val="a0"/>
    <w:uiPriority w:val="22"/>
    <w:qFormat/>
    <w:rsid w:val="00044AD4"/>
    <w:rPr>
      <w:b/>
      <w:bCs/>
    </w:rPr>
  </w:style>
  <w:style w:type="character" w:customStyle="1" w:styleId="31">
    <w:name w:val="Основной текст (3)_"/>
    <w:basedOn w:val="a0"/>
    <w:link w:val="32"/>
    <w:rsid w:val="00210F1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F1C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fontstyle01">
    <w:name w:val="fontstyle01"/>
    <w:basedOn w:val="a0"/>
    <w:rsid w:val="00C365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gut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3E4-89D9-4190-BBCB-50D51457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67</Pages>
  <Words>14012</Words>
  <Characters>79873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Картель</cp:lastModifiedBy>
  <cp:revision>102</cp:revision>
  <cp:lastPrinted>2021-10-03T03:17:00Z</cp:lastPrinted>
  <dcterms:created xsi:type="dcterms:W3CDTF">2018-08-14T04:44:00Z</dcterms:created>
  <dcterms:modified xsi:type="dcterms:W3CDTF">2022-09-25T06:28:00Z</dcterms:modified>
</cp:coreProperties>
</file>