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МИНИСТЕРСТВО ОБРАЗОВАНИЯ КРАСНОЯРСКОГО КРАЯ</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w:t>
      </w:r>
      <w:r w:rsidR="002C7734" w:rsidRPr="004149DB">
        <w:rPr>
          <w:rFonts w:ascii="Times New Roman" w:hAnsi="Times New Roman" w:cs="Times New Roman"/>
          <w:sz w:val="28"/>
          <w:szCs w:val="24"/>
        </w:rPr>
        <w:t>автономное</w:t>
      </w:r>
      <w:r w:rsidRPr="004149DB">
        <w:rPr>
          <w:rFonts w:ascii="Times New Roman" w:hAnsi="Times New Roman" w:cs="Times New Roman"/>
          <w:sz w:val="28"/>
          <w:szCs w:val="24"/>
        </w:rPr>
        <w:t xml:space="preserve"> </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w:t>
      </w:r>
      <w:r w:rsidR="002C7734" w:rsidRPr="004149DB">
        <w:rPr>
          <w:rFonts w:ascii="Times New Roman" w:hAnsi="Times New Roman" w:cs="Times New Roman"/>
          <w:sz w:val="28"/>
          <w:szCs w:val="24"/>
        </w:rPr>
        <w:t>Емельяновский дорожно-строительный техникум</w:t>
      </w: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rsidR="008A5EB4" w:rsidRPr="004149DB" w:rsidRDefault="008A5EB4" w:rsidP="00762F1E">
      <w:pPr>
        <w:spacing w:after="0" w:line="240" w:lineRule="auto"/>
        <w:rPr>
          <w:rFonts w:ascii="Times New Roman" w:hAnsi="Times New Roman" w:cs="Times New Roman"/>
          <w:sz w:val="28"/>
          <w:szCs w:val="24"/>
        </w:rPr>
      </w:pPr>
    </w:p>
    <w:p w:rsidR="008A5EB4" w:rsidRDefault="007F2E51" w:rsidP="00762F1E">
      <w:pPr>
        <w:spacing w:after="0" w:line="240" w:lineRule="auto"/>
        <w:jc w:val="center"/>
        <w:rPr>
          <w:rFonts w:ascii="Times New Roman" w:hAnsi="Times New Roman" w:cs="Times New Roman"/>
          <w:sz w:val="28"/>
          <w:szCs w:val="24"/>
          <w:lang w:eastAsia="ru-RU"/>
        </w:rPr>
      </w:pPr>
      <w:r w:rsidRPr="007F2E51">
        <w:rPr>
          <w:rFonts w:ascii="Times New Roman" w:hAnsi="Times New Roman" w:cs="Times New Roman"/>
          <w:sz w:val="28"/>
          <w:szCs w:val="24"/>
          <w:lang w:eastAsia="ru-RU"/>
        </w:rPr>
        <w:t>ОП10. Безопасность жизнедеятельности</w:t>
      </w:r>
    </w:p>
    <w:p w:rsidR="007F2E51" w:rsidRPr="004149DB" w:rsidRDefault="007F2E51" w:rsidP="00762F1E">
      <w:pPr>
        <w:spacing w:after="0" w:line="240" w:lineRule="auto"/>
        <w:jc w:val="center"/>
        <w:rPr>
          <w:rFonts w:ascii="Times New Roman" w:hAnsi="Times New Roman" w:cs="Times New Roman"/>
          <w:sz w:val="28"/>
          <w:szCs w:val="24"/>
        </w:rPr>
      </w:pPr>
    </w:p>
    <w:p w:rsidR="00F5049B" w:rsidRPr="004149DB" w:rsidRDefault="00F5049B" w:rsidP="00762F1E">
      <w:pPr>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23.02.04 Техническая эксплуатация подъемно-транспортных, строительных, дорожных машин и оборудования </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1C544E"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001C544E" w:rsidRPr="00D70457">
              <w:rPr>
                <w:rFonts w:ascii="Times New Roman" w:eastAsia="Times New Roman" w:hAnsi="Times New Roman" w:cs="Times New Roman"/>
                <w:sz w:val="28"/>
                <w:szCs w:val="28"/>
                <w:u w:val="single"/>
              </w:rPr>
              <w:t xml:space="preserve"> профессионального цикла</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w:t>
            </w:r>
            <w:r w:rsidR="001C544E" w:rsidRPr="00D70457">
              <w:rPr>
                <w:rFonts w:ascii="Times New Roman" w:eastAsia="Times New Roman" w:hAnsi="Times New Roman" w:cs="Times New Roman"/>
                <w:sz w:val="28"/>
                <w:szCs w:val="28"/>
              </w:rPr>
              <w:t xml:space="preserve"> М.П. Картель</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8A5EB4" w:rsidRDefault="008A5EB4"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Pr="004149DB" w:rsidRDefault="006B08EB"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4149DB" w:rsidRPr="006B08EB" w:rsidRDefault="004149DB" w:rsidP="00762F1E">
      <w:pPr>
        <w:spacing w:after="0" w:line="240" w:lineRule="auto"/>
        <w:jc w:val="center"/>
        <w:rPr>
          <w:rFonts w:ascii="Times New Roman" w:hAnsi="Times New Roman" w:cs="Times New Roman"/>
          <w:sz w:val="28"/>
          <w:szCs w:val="24"/>
        </w:rPr>
      </w:pPr>
    </w:p>
    <w:p w:rsidR="008A5EB4" w:rsidRPr="006B08EB" w:rsidRDefault="006B08EB" w:rsidP="00762F1E">
      <w:pPr>
        <w:spacing w:after="0" w:line="240" w:lineRule="auto"/>
        <w:jc w:val="center"/>
        <w:rPr>
          <w:rFonts w:ascii="Times New Roman" w:hAnsi="Times New Roman" w:cs="Times New Roman"/>
          <w:bCs/>
          <w:sz w:val="28"/>
          <w:szCs w:val="24"/>
        </w:rPr>
      </w:pPr>
      <w:r w:rsidRPr="006B08EB">
        <w:rPr>
          <w:rFonts w:ascii="Times New Roman" w:hAnsi="Times New Roman" w:cs="Times New Roman"/>
          <w:bCs/>
          <w:sz w:val="28"/>
          <w:szCs w:val="24"/>
        </w:rPr>
        <w:t xml:space="preserve">р.п. </w:t>
      </w:r>
      <w:r w:rsidR="002C7734" w:rsidRPr="006B08EB">
        <w:rPr>
          <w:rFonts w:ascii="Times New Roman" w:hAnsi="Times New Roman" w:cs="Times New Roman"/>
          <w:bCs/>
          <w:sz w:val="28"/>
          <w:szCs w:val="24"/>
        </w:rPr>
        <w:t>Емельяново</w:t>
      </w:r>
      <w:r w:rsidRPr="006B08EB">
        <w:rPr>
          <w:rFonts w:ascii="Times New Roman" w:hAnsi="Times New Roman" w:cs="Times New Roman"/>
          <w:bCs/>
          <w:sz w:val="28"/>
          <w:szCs w:val="24"/>
        </w:rPr>
        <w:t>.</w:t>
      </w:r>
    </w:p>
    <w:p w:rsidR="008A5EB4" w:rsidRPr="00762F1E" w:rsidRDefault="00762F1E"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716379">
            <w:pPr>
              <w:pStyle w:val="1"/>
              <w:numPr>
                <w:ilvl w:val="0"/>
                <w:numId w:val="1"/>
              </w:numPr>
              <w:jc w:val="both"/>
              <w:rPr>
                <w:rFonts w:ascii="Times New Roman" w:hAnsi="Times New Roman" w:cs="Times New Roman"/>
              </w:rPr>
            </w:pPr>
            <w:r w:rsidRPr="00762F1E">
              <w:rPr>
                <w:rFonts w:ascii="Times New Roman" w:hAnsi="Times New Roman" w:cs="Times New Roman"/>
                <w:caps/>
              </w:rPr>
              <w:t>Общие положения</w:t>
            </w: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71637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A5EB4" w:rsidRPr="00762F1E" w:rsidTr="006A6AA5">
        <w:trPr>
          <w:trHeight w:val="670"/>
        </w:trPr>
        <w:tc>
          <w:tcPr>
            <w:tcW w:w="8388" w:type="dxa"/>
          </w:tcPr>
          <w:p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716379"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716379">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716379" w:rsidRDefault="00716379" w:rsidP="00762F1E">
            <w:pPr>
              <w:spacing w:after="0" w:line="240" w:lineRule="auto"/>
              <w:jc w:val="center"/>
              <w:rPr>
                <w:rFonts w:ascii="Times New Roman" w:hAnsi="Times New Roman" w:cs="Times New Roman"/>
                <w:sz w:val="24"/>
                <w:szCs w:val="24"/>
              </w:rPr>
            </w:pPr>
          </w:p>
          <w:p w:rsidR="006A6AA5"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A6AA5"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6A6AA5" w:rsidRPr="00F64071" w:rsidRDefault="00F64071" w:rsidP="007163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16379">
              <w:rPr>
                <w:rFonts w:ascii="Times New Roman" w:hAnsi="Times New Roman" w:cs="Times New Roman"/>
                <w:sz w:val="24"/>
                <w:szCs w:val="24"/>
              </w:rPr>
              <w:t>0</w:t>
            </w:r>
          </w:p>
        </w:tc>
      </w:tr>
      <w:tr w:rsidR="008A5EB4" w:rsidRPr="00762F1E" w:rsidTr="006A6AA5">
        <w:tc>
          <w:tcPr>
            <w:tcW w:w="8388" w:type="dxa"/>
          </w:tcPr>
          <w:p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71637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Литература</w:t>
            </w:r>
          </w:p>
        </w:tc>
        <w:tc>
          <w:tcPr>
            <w:tcW w:w="1183" w:type="dxa"/>
          </w:tcPr>
          <w:p w:rsidR="008A5EB4" w:rsidRPr="00F64071" w:rsidRDefault="0071637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Результат</w:t>
      </w:r>
      <w:r w:rsidR="00F03C4B">
        <w:rPr>
          <w:rFonts w:ascii="Times New Roman" w:hAnsi="Times New Roman" w:cs="Times New Roman"/>
          <w:sz w:val="24"/>
          <w:szCs w:val="24"/>
        </w:rPr>
        <w:t xml:space="preserve">ом освоения учебной дисциплины </w:t>
      </w:r>
      <w:r w:rsidR="00F5049B" w:rsidRPr="00762F1E">
        <w:rPr>
          <w:rFonts w:ascii="Times New Roman" w:hAnsi="Times New Roman" w:cs="Times New Roman"/>
          <w:sz w:val="24"/>
          <w:szCs w:val="24"/>
        </w:rPr>
        <w:t>БЖД</w:t>
      </w:r>
      <w:r w:rsidRPr="00762F1E">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rsidR="00F5049B"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3E096F" w:rsidRPr="003E096F" w:rsidTr="003E096F">
        <w:tc>
          <w:tcPr>
            <w:tcW w:w="1842" w:type="dxa"/>
          </w:tcPr>
          <w:p w:rsidR="003E096F" w:rsidRPr="003E096F" w:rsidRDefault="003E096F" w:rsidP="003E096F">
            <w:pPr>
              <w:spacing w:after="0" w:line="240" w:lineRule="auto"/>
              <w:jc w:val="center"/>
              <w:rPr>
                <w:rFonts w:ascii="Times New Roman" w:eastAsia="Times New Roman" w:hAnsi="Times New Roman" w:cs="Times New Roman"/>
                <w:b/>
                <w:color w:val="000000"/>
                <w:sz w:val="24"/>
                <w:szCs w:val="28"/>
              </w:rPr>
            </w:pPr>
          </w:p>
        </w:tc>
        <w:tc>
          <w:tcPr>
            <w:tcW w:w="4111" w:type="dxa"/>
          </w:tcPr>
          <w:p w:rsidR="003E096F" w:rsidRPr="003E096F" w:rsidRDefault="003E096F" w:rsidP="003E096F">
            <w:pPr>
              <w:spacing w:after="0" w:line="240" w:lineRule="auto"/>
              <w:jc w:val="center"/>
              <w:rPr>
                <w:rFonts w:ascii="Times New Roman" w:eastAsia="Times New Roman" w:hAnsi="Times New Roman" w:cs="Times New Roman"/>
                <w:b/>
                <w:color w:val="000000"/>
                <w:sz w:val="24"/>
                <w:szCs w:val="28"/>
              </w:rPr>
            </w:pPr>
            <w:r w:rsidRPr="003E096F">
              <w:rPr>
                <w:rFonts w:ascii="Times New Roman" w:eastAsia="Times New Roman" w:hAnsi="Times New Roman" w:cs="Times New Roman"/>
                <w:b/>
                <w:sz w:val="24"/>
                <w:szCs w:val="28"/>
              </w:rPr>
              <w:t>Промежуточная аттестация</w:t>
            </w:r>
          </w:p>
        </w:tc>
        <w:tc>
          <w:tcPr>
            <w:tcW w:w="2977" w:type="dxa"/>
          </w:tcPr>
          <w:p w:rsidR="003E096F" w:rsidRPr="003E096F" w:rsidRDefault="003E096F" w:rsidP="003E096F">
            <w:pPr>
              <w:spacing w:after="0" w:line="240" w:lineRule="auto"/>
              <w:jc w:val="center"/>
              <w:rPr>
                <w:rFonts w:ascii="Times New Roman" w:eastAsia="Times New Roman" w:hAnsi="Times New Roman" w:cs="Times New Roman"/>
                <w:b/>
                <w:sz w:val="24"/>
                <w:szCs w:val="28"/>
              </w:rPr>
            </w:pPr>
            <w:r w:rsidRPr="003E096F">
              <w:rPr>
                <w:rFonts w:ascii="Times New Roman" w:eastAsia="Times New Roman" w:hAnsi="Times New Roman" w:cs="Times New Roman"/>
                <w:b/>
                <w:sz w:val="24"/>
                <w:szCs w:val="28"/>
              </w:rPr>
              <w:t>Форма проведения</w:t>
            </w:r>
          </w:p>
        </w:tc>
      </w:tr>
      <w:tr w:rsidR="003E096F" w:rsidRPr="003E096F" w:rsidTr="003E096F">
        <w:tc>
          <w:tcPr>
            <w:tcW w:w="1842" w:type="dxa"/>
          </w:tcPr>
          <w:p w:rsidR="003E096F" w:rsidRPr="003E096F" w:rsidRDefault="003E096F" w:rsidP="003E096F">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sz w:val="24"/>
                <w:szCs w:val="28"/>
              </w:rPr>
              <w:t>5</w:t>
            </w:r>
            <w:r w:rsidRPr="003E096F">
              <w:rPr>
                <w:rFonts w:ascii="Times New Roman" w:eastAsia="Times New Roman" w:hAnsi="Times New Roman" w:cs="Times New Roman"/>
                <w:sz w:val="24"/>
                <w:szCs w:val="28"/>
              </w:rPr>
              <w:t xml:space="preserve"> семестр</w:t>
            </w:r>
          </w:p>
        </w:tc>
        <w:tc>
          <w:tcPr>
            <w:tcW w:w="4111" w:type="dxa"/>
          </w:tcPr>
          <w:p w:rsidR="003E096F" w:rsidRPr="003E096F" w:rsidRDefault="003E096F" w:rsidP="003E096F">
            <w:pPr>
              <w:spacing w:after="0" w:line="240" w:lineRule="auto"/>
              <w:jc w:val="center"/>
              <w:rPr>
                <w:rFonts w:ascii="Times New Roman" w:eastAsia="Times New Roman" w:hAnsi="Times New Roman" w:cs="Times New Roman"/>
                <w:color w:val="000000"/>
                <w:sz w:val="24"/>
                <w:szCs w:val="28"/>
              </w:rPr>
            </w:pPr>
          </w:p>
        </w:tc>
        <w:tc>
          <w:tcPr>
            <w:tcW w:w="2977" w:type="dxa"/>
          </w:tcPr>
          <w:p w:rsidR="003E096F" w:rsidRPr="003E096F" w:rsidRDefault="003E096F" w:rsidP="003E096F">
            <w:pPr>
              <w:spacing w:after="0" w:line="240" w:lineRule="auto"/>
              <w:jc w:val="center"/>
              <w:rPr>
                <w:rFonts w:ascii="Times New Roman" w:eastAsia="Times New Roman" w:hAnsi="Times New Roman" w:cs="Times New Roman"/>
                <w:sz w:val="24"/>
                <w:szCs w:val="28"/>
              </w:rPr>
            </w:pPr>
          </w:p>
        </w:tc>
      </w:tr>
      <w:tr w:rsidR="003E096F" w:rsidRPr="003E096F" w:rsidTr="003E096F">
        <w:tc>
          <w:tcPr>
            <w:tcW w:w="1842" w:type="dxa"/>
          </w:tcPr>
          <w:p w:rsidR="003E096F" w:rsidRPr="003E096F" w:rsidRDefault="003E096F" w:rsidP="003E096F">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sz w:val="24"/>
                <w:szCs w:val="28"/>
              </w:rPr>
              <w:t>6</w:t>
            </w:r>
            <w:r w:rsidRPr="003E096F">
              <w:rPr>
                <w:rFonts w:ascii="Times New Roman" w:eastAsia="Times New Roman" w:hAnsi="Times New Roman" w:cs="Times New Roman"/>
                <w:sz w:val="24"/>
                <w:szCs w:val="28"/>
              </w:rPr>
              <w:t xml:space="preserve"> семестр</w:t>
            </w:r>
          </w:p>
        </w:tc>
        <w:tc>
          <w:tcPr>
            <w:tcW w:w="4111" w:type="dxa"/>
          </w:tcPr>
          <w:p w:rsidR="003E096F" w:rsidRPr="003E096F" w:rsidRDefault="003E096F" w:rsidP="003E096F">
            <w:pPr>
              <w:spacing w:after="0" w:line="240" w:lineRule="auto"/>
              <w:jc w:val="center"/>
              <w:rPr>
                <w:rFonts w:ascii="Times New Roman" w:eastAsia="Times New Roman" w:hAnsi="Times New Roman" w:cs="Times New Roman"/>
                <w:color w:val="000000"/>
                <w:sz w:val="24"/>
                <w:szCs w:val="28"/>
              </w:rPr>
            </w:pPr>
            <w:r w:rsidRPr="003E096F">
              <w:rPr>
                <w:rFonts w:ascii="Times New Roman" w:eastAsia="Times New Roman" w:hAnsi="Times New Roman" w:cs="Times New Roman"/>
                <w:sz w:val="24"/>
                <w:szCs w:val="28"/>
              </w:rPr>
              <w:t>Дифференцированный зачет</w:t>
            </w:r>
          </w:p>
        </w:tc>
        <w:tc>
          <w:tcPr>
            <w:tcW w:w="2977" w:type="dxa"/>
          </w:tcPr>
          <w:p w:rsidR="003E096F" w:rsidRPr="003E096F" w:rsidRDefault="003E096F" w:rsidP="003E096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Тестирование</w:t>
            </w:r>
            <w:r w:rsidRPr="003E096F">
              <w:rPr>
                <w:rFonts w:ascii="Times New Roman" w:eastAsia="Times New Roman" w:hAnsi="Times New Roman" w:cs="Times New Roman"/>
                <w:sz w:val="24"/>
                <w:szCs w:val="28"/>
              </w:rPr>
              <w:t xml:space="preserve"> </w:t>
            </w:r>
          </w:p>
        </w:tc>
      </w:tr>
    </w:tbl>
    <w:p w:rsidR="003E096F" w:rsidRPr="00762F1E" w:rsidRDefault="003E096F" w:rsidP="00762F1E">
      <w:pPr>
        <w:spacing w:after="0" w:line="240" w:lineRule="auto"/>
        <w:ind w:firstLine="567"/>
        <w:jc w:val="both"/>
        <w:rPr>
          <w:rFonts w:ascii="Times New Roman" w:hAnsi="Times New Roman" w:cs="Times New Roman"/>
          <w:sz w:val="24"/>
          <w:szCs w:val="24"/>
        </w:rPr>
      </w:pP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8A5EB4" w:rsidRPr="00762F1E" w:rsidRDefault="008A5EB4" w:rsidP="00762F1E">
      <w:pPr>
        <w:spacing w:after="0" w:line="240" w:lineRule="auto"/>
        <w:ind w:firstLine="567"/>
        <w:jc w:val="both"/>
        <w:rPr>
          <w:rFonts w:ascii="Times New Roman" w:hAnsi="Times New Roman" w:cs="Times New Roman"/>
          <w:b/>
          <w:bCs/>
          <w:sz w:val="24"/>
          <w:szCs w:val="24"/>
        </w:rPr>
      </w:pPr>
      <w:r w:rsidRPr="00762F1E">
        <w:rPr>
          <w:rFonts w:ascii="Times New Roman" w:hAnsi="Times New Roman" w:cs="Times New Roman"/>
          <w:b/>
          <w:bCs/>
          <w:sz w:val="24"/>
          <w:szCs w:val="24"/>
        </w:rPr>
        <w:t>Результаты освоения учебной дисциплины, подлежащие проверке:</w:t>
      </w:r>
    </w:p>
    <w:p w:rsidR="008A5EB4" w:rsidRPr="00762F1E" w:rsidRDefault="008A5EB4" w:rsidP="00762F1E">
      <w:pPr>
        <w:spacing w:after="0" w:line="240" w:lineRule="auto"/>
        <w:ind w:firstLine="567"/>
        <w:jc w:val="both"/>
        <w:rPr>
          <w:rFonts w:ascii="Times New Roman" w:hAnsi="Times New Roman" w:cs="Times New Roman"/>
          <w:i/>
          <w:iCs/>
          <w:sz w:val="24"/>
          <w:szCs w:val="24"/>
        </w:rPr>
      </w:pPr>
      <w:r w:rsidRPr="00762F1E">
        <w:rPr>
          <w:rFonts w:ascii="Times New Roman" w:hAnsi="Times New Roman" w:cs="Times New Roman"/>
          <w:sz w:val="24"/>
          <w:szCs w:val="24"/>
        </w:rPr>
        <w:t>В результате контроля и оценки по учебной дисциплины обучающийся должен</w:t>
      </w:r>
      <w:r w:rsidRPr="00762F1E">
        <w:rPr>
          <w:rFonts w:ascii="Times New Roman" w:hAnsi="Times New Roman" w:cs="Times New Roman"/>
          <w:b/>
          <w:bCs/>
          <w:sz w:val="24"/>
          <w:szCs w:val="24"/>
        </w:rPr>
        <w:t xml:space="preserve"> уметь:</w:t>
      </w:r>
      <w:r w:rsidRPr="00762F1E">
        <w:rPr>
          <w:rFonts w:ascii="Times New Roman" w:hAnsi="Times New Roman" w:cs="Times New Roman"/>
          <w:i/>
          <w:iCs/>
          <w:sz w:val="24"/>
          <w:szCs w:val="24"/>
        </w:rPr>
        <w:t xml:space="preserve"> </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У1. организовывать и проводить мероприятия по защите работающих и населения от негативных воздействий чрезвычайных ситуаций;</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У2.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У3. использовать средства индивидуальной и коллективной защиты от оружия массового поражения;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У4. применять первичные средства пожаротушения;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У5. ориентироваться в перечне военно-учетных специальностей и самостоятельно определять среди них родственные полученной специальности;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У6.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У7. владеть способами бесконфликтного общения и саморегуляции в повседневной деятельности и экстремальных условиях военной службы;</w:t>
      </w:r>
    </w:p>
    <w:p w:rsidR="00F5049B" w:rsidRPr="00762F1E" w:rsidRDefault="00F5049B" w:rsidP="00762F1E">
      <w:pPr>
        <w:spacing w:after="0" w:line="240" w:lineRule="auto"/>
        <w:ind w:firstLine="567"/>
        <w:jc w:val="both"/>
        <w:rPr>
          <w:rFonts w:ascii="Times New Roman" w:hAnsi="Times New Roman" w:cs="Times New Roman"/>
          <w:iCs/>
          <w:sz w:val="24"/>
          <w:szCs w:val="24"/>
        </w:rPr>
      </w:pPr>
      <w:r w:rsidRPr="00762F1E">
        <w:rPr>
          <w:rFonts w:ascii="Times New Roman" w:eastAsia="Times New Roman" w:hAnsi="Times New Roman" w:cs="Times New Roman"/>
          <w:bCs/>
          <w:sz w:val="24"/>
          <w:szCs w:val="24"/>
          <w:lang w:eastAsia="ru-RU"/>
        </w:rPr>
        <w:t>У8. оказывать первую помощь пострадавшим;</w:t>
      </w:r>
    </w:p>
    <w:p w:rsidR="00F5049B" w:rsidRPr="00762F1E" w:rsidRDefault="008A5EB4" w:rsidP="00762F1E">
      <w:pPr>
        <w:spacing w:after="0" w:line="240" w:lineRule="auto"/>
        <w:ind w:firstLine="567"/>
        <w:jc w:val="both"/>
        <w:rPr>
          <w:rFonts w:ascii="Times New Roman" w:hAnsi="Times New Roman" w:cs="Times New Roman"/>
          <w:i/>
          <w:iCs/>
          <w:sz w:val="24"/>
          <w:szCs w:val="24"/>
        </w:rPr>
      </w:pPr>
      <w:r w:rsidRPr="00762F1E">
        <w:rPr>
          <w:rFonts w:ascii="Times New Roman" w:hAnsi="Times New Roman" w:cs="Times New Roman"/>
          <w:sz w:val="24"/>
          <w:szCs w:val="24"/>
        </w:rPr>
        <w:t>В результате контроля и оценки по учебной дисциплины обучающийся должен</w:t>
      </w:r>
      <w:r w:rsidRPr="00762F1E">
        <w:rPr>
          <w:rFonts w:ascii="Times New Roman" w:hAnsi="Times New Roman" w:cs="Times New Roman"/>
          <w:b/>
          <w:bCs/>
          <w:sz w:val="24"/>
          <w:szCs w:val="24"/>
        </w:rPr>
        <w:t xml:space="preserve"> знать: </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3. основы военной службы и обороны государства;</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4. задачи и основные мероприятия гражданской обороны;</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5. способы защиты населения от оружия массового поражения;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З6. меры пожарной безопасности и правила безопасного поведения при пожарах;</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З7. организацию и порядок призыва граждан на военную службу и поступления на нее в добровольном порядке;</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З9. область применения получаемых профессиональных знаний при исполнении обязанностей военной службы;</w:t>
      </w:r>
    </w:p>
    <w:p w:rsidR="00F5049B" w:rsidRPr="00762F1E" w:rsidRDefault="00F5049B" w:rsidP="00762F1E">
      <w:pPr>
        <w:spacing w:after="0" w:line="240" w:lineRule="auto"/>
        <w:ind w:firstLine="567"/>
        <w:jc w:val="both"/>
        <w:rPr>
          <w:rFonts w:ascii="Times New Roman" w:hAnsi="Times New Roman" w:cs="Times New Roman"/>
          <w:sz w:val="24"/>
          <w:szCs w:val="24"/>
        </w:rPr>
      </w:pPr>
      <w:r w:rsidRPr="00762F1E">
        <w:rPr>
          <w:rFonts w:ascii="Times New Roman" w:eastAsia="Times New Roman" w:hAnsi="Times New Roman" w:cs="Times New Roman"/>
          <w:bCs/>
          <w:sz w:val="24"/>
          <w:szCs w:val="24"/>
          <w:lang w:eastAsia="ru-RU"/>
        </w:rPr>
        <w:t>З10. порядок и правила оказания первой помощи пострадавшим.</w:t>
      </w:r>
    </w:p>
    <w:p w:rsidR="00F5049B" w:rsidRPr="00762F1E" w:rsidRDefault="00F5049B" w:rsidP="00762F1E">
      <w:pPr>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Выпускник, освоивший ОПОП СПО, должен обладать </w:t>
      </w:r>
      <w:r w:rsidRPr="00762F1E">
        <w:rPr>
          <w:rFonts w:ascii="Times New Roman" w:eastAsia="Times New Roman" w:hAnsi="Times New Roman" w:cs="Times New Roman"/>
          <w:b/>
          <w:bCs/>
          <w:sz w:val="24"/>
          <w:szCs w:val="24"/>
          <w:lang w:eastAsia="ru-RU"/>
        </w:rPr>
        <w:t>общими компетенциями</w:t>
      </w:r>
      <w:r w:rsidRPr="00762F1E">
        <w:rPr>
          <w:rFonts w:ascii="Times New Roman" w:eastAsia="Times New Roman" w:hAnsi="Times New Roman" w:cs="Times New Roman"/>
          <w:bCs/>
          <w:sz w:val="24"/>
          <w:szCs w:val="24"/>
          <w:lang w:eastAsia="ru-RU"/>
        </w:rPr>
        <w:t xml:space="preserve">, </w:t>
      </w:r>
      <w:r w:rsidRPr="00762F1E">
        <w:rPr>
          <w:rFonts w:ascii="Times New Roman" w:eastAsia="Times New Roman" w:hAnsi="Times New Roman" w:cs="Times New Roman"/>
          <w:sz w:val="24"/>
          <w:szCs w:val="24"/>
          <w:lang w:eastAsia="ru-RU"/>
        </w:rPr>
        <w:t>включающими в себя способность:</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lastRenderedPageBreak/>
        <w:t>ОК4. Работать в коллективе и команде, эффективно взаимодействовать с коллегами, руководством, клиентами;</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p w:rsidR="00DA2C3C" w:rsidRDefault="00DA2C3C" w:rsidP="00762F1E">
      <w:pPr>
        <w:spacing w:after="0" w:line="240" w:lineRule="auto"/>
        <w:ind w:left="100"/>
        <w:jc w:val="center"/>
        <w:rPr>
          <w:rFonts w:ascii="Times New Roman" w:hAnsi="Times New Roman" w:cs="Times New Roman"/>
          <w:b/>
          <w:bCs/>
          <w:caps/>
          <w:sz w:val="24"/>
          <w:szCs w:val="24"/>
        </w:rPr>
      </w:pPr>
    </w:p>
    <w:p w:rsidR="008A5EB4" w:rsidRPr="00762F1E" w:rsidRDefault="008A5EB4" w:rsidP="00762F1E">
      <w:pPr>
        <w:spacing w:after="0" w:line="240" w:lineRule="auto"/>
        <w:ind w:left="100"/>
        <w:jc w:val="center"/>
        <w:rPr>
          <w:rFonts w:ascii="Times New Roman" w:hAnsi="Times New Roman" w:cs="Times New Roman"/>
          <w:b/>
          <w:bCs/>
          <w:sz w:val="24"/>
          <w:szCs w:val="24"/>
        </w:rPr>
      </w:pPr>
      <w:r w:rsidRPr="00762F1E">
        <w:rPr>
          <w:rFonts w:ascii="Times New Roman" w:hAnsi="Times New Roman" w:cs="Times New Roman"/>
          <w:b/>
          <w:bCs/>
          <w:caps/>
          <w:sz w:val="24"/>
          <w:szCs w:val="24"/>
        </w:rPr>
        <w:t>2. Паспорт фонда оценочных средств</w:t>
      </w:r>
      <w:r w:rsidRPr="00762F1E">
        <w:rPr>
          <w:rFonts w:ascii="Times New Roman" w:hAnsi="Times New Roman" w:cs="Times New Roman"/>
          <w:b/>
          <w:bCs/>
          <w:sz w:val="24"/>
          <w:szCs w:val="24"/>
        </w:rPr>
        <w:t xml:space="preserve"> по </w:t>
      </w:r>
      <w:r w:rsidR="00A129B6" w:rsidRPr="00762F1E">
        <w:rPr>
          <w:rFonts w:ascii="Times New Roman" w:hAnsi="Times New Roman" w:cs="Times New Roman"/>
          <w:b/>
          <w:bCs/>
          <w:sz w:val="24"/>
          <w:szCs w:val="24"/>
        </w:rPr>
        <w:t>БЖД</w:t>
      </w:r>
    </w:p>
    <w:p w:rsidR="00A129B6" w:rsidRPr="00762F1E" w:rsidRDefault="00A129B6" w:rsidP="00762F1E">
      <w:pPr>
        <w:spacing w:after="0" w:line="240" w:lineRule="auto"/>
        <w:ind w:left="100"/>
        <w:rPr>
          <w:rFonts w:ascii="Times New Roman" w:hAnsi="Times New Roman" w:cs="Times New Roman"/>
          <w:sz w:val="24"/>
          <w:szCs w:val="24"/>
        </w:rPr>
      </w:pPr>
    </w:p>
    <w:p w:rsidR="0029210B" w:rsidRPr="0029210B" w:rsidRDefault="0029210B" w:rsidP="0029210B">
      <w:pPr>
        <w:spacing w:after="0" w:line="360" w:lineRule="auto"/>
        <w:ind w:firstLine="567"/>
        <w:jc w:val="center"/>
        <w:rPr>
          <w:rFonts w:ascii="Times New Roman" w:eastAsia="Times New Roman" w:hAnsi="Times New Roman" w:cs="Times New Roman"/>
          <w:sz w:val="28"/>
          <w:lang w:eastAsia="ru-RU"/>
        </w:rPr>
      </w:pPr>
      <w:r w:rsidRPr="0029210B">
        <w:rPr>
          <w:rFonts w:ascii="Times New Roman" w:eastAsia="Times New Roman" w:hAnsi="Times New Roman" w:cs="Times New Roman"/>
          <w:sz w:val="28"/>
          <w:szCs w:val="28"/>
          <w:lang w:eastAsia="ru-RU"/>
        </w:rPr>
        <w:t xml:space="preserve">Таблица 1. </w:t>
      </w:r>
      <w:r w:rsidRPr="0029210B">
        <w:rPr>
          <w:rFonts w:ascii="Times New Roman" w:eastAsia="Times New Roman" w:hAnsi="Times New Roman" w:cs="Times New Roman"/>
          <w:sz w:val="28"/>
          <w:lang w:eastAsia="ru-RU"/>
        </w:rPr>
        <w:t>Контроль и оценка освоения учебной дисциплины по темам (разделам).</w:t>
      </w:r>
    </w:p>
    <w:tbl>
      <w:tblPr>
        <w:tblW w:w="10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4"/>
        <w:gridCol w:w="5182"/>
        <w:gridCol w:w="3348"/>
      </w:tblGrid>
      <w:tr w:rsidR="0029210B" w:rsidRPr="00A47957" w:rsidTr="008B1304">
        <w:trPr>
          <w:jc w:val="center"/>
        </w:trPr>
        <w:tc>
          <w:tcPr>
            <w:tcW w:w="2134" w:type="dxa"/>
            <w:tcBorders>
              <w:bottom w:val="single" w:sz="4" w:space="0" w:color="000000"/>
            </w:tcBorders>
          </w:tcPr>
          <w:p w:rsidR="0029210B" w:rsidRPr="0029210B" w:rsidRDefault="0029210B" w:rsidP="00A47957">
            <w:pPr>
              <w:spacing w:after="0" w:line="240" w:lineRule="auto"/>
              <w:jc w:val="center"/>
              <w:rPr>
                <w:rFonts w:ascii="Times New Roman" w:eastAsia="Times New Roman" w:hAnsi="Times New Roman" w:cs="Times New Roman"/>
                <w:b/>
                <w:sz w:val="24"/>
                <w:szCs w:val="24"/>
                <w:lang w:eastAsia="ru-RU"/>
              </w:rPr>
            </w:pPr>
            <w:r w:rsidRPr="0029210B">
              <w:rPr>
                <w:rFonts w:ascii="Times New Roman" w:eastAsia="Times New Roman" w:hAnsi="Times New Roman" w:cs="Times New Roman"/>
                <w:b/>
                <w:sz w:val="24"/>
                <w:szCs w:val="24"/>
                <w:lang w:eastAsia="ru-RU"/>
              </w:rPr>
              <w:t>Разделы, темы</w:t>
            </w:r>
          </w:p>
        </w:tc>
        <w:tc>
          <w:tcPr>
            <w:tcW w:w="5182" w:type="dxa"/>
            <w:tcBorders>
              <w:bottom w:val="single" w:sz="4" w:space="0" w:color="000000"/>
            </w:tcBorders>
          </w:tcPr>
          <w:p w:rsidR="0029210B" w:rsidRPr="0029210B" w:rsidRDefault="0029210B" w:rsidP="00A47957">
            <w:pPr>
              <w:spacing w:after="0" w:line="240" w:lineRule="auto"/>
              <w:jc w:val="center"/>
              <w:rPr>
                <w:rFonts w:ascii="Times New Roman" w:eastAsia="Times New Roman" w:hAnsi="Times New Roman" w:cs="Times New Roman"/>
                <w:b/>
                <w:sz w:val="24"/>
                <w:szCs w:val="24"/>
                <w:lang w:eastAsia="ru-RU"/>
              </w:rPr>
            </w:pPr>
            <w:r w:rsidRPr="0029210B">
              <w:rPr>
                <w:rFonts w:ascii="Times New Roman" w:eastAsia="Times New Roman" w:hAnsi="Times New Roman" w:cs="Times New Roman"/>
                <w:b/>
                <w:sz w:val="24"/>
                <w:szCs w:val="24"/>
                <w:lang w:eastAsia="ru-RU"/>
              </w:rPr>
              <w:t>Наименование оценочного средства</w:t>
            </w:r>
          </w:p>
        </w:tc>
        <w:tc>
          <w:tcPr>
            <w:tcW w:w="3348" w:type="dxa"/>
          </w:tcPr>
          <w:p w:rsidR="0029210B" w:rsidRPr="0029210B" w:rsidRDefault="0029210B" w:rsidP="00A47957">
            <w:pPr>
              <w:spacing w:after="0" w:line="240" w:lineRule="auto"/>
              <w:jc w:val="center"/>
              <w:rPr>
                <w:rFonts w:ascii="Times New Roman" w:eastAsia="Times New Roman" w:hAnsi="Times New Roman" w:cs="Times New Roman"/>
                <w:b/>
                <w:sz w:val="24"/>
                <w:szCs w:val="24"/>
                <w:lang w:eastAsia="ru-RU"/>
              </w:rPr>
            </w:pPr>
            <w:r w:rsidRPr="0029210B">
              <w:rPr>
                <w:rFonts w:ascii="Times New Roman" w:eastAsia="Times New Roman" w:hAnsi="Times New Roman" w:cs="Times New Roman"/>
                <w:b/>
                <w:sz w:val="24"/>
                <w:szCs w:val="24"/>
                <w:lang w:eastAsia="ru-RU"/>
              </w:rPr>
              <w:t>Проверяемые У, З, ОК, ПК</w:t>
            </w:r>
          </w:p>
        </w:tc>
      </w:tr>
      <w:tr w:rsidR="0029210B" w:rsidRPr="00A47957" w:rsidTr="008B1304">
        <w:trPr>
          <w:jc w:val="center"/>
        </w:trPr>
        <w:tc>
          <w:tcPr>
            <w:tcW w:w="2134" w:type="dxa"/>
            <w:tcBorders>
              <w:bottom w:val="single" w:sz="4" w:space="0" w:color="000000"/>
              <w:right w:val="nil"/>
            </w:tcBorders>
          </w:tcPr>
          <w:p w:rsidR="0029210B" w:rsidRPr="0029210B" w:rsidRDefault="0029210B" w:rsidP="00A47957">
            <w:pPr>
              <w:spacing w:after="0" w:line="240" w:lineRule="auto"/>
              <w:rPr>
                <w:rFonts w:ascii="Times New Roman" w:eastAsia="Times New Roman" w:hAnsi="Times New Roman" w:cs="Times New Roman"/>
                <w:sz w:val="24"/>
                <w:szCs w:val="24"/>
                <w:lang w:eastAsia="ru-RU"/>
              </w:rPr>
            </w:pPr>
            <w:r w:rsidRPr="00A47957">
              <w:rPr>
                <w:rFonts w:ascii="Times New Roman" w:eastAsia="Times New Roman" w:hAnsi="Times New Roman" w:cs="Times New Roman"/>
                <w:sz w:val="24"/>
                <w:szCs w:val="24"/>
                <w:lang w:eastAsia="ru-RU"/>
              </w:rPr>
              <w:t>3 курс, 6 семестр</w:t>
            </w:r>
          </w:p>
        </w:tc>
        <w:tc>
          <w:tcPr>
            <w:tcW w:w="5182" w:type="dxa"/>
            <w:tcBorders>
              <w:left w:val="nil"/>
              <w:bottom w:val="single" w:sz="4" w:space="0" w:color="000000"/>
              <w:right w:val="nil"/>
            </w:tcBorders>
          </w:tcPr>
          <w:p w:rsidR="0029210B" w:rsidRPr="0029210B" w:rsidRDefault="0029210B" w:rsidP="00A47957">
            <w:pPr>
              <w:spacing w:after="0" w:line="240" w:lineRule="auto"/>
              <w:jc w:val="center"/>
              <w:rPr>
                <w:rFonts w:ascii="Times New Roman" w:eastAsia="Times New Roman" w:hAnsi="Times New Roman" w:cs="Times New Roman"/>
                <w:i/>
                <w:sz w:val="24"/>
                <w:szCs w:val="24"/>
                <w:lang w:eastAsia="ru-RU"/>
              </w:rPr>
            </w:pPr>
          </w:p>
        </w:tc>
        <w:tc>
          <w:tcPr>
            <w:tcW w:w="3348" w:type="dxa"/>
            <w:tcBorders>
              <w:left w:val="nil"/>
            </w:tcBorders>
          </w:tcPr>
          <w:p w:rsidR="0029210B" w:rsidRPr="0029210B" w:rsidRDefault="0029210B" w:rsidP="00A47957">
            <w:pPr>
              <w:spacing w:after="0" w:line="240" w:lineRule="auto"/>
              <w:jc w:val="center"/>
              <w:rPr>
                <w:rFonts w:ascii="Times New Roman" w:eastAsia="Times New Roman" w:hAnsi="Times New Roman" w:cs="Times New Roman"/>
                <w:i/>
                <w:sz w:val="24"/>
                <w:szCs w:val="24"/>
                <w:lang w:eastAsia="ru-RU"/>
              </w:rPr>
            </w:pPr>
          </w:p>
        </w:tc>
      </w:tr>
      <w:tr w:rsidR="0029210B" w:rsidRPr="00A47957" w:rsidTr="008B1304">
        <w:trPr>
          <w:jc w:val="center"/>
        </w:trPr>
        <w:tc>
          <w:tcPr>
            <w:tcW w:w="2134" w:type="dxa"/>
            <w:tcBorders>
              <w:right w:val="nil"/>
            </w:tcBorders>
          </w:tcPr>
          <w:p w:rsidR="0029210B" w:rsidRPr="0029210B" w:rsidRDefault="0029210B" w:rsidP="00A47957">
            <w:pPr>
              <w:spacing w:after="0" w:line="240" w:lineRule="auto"/>
              <w:rPr>
                <w:rFonts w:ascii="Times New Roman" w:eastAsia="Times New Roman" w:hAnsi="Times New Roman" w:cs="Times New Roman"/>
                <w:b/>
                <w:i/>
                <w:sz w:val="24"/>
                <w:szCs w:val="24"/>
                <w:lang w:eastAsia="ru-RU"/>
              </w:rPr>
            </w:pPr>
            <w:r w:rsidRPr="0029210B">
              <w:rPr>
                <w:rFonts w:ascii="Times New Roman" w:eastAsia="Times New Roman" w:hAnsi="Times New Roman" w:cs="Times New Roman"/>
                <w:b/>
                <w:i/>
                <w:sz w:val="24"/>
                <w:szCs w:val="24"/>
                <w:lang w:eastAsia="ru-RU"/>
              </w:rPr>
              <w:t>Текущий контроль</w:t>
            </w:r>
          </w:p>
        </w:tc>
        <w:tc>
          <w:tcPr>
            <w:tcW w:w="5182" w:type="dxa"/>
            <w:tcBorders>
              <w:left w:val="nil"/>
              <w:right w:val="nil"/>
            </w:tcBorders>
          </w:tcPr>
          <w:p w:rsidR="0029210B" w:rsidRPr="0029210B" w:rsidRDefault="0029210B" w:rsidP="00A47957">
            <w:pPr>
              <w:spacing w:after="0" w:line="240" w:lineRule="auto"/>
              <w:jc w:val="center"/>
              <w:rPr>
                <w:rFonts w:ascii="Times New Roman" w:eastAsia="Times New Roman" w:hAnsi="Times New Roman" w:cs="Times New Roman"/>
                <w:b/>
                <w:i/>
                <w:sz w:val="24"/>
                <w:szCs w:val="24"/>
                <w:lang w:eastAsia="ru-RU"/>
              </w:rPr>
            </w:pPr>
          </w:p>
        </w:tc>
        <w:tc>
          <w:tcPr>
            <w:tcW w:w="3348" w:type="dxa"/>
            <w:tcBorders>
              <w:left w:val="nil"/>
            </w:tcBorders>
          </w:tcPr>
          <w:p w:rsidR="0029210B" w:rsidRPr="0029210B" w:rsidRDefault="0029210B" w:rsidP="00A47957">
            <w:pPr>
              <w:spacing w:after="0" w:line="240" w:lineRule="auto"/>
              <w:jc w:val="center"/>
              <w:rPr>
                <w:rFonts w:ascii="Times New Roman" w:eastAsia="Times New Roman" w:hAnsi="Times New Roman" w:cs="Times New Roman"/>
                <w:b/>
                <w:i/>
                <w:sz w:val="24"/>
                <w:szCs w:val="24"/>
                <w:lang w:eastAsia="ru-RU"/>
              </w:rPr>
            </w:pPr>
          </w:p>
        </w:tc>
      </w:tr>
      <w:tr w:rsidR="008B1304" w:rsidRPr="00A47957" w:rsidTr="008B1304">
        <w:trPr>
          <w:jc w:val="center"/>
        </w:trPr>
        <w:tc>
          <w:tcPr>
            <w:tcW w:w="2134" w:type="dxa"/>
            <w:vMerge w:val="restart"/>
          </w:tcPr>
          <w:p w:rsidR="008B1304" w:rsidRPr="0029210B" w:rsidRDefault="008B1304" w:rsidP="00A47957">
            <w:pPr>
              <w:spacing w:after="0" w:line="240" w:lineRule="auto"/>
              <w:rPr>
                <w:rFonts w:ascii="Times New Roman" w:eastAsia="Times New Roman" w:hAnsi="Times New Roman" w:cs="Times New Roman"/>
                <w:sz w:val="24"/>
                <w:szCs w:val="24"/>
                <w:lang w:eastAsia="ru-RU"/>
              </w:rPr>
            </w:pPr>
            <w:r w:rsidRPr="00A47957">
              <w:rPr>
                <w:rFonts w:ascii="Times New Roman" w:eastAsia="Times New Roman" w:hAnsi="Times New Roman" w:cs="Times New Roman"/>
                <w:sz w:val="24"/>
                <w:szCs w:val="24"/>
                <w:lang w:eastAsia="ru-RU"/>
              </w:rPr>
              <w:t>Государственная система обеспечения безопасности населения</w:t>
            </w:r>
          </w:p>
        </w:tc>
        <w:tc>
          <w:tcPr>
            <w:tcW w:w="5182" w:type="dxa"/>
          </w:tcPr>
          <w:p w:rsidR="008B1304" w:rsidRPr="0029210B" w:rsidRDefault="008B1304" w:rsidP="00A47957">
            <w:pPr>
              <w:spacing w:after="0" w:line="240" w:lineRule="auto"/>
              <w:rPr>
                <w:rFonts w:ascii="Times New Roman" w:eastAsia="Times New Roman" w:hAnsi="Times New Roman" w:cs="Times New Roman"/>
                <w:sz w:val="24"/>
                <w:szCs w:val="24"/>
                <w:lang w:eastAsia="ru-RU"/>
              </w:rPr>
            </w:pPr>
            <w:r w:rsidRPr="00A47957">
              <w:rPr>
                <w:rFonts w:ascii="Times New Roman" w:eastAsia="Times New Roman" w:hAnsi="Times New Roman" w:cs="Times New Roman"/>
                <w:sz w:val="24"/>
                <w:szCs w:val="24"/>
                <w:lang w:eastAsia="ru-RU"/>
              </w:rPr>
              <w:t>Практическое занятие 1 Средства индивидуальной защиты.</w:t>
            </w:r>
          </w:p>
        </w:tc>
        <w:tc>
          <w:tcPr>
            <w:tcW w:w="3348" w:type="dxa"/>
          </w:tcPr>
          <w:p w:rsidR="008B1304" w:rsidRPr="0029210B" w:rsidRDefault="008B1304" w:rsidP="00A47957">
            <w:pPr>
              <w:spacing w:after="0" w:line="240" w:lineRule="auto"/>
              <w:jc w:val="center"/>
              <w:rPr>
                <w:rFonts w:ascii="Times New Roman" w:eastAsia="Times New Roman" w:hAnsi="Times New Roman" w:cs="Times New Roman"/>
                <w:sz w:val="24"/>
                <w:szCs w:val="24"/>
                <w:lang w:eastAsia="ru-RU"/>
              </w:rPr>
            </w:pPr>
            <w:r w:rsidRPr="00A47957">
              <w:rPr>
                <w:rFonts w:ascii="Times New Roman" w:eastAsia="Times New Roman" w:hAnsi="Times New Roman" w:cs="Times New Roman"/>
                <w:sz w:val="24"/>
                <w:szCs w:val="24"/>
                <w:lang w:eastAsia="ru-RU"/>
              </w:rPr>
              <w:t>Уок7/3, Зок7/5, У1, У2, У3, З1, З2, З4, З5</w:t>
            </w:r>
          </w:p>
        </w:tc>
      </w:tr>
      <w:tr w:rsidR="008B1304" w:rsidRPr="00A47957" w:rsidTr="008B1304">
        <w:trPr>
          <w:jc w:val="center"/>
        </w:trPr>
        <w:tc>
          <w:tcPr>
            <w:tcW w:w="2134" w:type="dxa"/>
            <w:vMerge/>
          </w:tcPr>
          <w:p w:rsidR="008B1304" w:rsidRPr="0029210B"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Pr>
          <w:p w:rsidR="008B1304" w:rsidRPr="0029210B" w:rsidRDefault="008B1304" w:rsidP="00A47957">
            <w:pPr>
              <w:spacing w:after="0" w:line="240" w:lineRule="auto"/>
              <w:jc w:val="center"/>
              <w:rPr>
                <w:rFonts w:ascii="Times New Roman" w:eastAsia="Times New Roman" w:hAnsi="Times New Roman" w:cs="Times New Roman"/>
                <w:sz w:val="24"/>
                <w:szCs w:val="24"/>
                <w:lang w:eastAsia="ru-RU"/>
              </w:rPr>
            </w:pPr>
            <w:r w:rsidRPr="00A47957">
              <w:rPr>
                <w:rFonts w:ascii="Times New Roman" w:eastAsia="Times New Roman" w:hAnsi="Times New Roman" w:cs="Times New Roman"/>
                <w:sz w:val="24"/>
                <w:szCs w:val="24"/>
                <w:lang w:eastAsia="ru-RU"/>
              </w:rPr>
              <w:t>Практическое занятие 2 Действия при выбросе СДЯВ.</w:t>
            </w:r>
          </w:p>
        </w:tc>
        <w:tc>
          <w:tcPr>
            <w:tcW w:w="3348" w:type="dxa"/>
          </w:tcPr>
          <w:p w:rsidR="008B1304" w:rsidRPr="0029210B" w:rsidRDefault="008B1304" w:rsidP="00A47957">
            <w:pPr>
              <w:spacing w:after="0" w:line="240" w:lineRule="auto"/>
              <w:jc w:val="center"/>
              <w:rPr>
                <w:rFonts w:ascii="Times New Roman" w:eastAsia="Times New Roman" w:hAnsi="Times New Roman" w:cs="Times New Roman"/>
                <w:sz w:val="24"/>
                <w:szCs w:val="24"/>
                <w:lang w:eastAsia="ru-RU"/>
              </w:rPr>
            </w:pPr>
            <w:r w:rsidRPr="00A47957">
              <w:rPr>
                <w:rFonts w:ascii="Times New Roman" w:hAnsi="Times New Roman" w:cs="Times New Roman"/>
                <w:sz w:val="24"/>
                <w:szCs w:val="24"/>
              </w:rPr>
              <w:t>Уок7/3, Зок7/5, У1, У2, У3, З1, З2, З4, З5</w:t>
            </w:r>
          </w:p>
        </w:tc>
      </w:tr>
      <w:tr w:rsidR="008B1304" w:rsidRPr="00A47957" w:rsidTr="008B1304">
        <w:trPr>
          <w:jc w:val="center"/>
        </w:trPr>
        <w:tc>
          <w:tcPr>
            <w:tcW w:w="2134" w:type="dxa"/>
            <w:vMerge/>
          </w:tcPr>
          <w:p w:rsidR="008B1304" w:rsidRPr="0029210B"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29210B" w:rsidRDefault="008B1304" w:rsidP="00A47957">
            <w:pPr>
              <w:spacing w:after="0" w:line="240" w:lineRule="auto"/>
              <w:jc w:val="center"/>
              <w:rPr>
                <w:rFonts w:ascii="Times New Roman" w:eastAsia="Times New Roman" w:hAnsi="Times New Roman" w:cs="Times New Roman"/>
                <w:sz w:val="24"/>
                <w:szCs w:val="24"/>
                <w:lang w:eastAsia="ru-RU"/>
              </w:rPr>
            </w:pPr>
            <w:r w:rsidRPr="00A47957">
              <w:rPr>
                <w:rFonts w:ascii="Times New Roman" w:hAnsi="Times New Roman" w:cs="Times New Roman"/>
                <w:sz w:val="24"/>
                <w:szCs w:val="24"/>
              </w:rPr>
              <w:t>Практическое занятие 3 Действия при угрозе радиации.</w:t>
            </w:r>
          </w:p>
        </w:tc>
        <w:tc>
          <w:tcPr>
            <w:tcW w:w="3348" w:type="dxa"/>
          </w:tcPr>
          <w:p w:rsidR="008B1304" w:rsidRPr="0029210B" w:rsidRDefault="008B1304" w:rsidP="00A47957">
            <w:pPr>
              <w:spacing w:after="0" w:line="240" w:lineRule="auto"/>
              <w:jc w:val="center"/>
              <w:rPr>
                <w:rFonts w:ascii="Times New Roman" w:eastAsia="Times New Roman" w:hAnsi="Times New Roman" w:cs="Times New Roman"/>
                <w:sz w:val="24"/>
                <w:szCs w:val="24"/>
                <w:lang w:eastAsia="ru-RU"/>
              </w:rPr>
            </w:pPr>
            <w:r w:rsidRPr="00A47957">
              <w:rPr>
                <w:rFonts w:ascii="Times New Roman" w:hAnsi="Times New Roman" w:cs="Times New Roman"/>
                <w:sz w:val="24"/>
                <w:szCs w:val="24"/>
              </w:rPr>
              <w:t>Уок7/3, Зок7/5, У1, У2, У3, З1, З2, З4, З5</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Практическое занятие 4 Правила пользовании средствами пожаротушения.</w:t>
            </w:r>
          </w:p>
        </w:tc>
        <w:tc>
          <w:tcPr>
            <w:tcW w:w="3348" w:type="dxa"/>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Уок7/3, Зок7/5, У1, У2, У3, У4, З1, З2, З4, З6</w:t>
            </w:r>
          </w:p>
        </w:tc>
      </w:tr>
      <w:tr w:rsidR="008B1304" w:rsidRPr="00A47957" w:rsidTr="008B1304">
        <w:trPr>
          <w:jc w:val="center"/>
        </w:trPr>
        <w:tc>
          <w:tcPr>
            <w:tcW w:w="2134" w:type="dxa"/>
            <w:vMerge/>
            <w:tcBorders>
              <w:bottom w:val="single" w:sz="4" w:space="0" w:color="000000"/>
            </w:tcBorders>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Контрольная работа по теме «Государственная система обеспечения безопасности населения»</w:t>
            </w:r>
          </w:p>
        </w:tc>
        <w:tc>
          <w:tcPr>
            <w:tcW w:w="3348" w:type="dxa"/>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Уок7/3, Зок7/5, У1, У2, У3, У4, З1, З2, З4, З5, З6</w:t>
            </w:r>
          </w:p>
        </w:tc>
      </w:tr>
      <w:tr w:rsidR="008B1304" w:rsidRPr="00A47957" w:rsidTr="008B1304">
        <w:trPr>
          <w:jc w:val="center"/>
        </w:trPr>
        <w:tc>
          <w:tcPr>
            <w:tcW w:w="2134" w:type="dxa"/>
            <w:vMerge w:val="restart"/>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Основы обороны государства и воинская обязанность</w:t>
            </w:r>
          </w:p>
        </w:tc>
        <w:tc>
          <w:tcPr>
            <w:tcW w:w="5182" w:type="dxa"/>
            <w:tcBorders>
              <w:bottom w:val="single" w:sz="4" w:space="0" w:color="000000"/>
            </w:tcBorders>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Практическое занятие 5 Разборка и сборка автомата.</w:t>
            </w:r>
          </w:p>
        </w:tc>
        <w:tc>
          <w:tcPr>
            <w:tcW w:w="3348" w:type="dxa"/>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Зок6/1,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Практическое занятие 6 Разборка и сборка автомата.</w:t>
            </w:r>
          </w:p>
        </w:tc>
        <w:tc>
          <w:tcPr>
            <w:tcW w:w="3348" w:type="dxa"/>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Зок6/1,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Практическое занятие 7 Разборка и сборка автомата.</w:t>
            </w:r>
          </w:p>
        </w:tc>
        <w:tc>
          <w:tcPr>
            <w:tcW w:w="3348" w:type="dxa"/>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Зок6/1,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Практическое занятие 8 Движение строевым и походным шагом, бегом, шагом на месте.</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Практическое занятие 9 Отработка навыков стрельбы из пневматической винтовки стоя.</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Практическое занятие 10 Отработка навыков стрельбы из пневматической винтовки лежа.</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Практическое занятие 11 Повороты в движении.</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Практическое занятие 12 Выполнение воинского приветствия.</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spacing w:after="0" w:line="240" w:lineRule="auto"/>
              <w:rPr>
                <w:rFonts w:ascii="Times New Roman" w:hAnsi="Times New Roman" w:cs="Times New Roman"/>
                <w:sz w:val="24"/>
                <w:szCs w:val="24"/>
              </w:rPr>
            </w:pPr>
            <w:r w:rsidRPr="00A47957">
              <w:rPr>
                <w:rFonts w:ascii="Times New Roman" w:hAnsi="Times New Roman" w:cs="Times New Roman"/>
                <w:sz w:val="24"/>
                <w:szCs w:val="24"/>
              </w:rPr>
              <w:t>Практическое занятие 13 Выход из строя и постановка в строй.</w:t>
            </w:r>
          </w:p>
        </w:tc>
        <w:tc>
          <w:tcPr>
            <w:tcW w:w="3348" w:type="dxa"/>
          </w:tcPr>
          <w:p w:rsidR="008B1304" w:rsidRPr="00A47957" w:rsidRDefault="008B1304" w:rsidP="00A47957">
            <w:pPr>
              <w:spacing w:after="0" w:line="240" w:lineRule="auto"/>
              <w:jc w:val="center"/>
              <w:rPr>
                <w:rFonts w:ascii="Times New Roman" w:hAnsi="Times New Roman" w:cs="Times New Roman"/>
                <w:sz w:val="24"/>
                <w:szCs w:val="24"/>
              </w:rPr>
            </w:pPr>
            <w:r w:rsidRPr="00A47957">
              <w:rPr>
                <w:rFonts w:ascii="Times New Roman" w:hAnsi="Times New Roman" w:cs="Times New Roman"/>
                <w:sz w:val="24"/>
                <w:szCs w:val="24"/>
              </w:rPr>
              <w:t>Уок4/1,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spacing w:after="0" w:line="240" w:lineRule="auto"/>
              <w:rPr>
                <w:rFonts w:ascii="Times New Roman" w:hAnsi="Times New Roman" w:cs="Times New Roman"/>
                <w:sz w:val="24"/>
                <w:szCs w:val="24"/>
              </w:rPr>
            </w:pPr>
            <w:r w:rsidRPr="00A47957">
              <w:rPr>
                <w:rFonts w:ascii="Times New Roman" w:hAnsi="Times New Roman" w:cs="Times New Roman"/>
                <w:sz w:val="24"/>
                <w:szCs w:val="24"/>
              </w:rPr>
              <w:t>Практическое занятие 14 Построение и перестроение.</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spacing w:after="0" w:line="240" w:lineRule="auto"/>
              <w:rPr>
                <w:rFonts w:ascii="Times New Roman" w:hAnsi="Times New Roman" w:cs="Times New Roman"/>
                <w:sz w:val="24"/>
                <w:szCs w:val="24"/>
              </w:rPr>
            </w:pPr>
            <w:r w:rsidRPr="00A47957">
              <w:rPr>
                <w:rFonts w:ascii="Times New Roman" w:hAnsi="Times New Roman" w:cs="Times New Roman"/>
                <w:sz w:val="24"/>
                <w:szCs w:val="24"/>
              </w:rPr>
              <w:t>Практическое занятие 15 Построение и отработка движения походным строем</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spacing w:after="0" w:line="240" w:lineRule="auto"/>
              <w:rPr>
                <w:rFonts w:ascii="Times New Roman" w:hAnsi="Times New Roman" w:cs="Times New Roman"/>
                <w:sz w:val="24"/>
                <w:szCs w:val="24"/>
              </w:rPr>
            </w:pPr>
            <w:r w:rsidRPr="00A47957">
              <w:rPr>
                <w:rFonts w:ascii="Times New Roman" w:hAnsi="Times New Roman" w:cs="Times New Roman"/>
                <w:sz w:val="24"/>
                <w:szCs w:val="24"/>
              </w:rPr>
              <w:t>Практическое занятие 16 Выполнение воинского приветствия.</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У5, У6, З3, З7, З8, З9</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 xml:space="preserve">Практическое занятие 17 Отработка навыков </w:t>
            </w:r>
            <w:r w:rsidRPr="00A47957">
              <w:rPr>
                <w:rFonts w:ascii="Times New Roman" w:hAnsi="Times New Roman" w:cs="Times New Roman"/>
                <w:sz w:val="24"/>
                <w:szCs w:val="24"/>
              </w:rPr>
              <w:lastRenderedPageBreak/>
              <w:t>стрельбы из пневматической винтовки.</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lastRenderedPageBreak/>
              <w:t>Уок4/1, У5, У6, З3, З7, З8, З9</w:t>
            </w:r>
          </w:p>
        </w:tc>
      </w:tr>
      <w:tr w:rsidR="008B1304" w:rsidRPr="00A47957" w:rsidTr="008B1304">
        <w:trPr>
          <w:jc w:val="center"/>
        </w:trPr>
        <w:tc>
          <w:tcPr>
            <w:tcW w:w="2134" w:type="dxa"/>
            <w:vMerge/>
            <w:tcBorders>
              <w:bottom w:val="single" w:sz="4" w:space="0" w:color="000000"/>
            </w:tcBorders>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Контрольная работа по теме «Основы обороны государства и воинская обязанность».</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Зок6/1, Уок4/1, У5, У6,  З3, З7, З8, З9</w:t>
            </w:r>
          </w:p>
        </w:tc>
      </w:tr>
      <w:tr w:rsidR="008B1304" w:rsidRPr="00A47957" w:rsidTr="008B1304">
        <w:trPr>
          <w:jc w:val="center"/>
        </w:trPr>
        <w:tc>
          <w:tcPr>
            <w:tcW w:w="2134" w:type="dxa"/>
            <w:vMerge w:val="restart"/>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Медико-санитарная подготовка</w:t>
            </w: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bCs/>
                <w:sz w:val="24"/>
                <w:szCs w:val="24"/>
              </w:rPr>
            </w:pPr>
            <w:r w:rsidRPr="00A47957">
              <w:rPr>
                <w:rFonts w:ascii="Times New Roman" w:hAnsi="Times New Roman" w:cs="Times New Roman"/>
                <w:sz w:val="24"/>
                <w:szCs w:val="24"/>
              </w:rPr>
              <w:t>Практическое занятие 18</w:t>
            </w:r>
            <w:r w:rsidRPr="00A47957">
              <w:rPr>
                <w:rFonts w:ascii="Times New Roman" w:hAnsi="Times New Roman" w:cs="Times New Roman"/>
                <w:bCs/>
                <w:sz w:val="24"/>
                <w:szCs w:val="24"/>
              </w:rPr>
              <w:t xml:space="preserve"> Наложение повязок на голову.</w:t>
            </w:r>
          </w:p>
        </w:tc>
        <w:tc>
          <w:tcPr>
            <w:tcW w:w="3348" w:type="dxa"/>
          </w:tcPr>
          <w:p w:rsidR="008B1304" w:rsidRPr="00A47957" w:rsidRDefault="008B1304" w:rsidP="00A47957">
            <w:pPr>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У8, З10</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bCs/>
                <w:sz w:val="24"/>
                <w:szCs w:val="24"/>
              </w:rPr>
            </w:pPr>
            <w:r w:rsidRPr="00A47957">
              <w:rPr>
                <w:rFonts w:ascii="Times New Roman" w:hAnsi="Times New Roman" w:cs="Times New Roman"/>
                <w:sz w:val="24"/>
                <w:szCs w:val="24"/>
              </w:rPr>
              <w:t>Практическое занятие 19</w:t>
            </w:r>
            <w:r w:rsidRPr="00A47957">
              <w:rPr>
                <w:rFonts w:ascii="Times New Roman" w:hAnsi="Times New Roman" w:cs="Times New Roman"/>
                <w:bCs/>
                <w:sz w:val="24"/>
                <w:szCs w:val="24"/>
              </w:rPr>
              <w:t xml:space="preserve"> Наложение повязок на туловище</w:t>
            </w:r>
          </w:p>
        </w:tc>
        <w:tc>
          <w:tcPr>
            <w:tcW w:w="3348" w:type="dxa"/>
          </w:tcPr>
          <w:p w:rsidR="008B1304" w:rsidRPr="00A47957" w:rsidRDefault="008B1304" w:rsidP="00A47957">
            <w:pPr>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У8, З10</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bCs/>
                <w:sz w:val="24"/>
                <w:szCs w:val="24"/>
              </w:rPr>
            </w:pPr>
            <w:r w:rsidRPr="00A47957">
              <w:rPr>
                <w:rFonts w:ascii="Times New Roman" w:hAnsi="Times New Roman" w:cs="Times New Roman"/>
                <w:sz w:val="24"/>
                <w:szCs w:val="24"/>
              </w:rPr>
              <w:t>Практическое занятие 20</w:t>
            </w:r>
            <w:r w:rsidRPr="00A47957">
              <w:rPr>
                <w:rFonts w:ascii="Times New Roman" w:hAnsi="Times New Roman" w:cs="Times New Roman"/>
                <w:bCs/>
                <w:sz w:val="24"/>
                <w:szCs w:val="24"/>
              </w:rPr>
              <w:t xml:space="preserve"> Наложение повязок на верхние и нижние конечности.</w:t>
            </w:r>
          </w:p>
        </w:tc>
        <w:tc>
          <w:tcPr>
            <w:tcW w:w="3348" w:type="dxa"/>
          </w:tcPr>
          <w:p w:rsidR="008B1304" w:rsidRPr="00A47957" w:rsidRDefault="008B1304" w:rsidP="00A47957">
            <w:pPr>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У8, З10</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bCs/>
                <w:sz w:val="24"/>
                <w:szCs w:val="24"/>
              </w:rPr>
            </w:pPr>
            <w:r w:rsidRPr="00A47957">
              <w:rPr>
                <w:rFonts w:ascii="Times New Roman" w:hAnsi="Times New Roman" w:cs="Times New Roman"/>
                <w:sz w:val="24"/>
                <w:szCs w:val="24"/>
              </w:rPr>
              <w:t>Практическое занятие 21</w:t>
            </w:r>
            <w:r w:rsidRPr="00A47957">
              <w:rPr>
                <w:rFonts w:ascii="Times New Roman" w:hAnsi="Times New Roman" w:cs="Times New Roman"/>
                <w:bCs/>
                <w:sz w:val="24"/>
                <w:szCs w:val="24"/>
              </w:rPr>
              <w:t xml:space="preserve"> Искусственное дыхание.</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У8, З10</w:t>
            </w:r>
          </w:p>
        </w:tc>
      </w:tr>
      <w:tr w:rsidR="008B1304" w:rsidRPr="00A47957" w:rsidTr="008B1304">
        <w:trPr>
          <w:jc w:val="center"/>
        </w:trPr>
        <w:tc>
          <w:tcPr>
            <w:tcW w:w="2134" w:type="dxa"/>
            <w:vMerge/>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bCs/>
                <w:sz w:val="24"/>
                <w:szCs w:val="24"/>
              </w:rPr>
            </w:pPr>
            <w:r w:rsidRPr="00A47957">
              <w:rPr>
                <w:rFonts w:ascii="Times New Roman" w:hAnsi="Times New Roman" w:cs="Times New Roman"/>
                <w:sz w:val="24"/>
                <w:szCs w:val="24"/>
              </w:rPr>
              <w:t>Практическое занятие 22</w:t>
            </w:r>
            <w:r w:rsidRPr="00A47957">
              <w:rPr>
                <w:rFonts w:ascii="Times New Roman" w:hAnsi="Times New Roman" w:cs="Times New Roman"/>
                <w:bCs/>
                <w:sz w:val="24"/>
                <w:szCs w:val="24"/>
              </w:rPr>
              <w:t xml:space="preserve"> Непрямой массаж сердца.</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У8, З10</w:t>
            </w:r>
          </w:p>
        </w:tc>
      </w:tr>
      <w:tr w:rsidR="008B1304" w:rsidRPr="00A47957" w:rsidTr="008B1304">
        <w:trPr>
          <w:jc w:val="center"/>
        </w:trPr>
        <w:tc>
          <w:tcPr>
            <w:tcW w:w="2134" w:type="dxa"/>
            <w:vMerge/>
            <w:tcBorders>
              <w:bottom w:val="single" w:sz="4" w:space="0" w:color="000000"/>
            </w:tcBorders>
          </w:tcPr>
          <w:p w:rsidR="008B1304" w:rsidRPr="00A47957" w:rsidRDefault="008B1304" w:rsidP="00A47957">
            <w:pPr>
              <w:spacing w:after="0" w:line="240" w:lineRule="auto"/>
              <w:jc w:val="center"/>
              <w:rPr>
                <w:rFonts w:ascii="Times New Roman" w:eastAsia="Times New Roman" w:hAnsi="Times New Roman" w:cs="Times New Roman"/>
                <w:sz w:val="24"/>
                <w:szCs w:val="24"/>
                <w:lang w:eastAsia="ru-RU"/>
              </w:rPr>
            </w:pPr>
          </w:p>
        </w:tc>
        <w:tc>
          <w:tcPr>
            <w:tcW w:w="5182" w:type="dxa"/>
            <w:tcBorders>
              <w:bottom w:val="single" w:sz="4" w:space="0" w:color="000000"/>
            </w:tcBorders>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bCs/>
                <w:sz w:val="24"/>
                <w:szCs w:val="24"/>
              </w:rPr>
              <w:t>Контрольная работа по теме «Медико-санитарная подготовка».</w:t>
            </w:r>
          </w:p>
        </w:tc>
        <w:tc>
          <w:tcPr>
            <w:tcW w:w="3348" w:type="dxa"/>
          </w:tcPr>
          <w:p w:rsidR="008B1304" w:rsidRPr="00A47957" w:rsidRDefault="008B1304" w:rsidP="00A47957">
            <w:pPr>
              <w:tabs>
                <w:tab w:val="left" w:pos="1635"/>
              </w:tabs>
              <w:spacing w:after="0" w:line="240" w:lineRule="auto"/>
              <w:rPr>
                <w:rFonts w:ascii="Times New Roman" w:hAnsi="Times New Roman" w:cs="Times New Roman"/>
                <w:sz w:val="24"/>
                <w:szCs w:val="24"/>
              </w:rPr>
            </w:pPr>
            <w:r w:rsidRPr="00A47957">
              <w:rPr>
                <w:rFonts w:ascii="Times New Roman" w:hAnsi="Times New Roman" w:cs="Times New Roman"/>
                <w:sz w:val="24"/>
                <w:szCs w:val="24"/>
              </w:rPr>
              <w:t>Уок4/1, У8, З10</w:t>
            </w:r>
          </w:p>
        </w:tc>
      </w:tr>
      <w:tr w:rsidR="0029210B" w:rsidRPr="00A47957" w:rsidTr="008B1304">
        <w:trPr>
          <w:jc w:val="center"/>
        </w:trPr>
        <w:tc>
          <w:tcPr>
            <w:tcW w:w="2134" w:type="dxa"/>
            <w:tcBorders>
              <w:right w:val="nil"/>
            </w:tcBorders>
          </w:tcPr>
          <w:p w:rsidR="0029210B" w:rsidRPr="0029210B" w:rsidRDefault="0029210B" w:rsidP="00A47957">
            <w:pPr>
              <w:spacing w:after="0" w:line="240" w:lineRule="auto"/>
              <w:rPr>
                <w:rFonts w:ascii="Times New Roman" w:eastAsia="Times New Roman" w:hAnsi="Times New Roman" w:cs="Times New Roman"/>
                <w:b/>
                <w:i/>
                <w:sz w:val="24"/>
                <w:szCs w:val="24"/>
                <w:lang w:eastAsia="ru-RU"/>
              </w:rPr>
            </w:pPr>
            <w:r w:rsidRPr="0029210B">
              <w:rPr>
                <w:rFonts w:ascii="Times New Roman" w:eastAsia="Times New Roman" w:hAnsi="Times New Roman" w:cs="Times New Roman"/>
                <w:b/>
                <w:i/>
                <w:sz w:val="24"/>
                <w:szCs w:val="24"/>
                <w:lang w:eastAsia="ru-RU"/>
              </w:rPr>
              <w:t>Промежуточный контроль</w:t>
            </w:r>
          </w:p>
        </w:tc>
        <w:tc>
          <w:tcPr>
            <w:tcW w:w="5182" w:type="dxa"/>
            <w:tcBorders>
              <w:left w:val="nil"/>
              <w:right w:val="nil"/>
            </w:tcBorders>
          </w:tcPr>
          <w:p w:rsidR="0029210B" w:rsidRPr="0029210B" w:rsidRDefault="0029210B" w:rsidP="00A47957">
            <w:pPr>
              <w:spacing w:after="0" w:line="240" w:lineRule="auto"/>
              <w:jc w:val="center"/>
              <w:rPr>
                <w:rFonts w:ascii="Times New Roman" w:eastAsia="Times New Roman" w:hAnsi="Times New Roman" w:cs="Times New Roman"/>
                <w:b/>
                <w:sz w:val="24"/>
                <w:szCs w:val="24"/>
                <w:lang w:eastAsia="ru-RU"/>
              </w:rPr>
            </w:pPr>
          </w:p>
        </w:tc>
        <w:tc>
          <w:tcPr>
            <w:tcW w:w="3348" w:type="dxa"/>
            <w:tcBorders>
              <w:left w:val="nil"/>
            </w:tcBorders>
          </w:tcPr>
          <w:p w:rsidR="0029210B" w:rsidRPr="0029210B" w:rsidRDefault="0029210B" w:rsidP="00A47957">
            <w:pPr>
              <w:spacing w:after="0" w:line="240" w:lineRule="auto"/>
              <w:jc w:val="center"/>
              <w:rPr>
                <w:rFonts w:ascii="Times New Roman" w:eastAsia="Times New Roman" w:hAnsi="Times New Roman" w:cs="Times New Roman"/>
                <w:b/>
                <w:sz w:val="24"/>
                <w:szCs w:val="24"/>
                <w:lang w:eastAsia="ru-RU"/>
              </w:rPr>
            </w:pPr>
          </w:p>
        </w:tc>
      </w:tr>
      <w:tr w:rsidR="0029210B" w:rsidRPr="00A47957" w:rsidTr="008B1304">
        <w:trPr>
          <w:jc w:val="center"/>
        </w:trPr>
        <w:tc>
          <w:tcPr>
            <w:tcW w:w="2134" w:type="dxa"/>
          </w:tcPr>
          <w:p w:rsidR="0029210B" w:rsidRPr="0029210B" w:rsidRDefault="0029210B" w:rsidP="00A47957">
            <w:pPr>
              <w:spacing w:after="0" w:line="240" w:lineRule="auto"/>
              <w:jc w:val="center"/>
              <w:rPr>
                <w:rFonts w:ascii="Times New Roman" w:eastAsia="Times New Roman" w:hAnsi="Times New Roman" w:cs="Times New Roman"/>
                <w:sz w:val="24"/>
                <w:szCs w:val="24"/>
                <w:lang w:eastAsia="ru-RU"/>
              </w:rPr>
            </w:pPr>
            <w:r w:rsidRPr="0029210B">
              <w:rPr>
                <w:rFonts w:ascii="Times New Roman" w:eastAsia="Times New Roman" w:hAnsi="Times New Roman" w:cs="Times New Roman"/>
                <w:sz w:val="24"/>
                <w:szCs w:val="24"/>
                <w:lang w:eastAsia="ru-RU"/>
              </w:rPr>
              <w:t>Дифференцированный зачет</w:t>
            </w:r>
          </w:p>
        </w:tc>
        <w:tc>
          <w:tcPr>
            <w:tcW w:w="5182" w:type="dxa"/>
          </w:tcPr>
          <w:p w:rsidR="0029210B" w:rsidRPr="0029210B" w:rsidRDefault="00A47957" w:rsidP="00A47957">
            <w:pPr>
              <w:spacing w:after="0" w:line="240" w:lineRule="auto"/>
              <w:jc w:val="center"/>
              <w:rPr>
                <w:rFonts w:ascii="Times New Roman" w:eastAsia="Times New Roman" w:hAnsi="Times New Roman" w:cs="Times New Roman"/>
                <w:sz w:val="24"/>
                <w:szCs w:val="24"/>
                <w:lang w:eastAsia="ru-RU"/>
              </w:rPr>
            </w:pPr>
            <w:r w:rsidRPr="00A47957">
              <w:rPr>
                <w:rFonts w:ascii="Times New Roman" w:eastAsia="Times New Roman" w:hAnsi="Times New Roman" w:cs="Times New Roman"/>
                <w:sz w:val="24"/>
                <w:szCs w:val="24"/>
                <w:lang w:eastAsia="ru-RU"/>
              </w:rPr>
              <w:t>Тестирование</w:t>
            </w:r>
          </w:p>
        </w:tc>
        <w:tc>
          <w:tcPr>
            <w:tcW w:w="3348" w:type="dxa"/>
          </w:tcPr>
          <w:p w:rsidR="0029210B" w:rsidRPr="0029210B" w:rsidRDefault="0029210B" w:rsidP="00A47957">
            <w:pPr>
              <w:spacing w:after="0" w:line="240" w:lineRule="auto"/>
              <w:jc w:val="center"/>
              <w:rPr>
                <w:rFonts w:ascii="Times New Roman" w:eastAsia="Times New Roman" w:hAnsi="Times New Roman" w:cs="Times New Roman"/>
                <w:sz w:val="24"/>
                <w:szCs w:val="24"/>
                <w:lang w:eastAsia="ru-RU"/>
              </w:rPr>
            </w:pPr>
            <w:r w:rsidRPr="0029210B">
              <w:rPr>
                <w:rFonts w:ascii="Times New Roman" w:eastAsia="Times New Roman" w:hAnsi="Times New Roman" w:cs="Times New Roman"/>
                <w:sz w:val="24"/>
                <w:szCs w:val="24"/>
                <w:lang w:eastAsia="ru-RU"/>
              </w:rPr>
              <w:t>-</w:t>
            </w:r>
          </w:p>
        </w:tc>
      </w:tr>
    </w:tbl>
    <w:p w:rsidR="0029210B" w:rsidRPr="0029210B" w:rsidRDefault="0029210B" w:rsidP="0029210B">
      <w:pPr>
        <w:spacing w:after="0" w:line="360" w:lineRule="auto"/>
        <w:ind w:firstLine="567"/>
        <w:rPr>
          <w:rFonts w:ascii="Times New Roman" w:eastAsia="Times New Roman" w:hAnsi="Times New Roman" w:cs="Times New Roman"/>
          <w:sz w:val="28"/>
          <w:szCs w:val="28"/>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29210B" w:rsidP="00762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762F1E" w:rsidRDefault="003001ED" w:rsidP="00762F1E">
      <w:pPr>
        <w:spacing w:after="0" w:line="240" w:lineRule="auto"/>
        <w:jc w:val="center"/>
        <w:rPr>
          <w:rFonts w:ascii="Times New Roman" w:hAnsi="Times New Roman" w:cs="Times New Roman"/>
          <w:b/>
          <w:bCs/>
          <w:sz w:val="24"/>
          <w:szCs w:val="24"/>
          <w:lang w:eastAsia="ru-RU"/>
        </w:rPr>
      </w:pPr>
      <w:r w:rsidRPr="00762F1E">
        <w:rPr>
          <w:rFonts w:ascii="Times New Roman" w:hAnsi="Times New Roman" w:cs="Times New Roman"/>
          <w:b/>
          <w:bCs/>
          <w:sz w:val="24"/>
          <w:szCs w:val="24"/>
          <w:lang w:eastAsia="ru-RU"/>
        </w:rPr>
        <w:t>Перечень практических и лабораторных  работ</w:t>
      </w:r>
    </w:p>
    <w:p w:rsidR="003001ED" w:rsidRPr="00762F1E" w:rsidRDefault="003001ED" w:rsidP="00762F1E">
      <w:pPr>
        <w:spacing w:after="0" w:line="240" w:lineRule="auto"/>
        <w:jc w:val="center"/>
        <w:rPr>
          <w:rFonts w:ascii="Times New Roman" w:hAnsi="Times New Roman" w:cs="Times New Roman"/>
          <w:b/>
          <w:bCs/>
          <w:sz w:val="24"/>
          <w:szCs w:val="24"/>
          <w:lang w:eastAsia="ru-RU"/>
        </w:rPr>
      </w:pPr>
    </w:p>
    <w:p w:rsidR="003001ED" w:rsidRPr="00762F1E" w:rsidRDefault="003001ED" w:rsidP="00762F1E">
      <w:pPr>
        <w:spacing w:after="0" w:line="240" w:lineRule="auto"/>
        <w:rPr>
          <w:rFonts w:ascii="Times New Roman" w:hAnsi="Times New Roman" w:cs="Times New Roman"/>
          <w:sz w:val="24"/>
          <w:szCs w:val="24"/>
        </w:rPr>
      </w:pPr>
      <w:r w:rsidRPr="00762F1E">
        <w:rPr>
          <w:rFonts w:ascii="Times New Roman" w:hAnsi="Times New Roman" w:cs="Times New Roman"/>
          <w:b/>
          <w:sz w:val="24"/>
          <w:szCs w:val="24"/>
        </w:rPr>
        <w:t>Раздел 1.</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w:t>
      </w:r>
      <w:r w:rsidR="00E8408E"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w:t>
      </w:r>
      <w:r w:rsidRPr="00762F1E">
        <w:rPr>
          <w:rFonts w:ascii="Times New Roman" w:eastAsia="Times New Roman" w:hAnsi="Times New Roman" w:cs="Times New Roman"/>
          <w:bCs/>
          <w:sz w:val="24"/>
          <w:szCs w:val="24"/>
          <w:lang w:eastAsia="ru-RU"/>
        </w:rPr>
        <w:lastRenderedPageBreak/>
        <w:t>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выбросе СДЯВ.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аварии с выбросом сильно действующих ядовитых веществ.</w:t>
      </w:r>
    </w:p>
    <w:p w:rsidR="009E19CB" w:rsidRPr="00762F1E" w:rsidRDefault="009E19CB" w:rsidP="00762F1E">
      <w:pPr>
        <w:pStyle w:val="ab"/>
        <w:spacing w:before="0" w:beforeAutospacing="0" w:after="0" w:afterAutospacing="0"/>
      </w:pPr>
      <w:r w:rsidRPr="00762F1E">
        <w:rPr>
          <w:b/>
          <w:bCs/>
        </w:rPr>
        <w:t>Цель работы</w:t>
      </w:r>
      <w:r w:rsidRPr="00762F1E">
        <w:t>: Ознакомиться с методикой оценки опасности аварии с выбросом СДЯВ для жилого района.</w:t>
      </w:r>
    </w:p>
    <w:p w:rsidR="009E19CB" w:rsidRPr="00762F1E" w:rsidRDefault="009E19CB" w:rsidP="00762F1E">
      <w:pPr>
        <w:pStyle w:val="ab"/>
        <w:spacing w:before="0" w:beforeAutospacing="0" w:after="0" w:afterAutospacing="0"/>
      </w:pPr>
      <w:r w:rsidRPr="00762F1E">
        <w:rPr>
          <w:b/>
          <w:bCs/>
        </w:rPr>
        <w:lastRenderedPageBreak/>
        <w:t xml:space="preserve">Задание: </w:t>
      </w:r>
      <w:r w:rsidRPr="00762F1E">
        <w:t xml:space="preserve">В результате аварии на обвалованной емкости произошел выброс хлора. Местность открытая. Ветер направлен в сторону жилого района. Оценить опасность аварии для жилого района. </w:t>
      </w:r>
    </w:p>
    <w:p w:rsidR="009E19CB" w:rsidRPr="00762F1E" w:rsidRDefault="009E19CB" w:rsidP="00762F1E">
      <w:pPr>
        <w:pStyle w:val="ab"/>
        <w:spacing w:before="0" w:beforeAutospacing="0" w:after="0" w:afterAutospacing="0"/>
      </w:pPr>
      <w:r w:rsidRPr="00762F1E">
        <w:rPr>
          <w:b/>
          <w:bCs/>
        </w:rPr>
        <w:t>Порядок выполнения задания</w:t>
      </w:r>
    </w:p>
    <w:p w:rsidR="009E19CB" w:rsidRPr="00762F1E" w:rsidRDefault="009E19CB" w:rsidP="00762F1E">
      <w:pPr>
        <w:pStyle w:val="ab"/>
        <w:numPr>
          <w:ilvl w:val="0"/>
          <w:numId w:val="17"/>
        </w:numPr>
        <w:spacing w:before="0" w:beforeAutospacing="0" w:after="0" w:afterAutospacing="0"/>
      </w:pPr>
      <w:r w:rsidRPr="00762F1E">
        <w:t>Выбрать вариант.</w:t>
      </w:r>
    </w:p>
    <w:p w:rsidR="009E19CB" w:rsidRPr="00762F1E" w:rsidRDefault="009E19CB" w:rsidP="00762F1E">
      <w:pPr>
        <w:pStyle w:val="ab"/>
        <w:numPr>
          <w:ilvl w:val="0"/>
          <w:numId w:val="17"/>
        </w:numPr>
        <w:spacing w:before="0" w:beforeAutospacing="0" w:after="0" w:afterAutospacing="0"/>
      </w:pPr>
      <w:r w:rsidRPr="00762F1E">
        <w:t>Ознакомиться с методикой.</w:t>
      </w:r>
    </w:p>
    <w:p w:rsidR="009E19CB" w:rsidRPr="00762F1E" w:rsidRDefault="009E19CB" w:rsidP="00762F1E">
      <w:pPr>
        <w:pStyle w:val="ab"/>
        <w:numPr>
          <w:ilvl w:val="0"/>
          <w:numId w:val="17"/>
        </w:numPr>
        <w:spacing w:before="0" w:beforeAutospacing="0" w:after="0" w:afterAutospacing="0"/>
      </w:pPr>
      <w:r w:rsidRPr="00762F1E">
        <w:t>По таблицам определить глубину поражения парами хлора и время подхода облака зараженного воздуха.</w:t>
      </w:r>
    </w:p>
    <w:p w:rsidR="009E19CB" w:rsidRPr="00762F1E" w:rsidRDefault="009E19CB" w:rsidP="00762F1E">
      <w:pPr>
        <w:pStyle w:val="ab"/>
        <w:numPr>
          <w:ilvl w:val="0"/>
          <w:numId w:val="17"/>
        </w:numPr>
        <w:spacing w:before="0" w:beforeAutospacing="0" w:after="0" w:afterAutospacing="0"/>
      </w:pPr>
      <w:r w:rsidRPr="00762F1E">
        <w:t>Графически изобразить очаг химического поражения.</w:t>
      </w:r>
    </w:p>
    <w:p w:rsidR="009E19CB" w:rsidRPr="00762F1E" w:rsidRDefault="009E19CB" w:rsidP="00762F1E">
      <w:pPr>
        <w:pStyle w:val="ab"/>
        <w:numPr>
          <w:ilvl w:val="0"/>
          <w:numId w:val="17"/>
        </w:numPr>
        <w:spacing w:before="0" w:beforeAutospacing="0" w:after="0" w:afterAutospacing="0"/>
      </w:pPr>
      <w:r w:rsidRPr="00762F1E">
        <w:t>Определить действия по защите населения.</w:t>
      </w:r>
    </w:p>
    <w:tbl>
      <w:tblPr>
        <w:tblW w:w="84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313"/>
        <w:gridCol w:w="1779"/>
        <w:gridCol w:w="1985"/>
        <w:gridCol w:w="1701"/>
        <w:gridCol w:w="1701"/>
      </w:tblGrid>
      <w:tr w:rsidR="009E19CB" w:rsidRPr="00762F1E" w:rsidTr="009E19CB">
        <w:trPr>
          <w:tblCellSpacing w:w="0" w:type="dxa"/>
        </w:trPr>
        <w:tc>
          <w:tcPr>
            <w:tcW w:w="1313" w:type="dxa"/>
            <w:hideMark/>
          </w:tcPr>
          <w:p w:rsidR="009E19CB" w:rsidRPr="00762F1E" w:rsidRDefault="009E19CB" w:rsidP="00762F1E">
            <w:pPr>
              <w:pStyle w:val="ab"/>
              <w:spacing w:before="0" w:beforeAutospacing="0" w:after="0" w:afterAutospacing="0"/>
              <w:jc w:val="center"/>
            </w:pPr>
            <w:r w:rsidRPr="00762F1E">
              <w:rPr>
                <w:b/>
                <w:bCs/>
              </w:rPr>
              <w:t>Вариант</w:t>
            </w:r>
          </w:p>
        </w:tc>
        <w:tc>
          <w:tcPr>
            <w:tcW w:w="1779" w:type="dxa"/>
            <w:hideMark/>
          </w:tcPr>
          <w:p w:rsidR="009E19CB" w:rsidRPr="00762F1E" w:rsidRDefault="009E19CB" w:rsidP="00762F1E">
            <w:pPr>
              <w:pStyle w:val="ab"/>
              <w:spacing w:before="0" w:beforeAutospacing="0" w:after="0" w:afterAutospacing="0"/>
              <w:jc w:val="center"/>
            </w:pPr>
            <w:r w:rsidRPr="00762F1E">
              <w:rPr>
                <w:b/>
                <w:bCs/>
              </w:rPr>
              <w:t>Количество вылитого хлора, т.</w:t>
            </w:r>
          </w:p>
        </w:tc>
        <w:tc>
          <w:tcPr>
            <w:tcW w:w="1985" w:type="dxa"/>
            <w:hideMark/>
          </w:tcPr>
          <w:p w:rsidR="009E19CB" w:rsidRPr="00762F1E" w:rsidRDefault="009E19CB" w:rsidP="00762F1E">
            <w:pPr>
              <w:pStyle w:val="ab"/>
              <w:spacing w:before="0" w:beforeAutospacing="0" w:after="0" w:afterAutospacing="0"/>
              <w:jc w:val="center"/>
            </w:pPr>
            <w:r w:rsidRPr="00762F1E">
              <w:rPr>
                <w:b/>
                <w:bCs/>
              </w:rPr>
              <w:t>Время суток, метеоусловия</w:t>
            </w:r>
          </w:p>
        </w:tc>
        <w:tc>
          <w:tcPr>
            <w:tcW w:w="1701" w:type="dxa"/>
            <w:hideMark/>
          </w:tcPr>
          <w:p w:rsidR="009E19CB" w:rsidRPr="00762F1E" w:rsidRDefault="009E19CB" w:rsidP="00762F1E">
            <w:pPr>
              <w:pStyle w:val="ab"/>
              <w:spacing w:before="0" w:beforeAutospacing="0" w:after="0" w:afterAutospacing="0"/>
              <w:jc w:val="center"/>
            </w:pPr>
            <w:r w:rsidRPr="00762F1E">
              <w:rPr>
                <w:b/>
                <w:bCs/>
              </w:rPr>
              <w:t>Обваловка цистерны</w:t>
            </w:r>
          </w:p>
        </w:tc>
        <w:tc>
          <w:tcPr>
            <w:tcW w:w="1701" w:type="dxa"/>
            <w:hideMark/>
          </w:tcPr>
          <w:p w:rsidR="009E19CB" w:rsidRPr="00762F1E" w:rsidRDefault="009E19CB" w:rsidP="00762F1E">
            <w:pPr>
              <w:pStyle w:val="ab"/>
              <w:spacing w:before="0" w:beforeAutospacing="0" w:after="0" w:afterAutospacing="0"/>
              <w:jc w:val="center"/>
            </w:pPr>
            <w:r w:rsidRPr="00762F1E">
              <w:rPr>
                <w:b/>
                <w:bCs/>
              </w:rPr>
              <w:t>Расстояние до жилого района, км</w:t>
            </w:r>
          </w:p>
        </w:tc>
      </w:tr>
      <w:tr w:rsidR="009E19CB" w:rsidRPr="00762F1E" w:rsidTr="009E19CB">
        <w:trPr>
          <w:tblCellSpacing w:w="0" w:type="dxa"/>
        </w:trPr>
        <w:tc>
          <w:tcPr>
            <w:tcW w:w="1313" w:type="dxa"/>
            <w:hideMark/>
          </w:tcPr>
          <w:p w:rsidR="009E19CB" w:rsidRPr="00762F1E" w:rsidRDefault="009E19CB" w:rsidP="00762F1E">
            <w:pPr>
              <w:pStyle w:val="ab"/>
              <w:spacing w:before="0" w:beforeAutospacing="0" w:after="0" w:afterAutospacing="0"/>
              <w:jc w:val="center"/>
            </w:pPr>
            <w:r w:rsidRPr="00762F1E">
              <w:t>11</w:t>
            </w:r>
          </w:p>
        </w:tc>
        <w:tc>
          <w:tcPr>
            <w:tcW w:w="1779" w:type="dxa"/>
            <w:hideMark/>
          </w:tcPr>
          <w:p w:rsidR="009E19CB" w:rsidRPr="00762F1E" w:rsidRDefault="009E19CB" w:rsidP="00762F1E">
            <w:pPr>
              <w:pStyle w:val="ab"/>
              <w:spacing w:before="0" w:beforeAutospacing="0" w:after="0" w:afterAutospacing="0"/>
              <w:jc w:val="center"/>
            </w:pPr>
            <w:r w:rsidRPr="00762F1E">
              <w:t>10</w:t>
            </w:r>
          </w:p>
        </w:tc>
        <w:tc>
          <w:tcPr>
            <w:tcW w:w="1985" w:type="dxa"/>
            <w:hideMark/>
          </w:tcPr>
          <w:p w:rsidR="009E19CB" w:rsidRPr="00762F1E" w:rsidRDefault="009E19CB" w:rsidP="00762F1E">
            <w:pPr>
              <w:pStyle w:val="ab"/>
              <w:spacing w:before="0" w:beforeAutospacing="0" w:after="0" w:afterAutospacing="0"/>
            </w:pPr>
            <w:r w:rsidRPr="00762F1E">
              <w:t>Вечер, ясно, ветер 1 м/с</w:t>
            </w:r>
          </w:p>
        </w:tc>
        <w:tc>
          <w:tcPr>
            <w:tcW w:w="1701" w:type="dxa"/>
            <w:hideMark/>
          </w:tcPr>
          <w:p w:rsidR="009E19CB" w:rsidRPr="00762F1E" w:rsidRDefault="009E19CB" w:rsidP="00762F1E">
            <w:pPr>
              <w:pStyle w:val="ab"/>
              <w:spacing w:before="0" w:beforeAutospacing="0" w:after="0" w:afterAutospacing="0"/>
              <w:jc w:val="center"/>
            </w:pPr>
            <w:r w:rsidRPr="00762F1E">
              <w:t>Не обвалована</w:t>
            </w:r>
          </w:p>
        </w:tc>
        <w:tc>
          <w:tcPr>
            <w:tcW w:w="1701" w:type="dxa"/>
            <w:hideMark/>
          </w:tcPr>
          <w:p w:rsidR="009E19CB" w:rsidRPr="00762F1E" w:rsidRDefault="009E19CB" w:rsidP="00762F1E">
            <w:pPr>
              <w:pStyle w:val="ab"/>
              <w:spacing w:before="0" w:beforeAutospacing="0" w:after="0" w:afterAutospacing="0"/>
              <w:jc w:val="center"/>
            </w:pPr>
            <w:r w:rsidRPr="00762F1E">
              <w:t>2</w:t>
            </w:r>
          </w:p>
        </w:tc>
      </w:tr>
    </w:tbl>
    <w:p w:rsidR="009E19CB" w:rsidRPr="00762F1E" w:rsidRDefault="009E19CB" w:rsidP="00762F1E">
      <w:pPr>
        <w:pStyle w:val="ab"/>
        <w:spacing w:before="0" w:beforeAutospacing="0" w:after="0" w:afterAutospacing="0"/>
      </w:pPr>
      <w:r w:rsidRPr="00762F1E">
        <w:t>Скорость ветра составляет 1 м/с следовательно форма очага представляет собой сектор в форме полукруга (180 ˚). Ясным вечером наблюдается инверсия. Коэффициент, влияющий на глубину зоны поражения равен = 1. Ориентировочное время подхода облака зараженного воздуха = 0,30. Время испарения СДЯВ, при скорости ветра 1 м/с будет равно = 1,3.</w:t>
      </w:r>
    </w:p>
    <w:p w:rsidR="009E19CB" w:rsidRPr="00762F1E" w:rsidRDefault="009E19CB" w:rsidP="00762F1E">
      <w:pPr>
        <w:pStyle w:val="ab"/>
        <w:spacing w:before="0" w:beforeAutospacing="0" w:after="0" w:afterAutospacing="0"/>
      </w:pPr>
      <w:r w:rsidRPr="00762F1E">
        <w:t>Расчет зон концентрации проводится с учетом следующих параметров:</w:t>
      </w:r>
    </w:p>
    <w:p w:rsidR="009E19CB" w:rsidRPr="00762F1E" w:rsidRDefault="009E19CB" w:rsidP="00762F1E">
      <w:pPr>
        <w:pStyle w:val="ab"/>
        <w:spacing w:before="0" w:beforeAutospacing="0" w:after="0" w:afterAutospacing="0"/>
      </w:pPr>
      <w:r w:rsidRPr="00762F1E">
        <w:t>1.метеорологические</w:t>
      </w:r>
    </w:p>
    <w:p w:rsidR="009E19CB" w:rsidRPr="00762F1E" w:rsidRDefault="009E19CB" w:rsidP="00762F1E">
      <w:pPr>
        <w:pStyle w:val="ab"/>
        <w:spacing w:before="0" w:beforeAutospacing="0" w:after="0" w:afterAutospacing="0"/>
      </w:pPr>
      <w:r w:rsidRPr="00762F1E">
        <w:t>2.географические и геометрические</w:t>
      </w:r>
    </w:p>
    <w:p w:rsidR="009E19CB" w:rsidRPr="00762F1E" w:rsidRDefault="009E19CB" w:rsidP="00762F1E">
      <w:pPr>
        <w:pStyle w:val="ab"/>
        <w:spacing w:before="0" w:beforeAutospacing="0" w:after="0" w:afterAutospacing="0"/>
      </w:pPr>
      <w:r w:rsidRPr="00762F1E">
        <w:t>3.физико-химические</w:t>
      </w:r>
    </w:p>
    <w:p w:rsidR="009E19CB" w:rsidRPr="00762F1E" w:rsidRDefault="009E19CB" w:rsidP="00762F1E">
      <w:pPr>
        <w:pStyle w:val="ab"/>
        <w:spacing w:before="0" w:beforeAutospacing="0" w:after="0" w:afterAutospacing="0"/>
      </w:pPr>
      <w:r w:rsidRPr="00762F1E">
        <w:rPr>
          <w:b/>
          <w:bCs/>
          <w:i/>
          <w:iCs/>
        </w:rPr>
        <w:t>Расчеты</w:t>
      </w:r>
      <w:r w:rsidRPr="00762F1E">
        <w:rPr>
          <w:i/>
          <w:iCs/>
        </w:rPr>
        <w:t>:</w:t>
      </w:r>
      <w:r w:rsidRPr="00762F1E">
        <w:t xml:space="preserve"> </w:t>
      </w:r>
      <w:r w:rsidRPr="00762F1E">
        <w:rPr>
          <w:b/>
          <w:bCs/>
        </w:rPr>
        <w:t xml:space="preserve">A=D*K </w:t>
      </w:r>
      <w:r w:rsidRPr="00762F1E">
        <w:t xml:space="preserve">-Глубина зоны концентрации при ветре </w:t>
      </w:r>
      <w:r w:rsidRPr="00762F1E">
        <w:rPr>
          <w:b/>
          <w:bCs/>
        </w:rPr>
        <w:t xml:space="preserve">B=A*3 </w:t>
      </w:r>
      <w:r w:rsidRPr="00762F1E">
        <w:t>-Глубина зоны концентрации с учетом открытой местности</w:t>
      </w:r>
      <w:r w:rsidRPr="00762F1E">
        <w:rPr>
          <w:b/>
          <w:bCs/>
        </w:rPr>
        <w:t xml:space="preserve"> C=B/1, 5 </w:t>
      </w:r>
      <w:r w:rsidRPr="00762F1E">
        <w:t>-Глубина зоны поражения с учетом открытой местности и обваловки цистерны</w:t>
      </w:r>
    </w:p>
    <w:p w:rsidR="009E19CB" w:rsidRPr="00762F1E" w:rsidRDefault="009E19CB" w:rsidP="00762F1E">
      <w:pPr>
        <w:pStyle w:val="ab"/>
        <w:spacing w:before="0" w:beforeAutospacing="0" w:after="0" w:afterAutospacing="0"/>
      </w:pPr>
      <w:r w:rsidRPr="00762F1E">
        <w:rPr>
          <w:b/>
          <w:bCs/>
        </w:rPr>
        <w:t>D</w:t>
      </w:r>
      <w:r w:rsidRPr="00762F1E">
        <w:t xml:space="preserve"> -Глубина зоны концентрации при скорости ветра 1м/с </w:t>
      </w:r>
      <w:r w:rsidRPr="00762F1E">
        <w:rPr>
          <w:b/>
          <w:bCs/>
        </w:rPr>
        <w:t>K</w:t>
      </w:r>
      <w:r w:rsidRPr="00762F1E">
        <w:t xml:space="preserve"> -Коэффициент влияющий на глубину зоны поражения </w:t>
      </w:r>
    </w:p>
    <w:tbl>
      <w:tblPr>
        <w:tblW w:w="10425" w:type="dxa"/>
        <w:tblCellSpacing w:w="0" w:type="dxa"/>
        <w:tblCellMar>
          <w:top w:w="105" w:type="dxa"/>
          <w:left w:w="105" w:type="dxa"/>
          <w:bottom w:w="105" w:type="dxa"/>
          <w:right w:w="105" w:type="dxa"/>
        </w:tblCellMar>
        <w:tblLook w:val="04A0"/>
      </w:tblPr>
      <w:tblGrid>
        <w:gridCol w:w="5212"/>
        <w:gridCol w:w="5213"/>
      </w:tblGrid>
      <w:tr w:rsidR="009E19CB" w:rsidRPr="00762F1E" w:rsidTr="009E19CB">
        <w:trPr>
          <w:trHeight w:val="105"/>
          <w:tblCellSpacing w:w="0" w:type="dxa"/>
        </w:trPr>
        <w:tc>
          <w:tcPr>
            <w:tcW w:w="4995" w:type="dxa"/>
            <w:hideMark/>
          </w:tcPr>
          <w:p w:rsidR="009E19CB" w:rsidRPr="00762F1E" w:rsidRDefault="009E19CB" w:rsidP="00762F1E">
            <w:pPr>
              <w:pStyle w:val="ab"/>
              <w:spacing w:before="0" w:beforeAutospacing="0" w:after="0" w:afterAutospacing="0"/>
            </w:pPr>
            <w:r w:rsidRPr="00762F1E">
              <w:rPr>
                <w:b/>
                <w:bCs/>
              </w:rPr>
              <w:t>Зона смертельных концентраций:</w:t>
            </w:r>
          </w:p>
        </w:tc>
        <w:tc>
          <w:tcPr>
            <w:tcW w:w="4995" w:type="dxa"/>
            <w:hideMark/>
          </w:tcPr>
          <w:p w:rsidR="009E19CB" w:rsidRPr="00762F1E" w:rsidRDefault="009E19CB" w:rsidP="00762F1E">
            <w:pPr>
              <w:pStyle w:val="ab"/>
              <w:spacing w:before="0" w:beforeAutospacing="0" w:after="0" w:afterAutospacing="0"/>
            </w:pPr>
            <w:r w:rsidRPr="00762F1E">
              <w:rPr>
                <w:b/>
                <w:bCs/>
              </w:rPr>
              <w:t>Зона поражающих концентраций:</w:t>
            </w:r>
          </w:p>
        </w:tc>
      </w:tr>
      <w:tr w:rsidR="009E19CB" w:rsidRPr="00762F1E" w:rsidTr="009E19CB">
        <w:trPr>
          <w:tblCellSpacing w:w="0" w:type="dxa"/>
        </w:trPr>
        <w:tc>
          <w:tcPr>
            <w:tcW w:w="4995" w:type="dxa"/>
            <w:hideMark/>
          </w:tcPr>
          <w:p w:rsidR="009E19CB" w:rsidRPr="00762F1E" w:rsidRDefault="009E19CB" w:rsidP="00762F1E">
            <w:pPr>
              <w:pStyle w:val="ab"/>
              <w:spacing w:before="0" w:beforeAutospacing="0" w:after="0" w:afterAutospacing="0"/>
            </w:pPr>
            <w:r w:rsidRPr="00762F1E">
              <w:t>A= (км)</w:t>
            </w:r>
          </w:p>
          <w:p w:rsidR="009E19CB" w:rsidRPr="00762F1E" w:rsidRDefault="009E19CB" w:rsidP="00762F1E">
            <w:pPr>
              <w:pStyle w:val="ab"/>
              <w:spacing w:before="0" w:beforeAutospacing="0" w:after="0" w:afterAutospacing="0"/>
            </w:pPr>
            <w:r w:rsidRPr="00762F1E">
              <w:t>B= (км)</w:t>
            </w:r>
          </w:p>
          <w:p w:rsidR="009E19CB" w:rsidRPr="00762F1E" w:rsidRDefault="009E19CB" w:rsidP="00762F1E">
            <w:pPr>
              <w:pStyle w:val="ab"/>
              <w:spacing w:before="0" w:beforeAutospacing="0" w:after="0" w:afterAutospacing="0"/>
            </w:pPr>
            <w:r w:rsidRPr="00762F1E">
              <w:t>C= (км)</w:t>
            </w:r>
          </w:p>
        </w:tc>
        <w:tc>
          <w:tcPr>
            <w:tcW w:w="4995" w:type="dxa"/>
            <w:hideMark/>
          </w:tcPr>
          <w:p w:rsidR="009E19CB" w:rsidRPr="00762F1E" w:rsidRDefault="009E19CB" w:rsidP="00762F1E">
            <w:pPr>
              <w:pStyle w:val="ab"/>
              <w:spacing w:before="0" w:beforeAutospacing="0" w:after="0" w:afterAutospacing="0"/>
            </w:pPr>
            <w:r w:rsidRPr="00762F1E">
              <w:t>A= (км)</w:t>
            </w:r>
          </w:p>
          <w:p w:rsidR="009E19CB" w:rsidRPr="00762F1E" w:rsidRDefault="009E19CB" w:rsidP="00762F1E">
            <w:pPr>
              <w:pStyle w:val="ab"/>
              <w:spacing w:before="0" w:beforeAutospacing="0" w:after="0" w:afterAutospacing="0"/>
            </w:pPr>
            <w:r w:rsidRPr="00762F1E">
              <w:t>B= (км)</w:t>
            </w:r>
          </w:p>
          <w:p w:rsidR="009E19CB" w:rsidRPr="00762F1E" w:rsidRDefault="009E19CB" w:rsidP="00762F1E">
            <w:pPr>
              <w:pStyle w:val="ab"/>
              <w:spacing w:before="0" w:beforeAutospacing="0" w:after="0" w:afterAutospacing="0"/>
            </w:pPr>
            <w:r w:rsidRPr="00762F1E">
              <w:t>C= (км)</w:t>
            </w:r>
          </w:p>
        </w:tc>
      </w:tr>
    </w:tbl>
    <w:p w:rsidR="009E19CB" w:rsidRPr="00762F1E" w:rsidRDefault="009E19CB" w:rsidP="00762F1E">
      <w:pPr>
        <w:pStyle w:val="ab"/>
        <w:spacing w:before="0" w:beforeAutospacing="0" w:after="0" w:afterAutospacing="0"/>
      </w:pPr>
      <w:r w:rsidRPr="00762F1E">
        <w:rPr>
          <w:b/>
          <w:bCs/>
          <w:i/>
          <w:iCs/>
        </w:rPr>
        <w:lastRenderedPageBreak/>
        <w:t>Графическое изображение зоны поражения</w:t>
      </w:r>
      <w:r w:rsidR="00DA2C3C" w:rsidRPr="001E425C">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28.75pt">
            <v:imagedata r:id="rId8" r:href="rId9"/>
          </v:shape>
        </w:pict>
      </w:r>
    </w:p>
    <w:tbl>
      <w:tblPr>
        <w:tblpPr w:leftFromText="45" w:rightFromText="45" w:vertAnchor="text"/>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402"/>
        <w:gridCol w:w="5423"/>
      </w:tblGrid>
      <w:tr w:rsidR="009E19CB" w:rsidRPr="00762F1E" w:rsidTr="009E19CB">
        <w:trPr>
          <w:tblCellSpacing w:w="0" w:type="dxa"/>
        </w:trPr>
        <w:tc>
          <w:tcPr>
            <w:tcW w:w="4200" w:type="dxa"/>
            <w:hideMark/>
          </w:tcPr>
          <w:p w:rsidR="009E19CB" w:rsidRPr="00762F1E" w:rsidRDefault="009E19CB" w:rsidP="00762F1E">
            <w:pPr>
              <w:pStyle w:val="ab"/>
              <w:spacing w:before="0" w:beforeAutospacing="0" w:after="0" w:afterAutospacing="0"/>
            </w:pPr>
            <w:r w:rsidRPr="00762F1E">
              <w:t>Ориентировочное время подхода облака зараженного воздуха</w:t>
            </w:r>
          </w:p>
        </w:tc>
        <w:tc>
          <w:tcPr>
            <w:tcW w:w="5175" w:type="dxa"/>
            <w:vAlign w:val="center"/>
            <w:hideMark/>
          </w:tcPr>
          <w:p w:rsidR="009E19CB" w:rsidRPr="00762F1E" w:rsidRDefault="009E19CB" w:rsidP="00762F1E">
            <w:pPr>
              <w:pStyle w:val="ab"/>
              <w:spacing w:before="0" w:beforeAutospacing="0" w:after="0" w:afterAutospacing="0"/>
              <w:jc w:val="center"/>
            </w:pPr>
            <w:r w:rsidRPr="00762F1E">
              <w:t>__________ минут</w:t>
            </w:r>
          </w:p>
        </w:tc>
      </w:tr>
      <w:tr w:rsidR="009E19CB" w:rsidRPr="00762F1E" w:rsidTr="009E19CB">
        <w:trPr>
          <w:tblCellSpacing w:w="0" w:type="dxa"/>
        </w:trPr>
        <w:tc>
          <w:tcPr>
            <w:tcW w:w="4200" w:type="dxa"/>
            <w:hideMark/>
          </w:tcPr>
          <w:p w:rsidR="009E19CB" w:rsidRPr="00762F1E" w:rsidRDefault="009E19CB" w:rsidP="00762F1E">
            <w:pPr>
              <w:pStyle w:val="ab"/>
              <w:spacing w:before="0" w:beforeAutospacing="0" w:after="0" w:afterAutospacing="0"/>
            </w:pPr>
            <w:r w:rsidRPr="00762F1E">
              <w:t>Глубина поражения парами хлора</w:t>
            </w:r>
          </w:p>
        </w:tc>
        <w:tc>
          <w:tcPr>
            <w:tcW w:w="5175" w:type="dxa"/>
            <w:hideMark/>
          </w:tcPr>
          <w:p w:rsidR="009E19CB" w:rsidRPr="00762F1E" w:rsidRDefault="009E19CB" w:rsidP="00762F1E">
            <w:pPr>
              <w:pStyle w:val="ab"/>
              <w:spacing w:before="0" w:beforeAutospacing="0" w:after="0" w:afterAutospacing="0"/>
            </w:pPr>
            <w:r w:rsidRPr="00762F1E">
              <w:t>Смертельная концентрация до _____ км от очага</w:t>
            </w:r>
          </w:p>
          <w:p w:rsidR="009E19CB" w:rsidRPr="00762F1E" w:rsidRDefault="009E19CB" w:rsidP="00762F1E">
            <w:pPr>
              <w:pStyle w:val="ab"/>
              <w:spacing w:before="0" w:beforeAutospacing="0" w:after="0" w:afterAutospacing="0"/>
            </w:pPr>
            <w:r w:rsidRPr="00762F1E">
              <w:t>Поражающая концентрация до ______ км от очага</w:t>
            </w:r>
          </w:p>
        </w:tc>
      </w:tr>
    </w:tbl>
    <w:p w:rsidR="009E19CB" w:rsidRPr="00762F1E" w:rsidRDefault="009E19CB" w:rsidP="00762F1E">
      <w:pPr>
        <w:spacing w:after="0" w:line="240" w:lineRule="auto"/>
        <w:rPr>
          <w:rFonts w:ascii="Times New Roman" w:hAnsi="Times New Roman" w:cs="Times New Roman"/>
          <w:sz w:val="24"/>
          <w:szCs w:val="24"/>
        </w:rPr>
      </w:pPr>
    </w:p>
    <w:p w:rsidR="009E19CB" w:rsidRPr="00762F1E" w:rsidRDefault="009E19CB" w:rsidP="00762F1E">
      <w:pPr>
        <w:pStyle w:val="ab"/>
        <w:spacing w:before="0" w:beforeAutospacing="0" w:after="0" w:afterAutospacing="0"/>
      </w:pPr>
      <w:r w:rsidRPr="00762F1E">
        <w:rPr>
          <w:b/>
          <w:bCs/>
          <w:i/>
          <w:iCs/>
        </w:rPr>
        <w:t xml:space="preserve">Действия населения при аварии с выбросом </w:t>
      </w:r>
      <w:r w:rsidRPr="00762F1E">
        <w:rPr>
          <w:b/>
          <w:i/>
        </w:rPr>
        <w:t>СДЯВ</w:t>
      </w:r>
    </w:p>
    <w:p w:rsidR="009E19CB" w:rsidRPr="00762F1E" w:rsidRDefault="009E19CB" w:rsidP="00762F1E">
      <w:pPr>
        <w:pStyle w:val="ab"/>
        <w:spacing w:before="0" w:beforeAutospacing="0" w:after="0" w:afterAutospacing="0"/>
      </w:pPr>
      <w:r w:rsidRPr="00762F1E">
        <w:rPr>
          <w:u w:val="single"/>
        </w:rPr>
        <w:t>Эту чрезвычайную ситуацию население узнает по сигналу «внимание всем!»</w:t>
      </w:r>
    </w:p>
    <w:p w:rsidR="009E19CB" w:rsidRPr="00762F1E" w:rsidRDefault="009E19CB" w:rsidP="00762F1E">
      <w:pPr>
        <w:pStyle w:val="ab"/>
        <w:numPr>
          <w:ilvl w:val="0"/>
          <w:numId w:val="18"/>
        </w:numPr>
        <w:spacing w:before="0" w:beforeAutospacing="0" w:after="0" w:afterAutospacing="0"/>
      </w:pPr>
      <w:r w:rsidRPr="00762F1E">
        <w:t>Уточняем по радио, телевизору что и где произошло, внимательно слушаем рекомендации.</w:t>
      </w:r>
    </w:p>
    <w:p w:rsidR="009E19CB" w:rsidRPr="00762F1E" w:rsidRDefault="009E19CB" w:rsidP="00762F1E">
      <w:pPr>
        <w:pStyle w:val="ab"/>
        <w:numPr>
          <w:ilvl w:val="0"/>
          <w:numId w:val="18"/>
        </w:numPr>
        <w:spacing w:before="0" w:beforeAutospacing="0" w:after="0" w:afterAutospacing="0"/>
      </w:pPr>
      <w:r w:rsidRPr="00762F1E">
        <w:t>Закрываем окна, отключаем электроприборы, газ.</w:t>
      </w:r>
    </w:p>
    <w:p w:rsidR="009E19CB" w:rsidRPr="00762F1E" w:rsidRDefault="009E19CB" w:rsidP="00762F1E">
      <w:pPr>
        <w:pStyle w:val="ab"/>
        <w:numPr>
          <w:ilvl w:val="0"/>
          <w:numId w:val="18"/>
        </w:numPr>
        <w:spacing w:before="0" w:beforeAutospacing="0" w:after="0" w:afterAutospacing="0"/>
      </w:pPr>
      <w:r w:rsidRPr="00762F1E">
        <w:t>Одеваем защитную одежду, берём средства защиты органов дыхания, выходим из зоны заражения перпендикулярно направлению ветра на расстояние не менее 1,5 км от предыдущего места пребывания . С собой забираем документы, необходимые тёплые вещи, 3-х суточный запас не портящихся продуктов.</w:t>
      </w:r>
    </w:p>
    <w:p w:rsidR="009E19CB" w:rsidRPr="00762F1E" w:rsidRDefault="009E19CB" w:rsidP="00762F1E">
      <w:pPr>
        <w:pStyle w:val="ab"/>
        <w:numPr>
          <w:ilvl w:val="0"/>
          <w:numId w:val="18"/>
        </w:numPr>
        <w:spacing w:before="0" w:beforeAutospacing="0" w:after="0" w:afterAutospacing="0"/>
      </w:pPr>
      <w:r w:rsidRPr="00762F1E">
        <w:t>Для защиты органов дыхания использовать противогаз или ватно - марлевую повязку, смоченную в 2-5%-ом растворе пищевой соды (для защиты от хлора) или 2% растворе лимонной или уксусной кислоты ( для защиты от аммиака). Для защитной одежды использовать плащ, резиновые сапоги, головной убор.</w:t>
      </w:r>
    </w:p>
    <w:p w:rsidR="009E19CB" w:rsidRPr="00762F1E" w:rsidRDefault="009E19CB" w:rsidP="00762F1E">
      <w:pPr>
        <w:pStyle w:val="ab"/>
        <w:spacing w:before="0" w:beforeAutospacing="0" w:after="0" w:afterAutospacing="0"/>
      </w:pPr>
      <w:r w:rsidRPr="00762F1E">
        <w:t>Если зону заражения покинуть не возможно, плотно закрыть окна, двери, вентиляционные, каналы и дымоходы, провести, так называемую, герметизацию помещения .При заражении хлором не укрываться на первых , подвальных и полуподвальных этажах зданий.</w:t>
      </w:r>
    </w:p>
    <w:p w:rsidR="009E19CB" w:rsidRPr="00762F1E" w:rsidRDefault="009E19CB" w:rsidP="00762F1E">
      <w:pPr>
        <w:pStyle w:val="ab"/>
        <w:numPr>
          <w:ilvl w:val="0"/>
          <w:numId w:val="19"/>
        </w:numPr>
        <w:spacing w:before="0" w:beforeAutospacing="0" w:after="0" w:afterAutospacing="0"/>
      </w:pPr>
      <w:r w:rsidRPr="00762F1E">
        <w:t>При подозрении на поражении СДЯВ, исключить физические нагрузки, принять обильное питьё (молоко, чай) и обратиться к врачу.</w:t>
      </w:r>
    </w:p>
    <w:p w:rsidR="009E19CB" w:rsidRPr="00762F1E" w:rsidRDefault="009E19CB" w:rsidP="00762F1E">
      <w:pPr>
        <w:pStyle w:val="ab"/>
        <w:numPr>
          <w:ilvl w:val="0"/>
          <w:numId w:val="19"/>
        </w:numPr>
        <w:spacing w:before="0" w:beforeAutospacing="0" w:after="0" w:afterAutospacing="0"/>
      </w:pPr>
      <w:r w:rsidRPr="00762F1E">
        <w:t>Если вы попали под воздействие СДЯВ, при первом удобном случае принять душ.</w:t>
      </w:r>
    </w:p>
    <w:p w:rsidR="009E19CB" w:rsidRPr="00762F1E" w:rsidRDefault="009E19CB" w:rsidP="00762F1E">
      <w:pPr>
        <w:pStyle w:val="ab"/>
        <w:numPr>
          <w:ilvl w:val="0"/>
          <w:numId w:val="19"/>
        </w:numPr>
        <w:spacing w:before="0" w:beforeAutospacing="0" w:after="0" w:afterAutospacing="0"/>
      </w:pPr>
      <w:r w:rsidRPr="00762F1E">
        <w:t>Одежду заражённую либо выбросить, либо постирать.</w:t>
      </w:r>
    </w:p>
    <w:p w:rsidR="009E19CB" w:rsidRPr="00762F1E" w:rsidRDefault="009E19CB" w:rsidP="00762F1E">
      <w:pPr>
        <w:pStyle w:val="ab"/>
        <w:numPr>
          <w:ilvl w:val="0"/>
          <w:numId w:val="19"/>
        </w:numPr>
        <w:spacing w:before="0" w:beforeAutospacing="0" w:after="0" w:afterAutospacing="0"/>
      </w:pPr>
      <w:r w:rsidRPr="00762F1E">
        <w:t>Вход в помещение только после контрольной проверки их на наличие в них СДЯВ.</w:t>
      </w:r>
    </w:p>
    <w:p w:rsidR="009E19CB" w:rsidRPr="00762F1E" w:rsidRDefault="009E19CB" w:rsidP="00762F1E">
      <w:pPr>
        <w:pStyle w:val="ab"/>
        <w:numPr>
          <w:ilvl w:val="0"/>
          <w:numId w:val="19"/>
        </w:numPr>
        <w:spacing w:before="0" w:beforeAutospacing="0" w:after="0" w:afterAutospacing="0"/>
      </w:pPr>
      <w:r w:rsidRPr="00762F1E">
        <w:t>В помещениях провести влажную уборку.</w:t>
      </w:r>
    </w:p>
    <w:p w:rsidR="009E19CB" w:rsidRPr="00762F1E" w:rsidRDefault="009E19CB" w:rsidP="00762F1E">
      <w:pPr>
        <w:pStyle w:val="ab"/>
        <w:numPr>
          <w:ilvl w:val="0"/>
          <w:numId w:val="19"/>
        </w:numPr>
        <w:spacing w:before="0" w:beforeAutospacing="0" w:after="0" w:afterAutospacing="0"/>
      </w:pPr>
      <w:r w:rsidRPr="00762F1E">
        <w:t>Не употреблять колодезную (водопроводную) воду, фрукты, овощи с огорода, а также мясо животных забитых после аварии до их официального обследования на безопасность.</w:t>
      </w:r>
    </w:p>
    <w:p w:rsidR="009E19CB" w:rsidRPr="00762F1E" w:rsidRDefault="009E19CB" w:rsidP="00762F1E">
      <w:pPr>
        <w:pStyle w:val="ab"/>
        <w:numPr>
          <w:ilvl w:val="0"/>
          <w:numId w:val="19"/>
        </w:numPr>
        <w:spacing w:before="0" w:beforeAutospacing="0" w:after="0" w:afterAutospacing="0"/>
      </w:pPr>
      <w:r w:rsidRPr="00762F1E">
        <w:lastRenderedPageBreak/>
        <w:t>Ядовитые пары могут накапливаться в низинах, подвалах, подземных переходах, конденсироваться в виде росы на растениях, а конденсат может накапливаться в виде луж.</w:t>
      </w:r>
    </w:p>
    <w:p w:rsidR="009E19CB" w:rsidRPr="00762F1E" w:rsidRDefault="009E19CB" w:rsidP="00762F1E">
      <w:pPr>
        <w:pStyle w:val="ab"/>
        <w:numPr>
          <w:ilvl w:val="0"/>
          <w:numId w:val="19"/>
        </w:numPr>
        <w:spacing w:before="0" w:beforeAutospacing="0" w:after="0" w:afterAutospacing="0"/>
      </w:pPr>
      <w:r w:rsidRPr="00762F1E">
        <w:t>Пары некоторых ОВ могут всасываться через кожу, поэтому не следует прикасаться к подозрительным веществам.</w:t>
      </w:r>
    </w:p>
    <w:p w:rsidR="009E19CB" w:rsidRPr="00762F1E" w:rsidRDefault="009E19CB" w:rsidP="00762F1E">
      <w:pPr>
        <w:pStyle w:val="ab"/>
        <w:numPr>
          <w:ilvl w:val="0"/>
          <w:numId w:val="19"/>
        </w:numPr>
        <w:spacing w:before="0" w:beforeAutospacing="0" w:after="0" w:afterAutospacing="0"/>
      </w:pPr>
      <w:r w:rsidRPr="00762F1E">
        <w:t>Многие ОВ сохраняют стойкость до нескольких месяцев и, к тому же, не всех их можно узнать по цвету и запаху. К ним следует отнести угарный газ и углекислый газ в больших концентрациях.</w:t>
      </w:r>
    </w:p>
    <w:p w:rsidR="009E19CB" w:rsidRPr="00762F1E" w:rsidRDefault="009E19CB" w:rsidP="00762F1E">
      <w:pPr>
        <w:pStyle w:val="ab"/>
        <w:spacing w:before="0" w:beforeAutospacing="0" w:after="0" w:afterAutospacing="0"/>
      </w:pPr>
      <w:r w:rsidRPr="00762F1E">
        <w:rPr>
          <w:b/>
          <w:bCs/>
        </w:rPr>
        <w:t>Контрольные вопросы</w:t>
      </w:r>
    </w:p>
    <w:p w:rsidR="009E19CB" w:rsidRPr="00762F1E" w:rsidRDefault="009E19CB" w:rsidP="00762F1E">
      <w:pPr>
        <w:pStyle w:val="ab"/>
        <w:spacing w:before="0" w:beforeAutospacing="0" w:after="0" w:afterAutospacing="0"/>
      </w:pPr>
      <w:r w:rsidRPr="00762F1E">
        <w:t xml:space="preserve">1. Перечислите комплекс работ, организуемых в зоне химического поражения. </w:t>
      </w:r>
    </w:p>
    <w:p w:rsidR="009E19CB" w:rsidRPr="00762F1E" w:rsidRDefault="009E19CB" w:rsidP="00762F1E">
      <w:pPr>
        <w:pStyle w:val="ab"/>
        <w:spacing w:before="0" w:beforeAutospacing="0" w:after="0" w:afterAutospacing="0"/>
      </w:pPr>
      <w:r w:rsidRPr="00762F1E">
        <w:t xml:space="preserve">2. Перечислите основные мероприятия РСЧС и ГО по защите населения. </w:t>
      </w:r>
    </w:p>
    <w:p w:rsidR="009E19CB" w:rsidRPr="00762F1E" w:rsidRDefault="009E19CB" w:rsidP="00762F1E">
      <w:pPr>
        <w:pStyle w:val="ab"/>
        <w:spacing w:before="0" w:beforeAutospacing="0" w:after="0" w:afterAutospacing="0"/>
      </w:pPr>
      <w:r w:rsidRPr="00762F1E">
        <w:t xml:space="preserve">3. Какие режимы функционирования РСЧС и ГО вы знаете? </w:t>
      </w:r>
    </w:p>
    <w:p w:rsidR="009E19CB" w:rsidRPr="00762F1E" w:rsidRDefault="009E19CB" w:rsidP="00762F1E">
      <w:pPr>
        <w:pStyle w:val="ab"/>
        <w:spacing w:before="0" w:beforeAutospacing="0" w:after="0" w:afterAutospacing="0"/>
      </w:pPr>
      <w:r w:rsidRPr="00762F1E">
        <w:rPr>
          <w:b/>
          <w:bCs/>
        </w:rPr>
        <w:t>Ответы на контрольные вопросы:</w:t>
      </w:r>
    </w:p>
    <w:p w:rsidR="009E19CB" w:rsidRPr="00762F1E" w:rsidRDefault="009E19CB" w:rsidP="00762F1E">
      <w:pPr>
        <w:pStyle w:val="ab"/>
        <w:spacing w:before="0" w:beforeAutospacing="0" w:after="0" w:afterAutospacing="0"/>
      </w:pPr>
      <w:r w:rsidRPr="00762F1E">
        <w:rPr>
          <w:b/>
          <w:bCs/>
        </w:rPr>
        <w:t>1)</w:t>
      </w:r>
      <w:r w:rsidRPr="00762F1E">
        <w:t xml:space="preserve"> Комплекс мероприятий по защите от СДЯВ включает:  инженерно-технические мероприятия по хранению и использованию СДЯВ;</w:t>
      </w:r>
    </w:p>
    <w:p w:rsidR="009E19CB" w:rsidRPr="00762F1E" w:rsidRDefault="009E19CB" w:rsidP="00762F1E">
      <w:pPr>
        <w:pStyle w:val="ab"/>
        <w:numPr>
          <w:ilvl w:val="0"/>
          <w:numId w:val="20"/>
        </w:numPr>
        <w:spacing w:before="0" w:beforeAutospacing="0" w:after="0" w:afterAutospacing="0"/>
      </w:pPr>
      <w:r w:rsidRPr="00762F1E">
        <w:t>подготовку сил и средств для ликвидации химически опасных аварий; обучение их порядку и правилам поведения в условиях возникновения аварий;</w:t>
      </w:r>
    </w:p>
    <w:p w:rsidR="009E19CB" w:rsidRPr="00762F1E" w:rsidRDefault="009E19CB" w:rsidP="00762F1E">
      <w:pPr>
        <w:pStyle w:val="ab"/>
        <w:numPr>
          <w:ilvl w:val="0"/>
          <w:numId w:val="20"/>
        </w:numPr>
        <w:spacing w:before="0" w:beforeAutospacing="0" w:after="0" w:afterAutospacing="0"/>
      </w:pPr>
      <w:r w:rsidRPr="00762F1E">
        <w:t>обеспечение средствами индивидуальной и коллективной защиты;</w:t>
      </w:r>
    </w:p>
    <w:p w:rsidR="009E19CB" w:rsidRPr="00762F1E" w:rsidRDefault="009E19CB" w:rsidP="00762F1E">
      <w:pPr>
        <w:pStyle w:val="ab"/>
        <w:numPr>
          <w:ilvl w:val="0"/>
          <w:numId w:val="20"/>
        </w:numPr>
        <w:spacing w:before="0" w:beforeAutospacing="0" w:after="0" w:afterAutospacing="0"/>
      </w:pPr>
      <w:r w:rsidRPr="00762F1E">
        <w:t>обеспечение безопасности людей и использование ими средств</w:t>
      </w:r>
    </w:p>
    <w:p w:rsidR="009E19CB" w:rsidRPr="00762F1E" w:rsidRDefault="009E19CB" w:rsidP="00762F1E">
      <w:pPr>
        <w:pStyle w:val="ab"/>
        <w:numPr>
          <w:ilvl w:val="0"/>
          <w:numId w:val="20"/>
        </w:numPr>
        <w:spacing w:before="0" w:beforeAutospacing="0" w:after="0" w:afterAutospacing="0"/>
      </w:pPr>
      <w:r w:rsidRPr="00762F1E">
        <w:t>индивидуальной и коллективной защиты;</w:t>
      </w:r>
    </w:p>
    <w:p w:rsidR="009E19CB" w:rsidRPr="00762F1E" w:rsidRDefault="009E19CB" w:rsidP="00762F1E">
      <w:pPr>
        <w:pStyle w:val="ab"/>
        <w:numPr>
          <w:ilvl w:val="0"/>
          <w:numId w:val="20"/>
        </w:numPr>
        <w:spacing w:before="0" w:beforeAutospacing="0" w:after="0" w:afterAutospacing="0"/>
      </w:pPr>
      <w:r w:rsidRPr="00762F1E">
        <w:t>повседневный химический контроль;</w:t>
      </w:r>
    </w:p>
    <w:p w:rsidR="009E19CB" w:rsidRPr="00762F1E" w:rsidRDefault="009E19CB" w:rsidP="00762F1E">
      <w:pPr>
        <w:pStyle w:val="ab"/>
        <w:numPr>
          <w:ilvl w:val="0"/>
          <w:numId w:val="20"/>
        </w:numPr>
        <w:spacing w:before="0" w:beforeAutospacing="0" w:after="0" w:afterAutospacing="0"/>
      </w:pPr>
      <w:r w:rsidRPr="00762F1E">
        <w:t>прогнозирование зон возможного химического заражения;</w:t>
      </w:r>
    </w:p>
    <w:p w:rsidR="009E19CB" w:rsidRPr="00762F1E" w:rsidRDefault="009E19CB" w:rsidP="00762F1E">
      <w:pPr>
        <w:pStyle w:val="ab"/>
        <w:numPr>
          <w:ilvl w:val="0"/>
          <w:numId w:val="20"/>
        </w:numPr>
        <w:spacing w:before="0" w:beforeAutospacing="0" w:after="0" w:afterAutospacing="0"/>
      </w:pPr>
      <w:r w:rsidRPr="00762F1E">
        <w:t>предупреждение (оповещение) о непосредственной угрозе поражения СДЯВ;</w:t>
      </w:r>
    </w:p>
    <w:p w:rsidR="009E19CB" w:rsidRPr="00762F1E" w:rsidRDefault="009E19CB" w:rsidP="00762F1E">
      <w:pPr>
        <w:pStyle w:val="ab"/>
        <w:numPr>
          <w:ilvl w:val="0"/>
          <w:numId w:val="20"/>
        </w:numPr>
        <w:spacing w:before="0" w:beforeAutospacing="0" w:after="0" w:afterAutospacing="0"/>
      </w:pPr>
      <w:r w:rsidRPr="00762F1E">
        <w:t>временную эвакуацию из угрожаемых районов;</w:t>
      </w:r>
    </w:p>
    <w:p w:rsidR="009E19CB" w:rsidRPr="00762F1E" w:rsidRDefault="009E19CB" w:rsidP="00762F1E">
      <w:pPr>
        <w:pStyle w:val="ab"/>
        <w:numPr>
          <w:ilvl w:val="0"/>
          <w:numId w:val="20"/>
        </w:numPr>
        <w:spacing w:before="0" w:beforeAutospacing="0" w:after="0" w:afterAutospacing="0"/>
      </w:pPr>
      <w:r w:rsidRPr="00762F1E">
        <w:t>химическую разведку района аварии;</w:t>
      </w:r>
    </w:p>
    <w:p w:rsidR="009E19CB" w:rsidRPr="00762F1E" w:rsidRDefault="009E19CB" w:rsidP="00762F1E">
      <w:pPr>
        <w:pStyle w:val="ab"/>
        <w:numPr>
          <w:ilvl w:val="0"/>
          <w:numId w:val="20"/>
        </w:numPr>
        <w:spacing w:before="0" w:beforeAutospacing="0" w:after="0" w:afterAutospacing="0"/>
      </w:pPr>
      <w:r w:rsidRPr="00762F1E">
        <w:t>поиск и оказание медицинской помощи пострадавшим;</w:t>
      </w:r>
    </w:p>
    <w:p w:rsidR="009E19CB" w:rsidRPr="00762F1E" w:rsidRDefault="009E19CB" w:rsidP="00762F1E">
      <w:pPr>
        <w:pStyle w:val="ab"/>
        <w:numPr>
          <w:ilvl w:val="0"/>
          <w:numId w:val="20"/>
        </w:numPr>
        <w:spacing w:before="0" w:beforeAutospacing="0" w:after="0" w:afterAutospacing="0"/>
      </w:pPr>
      <w:r w:rsidRPr="00762F1E">
        <w:t>локализацию и ликвидацию последствий аварии.</w:t>
      </w:r>
    </w:p>
    <w:p w:rsidR="009E19CB" w:rsidRPr="00762F1E" w:rsidRDefault="009E19CB" w:rsidP="00762F1E">
      <w:pPr>
        <w:pStyle w:val="ab"/>
        <w:spacing w:before="0" w:beforeAutospacing="0" w:after="0" w:afterAutospacing="0"/>
      </w:pPr>
      <w:r w:rsidRPr="00762F1E">
        <w:rPr>
          <w:b/>
          <w:bCs/>
        </w:rPr>
        <w:t xml:space="preserve">2) </w:t>
      </w:r>
      <w:r w:rsidRPr="00762F1E">
        <w:t xml:space="preserve">Важное условие своевременного принятия необходимых мер по защите населения от чрезвычайных ситуаций в мирное и военное время — оповещение. Под ним понимают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 Применяют ручной и автоматизированный способы оповещения: </w:t>
      </w:r>
    </w:p>
    <w:p w:rsidR="009E19CB" w:rsidRPr="00762F1E" w:rsidRDefault="009E19CB" w:rsidP="00762F1E">
      <w:pPr>
        <w:pStyle w:val="ab"/>
        <w:spacing w:before="0" w:beforeAutospacing="0" w:after="0" w:afterAutospacing="0"/>
      </w:pPr>
      <w:r w:rsidRPr="00762F1E">
        <w:t>• ручной способ заключается в передаче специальной телеграммы с пункта управления ГОЧС по государственным каналам связи телеграфистами Министерства связи;  </w:t>
      </w:r>
    </w:p>
    <w:p w:rsidR="009E19CB" w:rsidRPr="00762F1E" w:rsidRDefault="009E19CB" w:rsidP="00762F1E">
      <w:pPr>
        <w:pStyle w:val="ab"/>
        <w:spacing w:before="0" w:beforeAutospacing="0" w:after="0" w:afterAutospacing="0"/>
      </w:pPr>
      <w:r w:rsidRPr="00762F1E">
        <w:t xml:space="preserve">• оповещение автоматизированным способом разделяют по государственным каналам связи с использованием специальных аппаратуры и технических средств. </w:t>
      </w:r>
    </w:p>
    <w:p w:rsidR="009E19CB" w:rsidRPr="00762F1E" w:rsidRDefault="009E19CB" w:rsidP="00762F1E">
      <w:pPr>
        <w:pStyle w:val="ab"/>
        <w:spacing w:before="0" w:beforeAutospacing="0" w:after="0" w:afterAutospacing="0"/>
      </w:pPr>
      <w:r w:rsidRPr="00762F1E">
        <w:t xml:space="preserve">Система оповещения РСЧС обеспечивает доведение сигналов и информации по каналам - телефонной связи I до региональных центров ГОЧС, а по радиовещательной сети — до органов управления ГОЧС субъектов 'Российской Федерации. На федеральном и местном уровнях функционируют территориальные системы оповещения. Их составная часть — локальные системы оповещения, создаваемые в районах размещения потенциально опасных объектов. В качестве средств оповещения используют звуковые излучатели (электросирены), сети радио-, теле- и проводного вещания.    Кроме упомянутых можно применять вспомогательные средства оповещения на ограниченных территориях: сирены ручного привода, электромегафоны, подвижные звукоусилительные станции. Их применение позволяет проводить оповещение в ночное время, когда основные средства — квартирные громкоговорители, радиоприемники и телевизоры — выключены. На шумных производствах и в лечебных Учреждениях могут быть установлены световые табло «транспаранты) с текстами поступивших сигналов и команд. В качестве вспомогательных средств возможно  использование  гудков  производственных  предприятий и звуковых сигналов транспортных средств. Порядок оповещения населения Передачу сигналов </w:t>
      </w:r>
      <w:r w:rsidRPr="00762F1E">
        <w:lastRenderedPageBreak/>
        <w:t xml:space="preserve">оповещения проводят по всем средствам вещания и связи вне всякой очереди.    Органы управления ГОЧС всех уровней обязаны дублировать полученные ими сигналы. Для обеспечения своевременности и надежности оповещение населения в чрезвычайных ситуациях производят в следующем порядке: </w:t>
      </w:r>
    </w:p>
    <w:p w:rsidR="009E19CB" w:rsidRPr="00762F1E" w:rsidRDefault="009E19CB" w:rsidP="00762F1E">
      <w:pPr>
        <w:pStyle w:val="ab"/>
        <w:spacing w:before="0" w:beforeAutospacing="0" w:after="0" w:afterAutospacing="0"/>
      </w:pPr>
      <w:r w:rsidRPr="00762F1E">
        <w:t xml:space="preserve">•    для привлечения внимания людей перед передачей речевой информации включают электросирены, производственные гудки и другие сигнальные средства. Это означает подачу предупредительного сигнала «Внимание всем!», по которому необходимо включить радио, телевизионные приемники, громкоговорители; </w:t>
      </w:r>
    </w:p>
    <w:p w:rsidR="009E19CB" w:rsidRPr="00762F1E" w:rsidRDefault="009E19CB" w:rsidP="00762F1E">
      <w:pPr>
        <w:pStyle w:val="ab"/>
        <w:spacing w:before="0" w:beforeAutospacing="0" w:after="0" w:afterAutospacing="0"/>
      </w:pPr>
      <w:r w:rsidRPr="00762F1E">
        <w:t xml:space="preserve">•    по этому сигналу немедленно приводят в готовность радиотрансляционные узлы, радиовещательные и телевизионные станции, сети наружной звукофикации; </w:t>
      </w:r>
    </w:p>
    <w:p w:rsidR="009E19CB" w:rsidRPr="00762F1E" w:rsidRDefault="009E19CB" w:rsidP="00762F1E">
      <w:pPr>
        <w:pStyle w:val="ab"/>
        <w:spacing w:before="0" w:beforeAutospacing="0" w:after="0" w:afterAutospacing="0"/>
      </w:pPr>
      <w:r w:rsidRPr="00762F1E">
        <w:t>•    до населения доводят соответствующие сообщения и указания по средствам проводного, радио- и телевещания. Типовые тексты информации для населения в чрезвычайных ситуациях заранее разработаны органами управления ГОЧС и записаны на магнитные носители на русском и национальных языках.</w:t>
      </w:r>
    </w:p>
    <w:p w:rsidR="009E19CB" w:rsidRPr="00762F1E" w:rsidRDefault="009E19CB" w:rsidP="00762F1E">
      <w:pPr>
        <w:pStyle w:val="ab"/>
        <w:spacing w:before="0" w:beforeAutospacing="0" w:after="0" w:afterAutospacing="0"/>
      </w:pPr>
      <w:r w:rsidRPr="00762F1E">
        <w:rPr>
          <w:b/>
          <w:bCs/>
        </w:rPr>
        <w:t>3)</w:t>
      </w:r>
      <w:r w:rsidRPr="00762F1E">
        <w:t xml:space="preserve"> ) Режимами функционирования РСЧС являются:</w:t>
      </w:r>
    </w:p>
    <w:p w:rsidR="009E19CB" w:rsidRPr="00762F1E" w:rsidRDefault="009E19CB" w:rsidP="00762F1E">
      <w:pPr>
        <w:pStyle w:val="ab"/>
        <w:numPr>
          <w:ilvl w:val="0"/>
          <w:numId w:val="21"/>
        </w:numPr>
        <w:spacing w:before="0" w:beforeAutospacing="0" w:after="0" w:afterAutospacing="0"/>
      </w:pPr>
      <w:r w:rsidRPr="00762F1E">
        <w:t>повышенной готовности - при угрозе возникновения чрезвычайных ситуаций;</w:t>
      </w:r>
    </w:p>
    <w:p w:rsidR="009E19CB" w:rsidRPr="00762F1E" w:rsidRDefault="009E19CB" w:rsidP="00762F1E">
      <w:pPr>
        <w:pStyle w:val="ab"/>
        <w:numPr>
          <w:ilvl w:val="0"/>
          <w:numId w:val="21"/>
        </w:numPr>
        <w:spacing w:before="0" w:beforeAutospacing="0" w:after="0" w:afterAutospacing="0"/>
      </w:pPr>
      <w:r w:rsidRPr="00762F1E">
        <w:t>чрезвычайной ситуации - при возникновении и ликвидации чрезвычайных ситуаций.</w:t>
      </w:r>
    </w:p>
    <w:p w:rsidR="009E19CB" w:rsidRPr="00762F1E" w:rsidRDefault="009E19C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выполнении расчетов и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выполнении расчетов и правильном ответе на один-два вопроса.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 выполненных расчетах.</w:t>
      </w:r>
    </w:p>
    <w:p w:rsidR="009E19CB" w:rsidRPr="00762F1E" w:rsidRDefault="009E19CB" w:rsidP="00762F1E">
      <w:pPr>
        <w:spacing w:after="0" w:line="240" w:lineRule="auto"/>
        <w:jc w:val="both"/>
        <w:rPr>
          <w:rFonts w:ascii="Times New Roman" w:hAnsi="Times New Roman" w:cs="Times New Roman"/>
          <w:sz w:val="24"/>
          <w:szCs w:val="24"/>
        </w:rPr>
      </w:pPr>
    </w:p>
    <w:p w:rsidR="009E19CB" w:rsidRPr="00762F1E" w:rsidRDefault="009E19CB"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№3</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угрозе радиации.</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радиационной аварии</w:t>
      </w:r>
    </w:p>
    <w:p w:rsidR="004405BB" w:rsidRPr="00762F1E" w:rsidRDefault="004405BB" w:rsidP="00762F1E">
      <w:pPr>
        <w:pStyle w:val="ab"/>
        <w:spacing w:before="0" w:beforeAutospacing="0" w:after="0" w:afterAutospacing="0"/>
      </w:pPr>
      <w:r w:rsidRPr="00762F1E">
        <w:rPr>
          <w:rStyle w:val="ad"/>
        </w:rPr>
        <w:t>Задания для практической работы</w:t>
      </w:r>
    </w:p>
    <w:p w:rsidR="004405BB" w:rsidRPr="00762F1E" w:rsidRDefault="004405BB" w:rsidP="00762F1E">
      <w:pPr>
        <w:pStyle w:val="ab"/>
        <w:spacing w:before="0" w:beforeAutospacing="0" w:after="0" w:afterAutospacing="0"/>
      </w:pPr>
      <w:r w:rsidRPr="00762F1E">
        <w:rPr>
          <w:rStyle w:val="ad"/>
        </w:rPr>
        <w:t xml:space="preserve">Задание 1. </w:t>
      </w:r>
      <w:r w:rsidRPr="00762F1E">
        <w:t>Опишите Ваши действия по сигналу «Внимание всем».</w:t>
      </w:r>
    </w:p>
    <w:p w:rsidR="004405BB" w:rsidRPr="00762F1E" w:rsidRDefault="004405BB" w:rsidP="00762F1E">
      <w:pPr>
        <w:pStyle w:val="ab"/>
        <w:spacing w:before="0" w:beforeAutospacing="0" w:after="0" w:afterAutospacing="0"/>
      </w:pPr>
      <w:r w:rsidRPr="00762F1E">
        <w:rPr>
          <w:rStyle w:val="ad"/>
        </w:rPr>
        <w:t>Задание 2</w:t>
      </w:r>
      <w:r w:rsidRPr="00762F1E">
        <w:t>. Дайте характеристику ядерного оружия по его поражающим факторам (</w:t>
      </w:r>
      <w:r w:rsidRPr="00762F1E">
        <w:rPr>
          <w:u w:val="single"/>
        </w:rPr>
        <w:t>поражающие факторы</w:t>
      </w:r>
      <w:r w:rsidRPr="00762F1E">
        <w:t xml:space="preserve"> описать).</w:t>
      </w:r>
    </w:p>
    <w:p w:rsidR="004405BB" w:rsidRPr="00762F1E" w:rsidRDefault="004405BB" w:rsidP="00762F1E">
      <w:pPr>
        <w:pStyle w:val="ab"/>
        <w:spacing w:before="0" w:beforeAutospacing="0" w:after="0" w:afterAutospacing="0"/>
      </w:pPr>
      <w:r w:rsidRPr="00762F1E">
        <w:rPr>
          <w:rStyle w:val="ad"/>
        </w:rPr>
        <w:t>Задание 3.</w:t>
      </w:r>
      <w:r w:rsidRPr="00762F1E">
        <w:t xml:space="preserve"> .</w:t>
      </w:r>
    </w:p>
    <w:p w:rsidR="004405BB" w:rsidRPr="00762F1E" w:rsidRDefault="004405BB" w:rsidP="00762F1E">
      <w:pPr>
        <w:pStyle w:val="ab"/>
        <w:spacing w:before="0" w:beforeAutospacing="0" w:after="0" w:afterAutospacing="0"/>
      </w:pPr>
      <w:r w:rsidRPr="00762F1E">
        <w:t xml:space="preserve">1. Перечислите и </w:t>
      </w:r>
      <w:r w:rsidRPr="00762F1E">
        <w:rPr>
          <w:rStyle w:val="ad"/>
        </w:rPr>
        <w:t>охарактеризуйте простейшие сред</w:t>
      </w:r>
      <w:r w:rsidRPr="00762F1E">
        <w:rPr>
          <w:rStyle w:val="ad"/>
        </w:rPr>
        <w:softHyphen/>
        <w:t>ства</w:t>
      </w:r>
      <w:r w:rsidRPr="00762F1E">
        <w:t xml:space="preserve"> защиты кожи.</w:t>
      </w:r>
    </w:p>
    <w:p w:rsidR="004405BB" w:rsidRPr="00762F1E" w:rsidRDefault="004405BB" w:rsidP="00762F1E">
      <w:pPr>
        <w:pStyle w:val="ab"/>
        <w:spacing w:before="0" w:beforeAutospacing="0" w:after="0" w:afterAutospacing="0"/>
      </w:pPr>
      <w:r w:rsidRPr="00762F1E">
        <w:t>2. Назовите средства индивидуальной защиты, кото</w:t>
      </w:r>
      <w:r w:rsidRPr="00762F1E">
        <w:softHyphen/>
        <w:t>рые можно использовать в домашних условиях в слу</w:t>
      </w:r>
      <w:r w:rsidRPr="00762F1E">
        <w:softHyphen/>
        <w:t>чае радиоактивного заражения.</w:t>
      </w:r>
    </w:p>
    <w:p w:rsidR="004405BB" w:rsidRPr="00762F1E" w:rsidRDefault="004405BB" w:rsidP="00762F1E">
      <w:pPr>
        <w:pStyle w:val="ab"/>
        <w:spacing w:before="0" w:beforeAutospacing="0" w:after="0" w:afterAutospacing="0"/>
      </w:pPr>
      <w:r w:rsidRPr="00762F1E">
        <w:t>3. Какие современные средства массового поражения, кроме ЯО, существуют на вооружении стран мира. Дайте характеристику одного из них.</w:t>
      </w:r>
    </w:p>
    <w:p w:rsidR="004405BB" w:rsidRPr="00762F1E" w:rsidRDefault="004405BB" w:rsidP="00762F1E">
      <w:pPr>
        <w:pStyle w:val="ab"/>
        <w:spacing w:before="0" w:beforeAutospacing="0" w:after="0" w:afterAutospacing="0"/>
      </w:pPr>
      <w:r w:rsidRPr="00762F1E">
        <w:rPr>
          <w:rStyle w:val="ad"/>
        </w:rPr>
        <w:t>Задание 4</w:t>
      </w:r>
      <w:r w:rsidRPr="00762F1E">
        <w:t>. Начертить схему распространения радиоактивного заражения на местности</w:t>
      </w:r>
      <w:r w:rsidRPr="00762F1E">
        <w:rPr>
          <w:rStyle w:val="ad"/>
          <w:i/>
          <w:iCs/>
        </w:rPr>
        <w:t>.</w:t>
      </w:r>
    </w:p>
    <w:p w:rsidR="004405BB" w:rsidRPr="00762F1E" w:rsidRDefault="004405BB" w:rsidP="00762F1E">
      <w:pPr>
        <w:pStyle w:val="ab"/>
        <w:spacing w:before="0" w:beforeAutospacing="0" w:after="0" w:afterAutospacing="0"/>
      </w:pPr>
      <w:r w:rsidRPr="00762F1E">
        <w:rPr>
          <w:rStyle w:val="ad"/>
          <w:iCs/>
        </w:rPr>
        <w:t>Задание</w:t>
      </w:r>
      <w:r w:rsidRPr="00762F1E">
        <w:rPr>
          <w:rStyle w:val="ad"/>
          <w:i/>
          <w:iCs/>
        </w:rPr>
        <w:t xml:space="preserve"> </w:t>
      </w:r>
      <w:r w:rsidRPr="00762F1E">
        <w:rPr>
          <w:rStyle w:val="ad"/>
          <w:iCs/>
        </w:rPr>
        <w:t>5</w:t>
      </w:r>
      <w:r w:rsidRPr="00762F1E">
        <w:rPr>
          <w:i/>
          <w:iCs/>
        </w:rPr>
        <w:t>.</w:t>
      </w:r>
      <w:r w:rsidRPr="00762F1E">
        <w:t>Найдите правильный ответ: «Идеальное оружие, которое при прочих достоинствах, не уничтожает материальных ценностей" (Т. Розбери) – это ……. оружие.</w:t>
      </w:r>
    </w:p>
    <w:p w:rsidR="004405BB" w:rsidRPr="00762F1E" w:rsidRDefault="004405BB" w:rsidP="00762F1E">
      <w:pPr>
        <w:pStyle w:val="ab"/>
        <w:spacing w:before="0" w:beforeAutospacing="0" w:after="0" w:afterAutospacing="0"/>
      </w:pPr>
      <w:r w:rsidRPr="00762F1E">
        <w:t> а. ядерное; б. биологическое; в. химическое: г. современное обычное</w:t>
      </w:r>
    </w:p>
    <w:p w:rsidR="004405BB" w:rsidRPr="00762F1E" w:rsidRDefault="004405BB" w:rsidP="00762F1E">
      <w:pPr>
        <w:pStyle w:val="ab"/>
        <w:spacing w:before="0" w:beforeAutospacing="0" w:after="0" w:afterAutospacing="0"/>
      </w:pPr>
      <w:r w:rsidRPr="00762F1E">
        <w:rPr>
          <w:rStyle w:val="ad"/>
        </w:rPr>
        <w:t xml:space="preserve">Задание 6. </w:t>
      </w:r>
      <w:r w:rsidRPr="00762F1E">
        <w:t>Что в современном мире может произойти, если все потенциалы ядерного, химического и биологического оружия «</w:t>
      </w:r>
      <w:r w:rsidRPr="00762F1E">
        <w:rPr>
          <w:u w:val="single"/>
        </w:rPr>
        <w:t>вырвутся на свободу</w:t>
      </w:r>
      <w:r w:rsidRPr="00762F1E">
        <w:t>»? Напишите ответ в виде эссе.</w:t>
      </w:r>
    </w:p>
    <w:p w:rsidR="004405BB" w:rsidRPr="00762F1E" w:rsidRDefault="004405BB" w:rsidP="00762F1E">
      <w:pPr>
        <w:pStyle w:val="ab"/>
        <w:spacing w:before="0" w:beforeAutospacing="0" w:after="0" w:afterAutospacing="0"/>
      </w:pPr>
      <w:r w:rsidRPr="00762F1E">
        <w:rPr>
          <w:rStyle w:val="ad"/>
        </w:rPr>
        <w:t>Задание 7.</w:t>
      </w:r>
      <w:r w:rsidRPr="00762F1E">
        <w:t>Назовите основные задачи гражданской обороны по защите населения от чрезвычайных ситуаций.</w:t>
      </w:r>
    </w:p>
    <w:p w:rsidR="004405BB" w:rsidRPr="00762F1E" w:rsidRDefault="004405BB" w:rsidP="00762F1E">
      <w:pPr>
        <w:pStyle w:val="ab"/>
        <w:spacing w:before="0" w:beforeAutospacing="0" w:after="0" w:afterAutospacing="0"/>
      </w:pPr>
      <w:r w:rsidRPr="00762F1E">
        <w:rPr>
          <w:rStyle w:val="ad"/>
        </w:rPr>
        <w:t xml:space="preserve">Задание 8. </w:t>
      </w:r>
      <w:r w:rsidRPr="00762F1E">
        <w:t>Назовите защитные сооружения гражданской обороны, применяемые для защиты населения в зонах радиоактивного, химического и в очаге биологического заражения.</w:t>
      </w:r>
    </w:p>
    <w:p w:rsidR="004405BB" w:rsidRPr="00762F1E" w:rsidRDefault="004405BB" w:rsidP="00762F1E">
      <w:pPr>
        <w:pStyle w:val="ab"/>
        <w:spacing w:before="0" w:beforeAutospacing="0" w:after="0" w:afterAutospacing="0"/>
        <w:rPr>
          <w:rStyle w:val="ad"/>
        </w:rPr>
      </w:pPr>
    </w:p>
    <w:p w:rsidR="004405BB" w:rsidRPr="00762F1E" w:rsidRDefault="004405BB" w:rsidP="00762F1E">
      <w:pPr>
        <w:pStyle w:val="ab"/>
        <w:spacing w:before="0" w:beforeAutospacing="0" w:after="0" w:afterAutospacing="0"/>
      </w:pPr>
      <w:r w:rsidRPr="00762F1E">
        <w:rPr>
          <w:rStyle w:val="ad"/>
        </w:rPr>
        <w:t>Контрольные вопросы</w:t>
      </w:r>
    </w:p>
    <w:p w:rsidR="004405BB" w:rsidRPr="00762F1E" w:rsidRDefault="004405BB" w:rsidP="00762F1E">
      <w:pPr>
        <w:pStyle w:val="ab"/>
        <w:spacing w:before="0" w:beforeAutospacing="0" w:after="0" w:afterAutospacing="0"/>
      </w:pPr>
      <w:r w:rsidRPr="00762F1E">
        <w:rPr>
          <w:rStyle w:val="ad"/>
        </w:rPr>
        <w:t>1.</w:t>
      </w:r>
      <w:r w:rsidRPr="00762F1E">
        <w:t xml:space="preserve"> Хиросима (6 августа 1945г.) и Нагасаки (9 августа 1945г.) – что произошло в этих городах и какие последствия?</w:t>
      </w:r>
    </w:p>
    <w:p w:rsidR="004405BB" w:rsidRPr="00762F1E" w:rsidRDefault="00DA2C3C" w:rsidP="00762F1E">
      <w:pPr>
        <w:pStyle w:val="ab"/>
        <w:spacing w:before="0" w:beforeAutospacing="0" w:after="0" w:afterAutospacing="0"/>
      </w:pPr>
      <w:r>
        <w:pict>
          <v:shape id="_x0000_i1026" type="#_x0000_t75" alt="" style="width:42pt;height:76.5pt">
            <v:imagedata r:id="rId10" r:href="rId11"/>
          </v:shape>
        </w:pict>
      </w:r>
      <w:r w:rsidR="004405BB" w:rsidRPr="00762F1E">
        <w:rPr>
          <w:rStyle w:val="ad"/>
        </w:rPr>
        <w:t>2</w:t>
      </w:r>
      <w:r w:rsidR="004405BB" w:rsidRPr="00762F1E">
        <w:t xml:space="preserve">.Охарактеризуйте данный снимок. Какие последствия могут быть с человеком, попавшим под </w:t>
      </w:r>
      <w:r w:rsidR="004405BB" w:rsidRPr="00762F1E">
        <w:rPr>
          <w:u w:val="single"/>
        </w:rPr>
        <w:t xml:space="preserve">этот </w:t>
      </w:r>
      <w:r w:rsidR="004405BB" w:rsidRPr="00762F1E">
        <w:t>? поражающий фактор? Записать этот поражающий фактор.</w:t>
      </w:r>
    </w:p>
    <w:p w:rsidR="004405BB" w:rsidRPr="00762F1E" w:rsidRDefault="004405BB" w:rsidP="00762F1E">
      <w:pPr>
        <w:pStyle w:val="ab"/>
        <w:spacing w:before="0" w:beforeAutospacing="0" w:after="0" w:afterAutospacing="0"/>
      </w:pPr>
      <w:r w:rsidRPr="00762F1E">
        <w:t> </w:t>
      </w:r>
      <w:r w:rsidRPr="00762F1E">
        <w:rPr>
          <w:rStyle w:val="ad"/>
        </w:rPr>
        <w:t>3</w:t>
      </w:r>
      <w:r w:rsidRPr="00762F1E">
        <w:t>. Дайте характеристику современных обычных средств поражения.</w:t>
      </w:r>
    </w:p>
    <w:p w:rsidR="004405BB" w:rsidRPr="00762F1E" w:rsidRDefault="004405BB" w:rsidP="00762F1E">
      <w:pPr>
        <w:pStyle w:val="ab"/>
        <w:spacing w:before="0" w:beforeAutospacing="0" w:after="0" w:afterAutospacing="0"/>
      </w:pPr>
      <w:r w:rsidRPr="00762F1E">
        <w:rPr>
          <w:rStyle w:val="ad"/>
        </w:rPr>
        <w:t>4</w:t>
      </w:r>
      <w:r w:rsidRPr="00762F1E">
        <w:rPr>
          <w:rStyle w:val="ad"/>
          <w:i/>
          <w:iCs/>
        </w:rPr>
        <w:t xml:space="preserve"> . </w:t>
      </w:r>
      <w:r w:rsidRPr="00762F1E">
        <w:t>Найдите правильный ответ: «1. С какой целью проводятся АСДНР. 2. Кто проводит эти работы»?</w:t>
      </w:r>
    </w:p>
    <w:p w:rsidR="004405BB" w:rsidRPr="00762F1E" w:rsidRDefault="004405BB" w:rsidP="00762F1E">
      <w:pPr>
        <w:pStyle w:val="ab"/>
        <w:spacing w:before="0" w:beforeAutospacing="0" w:after="0" w:afterAutospacing="0"/>
      </w:pPr>
      <w:r w:rsidRPr="00762F1E">
        <w:t>1. А. Спасение людей и оказания помощи поражённым;</w:t>
      </w:r>
    </w:p>
    <w:p w:rsidR="004405BB" w:rsidRPr="00762F1E" w:rsidRDefault="004405BB" w:rsidP="00762F1E">
      <w:pPr>
        <w:pStyle w:val="ab"/>
        <w:spacing w:before="0" w:beforeAutospacing="0" w:after="0" w:afterAutospacing="0"/>
      </w:pPr>
      <w:r w:rsidRPr="00762F1E">
        <w:t>Б. Локализация аварий и устранения повреждений, препятствующих проведению спасательных работ;</w:t>
      </w:r>
    </w:p>
    <w:p w:rsidR="004405BB" w:rsidRPr="00762F1E" w:rsidRDefault="004405BB" w:rsidP="00762F1E">
      <w:pPr>
        <w:pStyle w:val="ab"/>
        <w:spacing w:before="0" w:beforeAutospacing="0" w:after="0" w:afterAutospacing="0"/>
      </w:pPr>
      <w:r w:rsidRPr="00762F1E">
        <w:t>В. Создание условий для последующего проведения работ.</w:t>
      </w:r>
    </w:p>
    <w:p w:rsidR="004405BB" w:rsidRPr="00762F1E" w:rsidRDefault="004405BB" w:rsidP="00762F1E">
      <w:pPr>
        <w:pStyle w:val="ab"/>
        <w:spacing w:before="0" w:beforeAutospacing="0" w:after="0" w:afterAutospacing="0"/>
      </w:pPr>
      <w:r w:rsidRPr="00762F1E">
        <w:t> 2. а. аварийно-спасательные службы; б. полиция; в. случайные люди; г. вооружённые силы; д. войска гражданской обороны</w:t>
      </w:r>
    </w:p>
    <w:p w:rsidR="004405BB" w:rsidRPr="00762F1E" w:rsidRDefault="004405BB" w:rsidP="00762F1E">
      <w:pPr>
        <w:pStyle w:val="ab"/>
        <w:spacing w:before="0" w:beforeAutospacing="0" w:after="0" w:afterAutospacing="0"/>
      </w:pPr>
      <w:r w:rsidRPr="00762F1E">
        <w:rPr>
          <w:rStyle w:val="ad"/>
        </w:rPr>
        <w:t>5.</w:t>
      </w:r>
      <w:r w:rsidRPr="00762F1E">
        <w:t>Охарактеризуйте поражающие свойства ОВ нервнопаралитического и кожно-нарывного действия.</w:t>
      </w:r>
    </w:p>
    <w:p w:rsidR="004405BB" w:rsidRPr="00762F1E" w:rsidRDefault="004405B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006B359B" w:rsidRPr="00762F1E">
        <w:rPr>
          <w:rFonts w:ascii="Times New Roman" w:hAnsi="Times New Roman" w:cs="Times New Roman"/>
          <w:sz w:val="24"/>
          <w:szCs w:val="24"/>
        </w:rPr>
        <w:t>» ставиться при правильном</w:t>
      </w:r>
      <w:r w:rsidRPr="00762F1E">
        <w:rPr>
          <w:rFonts w:ascii="Times New Roman" w:hAnsi="Times New Roman" w:cs="Times New Roman"/>
          <w:sz w:val="24"/>
          <w:szCs w:val="24"/>
        </w:rPr>
        <w:t xml:space="preserve">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ответе на </w:t>
      </w:r>
      <w:r w:rsidR="006B359B" w:rsidRPr="00762F1E">
        <w:rPr>
          <w:rFonts w:ascii="Times New Roman" w:hAnsi="Times New Roman" w:cs="Times New Roman"/>
          <w:sz w:val="24"/>
          <w:szCs w:val="24"/>
        </w:rPr>
        <w:t>основные вопросы практической работы</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w:t>
      </w:r>
      <w:r w:rsidR="006B359B" w:rsidRPr="00762F1E">
        <w:rPr>
          <w:rFonts w:ascii="Times New Roman" w:hAnsi="Times New Roman" w:cs="Times New Roman"/>
          <w:sz w:val="24"/>
          <w:szCs w:val="24"/>
        </w:rPr>
        <w:t>м ответе на шесть вопросов</w:t>
      </w:r>
      <w:r w:rsidRPr="00762F1E">
        <w:rPr>
          <w:rFonts w:ascii="Times New Roman" w:hAnsi="Times New Roman" w:cs="Times New Roman"/>
          <w:sz w:val="24"/>
          <w:szCs w:val="24"/>
        </w:rPr>
        <w:t>.</w:t>
      </w:r>
    </w:p>
    <w:p w:rsidR="004405BB" w:rsidRPr="00762F1E" w:rsidRDefault="004405BB" w:rsidP="00762F1E">
      <w:pPr>
        <w:spacing w:after="0" w:line="240" w:lineRule="auto"/>
        <w:jc w:val="both"/>
        <w:rPr>
          <w:rFonts w:ascii="Times New Roman" w:hAnsi="Times New Roman" w:cs="Times New Roman"/>
          <w:sz w:val="24"/>
          <w:szCs w:val="24"/>
        </w:rPr>
      </w:pPr>
    </w:p>
    <w:p w:rsidR="004405BB" w:rsidRPr="00762F1E" w:rsidRDefault="004405BB"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№4</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Правила пользовании средствами пожаротушения.</w:t>
      </w:r>
      <w:r w:rsidR="00E8408E" w:rsidRPr="00762F1E">
        <w:rPr>
          <w:rFonts w:ascii="Times New Roman" w:hAnsi="Times New Roman" w:cs="Times New Roman"/>
          <w:sz w:val="24"/>
          <w:szCs w:val="24"/>
        </w:rPr>
        <w:t xml:space="preserve">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E14AE5" w:rsidRPr="00762F1E" w:rsidTr="00E14AE5">
        <w:trPr>
          <w:tblCellSpacing w:w="0" w:type="dxa"/>
        </w:trPr>
        <w:tc>
          <w:tcPr>
            <w:tcW w:w="34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E14AE5" w:rsidRPr="00762F1E" w:rsidTr="00E14AE5">
        <w:trPr>
          <w:tblCellSpacing w:w="0" w:type="dxa"/>
        </w:trPr>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3.</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E14AE5" w:rsidRPr="00762F1E" w:rsidTr="00E14AE5">
        <w:trPr>
          <w:tblCellSpacing w:w="0" w:type="dxa"/>
        </w:trPr>
        <w:tc>
          <w:tcPr>
            <w:tcW w:w="608"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E14AE5" w:rsidRPr="00762F1E" w:rsidRDefault="00E14AE5" w:rsidP="00762F1E">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E14AE5" w:rsidRPr="00762F1E" w:rsidRDefault="00E14AE5"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E14AE5" w:rsidRPr="00762F1E" w:rsidTr="00E14AE5">
        <w:trPr>
          <w:tblCellSpacing w:w="0" w:type="dxa"/>
        </w:trPr>
        <w:tc>
          <w:tcPr>
            <w:tcW w:w="4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5.</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E14AE5" w:rsidRPr="00762F1E" w:rsidRDefault="00E14AE5"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заполнении таблиц и правильном ответе на </w:t>
      </w:r>
      <w:r w:rsidR="007A622E" w:rsidRPr="00762F1E">
        <w:rPr>
          <w:rFonts w:ascii="Times New Roman" w:hAnsi="Times New Roman" w:cs="Times New Roman"/>
          <w:sz w:val="24"/>
          <w:szCs w:val="24"/>
        </w:rPr>
        <w:t>пять вопросов</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xml:space="preserve">» ставиться при правильном </w:t>
      </w:r>
      <w:r w:rsidR="007A622E" w:rsidRPr="00762F1E">
        <w:rPr>
          <w:rFonts w:ascii="Times New Roman" w:hAnsi="Times New Roman" w:cs="Times New Roman"/>
          <w:sz w:val="24"/>
          <w:szCs w:val="24"/>
        </w:rPr>
        <w:t>заполнении таблиц, либо при правильном ответе на семь вопросов.</w:t>
      </w:r>
    </w:p>
    <w:p w:rsidR="00E14AE5" w:rsidRPr="00762F1E" w:rsidRDefault="00E14AE5" w:rsidP="00762F1E">
      <w:pPr>
        <w:spacing w:after="0" w:line="240" w:lineRule="auto"/>
        <w:jc w:val="both"/>
        <w:rPr>
          <w:rFonts w:ascii="Times New Roman" w:hAnsi="Times New Roman" w:cs="Times New Roman"/>
          <w:sz w:val="24"/>
          <w:szCs w:val="24"/>
        </w:rPr>
      </w:pPr>
    </w:p>
    <w:p w:rsidR="003001ED" w:rsidRPr="00762F1E" w:rsidRDefault="00E8408E"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Раздел 2</w:t>
      </w:r>
      <w:r w:rsidRPr="00762F1E">
        <w:rPr>
          <w:rFonts w:ascii="Times New Roman" w:hAnsi="Times New Roman" w:cs="Times New Roman"/>
          <w:sz w:val="24"/>
          <w:szCs w:val="24"/>
        </w:rPr>
        <w:t>. Основы обороны государства и воинская обязанность.</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№5</w:t>
      </w:r>
      <w:r w:rsidR="00257B3F" w:rsidRPr="00762F1E">
        <w:rPr>
          <w:rFonts w:ascii="Times New Roman" w:hAnsi="Times New Roman" w:cs="Times New Roman"/>
          <w:b/>
          <w:sz w:val="24"/>
          <w:szCs w:val="24"/>
        </w:rPr>
        <w:t>, 6, 7</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3001ED"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4F412E" w:rsidRPr="00762F1E" w:rsidRDefault="004F412E" w:rsidP="00762F1E">
      <w:pPr>
        <w:pStyle w:val="ab"/>
        <w:spacing w:before="0" w:beforeAutospacing="0" w:after="0" w:afterAutospacing="0"/>
        <w:rPr>
          <w:bCs/>
        </w:rPr>
      </w:pPr>
      <w:r w:rsidRPr="00762F1E">
        <w:rPr>
          <w:bCs/>
        </w:rPr>
        <w:t>Порядок выполнения норматива неполная сборка – разборка АК-74</w:t>
      </w:r>
    </w:p>
    <w:p w:rsidR="004F412E" w:rsidRPr="00762F1E" w:rsidRDefault="004F412E" w:rsidP="00762F1E">
      <w:pPr>
        <w:pStyle w:val="1"/>
        <w:rPr>
          <w:rFonts w:ascii="Times New Roman" w:hAnsi="Times New Roman" w:cs="Times New Roman"/>
        </w:rPr>
      </w:pPr>
    </w:p>
    <w:p w:rsidR="004F412E" w:rsidRPr="00762F1E" w:rsidRDefault="004F412E" w:rsidP="00762F1E">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4F412E" w:rsidRPr="00762F1E" w:rsidRDefault="004F412E" w:rsidP="00762F1E">
      <w:pPr>
        <w:pStyle w:val="ab"/>
        <w:spacing w:before="0" w:beforeAutospacing="0" w:after="0" w:afterAutospacing="0"/>
        <w:rPr>
          <w:bCs/>
        </w:rPr>
      </w:pPr>
      <w:r w:rsidRPr="00762F1E">
        <w:rPr>
          <w:bCs/>
        </w:rPr>
        <w:t>1.  Отделить магазин.</w:t>
      </w:r>
    </w:p>
    <w:p w:rsidR="004F412E" w:rsidRPr="00762F1E" w:rsidRDefault="004F412E" w:rsidP="00762F1E">
      <w:pPr>
        <w:pStyle w:val="ab"/>
        <w:spacing w:before="0" w:beforeAutospacing="0" w:after="0" w:afterAutospacing="0"/>
        <w:rPr>
          <w:bCs/>
        </w:rPr>
      </w:pPr>
      <w:r w:rsidRPr="00762F1E">
        <w:rPr>
          <w:bCs/>
        </w:rPr>
        <w:t>2.  Вынуть пенал с принадлежностью.</w:t>
      </w:r>
    </w:p>
    <w:p w:rsidR="004F412E" w:rsidRPr="00762F1E" w:rsidRDefault="004F412E" w:rsidP="00762F1E">
      <w:pPr>
        <w:pStyle w:val="ab"/>
        <w:spacing w:before="0" w:beforeAutospacing="0" w:after="0" w:afterAutospacing="0"/>
        <w:rPr>
          <w:bCs/>
        </w:rPr>
      </w:pPr>
      <w:r w:rsidRPr="00762F1E">
        <w:rPr>
          <w:bCs/>
        </w:rPr>
        <w:t>3.  Отделить шомпол.</w:t>
      </w:r>
    </w:p>
    <w:p w:rsidR="004F412E" w:rsidRPr="00762F1E" w:rsidRDefault="004F412E" w:rsidP="00762F1E">
      <w:pPr>
        <w:pStyle w:val="ab"/>
        <w:spacing w:before="0" w:beforeAutospacing="0" w:after="0" w:afterAutospacing="0"/>
        <w:rPr>
          <w:bCs/>
        </w:rPr>
      </w:pPr>
      <w:r w:rsidRPr="00762F1E">
        <w:rPr>
          <w:bCs/>
        </w:rPr>
        <w:t>4.  Отделить крышку ствольной коробки.</w:t>
      </w:r>
    </w:p>
    <w:p w:rsidR="004F412E" w:rsidRPr="00762F1E" w:rsidRDefault="004F412E" w:rsidP="00762F1E">
      <w:pPr>
        <w:pStyle w:val="ab"/>
        <w:spacing w:before="0" w:beforeAutospacing="0" w:after="0" w:afterAutospacing="0"/>
        <w:rPr>
          <w:bCs/>
        </w:rPr>
      </w:pPr>
      <w:r w:rsidRPr="00762F1E">
        <w:rPr>
          <w:bCs/>
        </w:rPr>
        <w:t>5.  Отделить возвратный механизм.</w:t>
      </w:r>
    </w:p>
    <w:p w:rsidR="004F412E" w:rsidRPr="00762F1E" w:rsidRDefault="004F412E" w:rsidP="00762F1E">
      <w:pPr>
        <w:pStyle w:val="ab"/>
        <w:spacing w:before="0" w:beforeAutospacing="0" w:after="0" w:afterAutospacing="0"/>
        <w:rPr>
          <w:bCs/>
        </w:rPr>
      </w:pPr>
      <w:r w:rsidRPr="00762F1E">
        <w:rPr>
          <w:bCs/>
        </w:rPr>
        <w:t>6.  Отделить затворную раму с затвором.</w:t>
      </w:r>
    </w:p>
    <w:p w:rsidR="004F412E" w:rsidRPr="00762F1E" w:rsidRDefault="004F412E" w:rsidP="00762F1E">
      <w:pPr>
        <w:pStyle w:val="ab"/>
        <w:spacing w:before="0" w:beforeAutospacing="0" w:after="0" w:afterAutospacing="0"/>
        <w:rPr>
          <w:bCs/>
        </w:rPr>
      </w:pPr>
      <w:r w:rsidRPr="00762F1E">
        <w:rPr>
          <w:bCs/>
        </w:rPr>
        <w:t>7.  Отделить затвор от затворной рамы.</w:t>
      </w:r>
    </w:p>
    <w:p w:rsidR="004F412E" w:rsidRPr="00762F1E" w:rsidRDefault="004F412E" w:rsidP="00762F1E">
      <w:pPr>
        <w:pStyle w:val="ab"/>
        <w:spacing w:before="0" w:beforeAutospacing="0" w:after="0" w:afterAutospacing="0"/>
        <w:rPr>
          <w:bCs/>
        </w:rPr>
      </w:pPr>
      <w:r w:rsidRPr="00762F1E">
        <w:rPr>
          <w:bCs/>
        </w:rPr>
        <w:t>8.  Отделить газовую трубку со ствольной накладкой.</w:t>
      </w:r>
    </w:p>
    <w:p w:rsidR="004F412E" w:rsidRPr="00762F1E" w:rsidRDefault="004F412E" w:rsidP="00762F1E">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4F412E" w:rsidRPr="00762F1E" w:rsidRDefault="004F412E" w:rsidP="00762F1E">
      <w:pPr>
        <w:pStyle w:val="ab"/>
        <w:spacing w:before="0" w:beforeAutospacing="0" w:after="0" w:afterAutospacing="0"/>
        <w:rPr>
          <w:bCs/>
        </w:rPr>
      </w:pPr>
      <w:r w:rsidRPr="00762F1E">
        <w:rPr>
          <w:bCs/>
        </w:rPr>
        <w:t>1.  Присоединить газовую трубку со ствольной накладкой.</w:t>
      </w:r>
    </w:p>
    <w:p w:rsidR="004F412E" w:rsidRPr="00762F1E" w:rsidRDefault="004F412E" w:rsidP="00762F1E">
      <w:pPr>
        <w:pStyle w:val="ab"/>
        <w:spacing w:before="0" w:beforeAutospacing="0" w:after="0" w:afterAutospacing="0"/>
        <w:rPr>
          <w:bCs/>
        </w:rPr>
      </w:pPr>
      <w:r w:rsidRPr="00762F1E">
        <w:rPr>
          <w:bCs/>
        </w:rPr>
        <w:t>2.  Присоединить затвор к затворной раме.</w:t>
      </w:r>
    </w:p>
    <w:p w:rsidR="004F412E" w:rsidRPr="00762F1E" w:rsidRDefault="004F412E" w:rsidP="00762F1E">
      <w:pPr>
        <w:pStyle w:val="ab"/>
        <w:spacing w:before="0" w:beforeAutospacing="0" w:after="0" w:afterAutospacing="0"/>
        <w:rPr>
          <w:bCs/>
        </w:rPr>
      </w:pPr>
      <w:r w:rsidRPr="00762F1E">
        <w:rPr>
          <w:bCs/>
        </w:rPr>
        <w:t>3.  Присоединить затворную раму с затвором к ствольной коробке.</w:t>
      </w:r>
    </w:p>
    <w:p w:rsidR="004F412E" w:rsidRPr="00762F1E" w:rsidRDefault="004F412E" w:rsidP="00762F1E">
      <w:pPr>
        <w:pStyle w:val="ab"/>
        <w:spacing w:before="0" w:beforeAutospacing="0" w:after="0" w:afterAutospacing="0"/>
        <w:rPr>
          <w:bCs/>
        </w:rPr>
      </w:pPr>
      <w:r w:rsidRPr="00762F1E">
        <w:rPr>
          <w:bCs/>
        </w:rPr>
        <w:t>4.  Присоединить возвратный механизм.</w:t>
      </w:r>
    </w:p>
    <w:p w:rsidR="004F412E" w:rsidRPr="00762F1E" w:rsidRDefault="004F412E" w:rsidP="00762F1E">
      <w:pPr>
        <w:pStyle w:val="ab"/>
        <w:spacing w:before="0" w:beforeAutospacing="0" w:after="0" w:afterAutospacing="0"/>
        <w:rPr>
          <w:bCs/>
        </w:rPr>
      </w:pPr>
      <w:r w:rsidRPr="00762F1E">
        <w:rPr>
          <w:bCs/>
        </w:rPr>
        <w:t>5.  Присоединить крышку ствольной коробки.</w:t>
      </w:r>
    </w:p>
    <w:p w:rsidR="004F412E" w:rsidRPr="00762F1E" w:rsidRDefault="004F412E" w:rsidP="00762F1E">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4F412E" w:rsidRPr="00762F1E" w:rsidRDefault="004F412E" w:rsidP="00762F1E">
      <w:pPr>
        <w:pStyle w:val="ab"/>
        <w:spacing w:before="0" w:beforeAutospacing="0" w:after="0" w:afterAutospacing="0"/>
        <w:rPr>
          <w:bCs/>
        </w:rPr>
      </w:pPr>
      <w:r w:rsidRPr="00762F1E">
        <w:rPr>
          <w:bCs/>
        </w:rPr>
        <w:t>7.  Присоединить шомпол.</w:t>
      </w:r>
    </w:p>
    <w:p w:rsidR="004F412E" w:rsidRPr="00762F1E" w:rsidRDefault="004F412E" w:rsidP="00762F1E">
      <w:pPr>
        <w:pStyle w:val="ab"/>
        <w:spacing w:before="0" w:beforeAutospacing="0" w:after="0" w:afterAutospacing="0"/>
        <w:rPr>
          <w:bCs/>
        </w:rPr>
      </w:pPr>
      <w:r w:rsidRPr="00762F1E">
        <w:rPr>
          <w:bCs/>
        </w:rPr>
        <w:t>8.  Вложить пенал в гнездо приклада.</w:t>
      </w:r>
    </w:p>
    <w:p w:rsidR="004F412E" w:rsidRPr="00762F1E" w:rsidRDefault="004F412E" w:rsidP="00762F1E">
      <w:pPr>
        <w:pStyle w:val="ab"/>
        <w:spacing w:before="0" w:beforeAutospacing="0" w:after="0" w:afterAutospacing="0"/>
        <w:rPr>
          <w:bCs/>
        </w:rPr>
      </w:pPr>
      <w:r w:rsidRPr="00762F1E">
        <w:rPr>
          <w:bCs/>
        </w:rPr>
        <w:t>9.  Присоединить магазин к автомату.</w:t>
      </w:r>
    </w:p>
    <w:p w:rsidR="004F412E" w:rsidRPr="00762F1E" w:rsidRDefault="004F412E" w:rsidP="00762F1E">
      <w:pPr>
        <w:pStyle w:val="ab"/>
        <w:spacing w:before="0" w:beforeAutospacing="0" w:after="0" w:afterAutospacing="0"/>
        <w:rPr>
          <w:bCs/>
        </w:rPr>
      </w:pPr>
    </w:p>
    <w:p w:rsidR="004F412E" w:rsidRPr="00762F1E" w:rsidRDefault="004F412E" w:rsidP="00762F1E">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4F412E" w:rsidRPr="00762F1E" w:rsidTr="004F412E">
        <w:tc>
          <w:tcPr>
            <w:tcW w:w="1609" w:type="dxa"/>
            <w:vMerge w:val="restart"/>
            <w:vAlign w:val="center"/>
            <w:hideMark/>
          </w:tcPr>
          <w:p w:rsidR="004F412E" w:rsidRPr="00762F1E" w:rsidRDefault="004F412E" w:rsidP="00762F1E">
            <w:pPr>
              <w:pStyle w:val="ab"/>
              <w:spacing w:before="0" w:beforeAutospacing="0" w:after="0" w:afterAutospacing="0"/>
            </w:pPr>
            <w:r w:rsidRPr="00762F1E">
              <w:t>Наименование норматива</w:t>
            </w:r>
          </w:p>
        </w:tc>
        <w:tc>
          <w:tcPr>
            <w:tcW w:w="4677" w:type="dxa"/>
            <w:vMerge w:val="restart"/>
            <w:vAlign w:val="center"/>
            <w:hideMark/>
          </w:tcPr>
          <w:p w:rsidR="004F412E" w:rsidRPr="00762F1E" w:rsidRDefault="004F412E" w:rsidP="00762F1E">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4F412E" w:rsidRPr="00762F1E" w:rsidRDefault="004F412E" w:rsidP="00762F1E">
            <w:pPr>
              <w:pStyle w:val="ab"/>
              <w:spacing w:before="0" w:beforeAutospacing="0" w:after="0" w:afterAutospacing="0"/>
            </w:pPr>
            <w:r w:rsidRPr="00762F1E">
              <w:t>оценка по времени (секунд)</w:t>
            </w:r>
          </w:p>
        </w:tc>
      </w:tr>
      <w:tr w:rsidR="004F412E" w:rsidRPr="00762F1E" w:rsidTr="004F412E">
        <w:tc>
          <w:tcPr>
            <w:tcW w:w="1609" w:type="dxa"/>
            <w:vMerge/>
            <w:vAlign w:val="center"/>
            <w:hideMark/>
          </w:tcPr>
          <w:p w:rsidR="004F412E" w:rsidRPr="00762F1E" w:rsidRDefault="004F412E" w:rsidP="00762F1E">
            <w:pPr>
              <w:pStyle w:val="ab"/>
              <w:spacing w:before="0" w:beforeAutospacing="0" w:after="0" w:afterAutospacing="0"/>
            </w:pPr>
          </w:p>
        </w:tc>
        <w:tc>
          <w:tcPr>
            <w:tcW w:w="4677" w:type="dxa"/>
            <w:vMerge/>
            <w:vAlign w:val="center"/>
            <w:hideMark/>
          </w:tcPr>
          <w:p w:rsidR="004F412E" w:rsidRPr="00762F1E" w:rsidRDefault="004F412E" w:rsidP="00762F1E">
            <w:pPr>
              <w:pStyle w:val="ab"/>
              <w:spacing w:before="0" w:beforeAutospacing="0" w:after="0" w:afterAutospacing="0"/>
            </w:pPr>
          </w:p>
        </w:tc>
        <w:tc>
          <w:tcPr>
            <w:tcW w:w="1134" w:type="dxa"/>
            <w:vAlign w:val="center"/>
            <w:hideMark/>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w:t>
            </w:r>
            <w:r w:rsidRPr="00762F1E">
              <w:rPr>
                <w:rFonts w:ascii="Times New Roman" w:hAnsi="Times New Roman" w:cs="Times New Roman"/>
                <w:sz w:val="24"/>
                <w:szCs w:val="24"/>
              </w:rPr>
              <w:lastRenderedPageBreak/>
              <w:t>о</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lastRenderedPageBreak/>
              <w:t>Неполная разборка оружия</w:t>
            </w:r>
          </w:p>
        </w:tc>
        <w:tc>
          <w:tcPr>
            <w:tcW w:w="4677" w:type="dxa"/>
            <w:vAlign w:val="center"/>
            <w:hideMark/>
          </w:tcPr>
          <w:p w:rsidR="004F412E" w:rsidRPr="00762F1E" w:rsidRDefault="004F412E" w:rsidP="00762F1E">
            <w:pPr>
              <w:pStyle w:val="ab"/>
              <w:spacing w:before="0" w:beforeAutospacing="0" w:after="0" w:afterAutospacing="0"/>
            </w:pPr>
            <w:r w:rsidRPr="00762F1E">
              <w:t>Оружие на подстилке, инструмент наготове. Участник находится у оружия.</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15</w:t>
            </w:r>
          </w:p>
        </w:tc>
        <w:tc>
          <w:tcPr>
            <w:tcW w:w="850" w:type="dxa"/>
          </w:tcPr>
          <w:p w:rsidR="004F412E" w:rsidRPr="00762F1E" w:rsidRDefault="004F412E" w:rsidP="00762F1E">
            <w:pPr>
              <w:pStyle w:val="ab"/>
              <w:spacing w:before="0" w:beforeAutospacing="0" w:after="0" w:afterAutospacing="0"/>
            </w:pPr>
            <w:r w:rsidRPr="00762F1E">
              <w:t>17</w:t>
            </w:r>
          </w:p>
        </w:tc>
        <w:tc>
          <w:tcPr>
            <w:tcW w:w="992" w:type="dxa"/>
          </w:tcPr>
          <w:p w:rsidR="004F412E" w:rsidRPr="00762F1E" w:rsidRDefault="004F412E" w:rsidP="00762F1E">
            <w:pPr>
              <w:pStyle w:val="ab"/>
              <w:spacing w:before="0" w:beforeAutospacing="0" w:after="0" w:afterAutospacing="0"/>
            </w:pPr>
            <w:r w:rsidRPr="00762F1E">
              <w:t>19</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Сборка оружия после неполной разборки</w:t>
            </w:r>
          </w:p>
        </w:tc>
        <w:tc>
          <w:tcPr>
            <w:tcW w:w="4677" w:type="dxa"/>
            <w:vAlign w:val="center"/>
            <w:hideMark/>
          </w:tcPr>
          <w:p w:rsidR="004F412E" w:rsidRPr="00762F1E" w:rsidRDefault="004F412E" w:rsidP="00762F1E">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25</w:t>
            </w:r>
          </w:p>
        </w:tc>
        <w:tc>
          <w:tcPr>
            <w:tcW w:w="850" w:type="dxa"/>
          </w:tcPr>
          <w:p w:rsidR="004F412E" w:rsidRPr="00762F1E" w:rsidRDefault="004F412E" w:rsidP="00762F1E">
            <w:pPr>
              <w:pStyle w:val="ab"/>
              <w:spacing w:before="0" w:beforeAutospacing="0" w:after="0" w:afterAutospacing="0"/>
            </w:pPr>
            <w:r w:rsidRPr="00762F1E">
              <w:t>27</w:t>
            </w:r>
          </w:p>
        </w:tc>
        <w:tc>
          <w:tcPr>
            <w:tcW w:w="992" w:type="dxa"/>
          </w:tcPr>
          <w:p w:rsidR="004F412E" w:rsidRPr="00762F1E" w:rsidRDefault="004F412E" w:rsidP="00762F1E">
            <w:pPr>
              <w:pStyle w:val="ab"/>
              <w:spacing w:before="0" w:beforeAutospacing="0" w:after="0" w:afterAutospacing="0"/>
            </w:pPr>
            <w:r w:rsidRPr="00762F1E">
              <w:t>32</w:t>
            </w:r>
          </w:p>
        </w:tc>
      </w:tr>
    </w:tbl>
    <w:p w:rsidR="004F412E" w:rsidRPr="00762F1E" w:rsidRDefault="004F412E" w:rsidP="00762F1E">
      <w:pPr>
        <w:pStyle w:val="ab"/>
        <w:spacing w:before="0" w:beforeAutospacing="0" w:after="0" w:afterAutospacing="0"/>
        <w:rPr>
          <w:bCs/>
        </w:rPr>
      </w:pPr>
      <w:r w:rsidRPr="00762F1E">
        <w:rPr>
          <w:bCs/>
        </w:rPr>
        <w:t>10 баллов – лучший результат по времени (наименьшее время);</w:t>
      </w:r>
    </w:p>
    <w:p w:rsidR="004F412E" w:rsidRPr="00762F1E" w:rsidRDefault="004F412E" w:rsidP="00762F1E">
      <w:pPr>
        <w:pStyle w:val="ab"/>
        <w:spacing w:before="0" w:beforeAutospacing="0" w:after="0" w:afterAutospacing="0"/>
        <w:rPr>
          <w:bCs/>
        </w:rPr>
      </w:pPr>
      <w:r w:rsidRPr="00762F1E">
        <w:rPr>
          <w:bCs/>
        </w:rPr>
        <w:t>7 баллов – второй результат;</w:t>
      </w:r>
    </w:p>
    <w:p w:rsidR="004F412E" w:rsidRPr="00762F1E" w:rsidRDefault="004F412E" w:rsidP="00762F1E">
      <w:pPr>
        <w:pStyle w:val="ab"/>
        <w:spacing w:before="0" w:beforeAutospacing="0" w:after="0" w:afterAutospacing="0"/>
        <w:rPr>
          <w:bCs/>
        </w:rPr>
      </w:pPr>
      <w:r w:rsidRPr="00762F1E">
        <w:rPr>
          <w:bCs/>
        </w:rPr>
        <w:t>5 баллов – третий результат;</w:t>
      </w:r>
    </w:p>
    <w:p w:rsidR="004F412E" w:rsidRPr="00762F1E" w:rsidRDefault="004F412E" w:rsidP="00762F1E">
      <w:pPr>
        <w:pStyle w:val="ab"/>
        <w:spacing w:before="0" w:beforeAutospacing="0" w:after="0" w:afterAutospacing="0"/>
        <w:rPr>
          <w:bCs/>
        </w:rPr>
      </w:pPr>
      <w:r w:rsidRPr="00762F1E">
        <w:rPr>
          <w:bCs/>
        </w:rPr>
        <w:t>0 баллов – четвертый и последующие результаты.</w:t>
      </w:r>
    </w:p>
    <w:p w:rsidR="004F412E" w:rsidRPr="00762F1E" w:rsidRDefault="004F412E" w:rsidP="00762F1E">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rPr>
                <w:b/>
                <w:bCs/>
              </w:rPr>
              <w:t>На один балл</w:t>
            </w:r>
          </w:p>
        </w:tc>
      </w:tr>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t>1.  Не соблюдена последовательность выполнения норматива.</w:t>
            </w:r>
          </w:p>
        </w:tc>
      </w:tr>
    </w:tbl>
    <w:p w:rsidR="004F412E" w:rsidRPr="00762F1E" w:rsidRDefault="004F412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№8.</w:t>
      </w:r>
      <w:r w:rsidRPr="00762F1E">
        <w:rPr>
          <w:rFonts w:ascii="Times New Roman" w:hAnsi="Times New Roman" w:cs="Times New Roman"/>
          <w:sz w:val="24"/>
          <w:szCs w:val="24"/>
        </w:rPr>
        <w:t xml:space="preserve"> Движение строевым и походным шагом, бегом, шагом на месте.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rPr>
          <w:b/>
          <w:bCs/>
        </w:rPr>
        <w:t>Цель:</w:t>
      </w:r>
      <w:r w:rsidRPr="00762F1E">
        <w:t xml:space="preserve"> </w:t>
      </w:r>
    </w:p>
    <w:p w:rsidR="00257B3F" w:rsidRPr="00762F1E" w:rsidRDefault="00257B3F" w:rsidP="00762F1E">
      <w:pPr>
        <w:pStyle w:val="ab"/>
        <w:spacing w:before="0" w:beforeAutospacing="0" w:after="0" w:afterAutospacing="0"/>
      </w:pPr>
      <w:r w:rsidRPr="00762F1E">
        <w:t>- Научить личный состав выполнению строевых приемов;</w:t>
      </w:r>
    </w:p>
    <w:p w:rsidR="00257B3F" w:rsidRPr="00762F1E" w:rsidRDefault="00257B3F" w:rsidP="00762F1E">
      <w:pPr>
        <w:pStyle w:val="ab"/>
        <w:spacing w:before="0" w:beforeAutospacing="0" w:after="0" w:afterAutospacing="0"/>
      </w:pPr>
      <w:r w:rsidRPr="00762F1E">
        <w:t xml:space="preserve">- Совершенствовать навыки в выполнении строевых приемов. </w:t>
      </w:r>
    </w:p>
    <w:p w:rsidR="00257B3F" w:rsidRPr="00762F1E" w:rsidRDefault="00257B3F" w:rsidP="00762F1E">
      <w:pPr>
        <w:pStyle w:val="ab"/>
        <w:spacing w:before="0" w:beforeAutospacing="0" w:after="0" w:afterAutospacing="0"/>
      </w:pPr>
      <w:r w:rsidRPr="00762F1E">
        <w:rPr>
          <w:b/>
          <w:bCs/>
        </w:rPr>
        <w:t>Оборудование:</w:t>
      </w:r>
      <w:r w:rsidRPr="00762F1E">
        <w:t xml:space="preserve"> строевой плац;</w:t>
      </w:r>
    </w:p>
    <w:p w:rsidR="00257B3F" w:rsidRPr="00762F1E" w:rsidRDefault="00257B3F" w:rsidP="00762F1E">
      <w:pPr>
        <w:pStyle w:val="ab"/>
        <w:spacing w:before="0" w:beforeAutospacing="0" w:after="0" w:afterAutospacing="0"/>
      </w:pPr>
      <w:r w:rsidRPr="00762F1E">
        <w:rPr>
          <w:b/>
          <w:bCs/>
        </w:rPr>
        <w:t>Ход работы:</w:t>
      </w:r>
    </w:p>
    <w:p w:rsidR="00257B3F" w:rsidRPr="00762F1E" w:rsidRDefault="00257B3F" w:rsidP="00762F1E">
      <w:pPr>
        <w:pStyle w:val="ab"/>
        <w:spacing w:before="0" w:beforeAutospacing="0" w:after="0" w:afterAutospacing="0"/>
      </w:pPr>
      <w:r w:rsidRPr="00762F1E">
        <w:t>Повторение выполнение строевых приемов на месте.</w:t>
      </w:r>
    </w:p>
    <w:p w:rsidR="00257B3F" w:rsidRPr="00762F1E" w:rsidRDefault="00257B3F" w:rsidP="00762F1E">
      <w:pPr>
        <w:pStyle w:val="ab"/>
        <w:spacing w:before="0" w:beforeAutospacing="0" w:after="0" w:afterAutospacing="0"/>
      </w:pPr>
      <w:r w:rsidRPr="00762F1E">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D36D64" w:rsidRPr="00762F1E" w:rsidRDefault="00D36D64" w:rsidP="00762F1E">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№9</w:t>
      </w:r>
      <w:r w:rsidR="00CF35E1" w:rsidRPr="00762F1E">
        <w:rPr>
          <w:rFonts w:ascii="Times New Roman" w:hAnsi="Times New Roman" w:cs="Times New Roman"/>
          <w:b/>
          <w:sz w:val="24"/>
          <w:szCs w:val="24"/>
        </w:rPr>
        <w:t>, 10</w:t>
      </w:r>
      <w:r w:rsidR="00D36D64" w:rsidRPr="00762F1E">
        <w:rPr>
          <w:rFonts w:ascii="Times New Roman" w:hAnsi="Times New Roman" w:cs="Times New Roman"/>
          <w:b/>
          <w:sz w:val="24"/>
          <w:szCs w:val="24"/>
        </w:rPr>
        <w:t>, 17</w:t>
      </w:r>
      <w:r w:rsidRPr="00762F1E">
        <w:rPr>
          <w:rFonts w:ascii="Times New Roman" w:hAnsi="Times New Roman" w:cs="Times New Roman"/>
          <w:sz w:val="24"/>
          <w:szCs w:val="24"/>
        </w:rPr>
        <w:t>. Отработка навыков стрельбы из пневматической винтовки.</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навыков стрельбы из пневматической винтовки стоя.</w:t>
      </w:r>
    </w:p>
    <w:p w:rsidR="00CF56C4" w:rsidRPr="00762F1E" w:rsidRDefault="00CF56C4" w:rsidP="00762F1E">
      <w:pPr>
        <w:pStyle w:val="ab"/>
        <w:spacing w:before="0" w:beforeAutospacing="0" w:after="0" w:afterAutospacing="0"/>
      </w:pPr>
      <w:r w:rsidRPr="00762F1E">
        <w:rPr>
          <w:b/>
          <w:bCs/>
        </w:rPr>
        <w:t>1-ое упражнение по стрельбе из пневматической винтовки</w:t>
      </w:r>
    </w:p>
    <w:p w:rsidR="00CF56C4" w:rsidRPr="00762F1E" w:rsidRDefault="00CF56C4" w:rsidP="00762F1E">
      <w:pPr>
        <w:pStyle w:val="ab"/>
        <w:spacing w:before="0" w:beforeAutospacing="0" w:after="0" w:afterAutospacing="0"/>
      </w:pPr>
      <w:r w:rsidRPr="00762F1E">
        <w:t>Цель – спортивная с кругами мишень «П», на 10м и 5м;</w:t>
      </w:r>
    </w:p>
    <w:p w:rsidR="00CF56C4" w:rsidRPr="00762F1E" w:rsidRDefault="00CF56C4" w:rsidP="00762F1E">
      <w:pPr>
        <w:pStyle w:val="ab"/>
        <w:spacing w:before="0" w:beforeAutospacing="0" w:after="0" w:afterAutospacing="0"/>
      </w:pPr>
      <w:r w:rsidRPr="00762F1E">
        <w:t>Расстояние до цели – 10м или 5м (в зависимости от мишени);</w:t>
      </w:r>
    </w:p>
    <w:p w:rsidR="00CF56C4" w:rsidRPr="00762F1E" w:rsidRDefault="00CF56C4" w:rsidP="00762F1E">
      <w:pPr>
        <w:pStyle w:val="ab"/>
        <w:spacing w:before="0" w:beforeAutospacing="0" w:after="0" w:afterAutospacing="0"/>
      </w:pPr>
      <w:r w:rsidRPr="00762F1E">
        <w:t>Количество пулек – 6(3+3) шт., (три пробных выстрела и три – зачетных);</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lastRenderedPageBreak/>
        <w:t>Положение – сидя, с руки.</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«Отлично» – выбить 22 очка, в том числе попасть тремя выстрелами в черный круг;</w:t>
      </w:r>
    </w:p>
    <w:p w:rsidR="00CF56C4" w:rsidRPr="00762F1E" w:rsidRDefault="00CF56C4" w:rsidP="00762F1E">
      <w:pPr>
        <w:pStyle w:val="ab"/>
        <w:spacing w:before="0" w:beforeAutospacing="0" w:after="0" w:afterAutospacing="0"/>
      </w:pPr>
      <w:r w:rsidRPr="00762F1E">
        <w:t>«Хорошо» – выбить 16 очков, в том числе попасть двумя выстрелами в черный круг;</w:t>
      </w:r>
    </w:p>
    <w:p w:rsidR="00CF56C4" w:rsidRPr="00762F1E" w:rsidRDefault="00CF56C4" w:rsidP="00762F1E">
      <w:pPr>
        <w:pStyle w:val="ab"/>
        <w:spacing w:before="0" w:beforeAutospacing="0" w:after="0" w:afterAutospacing="0"/>
      </w:pPr>
      <w:r w:rsidRPr="00762F1E">
        <w:t xml:space="preserve">«Удовлетворительно» – выбить 12 очков, в том числе попасть одним выстрелом в черный круг. </w:t>
      </w:r>
    </w:p>
    <w:p w:rsidR="00CF56C4" w:rsidRPr="00762F1E" w:rsidRDefault="00CF56C4" w:rsidP="00762F1E">
      <w:pPr>
        <w:pStyle w:val="ab"/>
        <w:spacing w:before="0" w:beforeAutospacing="0" w:after="0" w:afterAutospacing="0"/>
      </w:pPr>
      <w:r w:rsidRPr="00762F1E">
        <w:rPr>
          <w:b/>
          <w:bCs/>
        </w:rPr>
        <w:t xml:space="preserve">2-ое подготовительное упражнение по стрельбе из пневматической винтовки </w:t>
      </w:r>
    </w:p>
    <w:p w:rsidR="00CF56C4" w:rsidRPr="00762F1E" w:rsidRDefault="00CF56C4" w:rsidP="00762F1E">
      <w:pPr>
        <w:pStyle w:val="ab"/>
        <w:spacing w:before="0" w:beforeAutospacing="0" w:after="0" w:afterAutospacing="0"/>
      </w:pPr>
      <w:r w:rsidRPr="00762F1E">
        <w:t>Цель – грудная фигура, мишень № 6г и ростовая фигура мишень № 8г;</w:t>
      </w:r>
    </w:p>
    <w:p w:rsidR="00CF56C4" w:rsidRPr="00762F1E" w:rsidRDefault="00CF56C4" w:rsidP="00762F1E">
      <w:pPr>
        <w:pStyle w:val="ab"/>
        <w:spacing w:before="0" w:beforeAutospacing="0" w:after="0" w:afterAutospacing="0"/>
      </w:pPr>
      <w:r w:rsidRPr="00762F1E">
        <w:t>Расстояние до цели – 10м;</w:t>
      </w:r>
    </w:p>
    <w:p w:rsidR="00CF56C4" w:rsidRPr="00762F1E" w:rsidRDefault="00CF56C4" w:rsidP="00762F1E">
      <w:pPr>
        <w:pStyle w:val="ab"/>
        <w:spacing w:before="0" w:beforeAutospacing="0" w:after="0" w:afterAutospacing="0"/>
      </w:pPr>
      <w:r w:rsidRPr="00762F1E">
        <w:t>Количество пулек – 5(3+2) шт., (три выстрела по мишени № 6г и 2 – по мишени №8г);</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t>Положение – сидя (лежа), с руки.</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поразить обе цели:</w:t>
      </w:r>
    </w:p>
    <w:p w:rsidR="00CF56C4" w:rsidRPr="00762F1E" w:rsidRDefault="00CF56C4" w:rsidP="00762F1E">
      <w:pPr>
        <w:pStyle w:val="ab"/>
        <w:spacing w:before="0" w:beforeAutospacing="0" w:after="0" w:afterAutospacing="0"/>
      </w:pPr>
      <w:r w:rsidRPr="00762F1E">
        <w:t>«Отлично» – тремя выстрелами;</w:t>
      </w:r>
    </w:p>
    <w:p w:rsidR="00CF56C4" w:rsidRPr="00762F1E" w:rsidRDefault="00CF56C4" w:rsidP="00762F1E">
      <w:pPr>
        <w:pStyle w:val="ab"/>
        <w:spacing w:before="0" w:beforeAutospacing="0" w:after="0" w:afterAutospacing="0"/>
      </w:pPr>
      <w:r w:rsidRPr="00762F1E">
        <w:t>«Хорошо» – двумя выстрелами;</w:t>
      </w:r>
    </w:p>
    <w:p w:rsidR="00CF56C4" w:rsidRPr="00762F1E" w:rsidRDefault="00CF56C4" w:rsidP="00762F1E">
      <w:pPr>
        <w:pStyle w:val="ab"/>
        <w:spacing w:before="0" w:beforeAutospacing="0" w:after="0" w:afterAutospacing="0"/>
      </w:pPr>
      <w:r w:rsidRPr="00762F1E">
        <w:t>«Удовлетворительно» – одним выстрелом.</w:t>
      </w:r>
    </w:p>
    <w:p w:rsidR="00CF56C4" w:rsidRPr="00762F1E" w:rsidRDefault="00CF56C4" w:rsidP="00762F1E">
      <w:pPr>
        <w:pStyle w:val="ab"/>
        <w:spacing w:before="0" w:beforeAutospacing="0" w:after="0" w:afterAutospacing="0"/>
      </w:pPr>
      <w:r w:rsidRPr="00762F1E">
        <w:rPr>
          <w:b/>
          <w:bCs/>
        </w:rPr>
        <w:t xml:space="preserve">Контрольное упражнение по стрельбе из </w:t>
      </w:r>
      <w:r w:rsidR="006B08EB" w:rsidRPr="00762F1E">
        <w:rPr>
          <w:b/>
          <w:bCs/>
        </w:rPr>
        <w:t xml:space="preserve">пневматической </w:t>
      </w:r>
      <w:r w:rsidRPr="00762F1E">
        <w:rPr>
          <w:b/>
          <w:bCs/>
        </w:rPr>
        <w:t>винтовки</w:t>
      </w:r>
    </w:p>
    <w:p w:rsidR="00CF56C4" w:rsidRPr="00762F1E" w:rsidRDefault="00CF56C4" w:rsidP="00762F1E">
      <w:pPr>
        <w:pStyle w:val="ab"/>
        <w:spacing w:before="0" w:beforeAutospacing="0" w:after="0" w:afterAutospacing="0"/>
      </w:pPr>
      <w:r w:rsidRPr="00762F1E">
        <w:t>Цель – грудная фигура, мишень № 6в и ростовая фигура мишень № 8г;</w:t>
      </w:r>
    </w:p>
    <w:p w:rsidR="00CF56C4" w:rsidRPr="00762F1E" w:rsidRDefault="00CF56C4" w:rsidP="00762F1E">
      <w:pPr>
        <w:pStyle w:val="ab"/>
        <w:spacing w:before="0" w:beforeAutospacing="0" w:after="0" w:afterAutospacing="0"/>
      </w:pPr>
      <w:r w:rsidRPr="00762F1E">
        <w:t>Расстояние до цели – 25м;</w:t>
      </w:r>
    </w:p>
    <w:p w:rsidR="00CF56C4" w:rsidRPr="00762F1E" w:rsidRDefault="00CF56C4" w:rsidP="00762F1E">
      <w:pPr>
        <w:pStyle w:val="ab"/>
        <w:spacing w:before="0" w:beforeAutospacing="0" w:after="0" w:afterAutospacing="0"/>
      </w:pPr>
      <w:r w:rsidRPr="00762F1E">
        <w:t>Количество патронов – 5(3+2) шт., (три выстрела по мишени № 6в и 2 – по мишени № 8г);</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t>Положение – лежа, с упора.</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поразить обе цели:</w:t>
      </w:r>
    </w:p>
    <w:p w:rsidR="00CF56C4" w:rsidRPr="00762F1E" w:rsidRDefault="00CF56C4" w:rsidP="00762F1E">
      <w:pPr>
        <w:pStyle w:val="ab"/>
        <w:spacing w:before="0" w:beforeAutospacing="0" w:after="0" w:afterAutospacing="0"/>
      </w:pPr>
      <w:r w:rsidRPr="00762F1E">
        <w:t>«Отлично» – тремя выстрелами;</w:t>
      </w:r>
    </w:p>
    <w:p w:rsidR="00CF56C4" w:rsidRPr="00762F1E" w:rsidRDefault="00CF56C4" w:rsidP="00762F1E">
      <w:pPr>
        <w:pStyle w:val="ab"/>
        <w:spacing w:before="0" w:beforeAutospacing="0" w:after="0" w:afterAutospacing="0"/>
      </w:pPr>
      <w:r w:rsidRPr="00762F1E">
        <w:t>«Хорошо» – двумя выстрелами;</w:t>
      </w:r>
    </w:p>
    <w:p w:rsidR="00CF56C4" w:rsidRPr="00762F1E" w:rsidRDefault="00CF56C4" w:rsidP="00762F1E">
      <w:pPr>
        <w:pStyle w:val="ab"/>
        <w:spacing w:before="0" w:beforeAutospacing="0" w:after="0" w:afterAutospacing="0"/>
      </w:pPr>
      <w:r w:rsidRPr="00762F1E">
        <w:t>«Удовлетворительно» – одним выстрелом.</w:t>
      </w:r>
    </w:p>
    <w:p w:rsidR="00D36D64" w:rsidRPr="00762F1E" w:rsidRDefault="00D36D64" w:rsidP="00762F1E">
      <w:pPr>
        <w:spacing w:after="0" w:line="240" w:lineRule="auto"/>
        <w:jc w:val="both"/>
        <w:rPr>
          <w:rFonts w:ascii="Times New Roman" w:hAnsi="Times New Roman" w:cs="Times New Roman"/>
          <w:b/>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№11.</w:t>
      </w:r>
      <w:r w:rsidRPr="00762F1E">
        <w:rPr>
          <w:rFonts w:ascii="Times New Roman" w:hAnsi="Times New Roman" w:cs="Times New Roman"/>
          <w:sz w:val="24"/>
          <w:szCs w:val="24"/>
        </w:rPr>
        <w:t xml:space="preserve"> Повороты в движении.</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Повороты в движении.</w:t>
      </w:r>
    </w:p>
    <w:p w:rsidR="00CF35E1" w:rsidRPr="00762F1E" w:rsidRDefault="00CF35E1" w:rsidP="00762F1E">
      <w:pPr>
        <w:pStyle w:val="ab"/>
        <w:spacing w:before="0" w:beforeAutospacing="0" w:after="0" w:afterAutospacing="0"/>
      </w:pPr>
      <w:r w:rsidRPr="00762F1E">
        <w:rPr>
          <w:b/>
          <w:bCs/>
        </w:rPr>
        <w:t>ЦЕЛЬ</w:t>
      </w:r>
      <w:r w:rsidRPr="00762F1E">
        <w:t xml:space="preserve">: </w:t>
      </w:r>
    </w:p>
    <w:p w:rsidR="00CF35E1" w:rsidRPr="00762F1E" w:rsidRDefault="00CF35E1" w:rsidP="00762F1E">
      <w:pPr>
        <w:pStyle w:val="ab"/>
        <w:spacing w:before="0" w:beforeAutospacing="0" w:after="0" w:afterAutospacing="0"/>
      </w:pPr>
      <w:r w:rsidRPr="00762F1E">
        <w:t>-Научить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-Совершенствовать навыки в выполнении строевых приемов.</w:t>
      </w:r>
    </w:p>
    <w:p w:rsidR="00CF35E1" w:rsidRPr="00762F1E" w:rsidRDefault="00CF35E1" w:rsidP="00762F1E">
      <w:pPr>
        <w:pStyle w:val="ab"/>
        <w:spacing w:before="0" w:beforeAutospacing="0" w:after="0" w:afterAutospacing="0"/>
      </w:pPr>
      <w:r w:rsidRPr="00762F1E">
        <w:rPr>
          <w:b/>
          <w:bCs/>
        </w:rPr>
        <w:t>ОБОРУДОВАНИЕ</w:t>
      </w:r>
      <w:r w:rsidRPr="00762F1E">
        <w:t>:</w:t>
      </w:r>
      <w:r w:rsidR="00805F67" w:rsidRPr="00762F1E">
        <w:t xml:space="preserve"> </w:t>
      </w:r>
      <w:r w:rsidRPr="00762F1E">
        <w:t>строевой плац;</w:t>
      </w:r>
    </w:p>
    <w:p w:rsidR="00CF35E1" w:rsidRPr="00762F1E" w:rsidRDefault="00CF35E1" w:rsidP="00762F1E">
      <w:pPr>
        <w:pStyle w:val="ab"/>
        <w:spacing w:before="0" w:beforeAutospacing="0" w:after="0" w:afterAutospacing="0"/>
      </w:pPr>
      <w:r w:rsidRPr="00762F1E">
        <w:rPr>
          <w:b/>
          <w:bCs/>
        </w:rPr>
        <w:t>ХОД РАБОТЫ</w:t>
      </w:r>
      <w:r w:rsidRPr="00762F1E">
        <w:t>:</w:t>
      </w:r>
    </w:p>
    <w:p w:rsidR="00CF35E1" w:rsidRPr="00762F1E" w:rsidRDefault="00CF35E1" w:rsidP="00762F1E">
      <w:pPr>
        <w:pStyle w:val="ab"/>
        <w:spacing w:before="0" w:beforeAutospacing="0" w:after="0" w:afterAutospacing="0"/>
      </w:pPr>
      <w:r w:rsidRPr="00762F1E">
        <w:t>Повторение выполнение строевых приемов на месте.</w:t>
      </w:r>
    </w:p>
    <w:p w:rsidR="00CF35E1" w:rsidRPr="00762F1E" w:rsidRDefault="00CF35E1" w:rsidP="00762F1E">
      <w:pPr>
        <w:pStyle w:val="ab"/>
        <w:spacing w:before="0" w:beforeAutospacing="0" w:after="0" w:afterAutospacing="0"/>
      </w:pPr>
      <w:r w:rsidRPr="00762F1E">
        <w:t>Повороты в движении.</w:t>
      </w:r>
    </w:p>
    <w:p w:rsidR="00CF35E1" w:rsidRPr="00762F1E" w:rsidRDefault="00CF35E1"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№12</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без оружия на месте и в движении.</w:t>
      </w:r>
    </w:p>
    <w:p w:rsidR="00CF35E1" w:rsidRPr="00762F1E" w:rsidRDefault="00CF35E1" w:rsidP="00762F1E">
      <w:pPr>
        <w:pStyle w:val="ab"/>
        <w:spacing w:before="0" w:beforeAutospacing="0" w:after="0" w:afterAutospacing="0"/>
      </w:pPr>
      <w:r w:rsidRPr="00762F1E">
        <w:rPr>
          <w:b/>
          <w:bCs/>
          <w:i/>
          <w:iCs/>
        </w:rPr>
        <w:t>Цель:</w:t>
      </w:r>
      <w:r w:rsidRPr="00762F1E">
        <w:t xml:space="preserve"> </w:t>
      </w:r>
    </w:p>
    <w:p w:rsidR="00CF35E1" w:rsidRPr="00762F1E" w:rsidRDefault="00CF35E1" w:rsidP="00762F1E">
      <w:pPr>
        <w:pStyle w:val="ab"/>
        <w:spacing w:before="0" w:beforeAutospacing="0" w:after="0" w:afterAutospacing="0"/>
      </w:pPr>
      <w:r w:rsidRPr="00762F1E">
        <w:lastRenderedPageBreak/>
        <w:t>- 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rsidR="00CF35E1" w:rsidRPr="00762F1E" w:rsidRDefault="00CF35E1" w:rsidP="00762F1E">
      <w:pPr>
        <w:pStyle w:val="ab"/>
        <w:spacing w:before="0" w:beforeAutospacing="0" w:after="0" w:afterAutospacing="0"/>
      </w:pPr>
      <w:r w:rsidRPr="00762F1E">
        <w:rPr>
          <w:b/>
          <w:bCs/>
          <w:i/>
          <w:iCs/>
        </w:rPr>
        <w:t>Оборудование:</w:t>
      </w:r>
      <w:r w:rsidRPr="00762F1E">
        <w:t xml:space="preserve"> строевой плац;</w:t>
      </w:r>
    </w:p>
    <w:p w:rsidR="00CF35E1" w:rsidRPr="00762F1E" w:rsidRDefault="00CF35E1" w:rsidP="00762F1E">
      <w:pPr>
        <w:pStyle w:val="ab"/>
        <w:spacing w:before="0" w:beforeAutospacing="0" w:after="0" w:afterAutospacing="0"/>
      </w:pPr>
      <w:r w:rsidRPr="00762F1E">
        <w:rPr>
          <w:b/>
          <w:bCs/>
          <w:i/>
          <w:iCs/>
        </w:rPr>
        <w:t>Ход работы:</w:t>
      </w:r>
    </w:p>
    <w:p w:rsidR="00CF35E1" w:rsidRPr="00762F1E" w:rsidRDefault="00CF35E1" w:rsidP="00762F1E">
      <w:pPr>
        <w:pStyle w:val="ab"/>
        <w:spacing w:before="0" w:beforeAutospacing="0" w:after="0" w:afterAutospacing="0"/>
      </w:pPr>
      <w:r w:rsidRPr="00762F1E">
        <w:t>Повторение выполнения строевых приемов на месте:</w:t>
      </w:r>
    </w:p>
    <w:p w:rsidR="00CF35E1" w:rsidRPr="00762F1E" w:rsidRDefault="00CF35E1" w:rsidP="00762F1E">
      <w:pPr>
        <w:pStyle w:val="ab"/>
        <w:spacing w:before="0" w:beforeAutospacing="0" w:after="0" w:afterAutospacing="0"/>
      </w:pPr>
      <w:r w:rsidRPr="00762F1E">
        <w:t>«Напра-во», «Нале-во», «Кру-гом».</w:t>
      </w:r>
    </w:p>
    <w:p w:rsidR="00CF35E1" w:rsidRPr="00762F1E" w:rsidRDefault="00CF35E1" w:rsidP="00762F1E">
      <w:pPr>
        <w:pStyle w:val="ab"/>
        <w:spacing w:before="0" w:beforeAutospacing="0" w:after="0" w:afterAutospacing="0"/>
      </w:pPr>
      <w:r w:rsidRPr="00762F1E">
        <w:t>- Отдание воинского приветствия на месте, в движении.</w:t>
      </w:r>
    </w:p>
    <w:p w:rsidR="00CF35E1" w:rsidRPr="00762F1E" w:rsidRDefault="00CF35E1" w:rsidP="00762F1E">
      <w:pPr>
        <w:pStyle w:val="ab"/>
        <w:spacing w:before="0" w:beforeAutospacing="0" w:after="0" w:afterAutospacing="0"/>
      </w:pPr>
      <w:r w:rsidRPr="00762F1E">
        <w:t>- 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№13</w:t>
      </w:r>
      <w:r w:rsidRPr="00762F1E">
        <w:rPr>
          <w:rFonts w:ascii="Times New Roman" w:hAnsi="Times New Roman" w:cs="Times New Roman"/>
          <w:sz w:val="24"/>
          <w:szCs w:val="24"/>
        </w:rPr>
        <w:t>. Выход из строя и постановка в строй.</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Выход из строя и постановка в строй, подход к начальнику и отход от него.</w:t>
      </w:r>
    </w:p>
    <w:p w:rsidR="00CF35E1" w:rsidRPr="00762F1E" w:rsidRDefault="00CF35E1" w:rsidP="00762F1E">
      <w:pPr>
        <w:pStyle w:val="ab"/>
        <w:spacing w:before="0" w:beforeAutospacing="0" w:after="0" w:afterAutospacing="0"/>
      </w:pPr>
      <w:r w:rsidRPr="00762F1E">
        <w:rPr>
          <w:b/>
          <w:bCs/>
          <w:i/>
          <w:iCs/>
        </w:rPr>
        <w:t>Цель:</w:t>
      </w:r>
      <w:r w:rsidRPr="00762F1E">
        <w:t xml:space="preserve"> </w:t>
      </w:r>
    </w:p>
    <w:p w:rsidR="00CF35E1" w:rsidRPr="00762F1E" w:rsidRDefault="00CF35E1" w:rsidP="00762F1E">
      <w:pPr>
        <w:pStyle w:val="ab"/>
        <w:spacing w:before="0" w:beforeAutospacing="0" w:after="0" w:afterAutospacing="0"/>
      </w:pPr>
      <w:r w:rsidRPr="00762F1E">
        <w:t>- 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rsidR="00CF35E1" w:rsidRPr="00762F1E" w:rsidRDefault="00CF35E1" w:rsidP="00762F1E">
      <w:pPr>
        <w:pStyle w:val="ab"/>
        <w:spacing w:before="0" w:beforeAutospacing="0" w:after="0" w:afterAutospacing="0"/>
      </w:pPr>
      <w:r w:rsidRPr="00762F1E">
        <w:rPr>
          <w:b/>
          <w:bCs/>
          <w:i/>
          <w:iCs/>
        </w:rPr>
        <w:t xml:space="preserve">Оборудование: </w:t>
      </w:r>
      <w:r w:rsidRPr="00762F1E">
        <w:t>строевой плац.</w:t>
      </w:r>
    </w:p>
    <w:p w:rsidR="00CF35E1" w:rsidRPr="00762F1E" w:rsidRDefault="00CF35E1" w:rsidP="00762F1E">
      <w:pPr>
        <w:pStyle w:val="ab"/>
        <w:spacing w:before="0" w:beforeAutospacing="0" w:after="0" w:afterAutospacing="0"/>
      </w:pPr>
      <w:r w:rsidRPr="00762F1E">
        <w:rPr>
          <w:b/>
          <w:bCs/>
          <w:i/>
          <w:iCs/>
        </w:rPr>
        <w:t>Ход работы:</w:t>
      </w:r>
    </w:p>
    <w:p w:rsidR="00CF35E1" w:rsidRPr="00762F1E" w:rsidRDefault="00CF35E1" w:rsidP="00762F1E">
      <w:pPr>
        <w:pStyle w:val="ab"/>
        <w:spacing w:before="0" w:beforeAutospacing="0" w:after="0" w:afterAutospacing="0"/>
      </w:pPr>
      <w:r w:rsidRPr="00762F1E">
        <w:t>Изучить выполнение строевых приемов:</w:t>
      </w:r>
    </w:p>
    <w:p w:rsidR="00CF35E1" w:rsidRPr="00762F1E" w:rsidRDefault="00CF35E1" w:rsidP="00762F1E">
      <w:pPr>
        <w:pStyle w:val="ab"/>
        <w:spacing w:before="0" w:beforeAutospacing="0" w:after="0" w:afterAutospacing="0"/>
      </w:pPr>
      <w:r w:rsidRPr="00762F1E">
        <w:t>Выход из строя и постановка в строй, подход к начальнику и отход от него.</w:t>
      </w:r>
    </w:p>
    <w:p w:rsidR="00CF35E1" w:rsidRPr="00762F1E" w:rsidRDefault="00CF35E1" w:rsidP="00762F1E">
      <w:pPr>
        <w:pStyle w:val="ab"/>
        <w:spacing w:before="0" w:beforeAutospacing="0" w:after="0" w:afterAutospacing="0"/>
      </w:pPr>
      <w:r w:rsidRPr="00762F1E">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№14</w:t>
      </w:r>
      <w:r w:rsidRPr="00762F1E">
        <w:rPr>
          <w:rFonts w:ascii="Times New Roman" w:hAnsi="Times New Roman" w:cs="Times New Roman"/>
          <w:sz w:val="24"/>
          <w:szCs w:val="24"/>
        </w:rPr>
        <w:t>. Построение и перестроение.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lastRenderedPageBreak/>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№15</w:t>
      </w:r>
      <w:r w:rsidRPr="00762F1E">
        <w:rPr>
          <w:rFonts w:ascii="Times New Roman" w:hAnsi="Times New Roman" w:cs="Times New Roman"/>
          <w:sz w:val="24"/>
          <w:szCs w:val="24"/>
        </w:rPr>
        <w:t>. Построение и отработка движения походным строем.</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отработка движения походным строем.</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b/>
          <w:bCs/>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Построение и отработка движения походным строем.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№16</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Раздел 3</w:t>
      </w:r>
      <w:r w:rsidRPr="00762F1E">
        <w:rPr>
          <w:rFonts w:ascii="Times New Roman" w:hAnsi="Times New Roman" w:cs="Times New Roman"/>
          <w:sz w:val="24"/>
          <w:szCs w:val="24"/>
        </w:rPr>
        <w:t>. Медико-санитарная подготовка.</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№18</w:t>
      </w:r>
      <w:r w:rsidR="00D22A1A" w:rsidRPr="00762F1E">
        <w:rPr>
          <w:rFonts w:ascii="Times New Roman" w:hAnsi="Times New Roman" w:cs="Times New Roman"/>
          <w:b/>
          <w:sz w:val="24"/>
          <w:szCs w:val="24"/>
        </w:rPr>
        <w:t>, 19, 20</w:t>
      </w:r>
      <w:r w:rsidRPr="00762F1E">
        <w:rPr>
          <w:rFonts w:ascii="Times New Roman" w:hAnsi="Times New Roman" w:cs="Times New Roman"/>
          <w:sz w:val="24"/>
          <w:szCs w:val="24"/>
        </w:rPr>
        <w:t>. Наложение повязок на голову</w:t>
      </w:r>
      <w:r w:rsidR="00D22A1A" w:rsidRPr="00762F1E">
        <w:rPr>
          <w:rFonts w:ascii="Times New Roman" w:hAnsi="Times New Roman" w:cs="Times New Roman"/>
          <w:sz w:val="24"/>
          <w:szCs w:val="24"/>
        </w:rPr>
        <w:t>, туловище, конечности</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lastRenderedPageBreak/>
        <w:t>Цель:</w:t>
      </w:r>
      <w:r w:rsidRPr="00762F1E">
        <w:rPr>
          <w:rFonts w:ascii="Times New Roman" w:hAnsi="Times New Roman" w:cs="Times New Roman"/>
          <w:sz w:val="24"/>
          <w:szCs w:val="24"/>
        </w:rPr>
        <w:t xml:space="preserve"> закрепить навыки по правилам наложения повязок и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при различных травмах:</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ушиб колена;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ожог руки;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отморожение ног;</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пулевое ранение;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удар электротоком.</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E8408E"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D22A1A" w:rsidRPr="00762F1E" w:rsidRDefault="00D22A1A" w:rsidP="00762F1E">
      <w:pPr>
        <w:spacing w:after="0" w:line="240" w:lineRule="auto"/>
        <w:jc w:val="both"/>
        <w:rPr>
          <w:rFonts w:ascii="Times New Roman" w:hAnsi="Times New Roman" w:cs="Times New Roman"/>
          <w:b/>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№21</w:t>
      </w:r>
      <w:r w:rsidRPr="00762F1E">
        <w:rPr>
          <w:rFonts w:ascii="Times New Roman" w:hAnsi="Times New Roman" w:cs="Times New Roman"/>
          <w:sz w:val="24"/>
          <w:szCs w:val="24"/>
        </w:rPr>
        <w:t>. Искусственное дыхание.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прекардиального удара и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Цель:</w:t>
      </w:r>
      <w:r w:rsidRPr="00762F1E">
        <w:rPr>
          <w:rFonts w:ascii="Times New Roman" w:hAnsi="Times New Roman" w:cs="Times New Roman"/>
          <w:sz w:val="24"/>
          <w:szCs w:val="24"/>
        </w:rPr>
        <w:t xml:space="preserve"> 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прекардиального удара,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прекардиального удара на тренажере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D22A1A"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№22</w:t>
      </w:r>
      <w:r w:rsidRPr="00762F1E">
        <w:rPr>
          <w:rFonts w:ascii="Times New Roman" w:hAnsi="Times New Roman" w:cs="Times New Roman"/>
          <w:sz w:val="24"/>
          <w:szCs w:val="24"/>
        </w:rPr>
        <w:t>. Непрямой массаж сердца.</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Цель: </w:t>
      </w:r>
      <w:r w:rsidRPr="00762F1E">
        <w:rPr>
          <w:rFonts w:ascii="Times New Roman" w:hAnsi="Times New Roman" w:cs="Times New Roman"/>
          <w:sz w:val="24"/>
          <w:szCs w:val="24"/>
        </w:rPr>
        <w:t>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непрямого массажа сердца на тренажере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3001ED" w:rsidRPr="00762F1E" w:rsidRDefault="00D22A1A" w:rsidP="00762F1E">
      <w:pPr>
        <w:spacing w:after="0" w:line="240" w:lineRule="auto"/>
        <w:jc w:val="both"/>
        <w:rPr>
          <w:rFonts w:ascii="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8A5EB4" w:rsidRPr="00762F1E" w:rsidRDefault="00D22A1A"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br w:type="page"/>
      </w:r>
      <w:r w:rsidR="008A5EB4" w:rsidRPr="00762F1E">
        <w:rPr>
          <w:rFonts w:ascii="Times New Roman" w:hAnsi="Times New Roman" w:cs="Times New Roman"/>
          <w:b/>
          <w:bCs/>
          <w:sz w:val="24"/>
          <w:szCs w:val="24"/>
        </w:rPr>
        <w:lastRenderedPageBreak/>
        <w:t>3.</w:t>
      </w:r>
      <w:r w:rsidR="003001ED" w:rsidRPr="00762F1E">
        <w:rPr>
          <w:rFonts w:ascii="Times New Roman" w:hAnsi="Times New Roman" w:cs="Times New Roman"/>
          <w:b/>
          <w:bCs/>
          <w:caps/>
          <w:sz w:val="24"/>
          <w:szCs w:val="24"/>
          <w:lang w:eastAsia="ru-RU"/>
        </w:rPr>
        <w:t>2</w:t>
      </w:r>
      <w:r w:rsidR="008A5EB4" w:rsidRPr="00762F1E">
        <w:rPr>
          <w:rFonts w:ascii="Times New Roman" w:hAnsi="Times New Roman" w:cs="Times New Roman"/>
          <w:b/>
          <w:bCs/>
          <w:caps/>
          <w:sz w:val="24"/>
          <w:szCs w:val="24"/>
          <w:lang w:eastAsia="ru-RU"/>
        </w:rPr>
        <w:t>. тестовые задания</w:t>
      </w:r>
    </w:p>
    <w:p w:rsidR="008A5EB4" w:rsidRPr="00762F1E" w:rsidRDefault="008A5EB4" w:rsidP="00762F1E">
      <w:pPr>
        <w:spacing w:after="0" w:line="240" w:lineRule="auto"/>
        <w:jc w:val="both"/>
        <w:rPr>
          <w:rFonts w:ascii="Times New Roman" w:hAnsi="Times New Roman" w:cs="Times New Roman"/>
          <w:b/>
          <w:bCs/>
          <w:sz w:val="24"/>
          <w:szCs w:val="24"/>
          <w:lang w:eastAsia="ru-RU"/>
        </w:rPr>
      </w:pPr>
    </w:p>
    <w:p w:rsidR="00B93BB6" w:rsidRPr="00762F1E" w:rsidRDefault="00B93BB6" w:rsidP="00762F1E">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003B5460" w:rsidRPr="003B5460">
        <w:rPr>
          <w:rFonts w:ascii="Times New Roman" w:eastAsia="Times New Roman" w:hAnsi="Times New Roman" w:cs="Times New Roman"/>
          <w:b/>
          <w:sz w:val="24"/>
          <w:szCs w:val="24"/>
          <w:lang w:eastAsia="ru-RU"/>
        </w:rPr>
        <w:t>Государственная система обеспечения безопасности населения</w:t>
      </w:r>
      <w:r w:rsidRPr="00762F1E">
        <w:rPr>
          <w:rFonts w:ascii="Times New Roman" w:eastAsia="Times New Roman" w:hAnsi="Times New Roman" w:cs="Times New Roman"/>
          <w:b/>
          <w:sz w:val="24"/>
          <w:szCs w:val="24"/>
          <w:lang w:eastAsia="ru-RU"/>
        </w:rPr>
        <w:t>.</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3B5460"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ЭМИ</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lastRenderedPageBreak/>
        <w:t>11 ядовитое соединение, применяемое для снаряжения химических боеприпасов:</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3B5460" w:rsidRPr="00AC540A" w:rsidRDefault="003B5460" w:rsidP="003B5460">
      <w:pPr>
        <w:spacing w:after="0" w:line="240" w:lineRule="auto"/>
        <w:jc w:val="both"/>
        <w:rPr>
          <w:rFonts w:ascii="Times New Roman" w:hAnsi="Times New Roman" w:cs="Times New Roman"/>
          <w:sz w:val="24"/>
          <w:szCs w:val="24"/>
        </w:rPr>
      </w:pP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Default="003B5460" w:rsidP="003B5460">
      <w:pPr>
        <w:spacing w:after="0" w:line="240" w:lineRule="auto"/>
        <w:rPr>
          <w:rFonts w:ascii="Times New Roman" w:eastAsia="Times New Roman" w:hAnsi="Times New Roman" w:cs="Times New Roman"/>
          <w:b/>
          <w:bCs/>
          <w:color w:val="383A3C"/>
          <w:sz w:val="24"/>
          <w:szCs w:val="24"/>
          <w:lang w:eastAsia="ru-RU"/>
        </w:rPr>
      </w:pPr>
    </w:p>
    <w:p w:rsidR="003B5460" w:rsidRDefault="003B5460" w:rsidP="003B546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lastRenderedPageBreak/>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3B5460" w:rsidRPr="00C00AFF" w:rsidRDefault="003B5460" w:rsidP="003B5460">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3B5460" w:rsidRPr="00C00AFF" w:rsidRDefault="003B5460" w:rsidP="003B5460">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день, указанный в повестке;</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lastRenderedPageBreak/>
        <w:t>Г) день прибытия в военный комиссариат субъекта РФ.</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3B5460" w:rsidRPr="00C00AFF" w:rsidRDefault="003B5460" w:rsidP="003B5460">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3B5460" w:rsidRPr="00C00AFF" w:rsidRDefault="003B5460" w:rsidP="003B5460">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3B5460" w:rsidRPr="00C00AFF" w:rsidRDefault="003B5460" w:rsidP="003B5460">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3B5460" w:rsidRPr="00C00AFF" w:rsidRDefault="003B5460" w:rsidP="003B5460">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3B5460" w:rsidRPr="00C00AFF" w:rsidRDefault="003B5460" w:rsidP="003B5460">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3B5460" w:rsidRPr="00C00AFF" w:rsidRDefault="003B5460" w:rsidP="003B5460">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3B5460" w:rsidRPr="00C00AFF" w:rsidRDefault="003B5460" w:rsidP="003B5460">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3B5460" w:rsidRPr="00C00AFF" w:rsidRDefault="003B5460" w:rsidP="003B5460">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3B5460" w:rsidRPr="00C00AFF" w:rsidRDefault="001E425C" w:rsidP="003B5460">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1E425C">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9"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3E096F" w:rsidRDefault="003E096F" w:rsidP="003B5460">
                  <w:pPr>
                    <w:pStyle w:val="30"/>
                    <w:shd w:val="clear" w:color="auto" w:fill="auto"/>
                    <w:spacing w:line="160" w:lineRule="exact"/>
                  </w:pPr>
                </w:p>
              </w:txbxContent>
            </v:textbox>
            <w10:wrap type="square" side="left" anchorx="margin"/>
          </v:shape>
        </w:pict>
      </w:r>
      <w:r w:rsidR="003B5460">
        <w:rPr>
          <w:rFonts w:ascii="Times New Roman" w:eastAsia="Times New Roman" w:hAnsi="Times New Roman" w:cs="Times New Roman"/>
          <w:b/>
          <w:color w:val="000000"/>
          <w:sz w:val="24"/>
          <w:szCs w:val="24"/>
          <w:lang w:eastAsia="ru-RU" w:bidi="ru-RU"/>
        </w:rPr>
        <w:t>20</w:t>
      </w:r>
      <w:r w:rsidR="003B5460" w:rsidRPr="00C00AFF">
        <w:rPr>
          <w:rFonts w:ascii="Times New Roman" w:eastAsia="Times New Roman" w:hAnsi="Times New Roman" w:cs="Times New Roman"/>
          <w:b/>
          <w:color w:val="000000"/>
          <w:sz w:val="24"/>
          <w:szCs w:val="24"/>
          <w:lang w:eastAsia="ru-RU" w:bidi="ru-RU"/>
        </w:rPr>
        <w:t xml:space="preserve">. </w:t>
      </w:r>
      <w:r w:rsidR="003B5460"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3B5460" w:rsidRDefault="003B5460" w:rsidP="003B5460">
      <w:pPr>
        <w:spacing w:after="0" w:line="240" w:lineRule="auto"/>
        <w:rPr>
          <w:rFonts w:ascii="Times New Roman" w:eastAsia="Times New Roman" w:hAnsi="Times New Roman" w:cs="Times New Roman"/>
          <w:sz w:val="24"/>
          <w:szCs w:val="24"/>
          <w:lang w:eastAsia="ru-RU"/>
        </w:rPr>
      </w:pP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Default="003B5460" w:rsidP="00762F1E">
      <w:pPr>
        <w:spacing w:after="0" w:line="240" w:lineRule="auto"/>
        <w:rPr>
          <w:rFonts w:ascii="Times New Roman" w:eastAsia="Times New Roman" w:hAnsi="Times New Roman" w:cs="Times New Roman"/>
          <w:b/>
          <w:bCs/>
          <w:sz w:val="24"/>
          <w:szCs w:val="24"/>
          <w:lang w:eastAsia="ru-RU"/>
        </w:rPr>
      </w:pPr>
    </w:p>
    <w:p w:rsidR="003B5460" w:rsidRDefault="003B5460" w:rsidP="00762F1E">
      <w:pPr>
        <w:spacing w:after="0" w:line="240" w:lineRule="auto"/>
        <w:rPr>
          <w:rFonts w:ascii="Times New Roman" w:eastAsia="Times New Roman" w:hAnsi="Times New Roman" w:cs="Times New Roman"/>
          <w:b/>
          <w:bCs/>
          <w:sz w:val="24"/>
          <w:szCs w:val="24"/>
          <w:lang w:eastAsia="ru-RU"/>
        </w:rPr>
      </w:pPr>
    </w:p>
    <w:p w:rsidR="003B5460" w:rsidRDefault="003B5460"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lastRenderedPageBreak/>
        <w:t xml:space="preserve">Раздел № </w:t>
      </w:r>
      <w:r>
        <w:rPr>
          <w:rFonts w:ascii="Times New Roman" w:eastAsia="Times New Roman" w:hAnsi="Times New Roman" w:cs="Times New Roman"/>
          <w:b/>
          <w:bCs/>
          <w:sz w:val="24"/>
          <w:szCs w:val="24"/>
          <w:lang w:eastAsia="ru-RU"/>
        </w:rPr>
        <w:t>3</w:t>
      </w:r>
      <w:r w:rsidRPr="00762F1E">
        <w:rPr>
          <w:rFonts w:ascii="Times New Roman" w:eastAsia="Times New Roman" w:hAnsi="Times New Roman" w:cs="Times New Roman"/>
          <w:b/>
          <w:bCs/>
          <w:sz w:val="24"/>
          <w:szCs w:val="24"/>
          <w:lang w:eastAsia="ru-RU"/>
        </w:rPr>
        <w:t xml:space="preserve">. Тест № </w:t>
      </w:r>
      <w:r>
        <w:rPr>
          <w:rFonts w:ascii="Times New Roman" w:eastAsia="Times New Roman" w:hAnsi="Times New Roman" w:cs="Times New Roman"/>
          <w:b/>
          <w:bCs/>
          <w:sz w:val="24"/>
          <w:szCs w:val="24"/>
          <w:lang w:eastAsia="ru-RU"/>
        </w:rPr>
        <w:t>1</w:t>
      </w:r>
      <w:r w:rsidRPr="00762F1E">
        <w:rPr>
          <w:rFonts w:ascii="Times New Roman" w:eastAsia="Times New Roman" w:hAnsi="Times New Roman" w:cs="Times New Roman"/>
          <w:b/>
          <w:bCs/>
          <w:sz w:val="24"/>
          <w:szCs w:val="24"/>
          <w:lang w:eastAsia="ru-RU"/>
        </w:rPr>
        <w:t>. Тема:</w:t>
      </w:r>
      <w:r>
        <w:rPr>
          <w:rFonts w:ascii="Times New Roman" w:eastAsia="Times New Roman" w:hAnsi="Times New Roman" w:cs="Times New Roman"/>
          <w:b/>
          <w:bCs/>
          <w:sz w:val="24"/>
          <w:szCs w:val="24"/>
          <w:lang w:eastAsia="ru-RU"/>
        </w:rPr>
        <w:t xml:space="preserve"> </w:t>
      </w:r>
      <w:r w:rsidRPr="003B5460">
        <w:rPr>
          <w:rFonts w:ascii="Times New Roman" w:eastAsia="Times New Roman" w:hAnsi="Times New Roman" w:cs="Times New Roman"/>
          <w:b/>
          <w:bCs/>
          <w:sz w:val="24"/>
          <w:szCs w:val="24"/>
          <w:lang w:eastAsia="ru-RU"/>
        </w:rPr>
        <w:t>Медико-санитарная подготовка</w:t>
      </w:r>
      <w:r>
        <w:rPr>
          <w:rFonts w:ascii="Times New Roman" w:eastAsia="Times New Roman" w:hAnsi="Times New Roman" w:cs="Times New Roman"/>
          <w:b/>
          <w:bCs/>
          <w:sz w:val="24"/>
          <w:szCs w:val="24"/>
          <w:lang w:eastAsia="ru-RU"/>
        </w:rPr>
        <w:t>.</w:t>
      </w:r>
    </w:p>
    <w:p w:rsidR="003B5460" w:rsidRDefault="003B5460" w:rsidP="003B5460">
      <w:pPr>
        <w:pStyle w:val="ab"/>
        <w:spacing w:before="0" w:beforeAutospacing="0" w:after="0" w:afterAutospacing="0"/>
      </w:pPr>
      <w:r>
        <w:rPr>
          <w:rStyle w:val="ad"/>
        </w:rPr>
        <w:t>1.</w:t>
      </w:r>
      <w:r>
        <w:t xml:space="preserve"> Зоонозные инфекции передаются человеку через:</w:t>
      </w:r>
    </w:p>
    <w:p w:rsidR="003B5460" w:rsidRDefault="003B5460" w:rsidP="003B5460">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3B5460" w:rsidRDefault="003B5460" w:rsidP="003B5460">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3B5460" w:rsidRDefault="003B5460" w:rsidP="003B5460">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3B5460" w:rsidRDefault="003B5460" w:rsidP="003B5460">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3B5460" w:rsidRDefault="003B5460" w:rsidP="003B5460">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3B5460" w:rsidRDefault="003B5460" w:rsidP="003B5460">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3B5460" w:rsidRDefault="003B5460" w:rsidP="003B5460">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rsidR="003B5460" w:rsidRDefault="003B5460" w:rsidP="003B5460">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3B5460" w:rsidRDefault="003B5460" w:rsidP="003B5460">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3B5460" w:rsidRDefault="003B5460" w:rsidP="003B5460">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3B5460" w:rsidRDefault="003B5460" w:rsidP="003B5460">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3B5460" w:rsidRDefault="003B5460" w:rsidP="003B5460">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3B5460" w:rsidRDefault="003B5460" w:rsidP="003B5460">
      <w:pPr>
        <w:pStyle w:val="ab"/>
        <w:spacing w:before="0" w:beforeAutospacing="0" w:after="0" w:afterAutospacing="0"/>
      </w:pPr>
      <w:r>
        <w:t>а) печень</w:t>
      </w:r>
      <w:r>
        <w:br/>
        <w:t>б) железы внутренней секреции</w:t>
      </w:r>
      <w:r>
        <w:br/>
      </w:r>
      <w:r>
        <w:lastRenderedPageBreak/>
        <w:t>в) сердце</w:t>
      </w:r>
      <w:r>
        <w:br/>
        <w:t>г) головной мозг</w:t>
      </w:r>
    </w:p>
    <w:p w:rsidR="003B5460" w:rsidRDefault="003B5460" w:rsidP="003B5460">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3B5460" w:rsidRDefault="003B5460" w:rsidP="003B5460">
      <w:pPr>
        <w:pStyle w:val="ab"/>
        <w:spacing w:before="0" w:beforeAutospacing="0" w:after="0" w:afterAutospacing="0"/>
      </w:pPr>
      <w:r>
        <w:t>а) аммиак</w:t>
      </w:r>
      <w:r>
        <w:br/>
        <w:t>б) углекислота</w:t>
      </w:r>
      <w:r>
        <w:br/>
        <w:t>в) никотин</w:t>
      </w:r>
      <w:r>
        <w:br/>
        <w:t>г) табачный деготь</w:t>
      </w:r>
    </w:p>
    <w:p w:rsidR="003B5460" w:rsidRDefault="003B5460" w:rsidP="003B5460">
      <w:pPr>
        <w:pStyle w:val="ab"/>
        <w:spacing w:before="0" w:beforeAutospacing="0" w:after="0" w:afterAutospacing="0"/>
      </w:pPr>
      <w:r>
        <w:rPr>
          <w:rStyle w:val="ad"/>
        </w:rPr>
        <w:t>9.</w:t>
      </w:r>
      <w:r>
        <w:t xml:space="preserve"> К наркотикам относятся:</w:t>
      </w:r>
    </w:p>
    <w:p w:rsidR="003B5460" w:rsidRDefault="003B5460" w:rsidP="003B5460">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3B5460" w:rsidRDefault="003B5460" w:rsidP="003B5460">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3B5460" w:rsidRDefault="003B5460" w:rsidP="003B5460">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3B5460" w:rsidRDefault="003B5460" w:rsidP="003B5460">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3B5460" w:rsidRDefault="003B5460" w:rsidP="003B5460">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3B5460" w:rsidRDefault="003B5460" w:rsidP="003B5460">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3B5460" w:rsidRDefault="003B5460" w:rsidP="003B5460">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3B5460" w:rsidRDefault="003B5460" w:rsidP="003B5460">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3B5460" w:rsidRDefault="003B5460" w:rsidP="003B5460">
      <w:pPr>
        <w:pStyle w:val="ab"/>
        <w:spacing w:before="0" w:beforeAutospacing="0" w:after="0" w:afterAutospacing="0"/>
      </w:pPr>
      <w:r>
        <w:t>а) не более 1 часа</w:t>
      </w:r>
      <w:r>
        <w:br/>
        <w:t>б) не более 2 часов</w:t>
      </w:r>
      <w:r>
        <w:br/>
        <w:t>в) не более З часов</w:t>
      </w:r>
      <w:r>
        <w:br/>
        <w:t>г) не более 4 часов</w:t>
      </w:r>
    </w:p>
    <w:p w:rsidR="003B5460" w:rsidRDefault="003B5460" w:rsidP="003B5460">
      <w:pPr>
        <w:pStyle w:val="ab"/>
        <w:spacing w:before="0" w:beforeAutospacing="0" w:after="0" w:afterAutospacing="0"/>
      </w:pPr>
      <w:r>
        <w:rPr>
          <w:rStyle w:val="ad"/>
        </w:rPr>
        <w:t>14.</w:t>
      </w:r>
      <w:r>
        <w:t xml:space="preserve"> Признаками ушиба являются:</w:t>
      </w:r>
    </w:p>
    <w:p w:rsidR="003B5460" w:rsidRDefault="003B5460" w:rsidP="003B5460">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3B5460" w:rsidRDefault="003B5460" w:rsidP="003B5460">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3B5460" w:rsidRDefault="003B5460" w:rsidP="003B5460">
      <w:pPr>
        <w:pStyle w:val="ab"/>
        <w:spacing w:before="0" w:beforeAutospacing="0" w:after="0" w:afterAutospacing="0"/>
      </w:pPr>
      <w:r>
        <w:lastRenderedPageBreak/>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3B5460" w:rsidRDefault="003B5460" w:rsidP="003B5460">
      <w:pPr>
        <w:pStyle w:val="ab"/>
        <w:spacing w:before="0" w:beforeAutospacing="0" w:after="0" w:afterAutospacing="0"/>
      </w:pPr>
      <w:r>
        <w:rPr>
          <w:rStyle w:val="ad"/>
        </w:rPr>
        <w:t>16.</w:t>
      </w:r>
      <w:r>
        <w:t xml:space="preserve"> Признаками теплового удара являются:</w:t>
      </w:r>
    </w:p>
    <w:p w:rsidR="003B5460" w:rsidRDefault="003B5460" w:rsidP="003B5460">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3B5460" w:rsidRDefault="003B5460" w:rsidP="003B5460">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3B5460" w:rsidRDefault="003B5460" w:rsidP="003B5460">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3B5460" w:rsidRDefault="003B5460" w:rsidP="003B5460">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rsidR="003B5460" w:rsidRDefault="003B5460" w:rsidP="003B5460">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3B5460" w:rsidRDefault="003B5460" w:rsidP="003B5460">
      <w:pPr>
        <w:pStyle w:val="ab"/>
        <w:spacing w:before="0" w:beforeAutospacing="0" w:after="0" w:afterAutospacing="0"/>
      </w:pPr>
      <w:r>
        <w:rPr>
          <w:rStyle w:val="ad"/>
        </w:rPr>
        <w:t>19.</w:t>
      </w:r>
      <w:r>
        <w:t xml:space="preserve"> Электротравма — это:</w:t>
      </w:r>
    </w:p>
    <w:p w:rsidR="003B5460" w:rsidRDefault="003B5460" w:rsidP="003B5460">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3B5460" w:rsidRDefault="003B5460" w:rsidP="003B5460">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3B5460" w:rsidRDefault="003B5460" w:rsidP="003B5460">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3B5460" w:rsidRDefault="003B5460" w:rsidP="003B5460">
      <w:pPr>
        <w:spacing w:after="0" w:line="240" w:lineRule="auto"/>
        <w:rPr>
          <w:rFonts w:ascii="Times New Roman" w:eastAsia="Times New Roman" w:hAnsi="Times New Roman" w:cs="Times New Roman"/>
          <w:sz w:val="24"/>
          <w:szCs w:val="24"/>
          <w:lang w:eastAsia="ru-RU"/>
        </w:rPr>
      </w:pPr>
    </w:p>
    <w:p w:rsidR="003B5460" w:rsidRPr="00C65286"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r w:rsidRPr="00C65286">
        <w:rPr>
          <w:rFonts w:ascii="Times New Roman" w:hAnsi="Times New Roman" w:cs="Times New Roman"/>
          <w:sz w:val="24"/>
          <w:szCs w:val="24"/>
        </w:rPr>
        <w:t>авж</w:t>
      </w:r>
      <w:r>
        <w:rPr>
          <w:rFonts w:ascii="Times New Roman" w:hAnsi="Times New Roman" w:cs="Times New Roman"/>
          <w:sz w:val="24"/>
          <w:szCs w:val="24"/>
        </w:rPr>
        <w:t>, 3)</w:t>
      </w:r>
      <w:r w:rsidRPr="00C65286">
        <w:rPr>
          <w:rFonts w:ascii="Times New Roman" w:hAnsi="Times New Roman" w:cs="Times New Roman"/>
          <w:sz w:val="24"/>
          <w:szCs w:val="24"/>
        </w:rPr>
        <w:t>абгдж</w:t>
      </w:r>
      <w:r>
        <w:rPr>
          <w:rFonts w:ascii="Times New Roman" w:hAnsi="Times New Roman" w:cs="Times New Roman"/>
          <w:sz w:val="24"/>
          <w:szCs w:val="24"/>
        </w:rPr>
        <w:t>, 4)</w:t>
      </w:r>
      <w:r w:rsidRPr="00C65286">
        <w:rPr>
          <w:rFonts w:ascii="Times New Roman" w:hAnsi="Times New Roman" w:cs="Times New Roman"/>
          <w:sz w:val="24"/>
          <w:szCs w:val="24"/>
        </w:rPr>
        <w:t>бвде</w:t>
      </w:r>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r w:rsidRPr="00C65286">
        <w:rPr>
          <w:rFonts w:ascii="Times New Roman" w:hAnsi="Times New Roman" w:cs="Times New Roman"/>
          <w:sz w:val="24"/>
          <w:szCs w:val="24"/>
        </w:rPr>
        <w:t>вабгд</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r w:rsidRPr="00C65286">
        <w:rPr>
          <w:rFonts w:ascii="Times New Roman" w:hAnsi="Times New Roman" w:cs="Times New Roman"/>
          <w:sz w:val="24"/>
          <w:szCs w:val="24"/>
        </w:rPr>
        <w:t>абдж</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r w:rsidRPr="00C65286">
        <w:rPr>
          <w:rFonts w:ascii="Times New Roman" w:hAnsi="Times New Roman" w:cs="Times New Roman"/>
          <w:sz w:val="24"/>
          <w:szCs w:val="24"/>
        </w:rPr>
        <w:t>бг</w:t>
      </w:r>
      <w:r>
        <w:rPr>
          <w:rFonts w:ascii="Times New Roman" w:hAnsi="Times New Roman" w:cs="Times New Roman"/>
          <w:sz w:val="24"/>
          <w:szCs w:val="24"/>
        </w:rPr>
        <w:t>, 15)</w:t>
      </w:r>
      <w:r w:rsidRPr="00C65286">
        <w:rPr>
          <w:rFonts w:ascii="Times New Roman" w:hAnsi="Times New Roman" w:cs="Times New Roman"/>
          <w:sz w:val="24"/>
          <w:szCs w:val="24"/>
        </w:rPr>
        <w:t>абгджз</w:t>
      </w:r>
      <w:r>
        <w:rPr>
          <w:rFonts w:ascii="Times New Roman" w:hAnsi="Times New Roman" w:cs="Times New Roman"/>
          <w:sz w:val="24"/>
          <w:szCs w:val="24"/>
        </w:rPr>
        <w:t>, 16)</w:t>
      </w:r>
      <w:r w:rsidRPr="00C65286">
        <w:rPr>
          <w:rFonts w:ascii="Times New Roman" w:hAnsi="Times New Roman" w:cs="Times New Roman"/>
          <w:sz w:val="24"/>
          <w:szCs w:val="24"/>
        </w:rPr>
        <w:t>вгджз</w:t>
      </w:r>
      <w:r>
        <w:rPr>
          <w:rFonts w:ascii="Times New Roman" w:hAnsi="Times New Roman" w:cs="Times New Roman"/>
          <w:sz w:val="24"/>
          <w:szCs w:val="24"/>
        </w:rPr>
        <w:t>, 17)</w:t>
      </w:r>
      <w:r w:rsidRPr="00C65286">
        <w:rPr>
          <w:rFonts w:ascii="Times New Roman" w:hAnsi="Times New Roman" w:cs="Times New Roman"/>
          <w:sz w:val="24"/>
          <w:szCs w:val="24"/>
        </w:rPr>
        <w:t>бде</w:t>
      </w:r>
      <w:r>
        <w:rPr>
          <w:rFonts w:ascii="Times New Roman" w:hAnsi="Times New Roman" w:cs="Times New Roman"/>
          <w:sz w:val="24"/>
          <w:szCs w:val="24"/>
        </w:rPr>
        <w:t>, 18)</w:t>
      </w:r>
      <w:r w:rsidRPr="00C65286">
        <w:rPr>
          <w:rFonts w:ascii="Times New Roman" w:hAnsi="Times New Roman" w:cs="Times New Roman"/>
          <w:sz w:val="24"/>
          <w:szCs w:val="24"/>
        </w:rPr>
        <w:t>адеж</w:t>
      </w:r>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r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Pr="00762F1E" w:rsidRDefault="003B5460" w:rsidP="00762F1E">
      <w:pPr>
        <w:spacing w:after="0" w:line="240" w:lineRule="auto"/>
        <w:rPr>
          <w:rFonts w:ascii="Times New Roman" w:eastAsia="Times New Roman" w:hAnsi="Times New Roman" w:cs="Times New Roman"/>
          <w:b/>
          <w:bCs/>
          <w:sz w:val="24"/>
          <w:szCs w:val="24"/>
          <w:lang w:eastAsia="ru-RU"/>
        </w:rPr>
      </w:pPr>
    </w:p>
    <w:p w:rsidR="006B08EB" w:rsidRDefault="006B08EB" w:rsidP="00762F1E">
      <w:pPr>
        <w:spacing w:after="0" w:line="240" w:lineRule="auto"/>
        <w:rPr>
          <w:rFonts w:ascii="Times New Roman" w:eastAsia="Times New Roman" w:hAnsi="Times New Roman" w:cs="Times New Roman"/>
          <w:b/>
          <w:bCs/>
          <w:sz w:val="24"/>
          <w:szCs w:val="24"/>
          <w:lang w:eastAsia="ru-RU"/>
        </w:rPr>
      </w:pPr>
    </w:p>
    <w:p w:rsidR="008A5EB4" w:rsidRPr="00762F1E" w:rsidRDefault="008A5EB4"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E5799D">
        <w:rPr>
          <w:rFonts w:ascii="Times New Roman" w:hAnsi="Times New Roman" w:cs="Times New Roman"/>
          <w:b/>
          <w:sz w:val="24"/>
          <w:szCs w:val="24"/>
          <w:lang w:eastAsia="ru-RU"/>
        </w:rPr>
        <w:t>. Государственная система обеспечения безопасности населения</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Чрезвычайные ситуации</w:t>
      </w:r>
      <w:r>
        <w:rPr>
          <w:rFonts w:ascii="Times New Roman" w:hAnsi="Times New Roman" w:cs="Times New Roman"/>
          <w:b/>
          <w:sz w:val="24"/>
          <w:szCs w:val="24"/>
          <w:lang w:eastAsia="ru-RU"/>
        </w:rPr>
        <w:t>.</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Наиболее вероятные ЧС для данной местности.</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Правила поведения при различных ЧС.</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Назовите признаки и последствия землетрясений.</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Что необходимо предпринимать жителям сейсмоопасных районов при угрозе землетрясений?</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Чем опасно для человека извержение вулкана?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правила поведения в районах схода лавин?</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стихийные бедствия метеорологического характера.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97447">
        <w:rPr>
          <w:rFonts w:ascii="Times New Roman" w:hAnsi="Times New Roman" w:cs="Times New Roman"/>
          <w:sz w:val="24"/>
          <w:szCs w:val="24"/>
          <w:lang w:eastAsia="ru-RU"/>
        </w:rPr>
        <w:t>Каковы модели поведения при бурях и ураганах?</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97447">
        <w:rPr>
          <w:rFonts w:ascii="Times New Roman" w:hAnsi="Times New Roman" w:cs="Times New Roman"/>
          <w:sz w:val="24"/>
          <w:szCs w:val="24"/>
          <w:lang w:eastAsia="ru-RU"/>
        </w:rPr>
        <w:t>Перечислите признаки приближения цунами.</w:t>
      </w:r>
      <w:r>
        <w:rPr>
          <w:rFonts w:ascii="Times New Roman" w:hAnsi="Times New Roman" w:cs="Times New Roman"/>
          <w:sz w:val="24"/>
          <w:szCs w:val="24"/>
          <w:lang w:eastAsia="ru-RU"/>
        </w:rPr>
        <w:t xml:space="preserve"> </w:t>
      </w:r>
      <w:r w:rsidRPr="00197447">
        <w:rPr>
          <w:rFonts w:ascii="Times New Roman" w:hAnsi="Times New Roman" w:cs="Times New Roman"/>
          <w:sz w:val="24"/>
          <w:szCs w:val="24"/>
          <w:lang w:eastAsia="ru-RU"/>
        </w:rPr>
        <w:t>Какова модель поведения при чрезвычайных ситуациях гидрологического характера?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97447">
        <w:rPr>
          <w:rFonts w:ascii="Times New Roman" w:hAnsi="Times New Roman" w:cs="Times New Roman"/>
          <w:sz w:val="24"/>
          <w:szCs w:val="24"/>
          <w:lang w:eastAsia="ru-RU"/>
        </w:rPr>
        <w:t>Назовите виды природных пожаров и правила поведения в лесу в пожароопасный сезон.</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3B5460" w:rsidRDefault="003B5460" w:rsidP="003B5460">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3B5460" w:rsidRDefault="003B5460" w:rsidP="003B5460">
      <w:pPr>
        <w:spacing w:after="0" w:line="240" w:lineRule="auto"/>
        <w:rPr>
          <w:rFonts w:ascii="Times New Roman" w:hAnsi="Times New Roman" w:cs="Times New Roman"/>
          <w:sz w:val="24"/>
          <w:szCs w:val="24"/>
          <w:lang w:eastAsia="ru-RU"/>
        </w:rPr>
      </w:pPr>
      <w:r w:rsidRPr="00562599">
        <w:rPr>
          <w:rFonts w:ascii="Times New Roman" w:hAnsi="Times New Roman" w:cs="Times New Roman"/>
          <w:b/>
          <w:sz w:val="24"/>
          <w:szCs w:val="24"/>
          <w:lang w:eastAsia="ru-RU"/>
        </w:rPr>
        <w:t>Гражданская оборона.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Перечислите основные задачи гражданской обороны.</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входит в состав сил гражданской обороны?</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Для чего, по вашему мнению, создаются гражданские организации и формирования гражданской обороны?</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Мониторинг и прогнозирование ЧС.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Назовите основные задачи прогнозирования чрезвычайных ситуаций.</w:t>
      </w:r>
    </w:p>
    <w:p w:rsidR="003B5460"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Оповещение и информирование населения о 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«оповещение»?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Для каких целей организуется оповещение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lastRenderedPageBreak/>
        <w:t>3. Какие технические средства используются для оповещения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оповещения населения о чрезвычайных ситуациях?</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должна содержать речевая информация о чрезвычайных ситуациях?</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Где создаются локальные системы оповещения и в чем их преимущества?</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Эвакуация населения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«эвакуация»?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В каких случаях осуществляется эвакуация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принимает решение об эвакуации населения города?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эвакуации населения из города?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Как осуществляются транспортное и медицинское обеспечение эвакуации?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Аварийно-спасательные работы.</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понимается под аварийно-спасательными и другими неотложными работами, проводимыми в зонах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виды работ относятся к аварийно-спасательным?</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Перечислите силы и средства ликвидации чрезвычайных ситуаций.</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Порядок противодействия терроризму.</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Дайте определение понятия «терроризм».</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Что следует делать, если вы обнаружили подозрительный предмет?</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Какова ответственность за ложное сообщение об акте терроризма?</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Какова модель поведения при захвате в заложники?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МЧС России.</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Полиция.</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Служба скорой медицинской помощи. Роспотребнадзор России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Каковы функции противопожарной службы Российской Федерации?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Какие задачи решает милиция Российской Федерации?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Охарактеризуйте деятельность службы скорой медицинской помощи.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функции государственной санитарно-эпидемиологической службы Российской Федерации?</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принципы, лежащие в основе гидрометеорологической службы России.</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E5799D">
        <w:rPr>
          <w:rFonts w:ascii="Times New Roman" w:hAnsi="Times New Roman" w:cs="Times New Roman"/>
          <w:b/>
          <w:sz w:val="24"/>
          <w:szCs w:val="24"/>
          <w:lang w:eastAsia="ru-RU"/>
        </w:rPr>
        <w:t>. Основы обороны гос</w:t>
      </w:r>
      <w:r>
        <w:rPr>
          <w:rFonts w:ascii="Times New Roman" w:hAnsi="Times New Roman" w:cs="Times New Roman"/>
          <w:b/>
          <w:sz w:val="24"/>
          <w:szCs w:val="24"/>
          <w:lang w:eastAsia="ru-RU"/>
        </w:rPr>
        <w:t>ударства и воинская обязанность.</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История создания Вооруженных сил РФ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Каково предназначение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составляло основу вооруженных сил в XIV—XVII вв.?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Когда была создана регулярная Русская армия?</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Раскройте суть новой систе</w:t>
      </w:r>
      <w:r>
        <w:rPr>
          <w:rFonts w:ascii="Times New Roman" w:hAnsi="Times New Roman" w:cs="Times New Roman"/>
          <w:sz w:val="24"/>
          <w:szCs w:val="24"/>
          <w:lang w:eastAsia="ru-RU"/>
        </w:rPr>
        <w:t>мы комплектования войск, введен</w:t>
      </w:r>
      <w:r w:rsidRPr="00B476C0">
        <w:rPr>
          <w:rFonts w:ascii="Times New Roman" w:hAnsi="Times New Roman" w:cs="Times New Roman"/>
          <w:sz w:val="24"/>
          <w:szCs w:val="24"/>
          <w:lang w:eastAsia="ru-RU"/>
        </w:rPr>
        <w:t>ной Петром I.</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Когда была введена в России всеобщая воинская повинность?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Расскажите о модернизации армии в XIX — начале XX 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 отразилась на военном строитель</w:t>
      </w:r>
      <w:r>
        <w:rPr>
          <w:rFonts w:ascii="Times New Roman" w:hAnsi="Times New Roman" w:cs="Times New Roman"/>
          <w:sz w:val="24"/>
          <w:szCs w:val="24"/>
          <w:lang w:eastAsia="ru-RU"/>
        </w:rPr>
        <w:t>стве политика «холодной войны»</w:t>
      </w:r>
      <w:r w:rsidRPr="00B476C0">
        <w:rPr>
          <w:rFonts w:ascii="Times New Roman" w:hAnsi="Times New Roman" w:cs="Times New Roman"/>
          <w:sz w:val="24"/>
          <w:szCs w:val="24"/>
          <w:lang w:eastAsia="ru-RU"/>
        </w:rPr>
        <w:t>?</w:t>
      </w:r>
    </w:p>
    <w:p w:rsidR="003B5460" w:rsidRPr="00E5799D"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lastRenderedPageBreak/>
        <w:t>Военные реформы Вооруженных Сил РФ</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Каковы предпосылки проведения реформы Вооруженных сил в России?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Назовите основную цель реформы Вооруженных сил в РФ?</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Каковы правовые основы проведения реформы Вооруженных сил в РФ?</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B476C0">
        <w:rPr>
          <w:rFonts w:ascii="Times New Roman" w:hAnsi="Times New Roman" w:cs="Times New Roman"/>
          <w:sz w:val="24"/>
          <w:szCs w:val="24"/>
          <w:lang w:eastAsia="ru-RU"/>
        </w:rPr>
        <w:t>Выделите основные направления реформирования стратегических ядерных сил и сил общего назначения.</w:t>
      </w:r>
    </w:p>
    <w:p w:rsidR="003B5460"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Какие структуры относятся к учреждениям Министерства обороны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Что означает понятие «воинская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составляет правовую основу воинской обязанности и военной службы в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предусматривает 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Какие категории граждан должны состоять на воинском учете?</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 осуществляется воинский учет граждан в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Каковы обязанности граждан по воинскому учету?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3B5460" w:rsidRPr="00E5799D"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Что предусматривает обязательная подготовка граждан к военной службе?</w:t>
      </w:r>
    </w:p>
    <w:p w:rsidR="003B5460"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Призыв на военную службу.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А. Как организуется работа призывной комиссии?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Что должны знать призывники о прибытии на сборный пункт?</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Прохождение военной службы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В чем различие между службой по призыву и военной службой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Каковы сроки заключения контрактов о прохождении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Альтернативная гражданская служба.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Дайте определение альтернативной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2. Каковы исторические традиции организации альтернативной гражданской службы в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имеет право на прохождение альтернативной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В каких случаях может быт</w:t>
      </w:r>
      <w:r>
        <w:rPr>
          <w:rFonts w:ascii="Times New Roman" w:hAnsi="Times New Roman" w:cs="Times New Roman"/>
          <w:sz w:val="24"/>
          <w:szCs w:val="24"/>
          <w:lang w:eastAsia="ru-RU"/>
        </w:rPr>
        <w:t>ь отказано в прохождении альтер</w:t>
      </w:r>
      <w:r w:rsidRPr="00EA32A8">
        <w:rPr>
          <w:rFonts w:ascii="Times New Roman" w:hAnsi="Times New Roman" w:cs="Times New Roman"/>
          <w:sz w:val="24"/>
          <w:szCs w:val="24"/>
          <w:lang w:eastAsia="ru-RU"/>
        </w:rPr>
        <w:t>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 порядок прохождения альтернативной гражданской службы?</w:t>
      </w:r>
    </w:p>
    <w:p w:rsidR="003B5460"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EA32A8">
        <w:rPr>
          <w:rFonts w:ascii="Times New Roman" w:hAnsi="Times New Roman" w:cs="Times New Roman"/>
          <w:sz w:val="24"/>
          <w:szCs w:val="24"/>
          <w:lang w:eastAsia="ru-RU"/>
        </w:rPr>
        <w:t>Каковы сроки альтернативной гражданской службы?</w:t>
      </w:r>
    </w:p>
    <w:p w:rsidR="003B5460"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Права и обязанности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Назовите политические права и свободы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понимается под исполнением обязанностей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Какие виды обязанностей установлены для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Качества личности военнослужащего как защитника Отечества.</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A32A8">
        <w:rPr>
          <w:rFonts w:ascii="Times New Roman" w:hAnsi="Times New Roman" w:cs="Times New Roman"/>
          <w:sz w:val="24"/>
          <w:szCs w:val="24"/>
          <w:lang w:eastAsia="ru-RU"/>
        </w:rPr>
        <w:t>Как вы понимаете честь и достоинство военнослужащего?</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A32A8">
        <w:rPr>
          <w:rFonts w:ascii="Times New Roman" w:hAnsi="Times New Roman" w:cs="Times New Roman"/>
          <w:sz w:val="24"/>
          <w:szCs w:val="24"/>
          <w:lang w:eastAsia="ru-RU"/>
        </w:rPr>
        <w:t>Перечислите основные качества, присущие военнослужащему — защитнику Отечества.</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A32A8">
        <w:rPr>
          <w:rFonts w:ascii="Times New Roman" w:hAnsi="Times New Roman" w:cs="Times New Roman"/>
          <w:sz w:val="24"/>
          <w:szCs w:val="24"/>
          <w:lang w:eastAsia="ru-RU"/>
        </w:rPr>
        <w:t>Какие принципы уважения к</w:t>
      </w:r>
      <w:r>
        <w:rPr>
          <w:rFonts w:ascii="Times New Roman" w:hAnsi="Times New Roman" w:cs="Times New Roman"/>
          <w:sz w:val="24"/>
          <w:szCs w:val="24"/>
          <w:lang w:eastAsia="ru-RU"/>
        </w:rPr>
        <w:t xml:space="preserve"> человеческой личности в услови</w:t>
      </w:r>
      <w:r w:rsidRPr="00EA32A8">
        <w:rPr>
          <w:rFonts w:ascii="Times New Roman" w:hAnsi="Times New Roman" w:cs="Times New Roman"/>
          <w:sz w:val="24"/>
          <w:szCs w:val="24"/>
          <w:lang w:eastAsia="ru-RU"/>
        </w:rPr>
        <w:t>ях военного конфликта закреплены в Женевских конвенциях 1949 г.?</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A32A8">
        <w:rPr>
          <w:rFonts w:ascii="Times New Roman" w:hAnsi="Times New Roman" w:cs="Times New Roman"/>
          <w:sz w:val="24"/>
          <w:szCs w:val="24"/>
          <w:lang w:eastAsia="ru-RU"/>
        </w:rPr>
        <w:t>Почему современный военнослужащий должен бы</w:t>
      </w:r>
      <w:r>
        <w:rPr>
          <w:rFonts w:ascii="Times New Roman" w:hAnsi="Times New Roman" w:cs="Times New Roman"/>
          <w:sz w:val="24"/>
          <w:szCs w:val="24"/>
          <w:lang w:eastAsia="ru-RU"/>
        </w:rPr>
        <w:t>ть образован</w:t>
      </w:r>
      <w:r w:rsidRPr="00EA32A8">
        <w:rPr>
          <w:rFonts w:ascii="Times New Roman" w:hAnsi="Times New Roman" w:cs="Times New Roman"/>
          <w:sz w:val="24"/>
          <w:szCs w:val="24"/>
          <w:lang w:eastAsia="ru-RU"/>
        </w:rPr>
        <w:t>ным человеком?</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дисциплина и ответственность.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1.Дайте определение понятия «дисциплина».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Каково соотношение понятий «внутренний порядок» и «дисциплина»?</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Боевые традиции Вооруженных Сил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Какие виды воинских традиций различают в российской армии?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боевые традиции воинов российских Вооруженных сил.</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известные вам исторические примеры воинских традиций.</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Ритуалы Вооруженных Сил Российской Федерации.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понимается под воинскими ритуалами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Какова роль военной присяги в воинской службе?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 звучит текст современной военной присяги?</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E5799D">
        <w:rPr>
          <w:rFonts w:ascii="Times New Roman" w:hAnsi="Times New Roman" w:cs="Times New Roman"/>
          <w:b/>
          <w:sz w:val="24"/>
          <w:szCs w:val="24"/>
          <w:lang w:eastAsia="ru-RU"/>
        </w:rPr>
        <w:t>.</w:t>
      </w:r>
      <w:r>
        <w:rPr>
          <w:rFonts w:ascii="Times New Roman" w:hAnsi="Times New Roman" w:cs="Times New Roman"/>
          <w:b/>
          <w:sz w:val="24"/>
          <w:szCs w:val="24"/>
          <w:lang w:eastAsia="ru-RU"/>
        </w:rPr>
        <w:t>Медико-санитарная подготовка.</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Универсальная схема оказания первой помощи на месте происшествия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1. Каковы основные мероприятия по оценке обстановки и обеспечению безопасных условий при оказании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3.Каковы мероприятия по проведению СЛР?</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4.Какие мероприятия по остановке наружного кровотечения Вы знаете?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Поэтапный  временной алгоритм действий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Какова универсальная схема оказания ПП по методике В.Г.Бубнова?</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Особенности оказания помощи пострадавшим в состоянии неадекватности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критические( неотложные) состояния Вы знаете, каковы их причины?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Каковы особенности оказания первой помощи при инфаркте миокарда?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такое гипертонический криз, признаки,первая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Судороги, их причины, основные проявления, алгоритм оказания ПП.</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 9. Какова первая помощь при страхе, тревоге?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Действия спасателя при наличии у пострадавшего плача и истерики.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Острые, угрожающие жизни терапевтические состояния </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эпилепсии.</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эпилепсии.</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эпилептическом припадке?</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асматического статуса.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асматическом статусе.</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Причины возникновения аллергических реакций.</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аллергических реакциях.</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инсульта.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инсульта.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инсульте.</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сердечная недостаточность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Ситуативные задания.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Отравления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такое отравление?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Назовите основные пути борьбы с острыми отравлениями.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чем состоит неотложная помощь при: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отравлении хлором, аммиаком, сероводородом, оксидом углерода;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отравлении уксусной эссенцией и щелочами;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Шок</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шока.</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различных видов шока.</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Противошоковые мероприятия.</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дыхательная недостаточность</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Острая дыхательная недостаточность, признаки и симптомы.</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Асфиксия, причины.</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удаления инородного тела из верхних дыхательных путей.</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lastRenderedPageBreak/>
        <w:t>Травмы, полученные в результате механического воздействия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подразумевается под механическим воздействием?</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Какие травмы можно получить вследствие механического воздействия?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ушибов, вывихов, растяжений.</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перелома.</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синдром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самое опасное при синдроме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синдроме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можно использовать в качестве шины?</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Принцип наложения шины.</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Освобождение человека от воздействия электрического тока.</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ервая помощь при воздействии высоких и низких температур</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3B5460" w:rsidRPr="00EA32A8" w:rsidRDefault="003B5460" w:rsidP="003B5460">
      <w:pPr>
        <w:spacing w:after="0" w:line="240" w:lineRule="auto"/>
        <w:rPr>
          <w:rFonts w:ascii="Times New Roman" w:hAnsi="Times New Roman" w:cs="Times New Roman"/>
          <w:sz w:val="24"/>
          <w:szCs w:val="24"/>
          <w:lang w:eastAsia="ru-RU"/>
        </w:rPr>
      </w:pP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3B5460" w:rsidRPr="00E5799D" w:rsidRDefault="003B5460" w:rsidP="003B5460">
      <w:pPr>
        <w:spacing w:after="0" w:line="240" w:lineRule="auto"/>
        <w:rPr>
          <w:rFonts w:ascii="Times New Roman" w:hAnsi="Times New Roman" w:cs="Times New Roman"/>
          <w:sz w:val="24"/>
          <w:szCs w:val="24"/>
          <w:lang w:eastAsia="ru-RU"/>
        </w:rPr>
      </w:pPr>
    </w:p>
    <w:p w:rsidR="003B5460" w:rsidRDefault="003B5460" w:rsidP="003B5460">
      <w:pPr>
        <w:spacing w:after="0" w:line="240" w:lineRule="auto"/>
        <w:rPr>
          <w:rFonts w:ascii="Times New Roman" w:hAnsi="Times New Roman" w:cs="Times New Roman"/>
          <w:sz w:val="24"/>
          <w:szCs w:val="24"/>
          <w:lang w:eastAsia="ru-RU"/>
        </w:r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lastRenderedPageBreak/>
        <w:t>4.Оценочные средства промежуточной аттестации</w:t>
      </w:r>
    </w:p>
    <w:p w:rsidR="003B5460" w:rsidRPr="00762F1E" w:rsidRDefault="003B5460" w:rsidP="003B5460">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3B5460" w:rsidRPr="00762F1E" w:rsidRDefault="003B5460" w:rsidP="003B5460">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3B5460" w:rsidRPr="00762F1E" w:rsidRDefault="003B5460" w:rsidP="003B5460">
      <w:pPr>
        <w:spacing w:after="0" w:line="240" w:lineRule="auto"/>
        <w:jc w:val="both"/>
        <w:rPr>
          <w:rFonts w:ascii="Times New Roman" w:hAnsi="Times New Roman" w:cs="Times New Roman"/>
          <w:b/>
          <w:bCs/>
          <w:sz w:val="24"/>
          <w:szCs w:val="24"/>
        </w:rPr>
      </w:pPr>
    </w:p>
    <w:p w:rsidR="003B5460" w:rsidRPr="00F254F7" w:rsidRDefault="003B5460" w:rsidP="003B5460">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БЖД.</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3B5460" w:rsidRPr="00F254F7" w:rsidRDefault="003B5460" w:rsidP="003B5460">
      <w:pPr>
        <w:numPr>
          <w:ilvl w:val="0"/>
          <w:numId w:val="36"/>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3B5460" w:rsidRPr="00F254F7" w:rsidRDefault="003B5460" w:rsidP="003B5460">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3B5460" w:rsidRPr="00F254F7" w:rsidRDefault="003B5460" w:rsidP="003B5460">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3B5460"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sectPr w:rsidR="003B5460" w:rsidRPr="00762F1E" w:rsidSect="00FC62B7">
          <w:footerReference w:type="default" r:id="rId12"/>
          <w:pgSz w:w="11906" w:h="16838"/>
          <w:pgMar w:top="1134" w:right="851" w:bottom="1134" w:left="1701" w:header="709" w:footer="709" w:gutter="0"/>
          <w:cols w:space="708"/>
          <w:docGrid w:linePitch="360"/>
        </w:sectPr>
      </w:pPr>
    </w:p>
    <w:p w:rsidR="003B5460" w:rsidRPr="00762F1E" w:rsidRDefault="003B5460" w:rsidP="003B5460">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rsidR="003B5460" w:rsidRPr="00762F1E" w:rsidRDefault="003B5460" w:rsidP="003B5460">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3B5460" w:rsidRPr="00762F1E" w:rsidTr="003B5460">
        <w:tc>
          <w:tcPr>
            <w:tcW w:w="2825" w:type="dxa"/>
            <w:vMerge w:val="restart"/>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3B5460" w:rsidRPr="00762F1E" w:rsidTr="003B5460">
        <w:tc>
          <w:tcPr>
            <w:tcW w:w="2825" w:type="dxa"/>
            <w:vMerge/>
          </w:tcPr>
          <w:p w:rsidR="003B5460" w:rsidRPr="00762F1E" w:rsidRDefault="003B5460" w:rsidP="003B5460">
            <w:pPr>
              <w:spacing w:after="0" w:line="240" w:lineRule="auto"/>
              <w:jc w:val="both"/>
              <w:rPr>
                <w:rFonts w:ascii="Times New Roman" w:eastAsiaTheme="minorHAnsi" w:hAnsi="Times New Roman" w:cs="Times New Roman"/>
                <w:sz w:val="24"/>
                <w:szCs w:val="24"/>
              </w:rPr>
            </w:pPr>
          </w:p>
        </w:tc>
        <w:tc>
          <w:tcPr>
            <w:tcW w:w="2441" w:type="dxa"/>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3B5460" w:rsidRPr="00762F1E" w:rsidTr="003B5460">
        <w:trPr>
          <w:trHeight w:val="294"/>
        </w:trPr>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3B5460" w:rsidRDefault="003B5460" w:rsidP="003B5460">
      <w:pPr>
        <w:tabs>
          <w:tab w:val="left" w:pos="1350"/>
        </w:tabs>
        <w:spacing w:after="0" w:line="240" w:lineRule="auto"/>
        <w:jc w:val="center"/>
        <w:rPr>
          <w:rFonts w:ascii="Times New Roman" w:hAnsi="Times New Roman" w:cs="Times New Roman"/>
          <w:sz w:val="24"/>
          <w:szCs w:val="24"/>
        </w:rPr>
      </w:pPr>
    </w:p>
    <w:p w:rsidR="00FC62B7" w:rsidRDefault="008B1304" w:rsidP="00762F1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B5460" w:rsidRPr="00762F1E" w:rsidRDefault="003B5460" w:rsidP="00762F1E">
      <w:pPr>
        <w:spacing w:after="0" w:line="240" w:lineRule="auto"/>
        <w:rPr>
          <w:rFonts w:ascii="Times New Roman" w:hAnsi="Times New Roman" w:cs="Times New Roman"/>
          <w:sz w:val="24"/>
          <w:szCs w:val="24"/>
        </w:rPr>
      </w:pPr>
    </w:p>
    <w:p w:rsidR="00FC62B7" w:rsidRDefault="00FC62B7" w:rsidP="00762F1E">
      <w:pPr>
        <w:tabs>
          <w:tab w:val="left" w:pos="1350"/>
        </w:tabs>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ЛИТЕРАТУРА</w:t>
      </w:r>
    </w:p>
    <w:p w:rsidR="008B1304" w:rsidRPr="008B1304" w:rsidRDefault="008B1304" w:rsidP="008B1304">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lang w:eastAsia="ru-RU"/>
        </w:rPr>
      </w:pPr>
      <w:r w:rsidRPr="008B1304">
        <w:rPr>
          <w:rFonts w:ascii="Times New Roman" w:eastAsia="Times New Roman" w:hAnsi="Times New Roman" w:cs="Times New Roman"/>
          <w:b/>
          <w:bCs/>
          <w:sz w:val="24"/>
          <w:szCs w:val="24"/>
          <w:lang w:eastAsia="ru-RU"/>
        </w:rPr>
        <w:t>Основные источники:</w:t>
      </w:r>
    </w:p>
    <w:p w:rsidR="008B1304" w:rsidRPr="008B1304" w:rsidRDefault="008B1304" w:rsidP="008B1304">
      <w:pPr>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Безопасность жизнедеятельности: учебник для студ. учреждений сред. проф. Образования / Н.В. Косолапова, Н.А. Прокопенко, Е.Л. Побежимова. — 8-е изд., стер. — М.: Издательский центр «Академия», 2017. — 288с.</w:t>
      </w:r>
    </w:p>
    <w:p w:rsidR="008B1304" w:rsidRPr="008B1304" w:rsidRDefault="008B1304" w:rsidP="008B130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lang w:eastAsia="ru-RU"/>
        </w:rPr>
      </w:pPr>
      <w:r w:rsidRPr="008B1304">
        <w:rPr>
          <w:rFonts w:ascii="Times New Roman" w:eastAsia="Times New Roman" w:hAnsi="Times New Roman" w:cs="Times New Roman"/>
          <w:b/>
          <w:bCs/>
          <w:sz w:val="24"/>
          <w:szCs w:val="24"/>
          <w:lang w:eastAsia="ru-RU"/>
        </w:rPr>
        <w:t xml:space="preserve">Дополнительные источники: </w:t>
      </w:r>
    </w:p>
    <w:p w:rsidR="008B1304" w:rsidRPr="008B1304" w:rsidRDefault="008B1304" w:rsidP="008B1304">
      <w:pPr>
        <w:numPr>
          <w:ilvl w:val="0"/>
          <w:numId w:val="38"/>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8B1304">
        <w:rPr>
          <w:rFonts w:ascii="Times New Roman" w:eastAsia="Times New Roman" w:hAnsi="Times New Roman" w:cs="Times New Roman"/>
          <w:sz w:val="24"/>
          <w:szCs w:val="24"/>
        </w:rPr>
        <w:t>Кочетков С.Н. Методическое пособие по проведению практических занятий ОП 08. Безопасность жизнедеятельности. ФГБОУ «УМЦ ЖДТ», 2015.</w:t>
      </w:r>
    </w:p>
    <w:p w:rsidR="008B1304" w:rsidRPr="008B1304" w:rsidRDefault="008B1304" w:rsidP="008B1304">
      <w:pPr>
        <w:numPr>
          <w:ilvl w:val="0"/>
          <w:numId w:val="38"/>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 xml:space="preserve">Микрюков В.Ю. Безопасность жизнедеятельности: Учебник. – М.: КНОРУС, 2010. </w:t>
      </w:r>
    </w:p>
    <w:p w:rsidR="008B1304" w:rsidRPr="008B1304" w:rsidRDefault="008B1304" w:rsidP="008B1304">
      <w:pPr>
        <w:numPr>
          <w:ilvl w:val="0"/>
          <w:numId w:val="38"/>
        </w:num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 xml:space="preserve">Общевоинские уставы Вооружённых Сил Российской Федерации. М.: Эксмо, 2009. </w:t>
      </w:r>
    </w:p>
    <w:p w:rsidR="008B1304" w:rsidRPr="008B1304" w:rsidRDefault="008B1304" w:rsidP="008B1304">
      <w:pPr>
        <w:numPr>
          <w:ilvl w:val="0"/>
          <w:numId w:val="38"/>
        </w:num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 xml:space="preserve">  Сборник законов Российской Федерации. – М.: Эксмо, 2011.</w:t>
      </w:r>
    </w:p>
    <w:p w:rsidR="008B1304" w:rsidRPr="008B1304" w:rsidRDefault="008B1304" w:rsidP="008B1304">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8B1304" w:rsidRPr="008B1304" w:rsidRDefault="008B1304" w:rsidP="008B1304">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8B1304" w:rsidRPr="008B1304" w:rsidRDefault="008B1304" w:rsidP="008B1304">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8B1304" w:rsidRPr="008B1304" w:rsidRDefault="008B1304" w:rsidP="008B130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B1304">
        <w:rPr>
          <w:rFonts w:ascii="Times New Roman" w:eastAsia="Times New Roman" w:hAnsi="Times New Roman" w:cs="Times New Roman"/>
          <w:b/>
          <w:bCs/>
          <w:sz w:val="24"/>
          <w:szCs w:val="24"/>
          <w:lang w:eastAsia="ru-RU"/>
        </w:rPr>
        <w:t>Электронные издания (электронные ресурсы)</w:t>
      </w:r>
    </w:p>
    <w:p w:rsidR="008B1304" w:rsidRPr="008B1304" w:rsidRDefault="008B1304" w:rsidP="008B1304">
      <w:pPr>
        <w:numPr>
          <w:ilvl w:val="0"/>
          <w:numId w:val="40"/>
        </w:num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8B1304">
        <w:rPr>
          <w:rFonts w:ascii="Times New Roman" w:eastAsia="Times New Roman" w:hAnsi="Times New Roman" w:cs="Times New Roman"/>
          <w:bCs/>
          <w:sz w:val="24"/>
          <w:szCs w:val="24"/>
          <w:lang w:eastAsia="ru-RU"/>
        </w:rPr>
        <w:t>Микрюков В. Ю. Безопасность жизнедеятельности: учебник [Электронный ресурс] / М.: КноРус, 2014. - http://biblioclub.ru/index.php?page= book&amp;id =252192</w:t>
      </w:r>
    </w:p>
    <w:p w:rsidR="008B1304" w:rsidRPr="008B1304" w:rsidRDefault="008B1304" w:rsidP="008B1304">
      <w:pPr>
        <w:numPr>
          <w:ilvl w:val="0"/>
          <w:numId w:val="40"/>
        </w:numPr>
        <w:spacing w:after="0" w:line="240" w:lineRule="auto"/>
        <w:ind w:left="284"/>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 xml:space="preserve">Микрюков В.Ю. Безопасность жизнедеятельности.СПО. - М.: Кнорус, 2016- </w:t>
      </w:r>
      <w:hyperlink r:id="rId13" w:history="1">
        <w:r w:rsidRPr="008B1304">
          <w:rPr>
            <w:rFonts w:ascii="Times New Roman" w:eastAsia="Times New Roman" w:hAnsi="Times New Roman" w:cs="Times New Roman"/>
            <w:color w:val="0000FF"/>
            <w:sz w:val="24"/>
            <w:szCs w:val="24"/>
            <w:u w:val="single"/>
            <w:lang w:eastAsia="ru-RU"/>
          </w:rPr>
          <w:t>http://www.book.ru/book/918804</w:t>
        </w:r>
      </w:hyperlink>
    </w:p>
    <w:p w:rsidR="008B1304" w:rsidRPr="008B1304" w:rsidRDefault="008B1304" w:rsidP="008B1304">
      <w:pPr>
        <w:numPr>
          <w:ilvl w:val="0"/>
          <w:numId w:val="40"/>
        </w:num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 xml:space="preserve">Семехин Ю. Г., Бондин В. И. Безопасность жизнедеятельности: учебное пособие [Электронный ресурс]. – М. Берлин: Директ-Медиа, 2015. – </w:t>
      </w:r>
      <w:hyperlink r:id="rId14" w:history="1">
        <w:r w:rsidRPr="008B1304">
          <w:rPr>
            <w:rFonts w:ascii="Times New Roman" w:eastAsia="Times New Roman" w:hAnsi="Times New Roman" w:cs="Times New Roman"/>
            <w:color w:val="0000FF"/>
            <w:sz w:val="24"/>
            <w:szCs w:val="24"/>
            <w:u w:val="single"/>
            <w:lang w:eastAsia="ru-RU"/>
          </w:rPr>
          <w:t>http://biblioclub.ru/index.php?page=book&amp;id=276764</w:t>
        </w:r>
      </w:hyperlink>
    </w:p>
    <w:p w:rsidR="008B1304" w:rsidRPr="008B1304" w:rsidRDefault="008B1304" w:rsidP="008B1304">
      <w:pPr>
        <w:numPr>
          <w:ilvl w:val="0"/>
          <w:numId w:val="40"/>
        </w:num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 xml:space="preserve">Безопасность жизнедеятельности : учебник / Э.А. Арустамов, А.Е. Волощенко, Г.В. Гуськов и др. ; под ред. Э.А. Арустамов. - 19-е изд., перераб. и доп. - М. : Издательско-торговая корпорация «Дашков и К°», 2015. - 448 с. То же [Электронный ресурс]. - URL: </w:t>
      </w:r>
      <w:hyperlink r:id="rId15" w:history="1">
        <w:r w:rsidRPr="008B1304">
          <w:rPr>
            <w:rFonts w:ascii="Times New Roman" w:eastAsia="Times New Roman" w:hAnsi="Times New Roman" w:cs="Times New Roman"/>
            <w:color w:val="0000FF"/>
            <w:sz w:val="24"/>
            <w:szCs w:val="24"/>
            <w:u w:val="single"/>
            <w:lang w:eastAsia="ru-RU"/>
          </w:rPr>
          <w:t>http://biblioclub.ru/index.php?page=book&amp;id=375807</w:t>
        </w:r>
      </w:hyperlink>
    </w:p>
    <w:p w:rsidR="008B1304" w:rsidRPr="008B1304" w:rsidRDefault="008B1304" w:rsidP="008B1304">
      <w:pPr>
        <w:numPr>
          <w:ilvl w:val="0"/>
          <w:numId w:val="40"/>
        </w:num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 xml:space="preserve">Министерство обороны РФ. – Режим доступа:  </w:t>
      </w:r>
      <w:hyperlink r:id="rId16" w:history="1">
        <w:r w:rsidRPr="008B1304">
          <w:rPr>
            <w:rFonts w:ascii="Times New Roman" w:eastAsia="Times New Roman" w:hAnsi="Times New Roman" w:cs="Times New Roman"/>
            <w:color w:val="0000FF"/>
            <w:sz w:val="24"/>
            <w:szCs w:val="24"/>
            <w:u w:val="single"/>
            <w:lang w:eastAsia="ru-RU"/>
          </w:rPr>
          <w:t>http://recrut.mil.ru/for_recruits.htm</w:t>
        </w:r>
      </w:hyperlink>
    </w:p>
    <w:p w:rsidR="008B1304" w:rsidRPr="008B1304" w:rsidRDefault="008B1304" w:rsidP="008B1304">
      <w:pPr>
        <w:numPr>
          <w:ilvl w:val="0"/>
          <w:numId w:val="40"/>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B1304">
        <w:rPr>
          <w:rFonts w:ascii="Times New Roman" w:eastAsia="Times New Roman" w:hAnsi="Times New Roman" w:cs="Times New Roman"/>
          <w:sz w:val="24"/>
          <w:szCs w:val="24"/>
          <w:lang w:eastAsia="ru-RU"/>
        </w:rPr>
        <w:t>Министерство РФ по делам гражданской обороны и чрезвычайным ситуациям и ликвидации последствий стихийных бедствий. – Режим доступа: http://www.mchs.gov.ru/.</w:t>
      </w:r>
    </w:p>
    <w:p w:rsidR="002C7734" w:rsidRPr="008B1304" w:rsidRDefault="002C7734" w:rsidP="00762F1E">
      <w:pPr>
        <w:spacing w:after="0" w:line="240" w:lineRule="auto"/>
        <w:jc w:val="both"/>
        <w:rPr>
          <w:rFonts w:ascii="Times New Roman" w:hAnsi="Times New Roman" w:cs="Times New Roman"/>
          <w:b/>
          <w:bCs/>
          <w:sz w:val="24"/>
          <w:szCs w:val="24"/>
        </w:rPr>
      </w:pPr>
    </w:p>
    <w:sectPr w:rsidR="002C7734" w:rsidRPr="008B1304"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341" w:rsidRDefault="00B95341">
      <w:r>
        <w:separator/>
      </w:r>
    </w:p>
  </w:endnote>
  <w:endnote w:type="continuationSeparator" w:id="1">
    <w:p w:rsidR="00B95341" w:rsidRDefault="00B95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6F" w:rsidRDefault="003E096F"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341" w:rsidRDefault="00B95341">
      <w:r>
        <w:separator/>
      </w:r>
    </w:p>
  </w:footnote>
  <w:footnote w:type="continuationSeparator" w:id="1">
    <w:p w:rsidR="00B95341" w:rsidRDefault="00B95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5408D9"/>
    <w:multiLevelType w:val="hybridMultilevel"/>
    <w:tmpl w:val="7A9C564A"/>
    <w:lvl w:ilvl="0" w:tplc="410CC32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9">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414AA"/>
    <w:multiLevelType w:val="hybridMultilevel"/>
    <w:tmpl w:val="E1B811CC"/>
    <w:lvl w:ilvl="0" w:tplc="8548BE8E">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6">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D73890"/>
    <w:multiLevelType w:val="hybridMultilevel"/>
    <w:tmpl w:val="745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3">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644552"/>
    <w:multiLevelType w:val="hybridMultilevel"/>
    <w:tmpl w:val="E1B811CC"/>
    <w:lvl w:ilvl="0" w:tplc="8548BE8E">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24"/>
  </w:num>
  <w:num w:numId="4">
    <w:abstractNumId w:val="31"/>
  </w:num>
  <w:num w:numId="5">
    <w:abstractNumId w:val="4"/>
  </w:num>
  <w:num w:numId="6">
    <w:abstractNumId w:val="28"/>
  </w:num>
  <w:num w:numId="7">
    <w:abstractNumId w:val="12"/>
  </w:num>
  <w:num w:numId="8">
    <w:abstractNumId w:val="1"/>
  </w:num>
  <w:num w:numId="9">
    <w:abstractNumId w:val="21"/>
  </w:num>
  <w:num w:numId="10">
    <w:abstractNumId w:val="26"/>
  </w:num>
  <w:num w:numId="11">
    <w:abstractNumId w:val="30"/>
  </w:num>
  <w:num w:numId="12">
    <w:abstractNumId w:val="27"/>
  </w:num>
  <w:num w:numId="13">
    <w:abstractNumId w:val="39"/>
  </w:num>
  <w:num w:numId="14">
    <w:abstractNumId w:val="9"/>
  </w:num>
  <w:num w:numId="15">
    <w:abstractNumId w:val="15"/>
  </w:num>
  <w:num w:numId="16">
    <w:abstractNumId w:val="6"/>
  </w:num>
  <w:num w:numId="17">
    <w:abstractNumId w:val="5"/>
  </w:num>
  <w:num w:numId="18">
    <w:abstractNumId w:val="29"/>
  </w:num>
  <w:num w:numId="19">
    <w:abstractNumId w:val="19"/>
  </w:num>
  <w:num w:numId="20">
    <w:abstractNumId w:val="38"/>
  </w:num>
  <w:num w:numId="21">
    <w:abstractNumId w:val="7"/>
  </w:num>
  <w:num w:numId="22">
    <w:abstractNumId w:val="13"/>
  </w:num>
  <w:num w:numId="23">
    <w:abstractNumId w:val="17"/>
  </w:num>
  <w:num w:numId="24">
    <w:abstractNumId w:val="33"/>
  </w:num>
  <w:num w:numId="25">
    <w:abstractNumId w:val="2"/>
  </w:num>
  <w:num w:numId="26">
    <w:abstractNumId w:val="34"/>
  </w:num>
  <w:num w:numId="27">
    <w:abstractNumId w:val="8"/>
  </w:num>
  <w:num w:numId="28">
    <w:abstractNumId w:val="36"/>
  </w:num>
  <w:num w:numId="29">
    <w:abstractNumId w:val="22"/>
  </w:num>
  <w:num w:numId="30">
    <w:abstractNumId w:val="3"/>
  </w:num>
  <w:num w:numId="31">
    <w:abstractNumId w:val="0"/>
  </w:num>
  <w:num w:numId="32">
    <w:abstractNumId w:val="16"/>
  </w:num>
  <w:num w:numId="33">
    <w:abstractNumId w:val="10"/>
  </w:num>
  <w:num w:numId="34">
    <w:abstractNumId w:val="11"/>
  </w:num>
  <w:num w:numId="35">
    <w:abstractNumId w:val="23"/>
  </w:num>
  <w:num w:numId="36">
    <w:abstractNumId w:val="37"/>
  </w:num>
  <w:num w:numId="37">
    <w:abstractNumId w:val="14"/>
  </w:num>
  <w:num w:numId="38">
    <w:abstractNumId w:val="20"/>
  </w:num>
  <w:num w:numId="39">
    <w:abstractNumId w:val="18"/>
  </w:num>
  <w:num w:numId="40">
    <w:abstractNumId w:val="3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60BC7"/>
    <w:rsid w:val="00066E95"/>
    <w:rsid w:val="00071F6D"/>
    <w:rsid w:val="00072CF4"/>
    <w:rsid w:val="00077D41"/>
    <w:rsid w:val="0008221F"/>
    <w:rsid w:val="00084A4E"/>
    <w:rsid w:val="000B4F17"/>
    <w:rsid w:val="000C60AD"/>
    <w:rsid w:val="000D1DD5"/>
    <w:rsid w:val="000D6083"/>
    <w:rsid w:val="000F0AD8"/>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94B90"/>
    <w:rsid w:val="001A2323"/>
    <w:rsid w:val="001A4CC5"/>
    <w:rsid w:val="001C17AF"/>
    <w:rsid w:val="001C544E"/>
    <w:rsid w:val="001C6754"/>
    <w:rsid w:val="001E425C"/>
    <w:rsid w:val="001E4CDB"/>
    <w:rsid w:val="001E563B"/>
    <w:rsid w:val="001E690D"/>
    <w:rsid w:val="002071E6"/>
    <w:rsid w:val="00210432"/>
    <w:rsid w:val="0021732C"/>
    <w:rsid w:val="002256A2"/>
    <w:rsid w:val="00240428"/>
    <w:rsid w:val="00257B3F"/>
    <w:rsid w:val="002669AF"/>
    <w:rsid w:val="00270FA0"/>
    <w:rsid w:val="00273E69"/>
    <w:rsid w:val="002760DF"/>
    <w:rsid w:val="00277762"/>
    <w:rsid w:val="00277D38"/>
    <w:rsid w:val="00282869"/>
    <w:rsid w:val="0028502F"/>
    <w:rsid w:val="00286C3E"/>
    <w:rsid w:val="0029210B"/>
    <w:rsid w:val="002A616C"/>
    <w:rsid w:val="002C5FD3"/>
    <w:rsid w:val="002C7734"/>
    <w:rsid w:val="002E031B"/>
    <w:rsid w:val="002E0386"/>
    <w:rsid w:val="002E0F99"/>
    <w:rsid w:val="002E61FE"/>
    <w:rsid w:val="002F236A"/>
    <w:rsid w:val="003001ED"/>
    <w:rsid w:val="003211CC"/>
    <w:rsid w:val="00321DD9"/>
    <w:rsid w:val="00324912"/>
    <w:rsid w:val="003338FC"/>
    <w:rsid w:val="0033707D"/>
    <w:rsid w:val="003425A2"/>
    <w:rsid w:val="0035174B"/>
    <w:rsid w:val="00365699"/>
    <w:rsid w:val="00371A9A"/>
    <w:rsid w:val="00384B96"/>
    <w:rsid w:val="00385044"/>
    <w:rsid w:val="00395DCA"/>
    <w:rsid w:val="003A3320"/>
    <w:rsid w:val="003B162D"/>
    <w:rsid w:val="003B5460"/>
    <w:rsid w:val="003D50C8"/>
    <w:rsid w:val="003D5FB1"/>
    <w:rsid w:val="003E096F"/>
    <w:rsid w:val="003E249A"/>
    <w:rsid w:val="00405226"/>
    <w:rsid w:val="004149DB"/>
    <w:rsid w:val="004200CD"/>
    <w:rsid w:val="00430541"/>
    <w:rsid w:val="00435D5D"/>
    <w:rsid w:val="004405BB"/>
    <w:rsid w:val="004503CA"/>
    <w:rsid w:val="00455B70"/>
    <w:rsid w:val="004579DE"/>
    <w:rsid w:val="004904F7"/>
    <w:rsid w:val="004919F4"/>
    <w:rsid w:val="00496EF9"/>
    <w:rsid w:val="004A4034"/>
    <w:rsid w:val="004B12AB"/>
    <w:rsid w:val="004B7856"/>
    <w:rsid w:val="004B7EFD"/>
    <w:rsid w:val="004C5D44"/>
    <w:rsid w:val="004D2174"/>
    <w:rsid w:val="004D21F2"/>
    <w:rsid w:val="004F07A3"/>
    <w:rsid w:val="004F412E"/>
    <w:rsid w:val="00507C44"/>
    <w:rsid w:val="00520516"/>
    <w:rsid w:val="00531965"/>
    <w:rsid w:val="005375EE"/>
    <w:rsid w:val="00551EC7"/>
    <w:rsid w:val="00553CFE"/>
    <w:rsid w:val="00565925"/>
    <w:rsid w:val="0057063A"/>
    <w:rsid w:val="005755E2"/>
    <w:rsid w:val="00595B31"/>
    <w:rsid w:val="005A485F"/>
    <w:rsid w:val="005A4DB8"/>
    <w:rsid w:val="005B0573"/>
    <w:rsid w:val="005B3C9A"/>
    <w:rsid w:val="005C53B0"/>
    <w:rsid w:val="006023A9"/>
    <w:rsid w:val="0060270A"/>
    <w:rsid w:val="00615FD8"/>
    <w:rsid w:val="00643BA3"/>
    <w:rsid w:val="0064416E"/>
    <w:rsid w:val="00647626"/>
    <w:rsid w:val="00650E01"/>
    <w:rsid w:val="006550C5"/>
    <w:rsid w:val="00674629"/>
    <w:rsid w:val="00687FA5"/>
    <w:rsid w:val="006A58CC"/>
    <w:rsid w:val="006A5E7B"/>
    <w:rsid w:val="006A6AA5"/>
    <w:rsid w:val="006B08EB"/>
    <w:rsid w:val="006B23F6"/>
    <w:rsid w:val="006B359B"/>
    <w:rsid w:val="006B44D8"/>
    <w:rsid w:val="006C532D"/>
    <w:rsid w:val="006D09F6"/>
    <w:rsid w:val="006E4363"/>
    <w:rsid w:val="006F13C8"/>
    <w:rsid w:val="006F43B8"/>
    <w:rsid w:val="00701F89"/>
    <w:rsid w:val="0071072D"/>
    <w:rsid w:val="00716379"/>
    <w:rsid w:val="00724AE4"/>
    <w:rsid w:val="00726D85"/>
    <w:rsid w:val="007455B5"/>
    <w:rsid w:val="007469E5"/>
    <w:rsid w:val="007504A9"/>
    <w:rsid w:val="00753C05"/>
    <w:rsid w:val="0075787E"/>
    <w:rsid w:val="00761A7D"/>
    <w:rsid w:val="00761E01"/>
    <w:rsid w:val="00762F1E"/>
    <w:rsid w:val="0077032E"/>
    <w:rsid w:val="00781222"/>
    <w:rsid w:val="007817D7"/>
    <w:rsid w:val="007A622E"/>
    <w:rsid w:val="007A6DA2"/>
    <w:rsid w:val="007B2F3B"/>
    <w:rsid w:val="007B4B09"/>
    <w:rsid w:val="007C44F0"/>
    <w:rsid w:val="007D0069"/>
    <w:rsid w:val="007E035E"/>
    <w:rsid w:val="007F1100"/>
    <w:rsid w:val="007F2E51"/>
    <w:rsid w:val="007F5BAF"/>
    <w:rsid w:val="007F6667"/>
    <w:rsid w:val="00805F67"/>
    <w:rsid w:val="00807839"/>
    <w:rsid w:val="008229FB"/>
    <w:rsid w:val="00822A18"/>
    <w:rsid w:val="00864812"/>
    <w:rsid w:val="00880A9B"/>
    <w:rsid w:val="00897682"/>
    <w:rsid w:val="008A5EB4"/>
    <w:rsid w:val="008B1304"/>
    <w:rsid w:val="008B4AC1"/>
    <w:rsid w:val="008C33C9"/>
    <w:rsid w:val="008D482E"/>
    <w:rsid w:val="008E44DC"/>
    <w:rsid w:val="008E5604"/>
    <w:rsid w:val="008E5E05"/>
    <w:rsid w:val="008F5977"/>
    <w:rsid w:val="00902763"/>
    <w:rsid w:val="00912131"/>
    <w:rsid w:val="009178CE"/>
    <w:rsid w:val="00921F3D"/>
    <w:rsid w:val="009278D0"/>
    <w:rsid w:val="009379CD"/>
    <w:rsid w:val="00940C87"/>
    <w:rsid w:val="00942F35"/>
    <w:rsid w:val="00945FB7"/>
    <w:rsid w:val="00961246"/>
    <w:rsid w:val="00967E8E"/>
    <w:rsid w:val="00973600"/>
    <w:rsid w:val="00973A37"/>
    <w:rsid w:val="00975266"/>
    <w:rsid w:val="00982FAD"/>
    <w:rsid w:val="009842DB"/>
    <w:rsid w:val="009B0BC4"/>
    <w:rsid w:val="009B3CA4"/>
    <w:rsid w:val="009B5342"/>
    <w:rsid w:val="009D0163"/>
    <w:rsid w:val="009D4EEB"/>
    <w:rsid w:val="009E0D15"/>
    <w:rsid w:val="009E19CB"/>
    <w:rsid w:val="009E38BC"/>
    <w:rsid w:val="009F3688"/>
    <w:rsid w:val="00A02D4C"/>
    <w:rsid w:val="00A079B7"/>
    <w:rsid w:val="00A100B0"/>
    <w:rsid w:val="00A129B6"/>
    <w:rsid w:val="00A13FB9"/>
    <w:rsid w:val="00A20A8B"/>
    <w:rsid w:val="00A227D8"/>
    <w:rsid w:val="00A24AD3"/>
    <w:rsid w:val="00A27B7D"/>
    <w:rsid w:val="00A304FC"/>
    <w:rsid w:val="00A30790"/>
    <w:rsid w:val="00A47957"/>
    <w:rsid w:val="00A50370"/>
    <w:rsid w:val="00A52FDF"/>
    <w:rsid w:val="00A67E82"/>
    <w:rsid w:val="00A7530C"/>
    <w:rsid w:val="00A76A03"/>
    <w:rsid w:val="00AA1AFD"/>
    <w:rsid w:val="00AA5464"/>
    <w:rsid w:val="00AB46EF"/>
    <w:rsid w:val="00AC3079"/>
    <w:rsid w:val="00AD06E2"/>
    <w:rsid w:val="00AD1C41"/>
    <w:rsid w:val="00AD4BBA"/>
    <w:rsid w:val="00AE0C7C"/>
    <w:rsid w:val="00B04D7D"/>
    <w:rsid w:val="00B0526F"/>
    <w:rsid w:val="00B05BB9"/>
    <w:rsid w:val="00B257D9"/>
    <w:rsid w:val="00B3045B"/>
    <w:rsid w:val="00B31E6A"/>
    <w:rsid w:val="00B3464B"/>
    <w:rsid w:val="00B74765"/>
    <w:rsid w:val="00B80E5D"/>
    <w:rsid w:val="00B81AD4"/>
    <w:rsid w:val="00B82E3B"/>
    <w:rsid w:val="00B91F28"/>
    <w:rsid w:val="00B93BB6"/>
    <w:rsid w:val="00B94E31"/>
    <w:rsid w:val="00B95341"/>
    <w:rsid w:val="00B95E45"/>
    <w:rsid w:val="00BC0436"/>
    <w:rsid w:val="00BD2C1C"/>
    <w:rsid w:val="00BD3873"/>
    <w:rsid w:val="00BE0A08"/>
    <w:rsid w:val="00BF0BDF"/>
    <w:rsid w:val="00C00362"/>
    <w:rsid w:val="00C10684"/>
    <w:rsid w:val="00C14F81"/>
    <w:rsid w:val="00C17164"/>
    <w:rsid w:val="00C23645"/>
    <w:rsid w:val="00C24C9D"/>
    <w:rsid w:val="00C254D8"/>
    <w:rsid w:val="00C26B16"/>
    <w:rsid w:val="00C337BF"/>
    <w:rsid w:val="00C33D84"/>
    <w:rsid w:val="00C56A3D"/>
    <w:rsid w:val="00C6130B"/>
    <w:rsid w:val="00C65AAD"/>
    <w:rsid w:val="00C76152"/>
    <w:rsid w:val="00C777D5"/>
    <w:rsid w:val="00C8343D"/>
    <w:rsid w:val="00C85E74"/>
    <w:rsid w:val="00C9239E"/>
    <w:rsid w:val="00CA0AE6"/>
    <w:rsid w:val="00CA7250"/>
    <w:rsid w:val="00CC7E86"/>
    <w:rsid w:val="00CE2B16"/>
    <w:rsid w:val="00CF35E1"/>
    <w:rsid w:val="00CF56C4"/>
    <w:rsid w:val="00D0356A"/>
    <w:rsid w:val="00D03935"/>
    <w:rsid w:val="00D07022"/>
    <w:rsid w:val="00D20206"/>
    <w:rsid w:val="00D22A1A"/>
    <w:rsid w:val="00D36D64"/>
    <w:rsid w:val="00D41111"/>
    <w:rsid w:val="00D44FCB"/>
    <w:rsid w:val="00D62516"/>
    <w:rsid w:val="00D76E73"/>
    <w:rsid w:val="00D94FE3"/>
    <w:rsid w:val="00DA2C3C"/>
    <w:rsid w:val="00DB152E"/>
    <w:rsid w:val="00DC012C"/>
    <w:rsid w:val="00DE2E6E"/>
    <w:rsid w:val="00DE5452"/>
    <w:rsid w:val="00DE5F10"/>
    <w:rsid w:val="00DF2677"/>
    <w:rsid w:val="00DF7B45"/>
    <w:rsid w:val="00E0730B"/>
    <w:rsid w:val="00E103B7"/>
    <w:rsid w:val="00E14AE5"/>
    <w:rsid w:val="00E16DB7"/>
    <w:rsid w:val="00E2426C"/>
    <w:rsid w:val="00E429E0"/>
    <w:rsid w:val="00E459BC"/>
    <w:rsid w:val="00E50C06"/>
    <w:rsid w:val="00E56449"/>
    <w:rsid w:val="00E638A2"/>
    <w:rsid w:val="00E707CB"/>
    <w:rsid w:val="00E824A9"/>
    <w:rsid w:val="00E8408E"/>
    <w:rsid w:val="00E8411F"/>
    <w:rsid w:val="00E86748"/>
    <w:rsid w:val="00EB0407"/>
    <w:rsid w:val="00EC5F65"/>
    <w:rsid w:val="00ED6A0A"/>
    <w:rsid w:val="00EE1E35"/>
    <w:rsid w:val="00EE54A1"/>
    <w:rsid w:val="00EE61DC"/>
    <w:rsid w:val="00F03C4B"/>
    <w:rsid w:val="00F3204B"/>
    <w:rsid w:val="00F3359D"/>
    <w:rsid w:val="00F35FDD"/>
    <w:rsid w:val="00F5049B"/>
    <w:rsid w:val="00F605F4"/>
    <w:rsid w:val="00F64071"/>
    <w:rsid w:val="00F71D93"/>
    <w:rsid w:val="00F91492"/>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3B5460"/>
    <w:rPr>
      <w:sz w:val="16"/>
      <w:szCs w:val="16"/>
      <w:shd w:val="clear" w:color="auto" w:fill="FFFFFF"/>
    </w:rPr>
  </w:style>
  <w:style w:type="paragraph" w:customStyle="1" w:styleId="30">
    <w:name w:val="Основной текст (3)"/>
    <w:basedOn w:val="a"/>
    <w:link w:val="3"/>
    <w:rsid w:val="003B5460"/>
    <w:pPr>
      <w:widowControl w:val="0"/>
      <w:shd w:val="clear" w:color="auto" w:fill="FFFFFF"/>
      <w:spacing w:after="0" w:line="0" w:lineRule="atLeast"/>
    </w:pPr>
    <w:rPr>
      <w:rFonts w:cs="Times New Roman"/>
      <w:sz w:val="16"/>
      <w:szCs w:val="16"/>
      <w:lang/>
    </w:rPr>
  </w:style>
  <w:style w:type="table" w:customStyle="1" w:styleId="21">
    <w:name w:val="Сетка таблицы2"/>
    <w:basedOn w:val="a1"/>
    <w:next w:val="a5"/>
    <w:uiPriority w:val="59"/>
    <w:rsid w:val="0029210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25761616">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599699">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ok.ru/book/9188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crut.mil.ru/for_recrui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konspekta.net/infopediasu/baza12/3382275936536.files/image022.jpg" TargetMode="External"/><Relationship Id="rId5" Type="http://schemas.openxmlformats.org/officeDocument/2006/relationships/webSettings" Target="webSettings.xml"/><Relationship Id="rId15" Type="http://schemas.openxmlformats.org/officeDocument/2006/relationships/hyperlink" Target="http://biblioclub.ru/index.php?page=book&amp;id=375807"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studfiles.net/html/2706/250/html_ENQCVSHFVV.RpT5/img-rRN6tp.png" TargetMode="External"/><Relationship Id="rId14" Type="http://schemas.openxmlformats.org/officeDocument/2006/relationships/hyperlink" Target="http://biblioclub.ru/index.php?page=book&amp;id=276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43</Pages>
  <Words>13656</Words>
  <Characters>77841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74</cp:revision>
  <cp:lastPrinted>2016-03-18T02:17:00Z</cp:lastPrinted>
  <dcterms:created xsi:type="dcterms:W3CDTF">2012-03-23T01:28:00Z</dcterms:created>
  <dcterms:modified xsi:type="dcterms:W3CDTF">2021-02-28T10:50:00Z</dcterms:modified>
</cp:coreProperties>
</file>