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AEF5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F71AF0">
        <w:rPr>
          <w:rFonts w:eastAsia="Calibri"/>
          <w:lang w:eastAsia="en-US"/>
        </w:rPr>
        <w:t>МИНИСТЕРСТВО ОБРАЗОВАНИЯ КРАСНОЯРСКОГО КРАЯ</w:t>
      </w:r>
    </w:p>
    <w:p w14:paraId="5BAAD574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F71AF0">
        <w:rPr>
          <w:rFonts w:eastAsia="Calibri"/>
          <w:lang w:eastAsia="en-US"/>
        </w:rPr>
        <w:t xml:space="preserve">КРАЕВОЕ ГОСУДАРСТВЕННОЕ АВТОНОМНОЕ </w:t>
      </w:r>
    </w:p>
    <w:p w14:paraId="43CBA4EC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F71AF0">
        <w:rPr>
          <w:rFonts w:eastAsia="Calibri"/>
          <w:lang w:eastAsia="en-US"/>
        </w:rPr>
        <w:t>ПРОФЕССИОНАЛЬНОЕ ОБРАЗОВАТЕЛЬНОЕ УЧРЕЖДЕНИЕ</w:t>
      </w:r>
    </w:p>
    <w:p w14:paraId="7682CD25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14:paraId="1304F55D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F71AF0">
        <w:rPr>
          <w:rFonts w:eastAsia="Calibri"/>
          <w:lang w:eastAsia="en-US"/>
        </w:rPr>
        <w:t>«ЕМЕЛЬЯНОВСКИЙ ДОРОЖНО-СТРОИТЕЛЬНЫЙ ТЕХНИКУМ»</w:t>
      </w:r>
    </w:p>
    <w:p w14:paraId="40459A12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934819A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E5CBB58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68C2D55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AB3F438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4ACAFC2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FDF6DC8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983765D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360860E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903B0BD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D9FFA7B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D5926E3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035A303" w14:textId="77777777" w:rsidR="00BD3DC0" w:rsidRPr="00F71AF0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71AF0">
        <w:rPr>
          <w:b/>
          <w:caps/>
        </w:rPr>
        <w:t xml:space="preserve">рабочая ПРОГРАММа </w:t>
      </w:r>
    </w:p>
    <w:p w14:paraId="34BB8E0C" w14:textId="77777777" w:rsidR="00BD3DC0" w:rsidRPr="00F71AF0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A4521AD" w14:textId="7AE7AC7E" w:rsidR="00BD3DC0" w:rsidRPr="00F71AF0" w:rsidRDefault="00EF658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учебного предмета 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D3DC0" w:rsidRPr="00F71AF0" w14:paraId="7F510A9E" w14:textId="77777777" w:rsidTr="00D70BF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29AFFA" w14:textId="0C66FC1A" w:rsidR="00BD3DC0" w:rsidRPr="00F71AF0" w:rsidRDefault="00625FE4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F71AF0">
              <w:rPr>
                <w:rFonts w:eastAsia="TimesNewRomanPSMT"/>
                <w:b/>
                <w:bCs/>
              </w:rPr>
              <w:t>УПВ</w:t>
            </w:r>
            <w:r w:rsidR="007C230E" w:rsidRPr="00F71AF0">
              <w:rPr>
                <w:rFonts w:eastAsia="TimesNewRomanPSMT"/>
                <w:b/>
                <w:bCs/>
              </w:rPr>
              <w:t>.</w:t>
            </w:r>
            <w:r w:rsidR="00EF6582">
              <w:rPr>
                <w:rFonts w:eastAsia="TimesNewRomanPSMT"/>
                <w:b/>
                <w:bCs/>
              </w:rPr>
              <w:t>09</w:t>
            </w:r>
            <w:r w:rsidRPr="00F71AF0">
              <w:rPr>
                <w:rFonts w:eastAsia="TimesNewRomanPSMT"/>
                <w:b/>
                <w:bCs/>
              </w:rPr>
              <w:t xml:space="preserve"> </w:t>
            </w:r>
            <w:r w:rsidR="003469EA" w:rsidRPr="00F71AF0">
              <w:rPr>
                <w:rFonts w:eastAsia="TimesNewRomanPSMT"/>
                <w:b/>
                <w:bCs/>
              </w:rPr>
              <w:t>Родная литература</w:t>
            </w:r>
          </w:p>
        </w:tc>
      </w:tr>
    </w:tbl>
    <w:p w14:paraId="631158D1" w14:textId="77777777" w:rsidR="00BD3DC0" w:rsidRPr="00F71AF0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3DC0" w:rsidRPr="00F71AF0" w14:paraId="5E9D5C37" w14:textId="77777777" w:rsidTr="00D70BF7">
        <w:tc>
          <w:tcPr>
            <w:tcW w:w="9640" w:type="dxa"/>
            <w:shd w:val="clear" w:color="auto" w:fill="auto"/>
          </w:tcPr>
          <w:p w14:paraId="2B8928DD" w14:textId="77777777" w:rsidR="00BD3DC0" w:rsidRPr="00F71AF0" w:rsidRDefault="00BD3DC0" w:rsidP="008F3A59">
            <w:pPr>
              <w:shd w:val="clear" w:color="auto" w:fill="FFFFFF"/>
              <w:ind w:firstLine="709"/>
              <w:jc w:val="center"/>
              <w:rPr>
                <w:u w:val="single"/>
              </w:rPr>
            </w:pPr>
          </w:p>
          <w:p w14:paraId="47F15F15" w14:textId="77777777" w:rsidR="00BD3DC0" w:rsidRPr="00F71AF0" w:rsidRDefault="00BD3DC0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F71AF0">
              <w:rPr>
                <w:rFonts w:eastAsia="TimesNewRomanPSMT"/>
                <w:b/>
                <w:bCs/>
              </w:rPr>
              <w:t>по специальности среднего профессионального образования:</w:t>
            </w:r>
          </w:p>
          <w:p w14:paraId="11D97655" w14:textId="065C8466" w:rsidR="00BD3DC0" w:rsidRPr="00BF1DD9" w:rsidRDefault="00BF1DD9" w:rsidP="008F3A59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BF1DD9">
              <w:rPr>
                <w:b/>
              </w:rPr>
              <w:t>23.02.01</w:t>
            </w:r>
            <w:r w:rsidRPr="00BF1DD9">
              <w:rPr>
                <w:b/>
              </w:rPr>
              <w:t xml:space="preserve"> </w:t>
            </w:r>
            <w:r w:rsidRPr="00BF1DD9">
              <w:rPr>
                <w:b/>
              </w:rPr>
              <w:t xml:space="preserve">Организация перевозок и </w:t>
            </w:r>
            <w:proofErr w:type="gramStart"/>
            <w:r w:rsidRPr="00BF1DD9">
              <w:rPr>
                <w:b/>
              </w:rPr>
              <w:t>управление  на</w:t>
            </w:r>
            <w:proofErr w:type="gramEnd"/>
            <w:r w:rsidRPr="00BF1DD9">
              <w:rPr>
                <w:b/>
              </w:rPr>
              <w:t xml:space="preserve"> транспорте (по видам)</w:t>
            </w:r>
          </w:p>
        </w:tc>
      </w:tr>
    </w:tbl>
    <w:p w14:paraId="55E792CE" w14:textId="77777777" w:rsidR="00BD3DC0" w:rsidRPr="00F71AF0" w:rsidRDefault="00BD3DC0" w:rsidP="008F3A59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F71AF0">
        <w:rPr>
          <w:rFonts w:eastAsia="TimesNewRomanPSMT"/>
          <w:b/>
          <w:bCs/>
        </w:rPr>
        <w:t>(код, наименование специальности, уровень подготовки)</w:t>
      </w:r>
    </w:p>
    <w:p w14:paraId="2FF7C719" w14:textId="77777777" w:rsidR="00BD3DC0" w:rsidRPr="00F71AF0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4F9DD0E3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4638741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948ACF2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41F7BC8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6DC8684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5214E24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19BFB344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A4CF8AA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5EC7E1B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CAE9E4F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51FC27FF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51973FAC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27281C0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DE87B8A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AD84057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5290FF7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3563FB6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ED6FFD0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30ACBBE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CC630AC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BAE002F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09E9EB8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B4BE319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CB97708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335993B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920881B" w14:textId="1218244F" w:rsidR="00523098" w:rsidRPr="00F71AF0" w:rsidRDefault="00851998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523098" w:rsidRPr="00F71AF0" w:rsidSect="007E4EFE">
          <w:footerReference w:type="even" r:id="rId8"/>
          <w:footerReference w:type="default" r:id="rId9"/>
          <w:pgSz w:w="11906" w:h="16838"/>
          <w:pgMar w:top="567" w:right="707" w:bottom="567" w:left="1418" w:header="709" w:footer="709" w:gutter="0"/>
          <w:cols w:space="720"/>
          <w:titlePg/>
        </w:sectPr>
      </w:pPr>
      <w:r w:rsidRPr="00F71AF0">
        <w:rPr>
          <w:bCs/>
        </w:rPr>
        <w:t xml:space="preserve">п. </w:t>
      </w:r>
      <w:r w:rsidR="005166F4" w:rsidRPr="00F71AF0">
        <w:rPr>
          <w:bCs/>
        </w:rPr>
        <w:t>Емельяново</w:t>
      </w:r>
    </w:p>
    <w:p w14:paraId="17FA5497" w14:textId="5A79D6B5" w:rsidR="00625FE4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71AF0">
        <w:rPr>
          <w:bCs/>
          <w:lang w:eastAsia="x-none"/>
        </w:rPr>
        <w:lastRenderedPageBreak/>
        <w:t>Рабочая программа учебно</w:t>
      </w:r>
      <w:r w:rsidR="00EF6582">
        <w:rPr>
          <w:bCs/>
          <w:lang w:eastAsia="x-none"/>
        </w:rPr>
        <w:t>го предмета УПВ.09</w:t>
      </w:r>
      <w:r w:rsidRPr="00F71AF0">
        <w:rPr>
          <w:bCs/>
          <w:lang w:eastAsia="x-none"/>
        </w:rPr>
        <w:t xml:space="preserve"> Родная литература является частью общеобразовательной подготовки студентов в учреждениях среднего профессионального образования (далее – СПО). </w:t>
      </w:r>
    </w:p>
    <w:p w14:paraId="3F6678EF" w14:textId="77777777" w:rsidR="00F85C85" w:rsidRDefault="00F85C85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65E23AB9" w14:textId="2E6A7041" w:rsidR="00F85C85" w:rsidRDefault="00F85C85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color w:val="000000"/>
          <w:shd w:val="clear" w:color="auto" w:fill="FFFFFF"/>
        </w:rPr>
      </w:pPr>
      <w:r w:rsidRPr="00F85C85">
        <w:rPr>
          <w:color w:val="000000"/>
          <w:shd w:val="clear" w:color="auto" w:fill="FFFFFF"/>
        </w:rPr>
        <w:t>Рабочая программа учебного предмета разработана на основе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Pr="00F85C85">
        <w:t xml:space="preserve"> 23.02.07 Специалист</w:t>
      </w:r>
      <w:r w:rsidRPr="00F85C85">
        <w:rPr>
          <w:color w:val="000000"/>
          <w:shd w:val="clear" w:color="auto" w:fill="FFFFFF"/>
        </w:rPr>
        <w:t>, утвержденного приказом Минобрнауки России №69 от 05.02.2018г., зарегистрированного в Минюсте России  26.02.2018г. №50137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с учетом: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- примерной программы общеобразовательной учебного предмета Родная литература 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14:paraId="593A40DD" w14:textId="77777777" w:rsidR="00F85C85" w:rsidRPr="00F85C85" w:rsidRDefault="00F85C85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05BA7DC3" w14:textId="12424939" w:rsidR="00625FE4" w:rsidRPr="00F85C85" w:rsidRDefault="00625FE4" w:rsidP="00B95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85C85">
        <w:rPr>
          <w:bCs/>
          <w:lang w:eastAsia="x-none"/>
        </w:rPr>
        <w:t xml:space="preserve">Организация - разработчик: </w:t>
      </w:r>
    </w:p>
    <w:p w14:paraId="5E774953" w14:textId="77777777" w:rsidR="00625FE4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71AF0">
        <w:rPr>
          <w:bCs/>
          <w:lang w:eastAsia="x-none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2144EACB" w14:textId="77777777" w:rsidR="00625FE4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6BF027F7" w14:textId="77777777" w:rsidR="00625FE4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71AF0">
        <w:rPr>
          <w:bCs/>
          <w:lang w:eastAsia="x-none"/>
        </w:rPr>
        <w:t xml:space="preserve">Разработчик: </w:t>
      </w:r>
    </w:p>
    <w:p w14:paraId="40B3F17F" w14:textId="773A0DBD" w:rsidR="00523098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</w:rPr>
      </w:pPr>
      <w:r w:rsidRPr="00F71AF0">
        <w:rPr>
          <w:bCs/>
          <w:lang w:eastAsia="x-none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14:paraId="3775DF22" w14:textId="77777777" w:rsidR="00B95F43" w:rsidRPr="00F71AF0" w:rsidRDefault="00B95F43" w:rsidP="00B95F43">
      <w:r w:rsidRPr="00F71AF0">
        <w:rPr>
          <w:caps/>
        </w:rPr>
        <w:br w:type="page"/>
      </w: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B95F43" w:rsidRPr="00F71AF0" w14:paraId="57FACD85" w14:textId="77777777" w:rsidTr="002C6791">
        <w:tc>
          <w:tcPr>
            <w:tcW w:w="7668" w:type="dxa"/>
            <w:hideMark/>
          </w:tcPr>
          <w:p w14:paraId="3FFDE95A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lang w:val="en-US"/>
              </w:rPr>
            </w:pPr>
            <w:r w:rsidRPr="00F71AF0">
              <w:rPr>
                <w:i/>
                <w:caps/>
              </w:rPr>
              <w:lastRenderedPageBreak/>
              <w:t xml:space="preserve">                                       оглавление</w:t>
            </w:r>
            <w:r w:rsidRPr="00F71AF0">
              <w:rPr>
                <w:b/>
              </w:rPr>
              <w:t xml:space="preserve">     </w:t>
            </w:r>
          </w:p>
          <w:p w14:paraId="0AEDFEE9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14:paraId="6758E29F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стр.</w:t>
            </w:r>
          </w:p>
        </w:tc>
      </w:tr>
      <w:tr w:rsidR="00B95F43" w:rsidRPr="00F71AF0" w14:paraId="1642AF94" w14:textId="77777777" w:rsidTr="002C6791">
        <w:tc>
          <w:tcPr>
            <w:tcW w:w="7668" w:type="dxa"/>
          </w:tcPr>
          <w:p w14:paraId="4BAB4666" w14:textId="7CFAD54E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  <w:caps/>
              </w:rPr>
              <w:t>1. ОБЩАЯ</w:t>
            </w:r>
            <w:r w:rsidR="00EF6582">
              <w:rPr>
                <w:b/>
                <w:caps/>
              </w:rPr>
              <w:t xml:space="preserve"> ХАРАКТЕРИСТИКА ПРОГРАММЫ 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p w14:paraId="04B8A427" w14:textId="77777777" w:rsidR="00B95F43" w:rsidRPr="00F71AF0" w:rsidRDefault="00B95F43" w:rsidP="002C6791">
            <w:pPr>
              <w:spacing w:before="120" w:after="120"/>
              <w:rPr>
                <w:b/>
              </w:rPr>
            </w:pPr>
          </w:p>
        </w:tc>
        <w:tc>
          <w:tcPr>
            <w:tcW w:w="1903" w:type="dxa"/>
            <w:hideMark/>
          </w:tcPr>
          <w:p w14:paraId="3A7E31A1" w14:textId="0F509AFD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4-</w:t>
            </w:r>
            <w:r w:rsidR="00495E84" w:rsidRPr="00F71AF0">
              <w:rPr>
                <w:b/>
              </w:rPr>
              <w:t>8</w:t>
            </w:r>
          </w:p>
        </w:tc>
      </w:tr>
      <w:tr w:rsidR="00B95F43" w:rsidRPr="00F71AF0" w14:paraId="6A612661" w14:textId="77777777" w:rsidTr="002C6791">
        <w:tc>
          <w:tcPr>
            <w:tcW w:w="7668" w:type="dxa"/>
          </w:tcPr>
          <w:p w14:paraId="17567C30" w14:textId="383BADF9" w:rsidR="00B95F43" w:rsidRPr="00F71AF0" w:rsidRDefault="00B95F43" w:rsidP="00B95F43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  <w:caps/>
              </w:rPr>
              <w:t xml:space="preserve">СТРУКТУРА и содержание </w:t>
            </w:r>
            <w:r w:rsidR="00EF6582">
              <w:rPr>
                <w:b/>
                <w:caps/>
              </w:rPr>
              <w:t>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p w14:paraId="6BE6F27C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5F16FF7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8-22</w:t>
            </w:r>
          </w:p>
        </w:tc>
      </w:tr>
      <w:tr w:rsidR="00B95F43" w:rsidRPr="00F71AF0" w14:paraId="1A0549B6" w14:textId="77777777" w:rsidTr="002C6791">
        <w:trPr>
          <w:trHeight w:val="670"/>
        </w:trPr>
        <w:tc>
          <w:tcPr>
            <w:tcW w:w="7668" w:type="dxa"/>
          </w:tcPr>
          <w:p w14:paraId="2C0A344D" w14:textId="5BC6298A" w:rsidR="00B95F43" w:rsidRPr="00F71AF0" w:rsidRDefault="00B95F43" w:rsidP="00B95F43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  <w:caps/>
              </w:rPr>
              <w:t xml:space="preserve">условия реализации  </w:t>
            </w:r>
            <w:r w:rsidR="00AC0658" w:rsidRPr="00F71AF0">
              <w:t xml:space="preserve"> </w:t>
            </w:r>
            <w:bookmarkStart w:id="0" w:name="_Hlk63708799"/>
            <w:r w:rsidR="00EF6582">
              <w:rPr>
                <w:b/>
                <w:caps/>
              </w:rPr>
              <w:t>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bookmarkEnd w:id="0"/>
          <w:p w14:paraId="1E853861" w14:textId="77777777" w:rsidR="00B95F43" w:rsidRPr="00F71AF0" w:rsidRDefault="00B95F43" w:rsidP="002C6791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77D0A2DF" w14:textId="244328AB" w:rsidR="00B95F43" w:rsidRPr="00F71AF0" w:rsidRDefault="00495E84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18-20</w:t>
            </w:r>
          </w:p>
        </w:tc>
      </w:tr>
      <w:tr w:rsidR="00B95F43" w:rsidRPr="00F71AF0" w14:paraId="7C04B137" w14:textId="77777777" w:rsidTr="002C6791">
        <w:tc>
          <w:tcPr>
            <w:tcW w:w="7668" w:type="dxa"/>
          </w:tcPr>
          <w:p w14:paraId="72015033" w14:textId="277EFDCD" w:rsidR="00AC0658" w:rsidRPr="00F71AF0" w:rsidRDefault="00B95F43" w:rsidP="00AC0658">
            <w:pPr>
              <w:pStyle w:val="af0"/>
              <w:numPr>
                <w:ilvl w:val="0"/>
                <w:numId w:val="10"/>
              </w:numPr>
              <w:rPr>
                <w:b/>
                <w:caps/>
              </w:rPr>
            </w:pPr>
            <w:r w:rsidRPr="00F71AF0">
              <w:rPr>
                <w:b/>
                <w:caps/>
              </w:rPr>
              <w:t xml:space="preserve">Контроль и оценка результатов Освоения </w:t>
            </w:r>
            <w:r w:rsidR="00EF6582">
              <w:rPr>
                <w:b/>
                <w:caps/>
              </w:rPr>
              <w:t>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p w14:paraId="57E998F7" w14:textId="376EAC43" w:rsidR="00B95F43" w:rsidRPr="00F71AF0" w:rsidRDefault="00B95F43" w:rsidP="00AC0658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14:paraId="379E315E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14:paraId="4AD8C3BB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  <w:p w14:paraId="78D9BBF1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14:paraId="540BF2AD" w14:textId="6478E95C" w:rsidR="00B95F43" w:rsidRPr="00F71AF0" w:rsidRDefault="00495E84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20-23</w:t>
            </w:r>
          </w:p>
          <w:p w14:paraId="4DAD639C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FD32440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32227727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6F41ED14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F311745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9568769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7959CB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1A9DC97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C806B0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559744D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738964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0EA78D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E2A8F6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1CCE85E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6CFB389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CB6B58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85F9ACC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56C23CF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4AA3DDA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213B7C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97E1035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4407C99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8F8CE06" w14:textId="77777777" w:rsidR="00B95F43" w:rsidRPr="00F71AF0" w:rsidRDefault="00B95F43" w:rsidP="002C6791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47A08F1D" w14:textId="3622D187" w:rsidR="00AC0658" w:rsidRPr="00F71AF0" w:rsidRDefault="00BA6370" w:rsidP="00AC0658">
      <w:pPr>
        <w:pStyle w:val="af0"/>
        <w:widowControl w:val="0"/>
        <w:numPr>
          <w:ilvl w:val="3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F71AF0">
        <w:rPr>
          <w:b/>
          <w:caps/>
        </w:rPr>
        <w:lastRenderedPageBreak/>
        <w:t xml:space="preserve">ОБЩАЯ ХАРАКТЕРИСТИКА </w:t>
      </w:r>
      <w:r w:rsidR="00DE1B96" w:rsidRPr="00F71AF0">
        <w:rPr>
          <w:b/>
          <w:caps/>
        </w:rPr>
        <w:t xml:space="preserve">Рабочей </w:t>
      </w:r>
      <w:r w:rsidR="00095FE0" w:rsidRPr="00F71AF0">
        <w:rPr>
          <w:b/>
          <w:caps/>
        </w:rPr>
        <w:t>ПРОГРАММЫ</w:t>
      </w:r>
      <w:r w:rsidR="00E74150" w:rsidRPr="00F71AF0">
        <w:rPr>
          <w:b/>
          <w:caps/>
        </w:rPr>
        <w:t xml:space="preserve"> </w:t>
      </w:r>
      <w:r w:rsidR="00EF6582">
        <w:rPr>
          <w:rFonts w:eastAsia="TimesNewRomanPSMT"/>
          <w:b/>
          <w:bCs/>
        </w:rPr>
        <w:t>УЧЕБНОГО ПРЕДМЕТА УПВ.09</w:t>
      </w:r>
      <w:r w:rsidR="00AC0658" w:rsidRPr="00F71AF0">
        <w:rPr>
          <w:rFonts w:eastAsia="TimesNewRomanPSMT"/>
          <w:b/>
          <w:bCs/>
        </w:rPr>
        <w:t xml:space="preserve"> РОДНАЯ ЛИТЕРАТУРА</w:t>
      </w:r>
    </w:p>
    <w:p w14:paraId="25385360" w14:textId="4C0A7112" w:rsidR="00095FE0" w:rsidRPr="00F71AF0" w:rsidRDefault="00095FE0" w:rsidP="00AC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F71AF0">
        <w:rPr>
          <w:b/>
        </w:rPr>
        <w:t>Область применения программы:</w:t>
      </w:r>
    </w:p>
    <w:p w14:paraId="0A199644" w14:textId="77777777" w:rsidR="00E74150" w:rsidRPr="00F71AF0" w:rsidRDefault="00E74150" w:rsidP="00E7415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</w:p>
    <w:p w14:paraId="3DC940B3" w14:textId="1D404499" w:rsidR="00A072E7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>Прогр</w:t>
      </w:r>
      <w:r w:rsidR="00EF6582">
        <w:t>амма общеобразовательной учебного предмета</w:t>
      </w:r>
      <w:r w:rsidRPr="00F71AF0">
        <w:t xml:space="preserve"> является частью профессиональной образовательной программы подготовки специалистов среднего звена по специальности) </w:t>
      </w:r>
      <w:r w:rsidR="00BF1DD9" w:rsidRPr="00BF1DD9">
        <w:t xml:space="preserve">23.02.01 Организация перевозок и </w:t>
      </w:r>
      <w:proofErr w:type="gramStart"/>
      <w:r w:rsidR="00BF1DD9" w:rsidRPr="00BF1DD9">
        <w:t>управление  на</w:t>
      </w:r>
      <w:proofErr w:type="gramEnd"/>
      <w:r w:rsidR="00BF1DD9" w:rsidRPr="00BF1DD9">
        <w:t xml:space="preserve"> транспорте (по видам)</w:t>
      </w:r>
      <w:r w:rsidR="00A072E7" w:rsidRPr="00F71AF0">
        <w:t>.</w:t>
      </w:r>
    </w:p>
    <w:p w14:paraId="37225B6F" w14:textId="19F09678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Рабочая программа учебно</w:t>
      </w:r>
      <w:r w:rsidR="00E74150" w:rsidRPr="00F71AF0">
        <w:t>го</w:t>
      </w:r>
      <w:r w:rsidRPr="00F71AF0">
        <w:t xml:space="preserve"> </w:t>
      </w:r>
      <w:r w:rsidR="00E74150" w:rsidRPr="00F71AF0">
        <w:t>предмета</w:t>
      </w:r>
      <w:r w:rsidRPr="00F71AF0">
        <w:t xml:space="preserve"> Родная</w:t>
      </w:r>
      <w:r w:rsidR="007E3F86" w:rsidRPr="00F71AF0">
        <w:t xml:space="preserve"> </w:t>
      </w:r>
      <w:r w:rsidRPr="00F71AF0">
        <w:t xml:space="preserve">литература разработана на основании ФГОС среднего общего образования, утвержденного приказом Министерства образования и науки Российской Федерации от 17 мая 2012 г. № 413;  Приказа Министерства образования и науки РФ от 31 декабря 2015 г. №1578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№413"; Примерной основной образовательной программы среднего общего образования. //Одобрена решением федерального учебно-методического объединения по общему образованию (протокол от 28 июня 2016 г. № 2/16-з);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(письмо Департамента государственной политики в сфере подготовки рабочих кадров и ДПО Минобрнауки России от 17.03.2015 №06-259), Рекомендаций в редакции 2017г.(Протокол № 3 от 25 мая 2017 г.) </w:t>
      </w:r>
    </w:p>
    <w:p w14:paraId="3C1A8312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602329E5" w14:textId="63B368BA" w:rsidR="003469EA" w:rsidRPr="00F71AF0" w:rsidRDefault="00EF6582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Рабочая программа учебного предмета</w:t>
      </w:r>
      <w:r w:rsidR="003469EA" w:rsidRPr="00F71AF0">
        <w:t xml:space="preserve"> Родная литература направлена на решение важнейшей задачи современного образования – воспитание гражданина, патриота своего Отечества.  </w:t>
      </w:r>
    </w:p>
    <w:p w14:paraId="400B26A9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</w:t>
      </w:r>
    </w:p>
    <w:p w14:paraId="06D6ED87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 </w:t>
      </w:r>
    </w:p>
    <w:p w14:paraId="7E62F622" w14:textId="30B885AD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Назначение курса –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студентов. </w:t>
      </w:r>
    </w:p>
    <w:p w14:paraId="31ED197C" w14:textId="0D29D61A" w:rsidR="004053F5" w:rsidRPr="00F71AF0" w:rsidRDefault="004053F5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>Данная рабочая программа предусматривает освоен</w:t>
      </w:r>
      <w:r w:rsidR="00EF6582">
        <w:t xml:space="preserve">ие содержания учебного предмета </w:t>
      </w:r>
      <w:r w:rsidRPr="00F71AF0">
        <w:t xml:space="preserve">Родная литература с применением дистанционных технологий обучения в формате электронных лекций, </w:t>
      </w:r>
      <w:proofErr w:type="gramStart"/>
      <w:r w:rsidRPr="00F71AF0">
        <w:t>видео-конференций</w:t>
      </w:r>
      <w:proofErr w:type="gramEnd"/>
      <w:r w:rsidRPr="00F71AF0">
        <w:t>, онлайн-занятий.</w:t>
      </w:r>
    </w:p>
    <w:p w14:paraId="358968FE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738DAED0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1D7859E6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2022A506" w14:textId="47F220AD" w:rsidR="00095FE0" w:rsidRPr="00F71AF0" w:rsidRDefault="00EF6582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>
        <w:rPr>
          <w:b/>
        </w:rPr>
        <w:t>1.2. Место предмета</w:t>
      </w:r>
      <w:r w:rsidR="00095FE0" w:rsidRPr="00F71AF0">
        <w:rPr>
          <w:b/>
        </w:rPr>
        <w:t xml:space="preserve"> в структуре основной образовательной программы: </w:t>
      </w:r>
    </w:p>
    <w:p w14:paraId="6C2189FB" w14:textId="556B92C6" w:rsidR="007E3F86" w:rsidRPr="00F71AF0" w:rsidRDefault="000B7B9F" w:rsidP="007E3F86">
      <w:pPr>
        <w:ind w:firstLine="567"/>
      </w:pPr>
      <w:r>
        <w:t>Учебный предмет</w:t>
      </w:r>
      <w:r w:rsidR="00EF6582">
        <w:t xml:space="preserve"> Родная</w:t>
      </w:r>
      <w:r w:rsidR="007E3F86" w:rsidRPr="00F71AF0">
        <w:t xml:space="preserve"> литература является частью предметной области Литература ФГОС среднего общего образования. </w:t>
      </w:r>
    </w:p>
    <w:p w14:paraId="5DB741DE" w14:textId="4D9D570A" w:rsidR="007E3F86" w:rsidRPr="00F71AF0" w:rsidRDefault="00F85C85" w:rsidP="007E3F86">
      <w:pPr>
        <w:ind w:firstLine="567"/>
      </w:pPr>
      <w:r>
        <w:t xml:space="preserve">Учебный предмет </w:t>
      </w:r>
      <w:r w:rsidR="007E3F86" w:rsidRPr="00F71AF0">
        <w:t xml:space="preserve">Литература изучается в общеобразовательном цикле учебного плана ОПОП СПО на базе </w:t>
      </w:r>
      <w:r w:rsidR="00EF6582">
        <w:t xml:space="preserve">основного общего образования с </w:t>
      </w:r>
      <w:r w:rsidR="007E3F86" w:rsidRPr="00F71AF0">
        <w:t xml:space="preserve">получением среднего общего образования. </w:t>
      </w:r>
    </w:p>
    <w:p w14:paraId="5A66B9D6" w14:textId="5C3253A3" w:rsidR="007E3F86" w:rsidRPr="00F71AF0" w:rsidRDefault="00F85C85" w:rsidP="007E3F86">
      <w:pPr>
        <w:ind w:firstLine="567"/>
      </w:pPr>
      <w:r>
        <w:t>В учебных планах учебный предмет Родная</w:t>
      </w:r>
      <w:r w:rsidR="007E3F86" w:rsidRPr="00F71AF0">
        <w:t xml:space="preserve"> литература входит в состав общих общеобразовательных учебных дисциплин, формируе</w:t>
      </w:r>
      <w:r>
        <w:t xml:space="preserve">мых из обязательных предметных </w:t>
      </w:r>
      <w:r w:rsidR="007E3F86" w:rsidRPr="00F71AF0">
        <w:t xml:space="preserve">областей ФГОС среднего общего образования, для специальностей СПО. </w:t>
      </w:r>
    </w:p>
    <w:p w14:paraId="31F43EEE" w14:textId="20422295" w:rsidR="0057302C" w:rsidRPr="00F71AF0" w:rsidRDefault="0057302C" w:rsidP="007E3F86">
      <w:pPr>
        <w:ind w:firstLine="567"/>
        <w:rPr>
          <w:b/>
        </w:rPr>
      </w:pPr>
      <w:r w:rsidRPr="00F71AF0">
        <w:rPr>
          <w:b/>
        </w:rPr>
        <w:lastRenderedPageBreak/>
        <w:t>1.3.</w:t>
      </w:r>
      <w:r w:rsidR="002076AD" w:rsidRPr="00F71AF0">
        <w:rPr>
          <w:b/>
        </w:rPr>
        <w:t xml:space="preserve"> </w:t>
      </w:r>
      <w:r w:rsidRPr="00F71AF0">
        <w:rPr>
          <w:b/>
        </w:rPr>
        <w:t>Цели и задачи учебно</w:t>
      </w:r>
      <w:r w:rsidR="00F85C85">
        <w:rPr>
          <w:b/>
        </w:rPr>
        <w:t xml:space="preserve">го предмета </w:t>
      </w:r>
      <w:r w:rsidRPr="00F71AF0">
        <w:rPr>
          <w:b/>
        </w:rPr>
        <w:t>– требования к результ</w:t>
      </w:r>
      <w:r w:rsidR="00F85C85">
        <w:rPr>
          <w:b/>
        </w:rPr>
        <w:t>атам освоения учебного предмета</w:t>
      </w:r>
    </w:p>
    <w:p w14:paraId="021EF16E" w14:textId="05DBBD5D" w:rsidR="00947B18" w:rsidRPr="00F71AF0" w:rsidRDefault="00F85C85" w:rsidP="00947B1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Содержание программы учебного предмета Родная</w:t>
      </w:r>
      <w:r w:rsidR="00947B18" w:rsidRPr="00F71AF0">
        <w:rPr>
          <w:color w:val="000000"/>
        </w:rPr>
        <w:t xml:space="preserve"> литература</w:t>
      </w:r>
      <w:r w:rsidR="00E74150" w:rsidRPr="00F71AF0">
        <w:rPr>
          <w:color w:val="000000"/>
        </w:rPr>
        <w:t xml:space="preserve"> </w:t>
      </w:r>
      <w:r w:rsidR="00947B18" w:rsidRPr="00F71AF0">
        <w:rPr>
          <w:color w:val="000000"/>
        </w:rPr>
        <w:t xml:space="preserve">направлено на достижение следующих </w:t>
      </w:r>
      <w:r w:rsidR="00947B18" w:rsidRPr="00F71AF0">
        <w:rPr>
          <w:bCs/>
          <w:color w:val="000000"/>
        </w:rPr>
        <w:t>целей</w:t>
      </w:r>
      <w:r w:rsidR="00947B18" w:rsidRPr="00F71AF0">
        <w:rPr>
          <w:b/>
          <w:color w:val="000000"/>
        </w:rPr>
        <w:t xml:space="preserve">: </w:t>
      </w:r>
    </w:p>
    <w:p w14:paraId="7820A894" w14:textId="534BEFBC" w:rsidR="00947B18" w:rsidRPr="00F71AF0" w:rsidRDefault="00495E84" w:rsidP="00947B18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C58E7F1" wp14:editId="0A9D6582">
            <wp:extent cx="167640" cy="220980"/>
            <wp:effectExtent l="0" t="0" r="0" b="0"/>
            <wp:docPr id="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воспитание ценностного отношения к родной литературе как хранителю </w:t>
      </w:r>
    </w:p>
    <w:p w14:paraId="17F028A3" w14:textId="77777777" w:rsidR="00947B18" w:rsidRPr="00F71AF0" w:rsidRDefault="00947B18" w:rsidP="00947B18">
      <w:pPr>
        <w:spacing w:after="37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культуры, </w:t>
      </w:r>
    </w:p>
    <w:p w14:paraId="7353AAC9" w14:textId="59FC4E6F" w:rsidR="00947B18" w:rsidRPr="00F71AF0" w:rsidRDefault="00495E84" w:rsidP="00947B18">
      <w:pPr>
        <w:spacing w:after="34" w:line="268" w:lineRule="auto"/>
        <w:ind w:left="490" w:right="1372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C6C791" wp14:editId="46BFA711">
                <wp:simplePos x="0" y="0"/>
                <wp:positionH relativeFrom="column">
                  <wp:posOffset>228600</wp:posOffset>
                </wp:positionH>
                <wp:positionV relativeFrom="paragraph">
                  <wp:posOffset>-54610</wp:posOffset>
                </wp:positionV>
                <wp:extent cx="164465" cy="652145"/>
                <wp:effectExtent l="0" t="0" r="0" b="0"/>
                <wp:wrapSquare wrapText="bothSides"/>
                <wp:docPr id="20829" name="Group 20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652145"/>
                          <a:chOff x="0" y="0"/>
                          <a:chExt cx="164592" cy="652272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F8D1" id="Group 20829" o:spid="_x0000_s1026" style="position:absolute;margin-left:18pt;margin-top:-4.3pt;width:12.95pt;height:51.35pt;z-index:251657216" coordsize="1645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27" type="#_x0000_t75" style="position:absolute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">
                  <v:imagedata r:id="rId12" o:title=""/>
                </v:shape>
                <v:shape id="Picture 288" o:spid="_x0000_s1028" type="#_x0000_t75" style="position:absolute;top:2164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">
                  <v:imagedata r:id="rId12" o:title=""/>
                </v:shape>
                <v:shape id="Picture 293" o:spid="_x0000_s1029" type="#_x0000_t75" style="position:absolute;top:4343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">
                  <v:imagedata r:id="rId12" o:title=""/>
                </v:shape>
                <w10:wrap type="square"/>
              </v:group>
            </w:pict>
          </mc:Fallback>
        </mc:AlternateContent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включение в культурно-языковое поле своего народа; приобщение к литературному наследию своего народа; </w:t>
      </w:r>
    </w:p>
    <w:p w14:paraId="6BCBDC59" w14:textId="77777777" w:rsidR="00947B18" w:rsidRPr="00F71AF0" w:rsidRDefault="00947B18" w:rsidP="00947B18">
      <w:pPr>
        <w:spacing w:after="37" w:line="268" w:lineRule="auto"/>
        <w:ind w:left="720" w:hanging="230"/>
        <w:jc w:val="both"/>
        <w:rPr>
          <w:rFonts w:ascii="Calibri" w:eastAsia="Calibri" w:hAnsi="Calibri" w:cs="Calibri"/>
          <w:color w:val="000000"/>
        </w:rPr>
      </w:pPr>
      <w:r w:rsidRPr="00F71AF0">
        <w:rPr>
          <w:rFonts w:ascii="Arial" w:eastAsia="Arial" w:hAnsi="Arial" w:cs="Arial"/>
          <w:color w:val="000000"/>
        </w:rPr>
        <w:t xml:space="preserve"> </w:t>
      </w:r>
      <w:r w:rsidRPr="00F71AF0">
        <w:rPr>
          <w:color w:val="000000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06D141F0" w14:textId="78B62C9F" w:rsidR="00947B18" w:rsidRPr="00F71AF0" w:rsidRDefault="00495E84" w:rsidP="00947B18">
      <w:pPr>
        <w:spacing w:after="13" w:line="268" w:lineRule="auto"/>
        <w:ind w:left="49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E2D64C" wp14:editId="633B659D">
                <wp:simplePos x="0" y="0"/>
                <wp:positionH relativeFrom="column">
                  <wp:posOffset>228600</wp:posOffset>
                </wp:positionH>
                <wp:positionV relativeFrom="paragraph">
                  <wp:posOffset>-55245</wp:posOffset>
                </wp:positionV>
                <wp:extent cx="164465" cy="434340"/>
                <wp:effectExtent l="0" t="0" r="0" b="0"/>
                <wp:wrapSquare wrapText="bothSides"/>
                <wp:docPr id="20616" name="Group 20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4340"/>
                          <a:chOff x="0" y="0"/>
                          <a:chExt cx="164592" cy="434340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7378" id="Group 20616" o:spid="_x0000_s1026" style="position:absolute;margin-left:18pt;margin-top:-4.35pt;width:12.95pt;height:34.2pt;z-index:251658240" coordsize="16459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">
                <v:shape id="Picture 301" o:spid="_x0000_s1027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">
                  <v:imagedata r:id="rId12" o:title=""/>
                </v:shape>
                <v:shape id="Picture 308" o:spid="_x0000_s1028" type="#_x0000_t75" style="position:absolute;top:216408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">
                  <v:imagedata r:id="rId12" o:title=""/>
                </v:shape>
                <w10:wrap type="square"/>
              </v:group>
            </w:pict>
          </mc:Fallback>
        </mc:AlternateContent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формирование общего представления об историко-литературном процессе; </w:t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 </w:t>
      </w:r>
    </w:p>
    <w:p w14:paraId="24DB548E" w14:textId="26E8A134" w:rsidR="00947B18" w:rsidRPr="00F71AF0" w:rsidRDefault="00495E84" w:rsidP="003370A5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E440C88" wp14:editId="56CD8EB5">
            <wp:extent cx="167640" cy="220980"/>
            <wp:effectExtent l="0" t="0" r="0" b="0"/>
            <wp:docPr id="2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поиск, систематизация и использование необходимой информации, в том числе в сети Интернет. </w:t>
      </w:r>
    </w:p>
    <w:p w14:paraId="0D478030" w14:textId="77777777" w:rsidR="00947B18" w:rsidRPr="00F71AF0" w:rsidRDefault="00947B18" w:rsidP="00947B18">
      <w:pPr>
        <w:spacing w:after="14"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0B0D788C" w14:textId="77777777" w:rsidR="00947B18" w:rsidRPr="00F71AF0" w:rsidRDefault="00947B18" w:rsidP="00947B18">
      <w:pPr>
        <w:spacing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1ED654CC" w14:textId="1E53D9F9" w:rsidR="00947B18" w:rsidRPr="00F71AF0" w:rsidRDefault="00947B18" w:rsidP="00947B18">
      <w:pPr>
        <w:spacing w:after="13" w:line="268" w:lineRule="auto"/>
        <w:ind w:left="-15" w:firstLine="360"/>
        <w:jc w:val="both"/>
        <w:rPr>
          <w:b/>
          <w:i/>
          <w:color w:val="000000"/>
        </w:rPr>
      </w:pPr>
      <w:r w:rsidRPr="00F71AF0">
        <w:rPr>
          <w:color w:val="000000"/>
        </w:rPr>
        <w:t>Освоение содержания учебно</w:t>
      </w:r>
      <w:r w:rsidR="00E74150" w:rsidRPr="00F71AF0">
        <w:rPr>
          <w:color w:val="000000"/>
        </w:rPr>
        <w:t>го</w:t>
      </w:r>
      <w:r w:rsidRPr="00F71AF0">
        <w:rPr>
          <w:color w:val="000000"/>
        </w:rPr>
        <w:t xml:space="preserve"> </w:t>
      </w:r>
      <w:r w:rsidR="00E74150" w:rsidRPr="00F71AF0">
        <w:rPr>
          <w:color w:val="000000"/>
        </w:rPr>
        <w:t>предмета</w:t>
      </w:r>
      <w:r w:rsidRPr="00F71AF0">
        <w:rPr>
          <w:color w:val="000000"/>
        </w:rPr>
        <w:t xml:space="preserve"> Родная</w:t>
      </w:r>
      <w:r w:rsidR="003370A5" w:rsidRPr="00F71AF0">
        <w:rPr>
          <w:color w:val="000000"/>
        </w:rPr>
        <w:t xml:space="preserve"> </w:t>
      </w:r>
      <w:r w:rsidRPr="00F71AF0">
        <w:rPr>
          <w:color w:val="000000"/>
        </w:rPr>
        <w:t>литература</w:t>
      </w:r>
      <w:r w:rsidR="00E74150" w:rsidRPr="00F71AF0">
        <w:rPr>
          <w:color w:val="000000"/>
        </w:rPr>
        <w:t xml:space="preserve"> </w:t>
      </w:r>
      <w:r w:rsidRPr="00F71AF0">
        <w:rPr>
          <w:color w:val="000000"/>
        </w:rPr>
        <w:t xml:space="preserve">обеспечивает достижение студентами следующих </w:t>
      </w:r>
      <w:r w:rsidRPr="00F71AF0">
        <w:rPr>
          <w:b/>
          <w:i/>
          <w:color w:val="000000"/>
        </w:rPr>
        <w:t>результатов:</w:t>
      </w:r>
    </w:p>
    <w:p w14:paraId="1F7FE9F5" w14:textId="77777777" w:rsidR="00947B18" w:rsidRPr="00F71AF0" w:rsidRDefault="00947B18" w:rsidP="00947B18">
      <w:pPr>
        <w:spacing w:after="13" w:line="268" w:lineRule="auto"/>
        <w:ind w:left="-15" w:firstLine="360"/>
        <w:jc w:val="both"/>
        <w:rPr>
          <w:rFonts w:ascii="Calibri" w:eastAsia="Calibri" w:hAnsi="Calibri" w:cs="Calibri"/>
          <w:color w:val="000000"/>
        </w:rPr>
      </w:pPr>
      <w:r w:rsidRPr="00F71AF0">
        <w:rPr>
          <w:b/>
          <w:i/>
          <w:color w:val="000000"/>
        </w:rPr>
        <w:t xml:space="preserve"> </w:t>
      </w:r>
      <w:r w:rsidRPr="00F71AF0">
        <w:rPr>
          <w:b/>
          <w:color w:val="000000"/>
        </w:rPr>
        <w:t xml:space="preserve">Личностных: </w:t>
      </w:r>
    </w:p>
    <w:p w14:paraId="093F194D" w14:textId="77777777" w:rsidR="00947B18" w:rsidRPr="00F71AF0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Л1. Р</w:t>
      </w:r>
      <w:r w:rsidR="00947B18" w:rsidRPr="00F71AF0">
        <w:rPr>
          <w:color w:val="000000"/>
        </w:rPr>
        <w:t xml:space="preserve">азвитие эстетического сознания через освоение наследия русских мастеров слова; </w:t>
      </w:r>
    </w:p>
    <w:p w14:paraId="54BA426A" w14:textId="77777777" w:rsidR="003370A5" w:rsidRPr="00F71AF0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Л2. Ф</w:t>
      </w:r>
      <w:r w:rsidR="00947B18" w:rsidRPr="00F71AF0">
        <w:rPr>
          <w:color w:val="000000"/>
        </w:rPr>
        <w:t xml:space="preserve">ормирование целостного мировоззрения, учитывающего культурное, языковое и духовное многообразие окружающего мира; </w:t>
      </w:r>
    </w:p>
    <w:p w14:paraId="0892B321" w14:textId="77777777" w:rsidR="00947B18" w:rsidRPr="00F71AF0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Л</w:t>
      </w:r>
      <w:r w:rsidR="00947B18" w:rsidRPr="00F71AF0">
        <w:rPr>
          <w:color w:val="000000"/>
        </w:rPr>
        <w:t xml:space="preserve">3. </w:t>
      </w:r>
      <w:r w:rsidRPr="00F71AF0">
        <w:rPr>
          <w:color w:val="000000"/>
        </w:rPr>
        <w:t xml:space="preserve"> Ф</w:t>
      </w:r>
      <w:r w:rsidR="00947B18" w:rsidRPr="00F71AF0">
        <w:rPr>
          <w:color w:val="000000"/>
        </w:rPr>
        <w:t xml:space="preserve">ормирование умения аргументировать собственное мнение. </w:t>
      </w:r>
    </w:p>
    <w:p w14:paraId="7EEEAB90" w14:textId="77777777" w:rsidR="00947B18" w:rsidRPr="00F71AF0" w:rsidRDefault="00947B18" w:rsidP="003370A5">
      <w:pPr>
        <w:spacing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2538A475" w14:textId="77777777" w:rsidR="00947B18" w:rsidRPr="00F71AF0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F71AF0">
        <w:rPr>
          <w:b/>
          <w:color w:val="000000"/>
        </w:rPr>
        <w:t xml:space="preserve">Метапредметных: </w:t>
      </w:r>
    </w:p>
    <w:p w14:paraId="0909DAC6" w14:textId="77777777" w:rsidR="00947B18" w:rsidRPr="00F71AF0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М1. Р</w:t>
      </w:r>
      <w:r w:rsidR="00947B18" w:rsidRPr="00F71AF0">
        <w:rPr>
          <w:color w:val="000000"/>
        </w:rPr>
        <w:t xml:space="preserve">азвитие логического мышления, самостоятельности и осмысленности выводов и умозаключений; </w:t>
      </w:r>
    </w:p>
    <w:p w14:paraId="5A1A8F3B" w14:textId="77777777" w:rsidR="00947B18" w:rsidRPr="00F71AF0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М2.  Р</w:t>
      </w:r>
      <w:r w:rsidR="00947B18" w:rsidRPr="00F71AF0">
        <w:rPr>
          <w:color w:val="000000"/>
        </w:rPr>
        <w:t xml:space="preserve">азвитие умения организовывать свою деятельность, определять её цели и задачи, </w:t>
      </w:r>
    </w:p>
    <w:p w14:paraId="47F5B834" w14:textId="459464DE" w:rsidR="00947B18" w:rsidRDefault="003370A5" w:rsidP="003370A5">
      <w:pPr>
        <w:spacing w:after="13" w:line="268" w:lineRule="auto"/>
        <w:ind w:left="7"/>
        <w:jc w:val="both"/>
        <w:rPr>
          <w:color w:val="000000"/>
        </w:rPr>
      </w:pPr>
      <w:r w:rsidRPr="00F71AF0">
        <w:rPr>
          <w:color w:val="000000"/>
        </w:rPr>
        <w:t>М3. В</w:t>
      </w:r>
      <w:r w:rsidR="00947B18" w:rsidRPr="00F71AF0">
        <w:rPr>
          <w:color w:val="000000"/>
        </w:rPr>
        <w:t xml:space="preserve">ыбирать средства реализации цели и применять их на практике, оценивать достигнутые результаты. </w:t>
      </w:r>
    </w:p>
    <w:p w14:paraId="68EE76D5" w14:textId="2F44D13C" w:rsidR="00BF1DD9" w:rsidRPr="00F71AF0" w:rsidRDefault="00BF1DD9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М9. В</w:t>
      </w:r>
      <w:r w:rsidRPr="00BF1DD9">
        <w:rPr>
          <w:color w:val="000000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8A880B4" w14:textId="77777777" w:rsidR="00947B18" w:rsidRPr="00F71AF0" w:rsidRDefault="00947B18" w:rsidP="00947B18">
      <w:pPr>
        <w:spacing w:after="33"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335E3CC1" w14:textId="77777777" w:rsidR="00947B18" w:rsidRPr="00F71AF0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F71AF0">
        <w:rPr>
          <w:b/>
          <w:color w:val="000000"/>
        </w:rPr>
        <w:t xml:space="preserve">Предметных: </w:t>
      </w:r>
    </w:p>
    <w:p w14:paraId="414D76E7" w14:textId="77777777" w:rsidR="00947B18" w:rsidRPr="00F71AF0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О</w:t>
      </w:r>
      <w:r w:rsidR="00947B18" w:rsidRPr="00F71AF0">
        <w:rPr>
          <w:color w:val="000000"/>
        </w:rPr>
        <w:t xml:space="preserve">владение </w:t>
      </w:r>
      <w:r w:rsidR="00947B18" w:rsidRPr="00F71AF0">
        <w:rPr>
          <w:color w:val="000000"/>
        </w:rPr>
        <w:tab/>
        <w:t xml:space="preserve">навыками </w:t>
      </w:r>
      <w:r w:rsidR="00947B18" w:rsidRPr="00F71AF0">
        <w:rPr>
          <w:color w:val="000000"/>
        </w:rPr>
        <w:tab/>
        <w:t xml:space="preserve">и </w:t>
      </w:r>
      <w:r w:rsidR="00947B18" w:rsidRPr="00F71AF0">
        <w:rPr>
          <w:color w:val="000000"/>
        </w:rPr>
        <w:tab/>
        <w:t xml:space="preserve">приёмами </w:t>
      </w:r>
      <w:r w:rsidR="00947B18" w:rsidRPr="00F71AF0">
        <w:rPr>
          <w:color w:val="000000"/>
        </w:rPr>
        <w:tab/>
        <w:t xml:space="preserve">филологического </w:t>
      </w:r>
      <w:r w:rsidR="00947B18" w:rsidRPr="00F71AF0">
        <w:rPr>
          <w:color w:val="000000"/>
        </w:rPr>
        <w:tab/>
        <w:t xml:space="preserve">анализа </w:t>
      </w:r>
      <w:r w:rsidR="00947B18" w:rsidRPr="00F71AF0">
        <w:rPr>
          <w:color w:val="000000"/>
        </w:rPr>
        <w:tab/>
        <w:t xml:space="preserve">текста художественной литературы. </w:t>
      </w:r>
    </w:p>
    <w:p w14:paraId="53D75E00" w14:textId="77777777" w:rsidR="00947B18" w:rsidRPr="00F71AF0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lastRenderedPageBreak/>
        <w:t>Ф</w:t>
      </w:r>
      <w:r w:rsidR="00947B18" w:rsidRPr="00F71AF0">
        <w:rPr>
          <w:color w:val="000000"/>
        </w:rPr>
        <w:t xml:space="preserve">ормирование коммуникативной грамотности; </w:t>
      </w:r>
    </w:p>
    <w:p w14:paraId="083DF6ED" w14:textId="77777777" w:rsidR="00947B18" w:rsidRPr="00F71AF0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Ф</w:t>
      </w:r>
      <w:r w:rsidR="00947B18" w:rsidRPr="00F71AF0">
        <w:rPr>
          <w:color w:val="000000"/>
        </w:rPr>
        <w:t>ормирование практических умений и навыков по самостоятельному созданию собственных текстов различных стилей и жанров.</w:t>
      </w:r>
      <w:r w:rsidR="00947B18" w:rsidRPr="00F71AF0">
        <w:rPr>
          <w:b/>
          <w:i/>
          <w:color w:val="000000"/>
        </w:rPr>
        <w:t xml:space="preserve"> </w:t>
      </w:r>
    </w:p>
    <w:p w14:paraId="4C369C2B" w14:textId="77777777" w:rsidR="00947B18" w:rsidRPr="00F71AF0" w:rsidRDefault="00947B18" w:rsidP="00947B18">
      <w:pPr>
        <w:spacing w:after="5"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451D33F4" w14:textId="77777777" w:rsidR="00F85C85" w:rsidRPr="00F85C85" w:rsidRDefault="00F85C85" w:rsidP="00F85C85">
      <w:pPr>
        <w:spacing w:after="13" w:line="268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4FC36358" w14:textId="77777777" w:rsidR="00151188" w:rsidRPr="00F71AF0" w:rsidRDefault="00151188" w:rsidP="00151188">
      <w:pPr>
        <w:spacing w:after="13" w:line="268" w:lineRule="auto"/>
        <w:ind w:left="-15" w:firstLine="73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специалистов среднего звена: </w:t>
      </w:r>
    </w:p>
    <w:p w14:paraId="15C70408" w14:textId="77777777" w:rsidR="00151188" w:rsidRPr="00F71AF0" w:rsidRDefault="00151188" w:rsidP="00151188">
      <w:pPr>
        <w:spacing w:line="259" w:lineRule="auto"/>
        <w:rPr>
          <w:rFonts w:ascii="Calibri" w:eastAsia="Calibri" w:hAnsi="Calibri" w:cs="Calibri"/>
          <w:color w:val="000000"/>
        </w:rPr>
      </w:pPr>
      <w:r w:rsidRPr="00F71AF0">
        <w:rPr>
          <w:b/>
          <w:color w:val="000000"/>
        </w:rPr>
        <w:t xml:space="preserve"> </w:t>
      </w:r>
    </w:p>
    <w:p w14:paraId="0EF27150" w14:textId="77777777" w:rsidR="00151188" w:rsidRPr="00F71AF0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05F1CBB4" w14:textId="77777777" w:rsidR="00151188" w:rsidRPr="00F71AF0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2820705D" w14:textId="77777777" w:rsidR="00151188" w:rsidRPr="00F71AF0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7F836D8F" w14:textId="77777777" w:rsidR="00151188" w:rsidRPr="00F71AF0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700EF59E" w14:textId="77777777" w:rsidR="00151188" w:rsidRPr="00F71AF0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08F1932E" w14:textId="77777777" w:rsidR="00151188" w:rsidRPr="00F71AF0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36A80B07" w14:textId="77777777" w:rsidR="00151188" w:rsidRPr="00F71AF0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14:paraId="67BBD1AC" w14:textId="77777777" w:rsidR="00151188" w:rsidRPr="00F71AF0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B67B44A" w14:textId="77777777" w:rsidR="00151188" w:rsidRPr="00F71AF0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ОК 9. Ориентироваться в условиях частой смены технологий в профессиональной деятельности. </w:t>
      </w:r>
    </w:p>
    <w:p w14:paraId="447C3793" w14:textId="3B31AAB9" w:rsidR="00151188" w:rsidRPr="00F71AF0" w:rsidRDefault="00E74150" w:rsidP="008F3A59">
      <w:pPr>
        <w:ind w:firstLine="567"/>
        <w:rPr>
          <w:b/>
        </w:rPr>
      </w:pPr>
      <w:r w:rsidRPr="00F71AF0">
        <w:rPr>
          <w:b/>
        </w:rPr>
        <w:br w:type="page"/>
      </w:r>
      <w:r w:rsidR="0089786A" w:rsidRPr="00F71AF0">
        <w:rPr>
          <w:b/>
        </w:rPr>
        <w:lastRenderedPageBreak/>
        <w:t xml:space="preserve">1.4. </w:t>
      </w:r>
      <w:r w:rsidR="002D2D9F" w:rsidRPr="00F71AF0">
        <w:rPr>
          <w:b/>
        </w:rPr>
        <w:t>Количество часов на освоение программы учебно</w:t>
      </w:r>
      <w:r w:rsidR="00F85C85">
        <w:rPr>
          <w:b/>
        </w:rPr>
        <w:t xml:space="preserve">го предмета </w:t>
      </w:r>
      <w:r w:rsidR="00F85C85">
        <w:rPr>
          <w:rFonts w:eastAsia="TimesNewRomanPSMT"/>
          <w:b/>
          <w:bCs/>
        </w:rPr>
        <w:t>УПВ.09</w:t>
      </w:r>
      <w:r w:rsidR="00A2057C" w:rsidRPr="00F71AF0">
        <w:rPr>
          <w:rFonts w:eastAsia="TimesNewRomanPSMT"/>
          <w:b/>
          <w:bCs/>
        </w:rPr>
        <w:t xml:space="preserve"> </w:t>
      </w:r>
      <w:r w:rsidR="00151188" w:rsidRPr="00F71AF0">
        <w:rPr>
          <w:b/>
        </w:rPr>
        <w:t xml:space="preserve">Родная литература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A072E7" w:rsidRPr="00F71AF0" w14:paraId="3B15E1BB" w14:textId="77777777" w:rsidTr="00EF6582">
        <w:tc>
          <w:tcPr>
            <w:tcW w:w="1418" w:type="dxa"/>
          </w:tcPr>
          <w:p w14:paraId="5A4A47A4" w14:textId="77777777" w:rsidR="00A072E7" w:rsidRPr="00F71AF0" w:rsidRDefault="00A072E7" w:rsidP="00EF6582"/>
        </w:tc>
        <w:tc>
          <w:tcPr>
            <w:tcW w:w="8059" w:type="dxa"/>
            <w:gridSpan w:val="4"/>
          </w:tcPr>
          <w:p w14:paraId="6EAB4228" w14:textId="77777777" w:rsidR="00A072E7" w:rsidRPr="00F71AF0" w:rsidRDefault="00A072E7" w:rsidP="00EF6582">
            <w:r w:rsidRPr="00F71AF0">
              <w:t>Учебная нагрузка обучающихся (час.)</w:t>
            </w:r>
          </w:p>
        </w:tc>
      </w:tr>
      <w:tr w:rsidR="00A072E7" w:rsidRPr="00F71AF0" w14:paraId="73FF89A3" w14:textId="77777777" w:rsidTr="00EF6582">
        <w:trPr>
          <w:trHeight w:val="330"/>
        </w:trPr>
        <w:tc>
          <w:tcPr>
            <w:tcW w:w="1418" w:type="dxa"/>
            <w:vMerge w:val="restart"/>
          </w:tcPr>
          <w:p w14:paraId="51819DAC" w14:textId="77777777" w:rsidR="00A072E7" w:rsidRPr="00F71AF0" w:rsidRDefault="00A072E7" w:rsidP="00EF6582"/>
          <w:p w14:paraId="748AA80C" w14:textId="77777777" w:rsidR="00A072E7" w:rsidRPr="00F71AF0" w:rsidRDefault="00A072E7" w:rsidP="00EF6582"/>
        </w:tc>
        <w:tc>
          <w:tcPr>
            <w:tcW w:w="1972" w:type="dxa"/>
            <w:vMerge w:val="restart"/>
          </w:tcPr>
          <w:p w14:paraId="065DC907" w14:textId="77777777" w:rsidR="00A072E7" w:rsidRPr="00F71AF0" w:rsidRDefault="00A072E7" w:rsidP="00EF6582">
            <w:r w:rsidRPr="00F71AF0">
              <w:t>Объем нагрузки</w:t>
            </w:r>
          </w:p>
          <w:p w14:paraId="56F5BDF9" w14:textId="77777777" w:rsidR="00A072E7" w:rsidRPr="00F71AF0" w:rsidRDefault="00A072E7" w:rsidP="00EF6582"/>
        </w:tc>
        <w:tc>
          <w:tcPr>
            <w:tcW w:w="2277" w:type="dxa"/>
            <w:vMerge w:val="restart"/>
            <w:vAlign w:val="center"/>
          </w:tcPr>
          <w:p w14:paraId="2C85EEA5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  <w:r w:rsidRPr="00F71AF0"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29210D14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  <w:r w:rsidRPr="00F71AF0">
              <w:t>Нагрузка во взаимодействии с преподавателем</w:t>
            </w:r>
          </w:p>
        </w:tc>
      </w:tr>
      <w:tr w:rsidR="00A072E7" w:rsidRPr="00F71AF0" w14:paraId="450022AC" w14:textId="77777777" w:rsidTr="00EF6582">
        <w:trPr>
          <w:trHeight w:val="960"/>
        </w:trPr>
        <w:tc>
          <w:tcPr>
            <w:tcW w:w="1418" w:type="dxa"/>
            <w:vMerge/>
          </w:tcPr>
          <w:p w14:paraId="2D501619" w14:textId="77777777" w:rsidR="00A072E7" w:rsidRPr="00F71AF0" w:rsidRDefault="00A072E7" w:rsidP="00EF6582">
            <w:pPr>
              <w:jc w:val="both"/>
              <w:rPr>
                <w:highlight w:val="yellow"/>
              </w:rPr>
            </w:pPr>
          </w:p>
        </w:tc>
        <w:tc>
          <w:tcPr>
            <w:tcW w:w="1972" w:type="dxa"/>
            <w:vMerge/>
          </w:tcPr>
          <w:p w14:paraId="746C7580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</w:p>
        </w:tc>
        <w:tc>
          <w:tcPr>
            <w:tcW w:w="2277" w:type="dxa"/>
            <w:vMerge/>
            <w:vAlign w:val="center"/>
          </w:tcPr>
          <w:p w14:paraId="7FE4A715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</w:p>
        </w:tc>
        <w:tc>
          <w:tcPr>
            <w:tcW w:w="1918" w:type="dxa"/>
            <w:vAlign w:val="center"/>
          </w:tcPr>
          <w:p w14:paraId="01EACCF0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  <w:r w:rsidRPr="00F71AF0">
              <w:t>Теоретическая</w:t>
            </w:r>
          </w:p>
        </w:tc>
        <w:tc>
          <w:tcPr>
            <w:tcW w:w="1892" w:type="dxa"/>
          </w:tcPr>
          <w:p w14:paraId="27C4D3DA" w14:textId="77777777" w:rsidR="00A072E7" w:rsidRPr="00F71AF0" w:rsidRDefault="00A072E7" w:rsidP="00EF6582">
            <w:pPr>
              <w:jc w:val="center"/>
            </w:pPr>
            <w:r w:rsidRPr="00F71AF0">
              <w:t>Лабораторные и практические</w:t>
            </w:r>
          </w:p>
        </w:tc>
      </w:tr>
      <w:tr w:rsidR="00A072E7" w:rsidRPr="00F71AF0" w14:paraId="52CC0E18" w14:textId="77777777" w:rsidTr="00EF6582">
        <w:tc>
          <w:tcPr>
            <w:tcW w:w="1418" w:type="dxa"/>
          </w:tcPr>
          <w:p w14:paraId="313EEE1C" w14:textId="77777777" w:rsidR="00A072E7" w:rsidRPr="00F71AF0" w:rsidRDefault="00A072E7" w:rsidP="00EF6582">
            <w:r w:rsidRPr="00F71AF0">
              <w:t>1 курс</w:t>
            </w:r>
          </w:p>
        </w:tc>
        <w:tc>
          <w:tcPr>
            <w:tcW w:w="1972" w:type="dxa"/>
          </w:tcPr>
          <w:p w14:paraId="564188E7" w14:textId="6C93CD2B" w:rsidR="00A072E7" w:rsidRPr="00F71AF0" w:rsidRDefault="00A072E7" w:rsidP="00EF6582">
            <w:r w:rsidRPr="00F71AF0">
              <w:t>7</w:t>
            </w:r>
            <w:r w:rsidR="00533048">
              <w:t>8</w:t>
            </w:r>
          </w:p>
        </w:tc>
        <w:tc>
          <w:tcPr>
            <w:tcW w:w="2277" w:type="dxa"/>
          </w:tcPr>
          <w:p w14:paraId="2B2DF2DE" w14:textId="6B104B55" w:rsidR="00A072E7" w:rsidRPr="00F71AF0" w:rsidRDefault="00533048" w:rsidP="00EF6582">
            <w:pPr>
              <w:jc w:val="center"/>
            </w:pPr>
            <w:r>
              <w:t>39</w:t>
            </w:r>
          </w:p>
        </w:tc>
        <w:tc>
          <w:tcPr>
            <w:tcW w:w="1918" w:type="dxa"/>
          </w:tcPr>
          <w:p w14:paraId="1CCAE62C" w14:textId="38C854CC" w:rsidR="00A072E7" w:rsidRPr="00F71AF0" w:rsidRDefault="00533048" w:rsidP="00EF6582">
            <w:pPr>
              <w:jc w:val="center"/>
            </w:pPr>
            <w:r>
              <w:t>39</w:t>
            </w:r>
          </w:p>
        </w:tc>
        <w:tc>
          <w:tcPr>
            <w:tcW w:w="1892" w:type="dxa"/>
          </w:tcPr>
          <w:p w14:paraId="2EECF051" w14:textId="1BA104D2" w:rsidR="00A072E7" w:rsidRPr="00F71AF0" w:rsidRDefault="00533048" w:rsidP="00EF6582">
            <w:pPr>
              <w:jc w:val="center"/>
            </w:pPr>
            <w:r>
              <w:t>39</w:t>
            </w:r>
          </w:p>
        </w:tc>
      </w:tr>
      <w:tr w:rsidR="00A072E7" w:rsidRPr="00F71AF0" w14:paraId="4AB92DBA" w14:textId="77777777" w:rsidTr="00EF6582">
        <w:tc>
          <w:tcPr>
            <w:tcW w:w="1418" w:type="dxa"/>
          </w:tcPr>
          <w:p w14:paraId="7945912C" w14:textId="77777777" w:rsidR="00A072E7" w:rsidRPr="00F71AF0" w:rsidRDefault="00A072E7" w:rsidP="00EF6582">
            <w:r w:rsidRPr="00F71AF0">
              <w:t>1 семестр</w:t>
            </w:r>
          </w:p>
        </w:tc>
        <w:tc>
          <w:tcPr>
            <w:tcW w:w="1972" w:type="dxa"/>
          </w:tcPr>
          <w:p w14:paraId="7CDF38BF" w14:textId="165C8F5A" w:rsidR="00A072E7" w:rsidRPr="00F71AF0" w:rsidRDefault="00A072E7" w:rsidP="00EF6582">
            <w:r w:rsidRPr="00F71AF0">
              <w:t>3</w:t>
            </w:r>
            <w:r w:rsidR="00533048">
              <w:t>4</w:t>
            </w:r>
          </w:p>
        </w:tc>
        <w:tc>
          <w:tcPr>
            <w:tcW w:w="2277" w:type="dxa"/>
          </w:tcPr>
          <w:p w14:paraId="1A90E9A8" w14:textId="238F9A14" w:rsidR="00A072E7" w:rsidRPr="00F71AF0" w:rsidRDefault="00533048" w:rsidP="00EF6582">
            <w:pPr>
              <w:jc w:val="center"/>
            </w:pPr>
            <w:r>
              <w:t>18</w:t>
            </w:r>
          </w:p>
        </w:tc>
        <w:tc>
          <w:tcPr>
            <w:tcW w:w="1918" w:type="dxa"/>
          </w:tcPr>
          <w:p w14:paraId="446085A8" w14:textId="6D467186" w:rsidR="00A072E7" w:rsidRPr="00F71AF0" w:rsidRDefault="00A072E7" w:rsidP="00EF6582">
            <w:pPr>
              <w:jc w:val="center"/>
            </w:pPr>
            <w:r w:rsidRPr="00F71AF0">
              <w:t>1</w:t>
            </w:r>
            <w:r w:rsidR="00533048">
              <w:t>7</w:t>
            </w:r>
          </w:p>
        </w:tc>
        <w:tc>
          <w:tcPr>
            <w:tcW w:w="1892" w:type="dxa"/>
          </w:tcPr>
          <w:p w14:paraId="45F45DA4" w14:textId="5A17718D" w:rsidR="00A072E7" w:rsidRPr="00F71AF0" w:rsidRDefault="00533048" w:rsidP="00EF6582">
            <w:pPr>
              <w:jc w:val="center"/>
            </w:pPr>
            <w:r>
              <w:t>17</w:t>
            </w:r>
          </w:p>
        </w:tc>
      </w:tr>
      <w:tr w:rsidR="00A072E7" w:rsidRPr="00F71AF0" w14:paraId="385036C7" w14:textId="77777777" w:rsidTr="00EF6582">
        <w:tc>
          <w:tcPr>
            <w:tcW w:w="1418" w:type="dxa"/>
          </w:tcPr>
          <w:p w14:paraId="3D1C078C" w14:textId="77777777" w:rsidR="00A072E7" w:rsidRPr="00F71AF0" w:rsidRDefault="00A072E7" w:rsidP="00EF6582">
            <w:r w:rsidRPr="00F71AF0">
              <w:t>2 семестр</w:t>
            </w:r>
          </w:p>
        </w:tc>
        <w:tc>
          <w:tcPr>
            <w:tcW w:w="1972" w:type="dxa"/>
          </w:tcPr>
          <w:p w14:paraId="775A4A91" w14:textId="01F94224" w:rsidR="00A072E7" w:rsidRPr="00F71AF0" w:rsidRDefault="00533048" w:rsidP="00EF6582">
            <w:r>
              <w:t>44</w:t>
            </w:r>
          </w:p>
        </w:tc>
        <w:tc>
          <w:tcPr>
            <w:tcW w:w="2277" w:type="dxa"/>
          </w:tcPr>
          <w:p w14:paraId="5DEB8C2B" w14:textId="43AFBBEC" w:rsidR="00A072E7" w:rsidRPr="00F71AF0" w:rsidRDefault="00533048" w:rsidP="00EF6582">
            <w:pPr>
              <w:jc w:val="center"/>
            </w:pPr>
            <w:r>
              <w:t>21</w:t>
            </w:r>
          </w:p>
        </w:tc>
        <w:tc>
          <w:tcPr>
            <w:tcW w:w="1918" w:type="dxa"/>
          </w:tcPr>
          <w:p w14:paraId="306D3240" w14:textId="28FC94B6" w:rsidR="00A072E7" w:rsidRPr="00F71AF0" w:rsidRDefault="00533048" w:rsidP="00EF6582">
            <w:pPr>
              <w:jc w:val="center"/>
            </w:pPr>
            <w:r>
              <w:t>22</w:t>
            </w:r>
          </w:p>
        </w:tc>
        <w:tc>
          <w:tcPr>
            <w:tcW w:w="1892" w:type="dxa"/>
          </w:tcPr>
          <w:p w14:paraId="682D98EA" w14:textId="46F58A0F" w:rsidR="00A072E7" w:rsidRPr="00F71AF0" w:rsidRDefault="00533048" w:rsidP="00EF6582">
            <w:pPr>
              <w:jc w:val="center"/>
            </w:pPr>
            <w:r>
              <w:t>22</w:t>
            </w:r>
          </w:p>
        </w:tc>
      </w:tr>
      <w:tr w:rsidR="00533048" w:rsidRPr="00F71AF0" w14:paraId="358FB8BA" w14:textId="77777777" w:rsidTr="00EF6582">
        <w:tc>
          <w:tcPr>
            <w:tcW w:w="1418" w:type="dxa"/>
          </w:tcPr>
          <w:p w14:paraId="78524E1A" w14:textId="77777777" w:rsidR="00533048" w:rsidRPr="00F71AF0" w:rsidRDefault="00533048" w:rsidP="00533048">
            <w:r w:rsidRPr="00F71AF0">
              <w:t>Итого:</w:t>
            </w:r>
          </w:p>
        </w:tc>
        <w:tc>
          <w:tcPr>
            <w:tcW w:w="1972" w:type="dxa"/>
          </w:tcPr>
          <w:p w14:paraId="088B252C" w14:textId="59CA94AF" w:rsidR="00533048" w:rsidRPr="00F71AF0" w:rsidRDefault="00533048" w:rsidP="00533048">
            <w:r w:rsidRPr="00F71AF0">
              <w:t>7</w:t>
            </w:r>
            <w:r>
              <w:t>8</w:t>
            </w:r>
          </w:p>
        </w:tc>
        <w:tc>
          <w:tcPr>
            <w:tcW w:w="2277" w:type="dxa"/>
          </w:tcPr>
          <w:p w14:paraId="5D1DC7D9" w14:textId="40FA001B" w:rsidR="00533048" w:rsidRPr="00F71AF0" w:rsidRDefault="00533048" w:rsidP="00533048">
            <w:pPr>
              <w:jc w:val="center"/>
              <w:rPr>
                <w:i/>
              </w:rPr>
            </w:pPr>
            <w:r>
              <w:t>39</w:t>
            </w:r>
          </w:p>
        </w:tc>
        <w:tc>
          <w:tcPr>
            <w:tcW w:w="1918" w:type="dxa"/>
          </w:tcPr>
          <w:p w14:paraId="5A88B8E1" w14:textId="51E2DA42" w:rsidR="00533048" w:rsidRPr="00F71AF0" w:rsidRDefault="00533048" w:rsidP="00533048">
            <w:pPr>
              <w:jc w:val="center"/>
              <w:rPr>
                <w:i/>
              </w:rPr>
            </w:pPr>
            <w:r>
              <w:t>39</w:t>
            </w:r>
          </w:p>
        </w:tc>
        <w:tc>
          <w:tcPr>
            <w:tcW w:w="1892" w:type="dxa"/>
          </w:tcPr>
          <w:p w14:paraId="4A2982E7" w14:textId="3F918AD4" w:rsidR="00533048" w:rsidRPr="00F71AF0" w:rsidRDefault="00533048" w:rsidP="00533048">
            <w:pPr>
              <w:jc w:val="center"/>
              <w:rPr>
                <w:i/>
              </w:rPr>
            </w:pPr>
            <w:r>
              <w:t>39</w:t>
            </w:r>
          </w:p>
        </w:tc>
      </w:tr>
      <w:tr w:rsidR="00533048" w:rsidRPr="00F71AF0" w14:paraId="727A673E" w14:textId="77777777" w:rsidTr="00EF6582">
        <w:tc>
          <w:tcPr>
            <w:tcW w:w="1418" w:type="dxa"/>
          </w:tcPr>
          <w:p w14:paraId="65AE851E" w14:textId="77777777" w:rsidR="00533048" w:rsidRPr="00F71AF0" w:rsidRDefault="00533048" w:rsidP="00533048">
            <w:r w:rsidRPr="00F71AF0">
              <w:t>1 курс 1, 2 семестр</w:t>
            </w:r>
          </w:p>
        </w:tc>
        <w:tc>
          <w:tcPr>
            <w:tcW w:w="8059" w:type="dxa"/>
            <w:gridSpan w:val="4"/>
          </w:tcPr>
          <w:p w14:paraId="7335D006" w14:textId="77777777" w:rsidR="00533048" w:rsidRPr="00F71AF0" w:rsidRDefault="00533048" w:rsidP="00533048">
            <w:r w:rsidRPr="00F71AF0">
              <w:t>Промежуточная аттестация в форме дифференцированного зачета</w:t>
            </w:r>
          </w:p>
        </w:tc>
      </w:tr>
    </w:tbl>
    <w:p w14:paraId="2662BC9C" w14:textId="77777777" w:rsidR="00A072E7" w:rsidRPr="00F71AF0" w:rsidRDefault="00A072E7" w:rsidP="008F3A59">
      <w:pPr>
        <w:ind w:firstLine="567"/>
        <w:rPr>
          <w:b/>
        </w:rPr>
      </w:pPr>
    </w:p>
    <w:p w14:paraId="6C6CE12F" w14:textId="77777777" w:rsidR="00A36785" w:rsidRPr="00F71AF0" w:rsidRDefault="00A36785" w:rsidP="008F3A59">
      <w:pPr>
        <w:ind w:firstLine="567"/>
        <w:rPr>
          <w:b/>
        </w:rPr>
      </w:pPr>
      <w:r w:rsidRPr="00F71AF0">
        <w:rPr>
          <w:b/>
        </w:rPr>
        <w:t xml:space="preserve"> </w:t>
      </w:r>
    </w:p>
    <w:p w14:paraId="5FE4393E" w14:textId="77777777" w:rsidR="00A2705C" w:rsidRPr="00F71AF0" w:rsidRDefault="00A2705C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5174E1AE" w14:textId="77777777" w:rsidR="00BB3837" w:rsidRPr="00F71AF0" w:rsidRDefault="00BB3837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0C02A81B" w14:textId="0B8EC676" w:rsidR="0096766F" w:rsidRPr="00F71AF0" w:rsidRDefault="00D87443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F71AF0">
        <w:rPr>
          <w:b/>
          <w:smallCaps/>
        </w:rPr>
        <w:t>2.</w:t>
      </w:r>
      <w:r w:rsidR="00F85C85">
        <w:rPr>
          <w:b/>
          <w:smallCaps/>
        </w:rPr>
        <w:t xml:space="preserve"> СТРУКТУРА И СОДЕРЖАНИЕ УЧЕБНОГО ПРЕДМЕТА </w:t>
      </w:r>
    </w:p>
    <w:p w14:paraId="5CF7C9C1" w14:textId="41FF3A2F" w:rsidR="0096766F" w:rsidRPr="00F71AF0" w:rsidRDefault="00F85C85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  <w:smallCaps/>
        </w:rPr>
        <w:t>УПВ.09</w:t>
      </w:r>
      <w:r w:rsidR="0081177F" w:rsidRPr="00F71AF0">
        <w:rPr>
          <w:b/>
          <w:smallCaps/>
        </w:rPr>
        <w:t xml:space="preserve"> </w:t>
      </w:r>
      <w:r w:rsidR="00151188" w:rsidRPr="00F71AF0">
        <w:rPr>
          <w:b/>
          <w:caps/>
        </w:rPr>
        <w:t>Родная литература</w:t>
      </w:r>
    </w:p>
    <w:p w14:paraId="2903E8ED" w14:textId="0C83DE04" w:rsidR="00D87443" w:rsidRPr="00F71AF0" w:rsidRDefault="00F85C85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>
        <w:rPr>
          <w:b/>
        </w:rPr>
        <w:t>2.1. Объем учебного предмета</w:t>
      </w:r>
      <w:r w:rsidR="00D87443" w:rsidRPr="00F71AF0">
        <w:rPr>
          <w:b/>
        </w:rPr>
        <w:t xml:space="preserve"> и виды учебной работы</w:t>
      </w:r>
    </w:p>
    <w:p w14:paraId="160B9096" w14:textId="77777777" w:rsidR="002D2D9F" w:rsidRPr="00F71AF0" w:rsidRDefault="002D2D9F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A072E7" w:rsidRPr="00F71AF0" w14:paraId="6281239B" w14:textId="77777777" w:rsidTr="00EF6582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212FD670" w14:textId="77777777" w:rsidR="00A072E7" w:rsidRPr="00F71AF0" w:rsidRDefault="00A072E7" w:rsidP="00EF6582">
            <w:pPr>
              <w:jc w:val="center"/>
            </w:pPr>
            <w:r w:rsidRPr="00F71AF0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3425344" w14:textId="77777777" w:rsidR="00A072E7" w:rsidRPr="00F71AF0" w:rsidRDefault="00A072E7" w:rsidP="00EF6582">
            <w:pPr>
              <w:jc w:val="center"/>
              <w:rPr>
                <w:iCs/>
              </w:rPr>
            </w:pPr>
            <w:r w:rsidRPr="00F71AF0">
              <w:rPr>
                <w:b/>
                <w:i/>
                <w:iCs/>
              </w:rPr>
              <w:t>Объем часов</w:t>
            </w:r>
          </w:p>
        </w:tc>
      </w:tr>
      <w:tr w:rsidR="00A072E7" w:rsidRPr="00F71AF0" w14:paraId="2586859A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0F3FCB3A" w14:textId="35B6BBB7" w:rsidR="00A072E7" w:rsidRPr="00F71AF0" w:rsidRDefault="00A072E7" w:rsidP="00EF6582">
            <w:pPr>
              <w:jc w:val="both"/>
            </w:pPr>
            <w:r w:rsidRPr="00F71AF0">
              <w:rPr>
                <w:b/>
              </w:rPr>
              <w:t>Объем образовател</w:t>
            </w:r>
            <w:r w:rsidR="00F85C85">
              <w:rPr>
                <w:b/>
              </w:rPr>
              <w:t xml:space="preserve">ьной программы учебного предмета </w:t>
            </w:r>
          </w:p>
        </w:tc>
        <w:tc>
          <w:tcPr>
            <w:tcW w:w="2059" w:type="dxa"/>
            <w:shd w:val="clear" w:color="auto" w:fill="auto"/>
          </w:tcPr>
          <w:p w14:paraId="1D64225A" w14:textId="09B27A22" w:rsidR="00A072E7" w:rsidRPr="00F71AF0" w:rsidRDefault="00533048" w:rsidP="00EF6582">
            <w:pPr>
              <w:jc w:val="center"/>
              <w:rPr>
                <w:b/>
                <w:iCs/>
              </w:rPr>
            </w:pPr>
            <w:r>
              <w:rPr>
                <w:b/>
              </w:rPr>
              <w:t>11</w:t>
            </w:r>
            <w:r w:rsidR="00BF1DD9">
              <w:rPr>
                <w:b/>
              </w:rPr>
              <w:t>7</w:t>
            </w:r>
          </w:p>
        </w:tc>
      </w:tr>
      <w:tr w:rsidR="00A072E7" w:rsidRPr="00F71AF0" w14:paraId="56D53217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34C0338C" w14:textId="77777777" w:rsidR="00A072E7" w:rsidRPr="00F71AF0" w:rsidRDefault="00A072E7" w:rsidP="00EF6582">
            <w:pPr>
              <w:tabs>
                <w:tab w:val="left" w:pos="1888"/>
              </w:tabs>
              <w:ind w:firstLine="496"/>
            </w:pPr>
            <w:r w:rsidRPr="00F71AF0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4C864A17" w14:textId="359BA456" w:rsidR="00A072E7" w:rsidRPr="00F71AF0" w:rsidRDefault="00A072E7" w:rsidP="00EF6582">
            <w:pPr>
              <w:jc w:val="center"/>
              <w:rPr>
                <w:iCs/>
              </w:rPr>
            </w:pPr>
            <w:r w:rsidRPr="00F71AF0">
              <w:rPr>
                <w:b/>
              </w:rPr>
              <w:t>3</w:t>
            </w:r>
            <w:r w:rsidR="00533048">
              <w:rPr>
                <w:b/>
              </w:rPr>
              <w:t>9</w:t>
            </w:r>
          </w:p>
        </w:tc>
      </w:tr>
      <w:tr w:rsidR="00A072E7" w:rsidRPr="00F71AF0" w14:paraId="2B247D1F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4BEF7F1C" w14:textId="77777777" w:rsidR="00A072E7" w:rsidRPr="00F71AF0" w:rsidRDefault="00A072E7" w:rsidP="00EF6582">
            <w:pPr>
              <w:ind w:firstLine="496"/>
              <w:jc w:val="both"/>
            </w:pPr>
            <w:r w:rsidRPr="00F71AF0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3DEC3E72" w14:textId="2AE79DD3" w:rsidR="00A072E7" w:rsidRPr="00F71AF0" w:rsidRDefault="00533048" w:rsidP="00EF6582">
            <w:pPr>
              <w:jc w:val="center"/>
              <w:rPr>
                <w:iCs/>
              </w:rPr>
            </w:pPr>
            <w:r>
              <w:rPr>
                <w:b/>
              </w:rPr>
              <w:t>39</w:t>
            </w:r>
          </w:p>
        </w:tc>
      </w:tr>
      <w:tr w:rsidR="00A072E7" w:rsidRPr="00F71AF0" w14:paraId="345E3329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31E0E2B5" w14:textId="77777777" w:rsidR="00A072E7" w:rsidRPr="00F71AF0" w:rsidRDefault="00A072E7" w:rsidP="00EF6582">
            <w:pPr>
              <w:ind w:firstLine="496"/>
              <w:jc w:val="both"/>
            </w:pPr>
            <w:r w:rsidRPr="00F71AF0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1B66086E" w14:textId="77777777" w:rsidR="00A072E7" w:rsidRPr="00F71AF0" w:rsidRDefault="00A072E7" w:rsidP="00EF6582">
            <w:pPr>
              <w:jc w:val="center"/>
              <w:rPr>
                <w:iCs/>
              </w:rPr>
            </w:pPr>
            <w:r w:rsidRPr="00F71AF0">
              <w:rPr>
                <w:iCs/>
              </w:rPr>
              <w:t>0</w:t>
            </w:r>
          </w:p>
        </w:tc>
      </w:tr>
      <w:tr w:rsidR="00A072E7" w:rsidRPr="00F71AF0" w14:paraId="33EF1BD0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1CDD8583" w14:textId="77777777" w:rsidR="00A072E7" w:rsidRPr="00F71AF0" w:rsidRDefault="00A072E7" w:rsidP="00EF6582">
            <w:pPr>
              <w:ind w:firstLine="496"/>
            </w:pPr>
            <w:r w:rsidRPr="00F71AF0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7957AF5B" w14:textId="29193217" w:rsidR="00A072E7" w:rsidRPr="00F71AF0" w:rsidRDefault="00533048" w:rsidP="00EF6582">
            <w:pPr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</w:tr>
      <w:tr w:rsidR="00A072E7" w:rsidRPr="00F71AF0" w14:paraId="69C8DF43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770AC7CF" w14:textId="77777777" w:rsidR="00A072E7" w:rsidRPr="00F71AF0" w:rsidRDefault="00A072E7" w:rsidP="00EF6582">
            <w:pPr>
              <w:rPr>
                <w:b/>
                <w:iCs/>
              </w:rPr>
            </w:pPr>
            <w:r w:rsidRPr="00F71AF0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73A05AD0" w14:textId="77777777" w:rsidR="00A072E7" w:rsidRPr="00F71AF0" w:rsidRDefault="00A072E7" w:rsidP="00EF6582">
            <w:pPr>
              <w:jc w:val="center"/>
              <w:rPr>
                <w:b/>
                <w:iCs/>
              </w:rPr>
            </w:pPr>
            <w:r w:rsidRPr="00F71AF0">
              <w:rPr>
                <w:b/>
                <w:iCs/>
              </w:rPr>
              <w:t>ДЗ</w:t>
            </w:r>
          </w:p>
        </w:tc>
      </w:tr>
    </w:tbl>
    <w:p w14:paraId="13B88099" w14:textId="77777777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5FE0" w:rsidRPr="00F71AF0" w:rsidSect="00095FE0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282A3C7C" w14:textId="34B57803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71AF0">
        <w:rPr>
          <w:b/>
          <w:caps/>
        </w:rPr>
        <w:lastRenderedPageBreak/>
        <w:t>2.2. Т</w:t>
      </w:r>
      <w:r w:rsidRPr="00F71AF0">
        <w:rPr>
          <w:b/>
        </w:rPr>
        <w:t>ематический план и содержание учебно</w:t>
      </w:r>
      <w:r w:rsidR="00F85C85">
        <w:rPr>
          <w:b/>
        </w:rPr>
        <w:t>го предмета УПВ.09</w:t>
      </w:r>
      <w:r w:rsidR="00A2057C" w:rsidRPr="00F71AF0">
        <w:rPr>
          <w:rFonts w:eastAsia="TimesNewRomanPSMT"/>
          <w:b/>
          <w:bCs/>
        </w:rPr>
        <w:t xml:space="preserve"> </w:t>
      </w:r>
      <w:r w:rsidR="00151188" w:rsidRPr="00F71AF0">
        <w:rPr>
          <w:b/>
        </w:rPr>
        <w:t>Родная литература</w:t>
      </w:r>
    </w:p>
    <w:p w14:paraId="5DB6A10D" w14:textId="77777777" w:rsidR="00A072E7" w:rsidRPr="00F71AF0" w:rsidRDefault="00A072E7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5521875" w14:textId="77777777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8"/>
        <w:gridCol w:w="2093"/>
        <w:gridCol w:w="858"/>
        <w:gridCol w:w="6110"/>
        <w:gridCol w:w="502"/>
        <w:gridCol w:w="421"/>
        <w:gridCol w:w="418"/>
        <w:gridCol w:w="611"/>
        <w:gridCol w:w="415"/>
        <w:gridCol w:w="440"/>
        <w:gridCol w:w="1497"/>
        <w:gridCol w:w="839"/>
        <w:gridCol w:w="543"/>
      </w:tblGrid>
      <w:tr w:rsidR="00A072E7" w:rsidRPr="00F71AF0" w14:paraId="2F29A7EF" w14:textId="77777777" w:rsidTr="00EF6582">
        <w:trPr>
          <w:cantSplit/>
          <w:trHeight w:val="857"/>
        </w:trPr>
        <w:tc>
          <w:tcPr>
            <w:tcW w:w="272" w:type="pct"/>
            <w:vMerge w:val="restart"/>
            <w:textDirection w:val="btLr"/>
            <w:vAlign w:val="center"/>
          </w:tcPr>
          <w:p w14:paraId="09EF3EF9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ab/>
              <w:t>№ занятия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14:paraId="3A4F955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Наименование разделов и тем</w:t>
            </w:r>
          </w:p>
        </w:tc>
        <w:tc>
          <w:tcPr>
            <w:tcW w:w="2234" w:type="pct"/>
            <w:gridSpan w:val="2"/>
            <w:vMerge w:val="restart"/>
            <w:shd w:val="clear" w:color="auto" w:fill="auto"/>
            <w:vAlign w:val="center"/>
          </w:tcPr>
          <w:p w14:paraId="1A2053D7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 xml:space="preserve">Содержание учебного материала, лабораторные и практические занятия, самостоятельная работа 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653D2BE8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Объем образовательной нагрузки</w:t>
            </w:r>
          </w:p>
        </w:tc>
        <w:tc>
          <w:tcPr>
            <w:tcW w:w="739" w:type="pct"/>
            <w:gridSpan w:val="5"/>
            <w:shd w:val="clear" w:color="auto" w:fill="auto"/>
            <w:vAlign w:val="center"/>
          </w:tcPr>
          <w:p w14:paraId="76CA4416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Учебная нагрузка (час.)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</w:tcPr>
          <w:p w14:paraId="48A2F3E8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Результаты освоения учебной дисциплины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2E73E51F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Коды формирующихся компетенций</w:t>
            </w:r>
          </w:p>
        </w:tc>
      </w:tr>
      <w:tr w:rsidR="00A072E7" w:rsidRPr="00F71AF0" w14:paraId="29BEB7B9" w14:textId="77777777" w:rsidTr="00EF6582">
        <w:trPr>
          <w:cantSplit/>
          <w:trHeight w:val="876"/>
        </w:trPr>
        <w:tc>
          <w:tcPr>
            <w:tcW w:w="272" w:type="pct"/>
            <w:vMerge/>
            <w:textDirection w:val="btLr"/>
            <w:vAlign w:val="center"/>
          </w:tcPr>
          <w:p w14:paraId="6C1C5536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14:paraId="15FDED35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14:paraId="4981D602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  <w:vAlign w:val="center"/>
          </w:tcPr>
          <w:p w14:paraId="14FBD6B5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 w:val="restart"/>
            <w:textDirection w:val="btLr"/>
            <w:vAlign w:val="center"/>
          </w:tcPr>
          <w:p w14:paraId="1C689847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Самостоятельная работа</w:t>
            </w:r>
          </w:p>
        </w:tc>
        <w:tc>
          <w:tcPr>
            <w:tcW w:w="604" w:type="pct"/>
            <w:gridSpan w:val="4"/>
            <w:shd w:val="clear" w:color="auto" w:fill="auto"/>
            <w:vAlign w:val="center"/>
          </w:tcPr>
          <w:p w14:paraId="73A689F2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Нагрузка во взаимодействии с преподавателем</w:t>
            </w:r>
          </w:p>
        </w:tc>
        <w:tc>
          <w:tcPr>
            <w:tcW w:w="480" w:type="pct"/>
            <w:vMerge/>
            <w:shd w:val="clear" w:color="auto" w:fill="auto"/>
          </w:tcPr>
          <w:p w14:paraId="570704E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43549CE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ОК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14:paraId="2013916D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ПК</w:t>
            </w:r>
          </w:p>
        </w:tc>
      </w:tr>
      <w:tr w:rsidR="00A072E7" w:rsidRPr="00F71AF0" w14:paraId="6787CF1D" w14:textId="77777777" w:rsidTr="00EF6582">
        <w:trPr>
          <w:cantSplit/>
          <w:trHeight w:val="2972"/>
        </w:trPr>
        <w:tc>
          <w:tcPr>
            <w:tcW w:w="272" w:type="pct"/>
            <w:vMerge/>
            <w:textDirection w:val="btLr"/>
            <w:vAlign w:val="center"/>
          </w:tcPr>
          <w:p w14:paraId="149B05BB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14:paraId="1A37A264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14:paraId="635D866E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</w:tcPr>
          <w:p w14:paraId="15FB1B55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/>
            <w:textDirection w:val="btLr"/>
          </w:tcPr>
          <w:p w14:paraId="5D543889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14:paraId="0309C381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Теоретическое обучение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14:paraId="289DD646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Лабораторные и практические занятия</w:t>
            </w:r>
          </w:p>
        </w:tc>
        <w:tc>
          <w:tcPr>
            <w:tcW w:w="133" w:type="pct"/>
            <w:textDirection w:val="btLr"/>
            <w:vAlign w:val="center"/>
          </w:tcPr>
          <w:p w14:paraId="4A320DEE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Курсовые работы (проект)</w:t>
            </w:r>
          </w:p>
        </w:tc>
        <w:tc>
          <w:tcPr>
            <w:tcW w:w="141" w:type="pct"/>
            <w:textDirection w:val="btLr"/>
            <w:vAlign w:val="center"/>
          </w:tcPr>
          <w:p w14:paraId="7D4D2D69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Консультации</w:t>
            </w:r>
          </w:p>
        </w:tc>
        <w:tc>
          <w:tcPr>
            <w:tcW w:w="480" w:type="pct"/>
            <w:vMerge/>
            <w:shd w:val="clear" w:color="auto" w:fill="auto"/>
          </w:tcPr>
          <w:p w14:paraId="14D42011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14:paraId="28DED6A9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vMerge/>
            <w:shd w:val="clear" w:color="auto" w:fill="auto"/>
          </w:tcPr>
          <w:p w14:paraId="07DDEADD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</w:tr>
      <w:tr w:rsidR="00A072E7" w:rsidRPr="00F71AF0" w14:paraId="460DF54C" w14:textId="77777777" w:rsidTr="00EF6582">
        <w:tc>
          <w:tcPr>
            <w:tcW w:w="272" w:type="pct"/>
          </w:tcPr>
          <w:p w14:paraId="60217987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</w:t>
            </w:r>
          </w:p>
        </w:tc>
        <w:tc>
          <w:tcPr>
            <w:tcW w:w="671" w:type="pct"/>
            <w:shd w:val="clear" w:color="auto" w:fill="auto"/>
          </w:tcPr>
          <w:p w14:paraId="7F4022C1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2</w:t>
            </w:r>
          </w:p>
        </w:tc>
        <w:tc>
          <w:tcPr>
            <w:tcW w:w="2234" w:type="pct"/>
            <w:gridSpan w:val="2"/>
            <w:shd w:val="clear" w:color="auto" w:fill="auto"/>
          </w:tcPr>
          <w:p w14:paraId="5A8249D6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3</w:t>
            </w:r>
          </w:p>
        </w:tc>
        <w:tc>
          <w:tcPr>
            <w:tcW w:w="161" w:type="pct"/>
            <w:shd w:val="clear" w:color="auto" w:fill="auto"/>
          </w:tcPr>
          <w:p w14:paraId="53577D2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4</w:t>
            </w:r>
          </w:p>
        </w:tc>
        <w:tc>
          <w:tcPr>
            <w:tcW w:w="135" w:type="pct"/>
          </w:tcPr>
          <w:p w14:paraId="5E69C01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5</w:t>
            </w:r>
          </w:p>
        </w:tc>
        <w:tc>
          <w:tcPr>
            <w:tcW w:w="134" w:type="pct"/>
            <w:shd w:val="clear" w:color="auto" w:fill="auto"/>
          </w:tcPr>
          <w:p w14:paraId="19FA707F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6</w:t>
            </w:r>
          </w:p>
        </w:tc>
        <w:tc>
          <w:tcPr>
            <w:tcW w:w="196" w:type="pct"/>
            <w:shd w:val="clear" w:color="auto" w:fill="auto"/>
          </w:tcPr>
          <w:p w14:paraId="37BA789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7</w:t>
            </w:r>
          </w:p>
        </w:tc>
        <w:tc>
          <w:tcPr>
            <w:tcW w:w="133" w:type="pct"/>
          </w:tcPr>
          <w:p w14:paraId="07B08156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8</w:t>
            </w:r>
          </w:p>
        </w:tc>
        <w:tc>
          <w:tcPr>
            <w:tcW w:w="141" w:type="pct"/>
          </w:tcPr>
          <w:p w14:paraId="195E833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9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14:paraId="59DD30BE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5A3DFB6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11</w:t>
            </w:r>
          </w:p>
        </w:tc>
        <w:tc>
          <w:tcPr>
            <w:tcW w:w="174" w:type="pct"/>
            <w:shd w:val="clear" w:color="auto" w:fill="auto"/>
          </w:tcPr>
          <w:p w14:paraId="4ACA182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12</w:t>
            </w:r>
          </w:p>
        </w:tc>
      </w:tr>
      <w:tr w:rsidR="00A072E7" w:rsidRPr="00F71AF0" w14:paraId="26036C72" w14:textId="77777777" w:rsidTr="00EF6582">
        <w:tc>
          <w:tcPr>
            <w:tcW w:w="3177" w:type="pct"/>
            <w:gridSpan w:val="4"/>
          </w:tcPr>
          <w:p w14:paraId="20884FFC" w14:textId="77777777" w:rsidR="00A072E7" w:rsidRPr="00F71AF0" w:rsidRDefault="00A072E7" w:rsidP="00EF6582">
            <w:pPr>
              <w:tabs>
                <w:tab w:val="left" w:pos="1635"/>
              </w:tabs>
              <w:jc w:val="right"/>
              <w:rPr>
                <w:b/>
              </w:rPr>
            </w:pPr>
            <w:r w:rsidRPr="00F71AF0">
              <w:rPr>
                <w:b/>
              </w:rPr>
              <w:t>Всего часов:</w:t>
            </w:r>
          </w:p>
        </w:tc>
        <w:tc>
          <w:tcPr>
            <w:tcW w:w="161" w:type="pct"/>
            <w:shd w:val="clear" w:color="auto" w:fill="auto"/>
          </w:tcPr>
          <w:p w14:paraId="28713530" w14:textId="0456D7BE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7</w:t>
            </w:r>
            <w:r w:rsidR="00533048">
              <w:rPr>
                <w:b/>
              </w:rPr>
              <w:t>8</w:t>
            </w:r>
          </w:p>
        </w:tc>
        <w:tc>
          <w:tcPr>
            <w:tcW w:w="135" w:type="pct"/>
          </w:tcPr>
          <w:p w14:paraId="1A124696" w14:textId="3C0557F7" w:rsidR="00A072E7" w:rsidRPr="00F71AF0" w:rsidRDefault="00533048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4" w:type="pct"/>
            <w:shd w:val="clear" w:color="auto" w:fill="auto"/>
          </w:tcPr>
          <w:p w14:paraId="4A2A9B4B" w14:textId="356DEAB8" w:rsidR="00A072E7" w:rsidRPr="00F71AF0" w:rsidRDefault="00533048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6" w:type="pct"/>
            <w:shd w:val="clear" w:color="auto" w:fill="auto"/>
          </w:tcPr>
          <w:p w14:paraId="5F946BEE" w14:textId="4075DBA3" w:rsidR="00A072E7" w:rsidRPr="00F71AF0" w:rsidRDefault="00533048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3" w:type="pct"/>
          </w:tcPr>
          <w:p w14:paraId="5BFD6193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141" w:type="pct"/>
          </w:tcPr>
          <w:p w14:paraId="2295359F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36D9D8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01F71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tcBorders>
              <w:left w:val="nil"/>
            </w:tcBorders>
            <w:shd w:val="clear" w:color="auto" w:fill="auto"/>
          </w:tcPr>
          <w:p w14:paraId="5CD3021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</w:tr>
      <w:tr w:rsidR="00A072E7" w:rsidRPr="00F71AF0" w14:paraId="7D454535" w14:textId="77777777" w:rsidTr="00EF6582">
        <w:tc>
          <w:tcPr>
            <w:tcW w:w="3177" w:type="pct"/>
            <w:gridSpan w:val="4"/>
          </w:tcPr>
          <w:p w14:paraId="6C640736" w14:textId="0375B31C" w:rsidR="00A072E7" w:rsidRPr="00F71AF0" w:rsidRDefault="00A072E7" w:rsidP="00EF6582">
            <w:pPr>
              <w:jc w:val="right"/>
              <w:rPr>
                <w:b/>
              </w:rPr>
            </w:pPr>
            <w:r w:rsidRPr="00F71AF0">
              <w:rPr>
                <w:b/>
              </w:rPr>
              <w:t xml:space="preserve">1 курс </w:t>
            </w:r>
            <w:r w:rsidR="00533048">
              <w:rPr>
                <w:b/>
              </w:rPr>
              <w:t>1</w:t>
            </w:r>
            <w:r w:rsidRPr="00F71AF0">
              <w:rPr>
                <w:b/>
              </w:rPr>
              <w:t>семестр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54758C7D" w14:textId="197049A8" w:rsidR="00A072E7" w:rsidRPr="00F71AF0" w:rsidRDefault="00A072E7" w:rsidP="00EF6582">
            <w:pPr>
              <w:jc w:val="center"/>
              <w:rPr>
                <w:b/>
              </w:rPr>
            </w:pPr>
            <w:r w:rsidRPr="00F71AF0">
              <w:rPr>
                <w:b/>
              </w:rPr>
              <w:t>3</w:t>
            </w:r>
            <w:r w:rsidR="00533048">
              <w:rPr>
                <w:b/>
              </w:rPr>
              <w:t>4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3C9B8A93" w14:textId="603C4341" w:rsidR="00A072E7" w:rsidRPr="00F71AF0" w:rsidRDefault="00533048" w:rsidP="00EF65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14:paraId="36200A36" w14:textId="186AAD60" w:rsidR="00A072E7" w:rsidRPr="00F71AF0" w:rsidRDefault="00533048" w:rsidP="00EF65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0634872C" w14:textId="7AE0D3A8" w:rsidR="00A072E7" w:rsidRPr="00F71AF0" w:rsidRDefault="00A072E7" w:rsidP="00EF6582">
            <w:pPr>
              <w:jc w:val="center"/>
              <w:rPr>
                <w:b/>
              </w:rPr>
            </w:pPr>
            <w:r w:rsidRPr="00F71AF0">
              <w:rPr>
                <w:b/>
              </w:rPr>
              <w:t>1</w:t>
            </w:r>
            <w:r w:rsidR="00533048">
              <w:rPr>
                <w:b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8325663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E28DEAB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F323A1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ACBB4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17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5587BD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</w:tr>
      <w:tr w:rsidR="00A072E7" w:rsidRPr="00F71AF0" w14:paraId="14695054" w14:textId="77777777" w:rsidTr="00EF6582">
        <w:trPr>
          <w:trHeight w:val="1380"/>
        </w:trPr>
        <w:tc>
          <w:tcPr>
            <w:tcW w:w="272" w:type="pct"/>
          </w:tcPr>
          <w:p w14:paraId="657D038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1-2</w:t>
            </w:r>
          </w:p>
          <w:p w14:paraId="07FC527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75F38613" w14:textId="77777777" w:rsidR="00A072E7" w:rsidRPr="00F71AF0" w:rsidRDefault="00A072E7" w:rsidP="00EF6582">
            <w:pPr>
              <w:tabs>
                <w:tab w:val="left" w:pos="1635"/>
              </w:tabs>
              <w:rPr>
                <w:b/>
              </w:rPr>
            </w:pPr>
            <w:r w:rsidRPr="00F71AF0">
              <w:rPr>
                <w:b/>
              </w:rPr>
              <w:t xml:space="preserve">Введение. </w:t>
            </w:r>
          </w:p>
          <w:p w14:paraId="1A6B7C9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Знакомство с понятием «региональная литература».</w:t>
            </w:r>
          </w:p>
        </w:tc>
        <w:tc>
          <w:tcPr>
            <w:tcW w:w="1959" w:type="pct"/>
            <w:shd w:val="clear" w:color="auto" w:fill="auto"/>
          </w:tcPr>
          <w:p w14:paraId="28987AA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Диалог писателя и читателя. Ученик читающий, слушающий, говорящий.</w:t>
            </w:r>
          </w:p>
        </w:tc>
        <w:tc>
          <w:tcPr>
            <w:tcW w:w="161" w:type="pct"/>
            <w:shd w:val="clear" w:color="auto" w:fill="auto"/>
          </w:tcPr>
          <w:p w14:paraId="7CA6873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B9F84A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1B0015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6830FD5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</w:tcPr>
          <w:p w14:paraId="3A73C10E" w14:textId="77777777" w:rsidR="00A072E7" w:rsidRPr="00F71AF0" w:rsidRDefault="00A072E7" w:rsidP="00EF6582"/>
        </w:tc>
        <w:tc>
          <w:tcPr>
            <w:tcW w:w="141" w:type="pct"/>
          </w:tcPr>
          <w:p w14:paraId="05C216BF" w14:textId="77777777" w:rsidR="00A072E7" w:rsidRPr="00F71AF0" w:rsidRDefault="00A072E7" w:rsidP="00EF6582"/>
        </w:tc>
        <w:tc>
          <w:tcPr>
            <w:tcW w:w="480" w:type="pct"/>
            <w:shd w:val="clear" w:color="auto" w:fill="auto"/>
          </w:tcPr>
          <w:p w14:paraId="01EF5D0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Л2</w:t>
            </w:r>
            <w:r w:rsidRPr="00F71AF0">
              <w:t xml:space="preserve">, </w:t>
            </w:r>
            <w:r w:rsidRPr="00F71AF0">
              <w:rPr>
                <w:i/>
                <w:iCs/>
              </w:rPr>
              <w:t>Л6</w:t>
            </w:r>
            <w:r w:rsidRPr="00F71AF0">
              <w:t xml:space="preserve">, Л11, </w:t>
            </w:r>
          </w:p>
          <w:p w14:paraId="56CFAB0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77E035AE" w14:textId="77777777" w:rsidR="00A072E7" w:rsidRPr="00F71AF0" w:rsidRDefault="00A072E7" w:rsidP="00EF6582">
            <w:pPr>
              <w:tabs>
                <w:tab w:val="left" w:pos="1635"/>
              </w:tabs>
              <w:rPr>
                <w:i/>
                <w:iCs/>
              </w:rPr>
            </w:pPr>
            <w:r w:rsidRPr="00F71AF0">
              <w:t>М7</w:t>
            </w:r>
          </w:p>
          <w:p w14:paraId="6F784FC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7599004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09AC50D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ОК1ОК2</w:t>
            </w:r>
          </w:p>
        </w:tc>
        <w:tc>
          <w:tcPr>
            <w:tcW w:w="174" w:type="pct"/>
            <w:shd w:val="clear" w:color="auto" w:fill="auto"/>
          </w:tcPr>
          <w:p w14:paraId="32A58EF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762C4C6" w14:textId="77777777" w:rsidTr="00EF6582">
        <w:tc>
          <w:tcPr>
            <w:tcW w:w="272" w:type="pct"/>
            <w:vMerge w:val="restart"/>
          </w:tcPr>
          <w:p w14:paraId="273B506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3-4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14:paraId="2988478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Иркутская легенда о Царь-Девице </w:t>
            </w:r>
          </w:p>
          <w:p w14:paraId="6C2BC94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 w:val="restart"/>
            <w:shd w:val="clear" w:color="auto" w:fill="auto"/>
          </w:tcPr>
          <w:p w14:paraId="66D6539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 Определение принадлежности литературного текста к тому или иному роду и жанру. Составление историко-культурных и </w:t>
            </w:r>
            <w:r w:rsidRPr="00F71AF0">
              <w:lastRenderedPageBreak/>
              <w:t>лексических комментариев. Создание продолжения истории о девице и разбойниках.</w:t>
            </w:r>
          </w:p>
        </w:tc>
        <w:tc>
          <w:tcPr>
            <w:tcW w:w="161" w:type="pct"/>
            <w:shd w:val="clear" w:color="auto" w:fill="auto"/>
          </w:tcPr>
          <w:p w14:paraId="475249D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3AE7592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8531E4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07BD7B1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0B27C70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00BD8D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18ACD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34F0267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7BFFF7B2" w14:textId="77777777" w:rsidR="00A072E7" w:rsidRPr="00F71AF0" w:rsidRDefault="00A072E7" w:rsidP="00EF6582">
            <w:r w:rsidRPr="00F71AF0">
              <w:t xml:space="preserve">ОК2, ОК4 </w:t>
            </w:r>
          </w:p>
        </w:tc>
        <w:tc>
          <w:tcPr>
            <w:tcW w:w="174" w:type="pct"/>
            <w:shd w:val="clear" w:color="auto" w:fill="auto"/>
          </w:tcPr>
          <w:p w14:paraId="25CE536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6BEBF32" w14:textId="77777777" w:rsidTr="00EF6582">
        <w:tc>
          <w:tcPr>
            <w:tcW w:w="272" w:type="pct"/>
            <w:vMerge/>
          </w:tcPr>
          <w:p w14:paraId="2323D3C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14:paraId="307FFF8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397A215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1D5E4E9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45F9C8F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A9FFBA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068637E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61B1A3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8C8A70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4BBF66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39E9B9B8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5686A6E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22650B8" w14:textId="77777777" w:rsidTr="00EF6582">
        <w:tc>
          <w:tcPr>
            <w:tcW w:w="272" w:type="pct"/>
          </w:tcPr>
          <w:p w14:paraId="5EB9A69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5-6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33A0A3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Иван Калашников. </w:t>
            </w:r>
          </w:p>
          <w:p w14:paraId="34A69B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Рассказ </w:t>
            </w:r>
          </w:p>
          <w:p w14:paraId="76A473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«Жизнь крестьянки». </w:t>
            </w:r>
          </w:p>
          <w:p w14:paraId="1DEE8D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Для самостоятельного чтения: Авдеева-Полевая Е. «Солдатка».</w:t>
            </w:r>
          </w:p>
        </w:tc>
        <w:tc>
          <w:tcPr>
            <w:tcW w:w="1959" w:type="pct"/>
            <w:shd w:val="clear" w:color="auto" w:fill="auto"/>
          </w:tcPr>
          <w:p w14:paraId="63A9BA7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0162D13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470082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9935F3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25B9DDB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667A6EB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01F580A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2544B6C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7,</w:t>
            </w:r>
          </w:p>
          <w:p w14:paraId="36DE4B2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Л11</w:t>
            </w:r>
          </w:p>
        </w:tc>
        <w:tc>
          <w:tcPr>
            <w:tcW w:w="269" w:type="pct"/>
            <w:shd w:val="clear" w:color="auto" w:fill="auto"/>
          </w:tcPr>
          <w:p w14:paraId="08F5C447" w14:textId="77777777" w:rsidR="00A072E7" w:rsidRPr="00F71AF0" w:rsidRDefault="00A072E7" w:rsidP="00EF6582">
            <w:pPr>
              <w:rPr>
                <w:iCs/>
              </w:rPr>
            </w:pPr>
            <w:r w:rsidRPr="00F71AF0">
              <w:rPr>
                <w:iCs/>
              </w:rPr>
              <w:t>ОК2</w:t>
            </w:r>
          </w:p>
        </w:tc>
        <w:tc>
          <w:tcPr>
            <w:tcW w:w="174" w:type="pct"/>
            <w:shd w:val="clear" w:color="auto" w:fill="auto"/>
          </w:tcPr>
          <w:p w14:paraId="5777989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C2845FF" w14:textId="77777777" w:rsidTr="00EF6582">
        <w:tc>
          <w:tcPr>
            <w:tcW w:w="272" w:type="pct"/>
          </w:tcPr>
          <w:p w14:paraId="32F3779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7-8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13FA00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Дмитрий Давыдов. </w:t>
            </w:r>
          </w:p>
          <w:p w14:paraId="40EB84B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Стихотворение «Жиганская Аграфена».</w:t>
            </w:r>
          </w:p>
        </w:tc>
        <w:tc>
          <w:tcPr>
            <w:tcW w:w="1959" w:type="pct"/>
            <w:shd w:val="clear" w:color="auto" w:fill="auto"/>
          </w:tcPr>
          <w:p w14:paraId="264F15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фрагментов стихотворения (в том числе наизусть). Нахождение в тексте незнакомых слов и определение их значений. Устные ответы на вопросы (с использованием цитирования). Участие в коллективном диалоге. Анализ текста, выявляющий авторский замысел и различные средства его воплощения; определение мотивов поступков героев и сущности конфликта. Устное иллюстрирование. Нравственная оценка поступков героини. Анализ различных форм выражения авторского отношения к героине. Определение функции мифологических образов в стихотворении.</w:t>
            </w:r>
          </w:p>
        </w:tc>
        <w:tc>
          <w:tcPr>
            <w:tcW w:w="161" w:type="pct"/>
            <w:shd w:val="clear" w:color="auto" w:fill="auto"/>
          </w:tcPr>
          <w:p w14:paraId="42EE4D7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4B1F216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4505AD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  <w:p w14:paraId="19B979F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7B89CC3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706CCDC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91FE75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7FB0BE2" w14:textId="77777777" w:rsidR="00A072E7" w:rsidRPr="00F71AF0" w:rsidRDefault="00A072E7" w:rsidP="00EF6582">
            <w:pPr>
              <w:rPr>
                <w:color w:val="000000"/>
              </w:rPr>
            </w:pPr>
            <w:r w:rsidRPr="00F71AF0">
              <w:rPr>
                <w:iCs/>
              </w:rPr>
              <w:t>Л2, Л11, Л</w:t>
            </w:r>
            <w:proofErr w:type="gramStart"/>
            <w:r w:rsidRPr="00F71AF0">
              <w:rPr>
                <w:iCs/>
              </w:rPr>
              <w:t>7,М</w:t>
            </w:r>
            <w:proofErr w:type="gramEnd"/>
            <w:r w:rsidRPr="00F71AF0">
              <w:rPr>
                <w:iCs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7503D309" w14:textId="77777777" w:rsidR="00A072E7" w:rsidRPr="00F71AF0" w:rsidRDefault="00A072E7" w:rsidP="00EF6582">
            <w:pPr>
              <w:rPr>
                <w:iCs/>
              </w:rPr>
            </w:pPr>
            <w:r w:rsidRPr="00F71AF0">
              <w:rPr>
                <w:iCs/>
              </w:rPr>
              <w:t>ОК04</w:t>
            </w:r>
          </w:p>
          <w:p w14:paraId="2EC3FCE0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FC8F9E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A29D825" w14:textId="77777777" w:rsidTr="00EF6582">
        <w:tc>
          <w:tcPr>
            <w:tcW w:w="272" w:type="pct"/>
          </w:tcPr>
          <w:p w14:paraId="4012261F" w14:textId="13AF0B80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9-1</w:t>
            </w:r>
            <w:r w:rsidR="00146DD6"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34D4EF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Малая Родина (анализ стихотворений А.М. </w:t>
            </w:r>
            <w:proofErr w:type="spellStart"/>
            <w:r w:rsidRPr="00F71AF0">
              <w:t>Немтушкин</w:t>
            </w:r>
            <w:proofErr w:type="spellEnd"/>
            <w:r w:rsidRPr="00F71AF0">
              <w:t>)</w:t>
            </w:r>
          </w:p>
        </w:tc>
        <w:tc>
          <w:tcPr>
            <w:tcW w:w="1959" w:type="pct"/>
            <w:shd w:val="clear" w:color="auto" w:fill="auto"/>
          </w:tcPr>
          <w:p w14:paraId="17DB8CE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Особенности лирики посвященной Малой Родине</w:t>
            </w:r>
          </w:p>
        </w:tc>
        <w:tc>
          <w:tcPr>
            <w:tcW w:w="161" w:type="pct"/>
            <w:shd w:val="clear" w:color="auto" w:fill="auto"/>
          </w:tcPr>
          <w:p w14:paraId="5CB89F8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31CDE22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26ABF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1433F6B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288D73A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59A699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FD2A2B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6EB96241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58FB49A7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3B457731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72FA5F6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1BA4F056" w14:textId="77777777" w:rsidTr="00EF6582">
        <w:tc>
          <w:tcPr>
            <w:tcW w:w="272" w:type="pct"/>
          </w:tcPr>
          <w:p w14:paraId="0255B712" w14:textId="194ADF80" w:rsidR="00A072E7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D5CE6C9" w14:textId="77777777" w:rsidR="00A072E7" w:rsidRPr="00146DD6" w:rsidRDefault="00A072E7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600E7E2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Чтение В. Астафьев. «Ода русскому огороду», «Пастух и пастушка»; В. </w:t>
            </w:r>
            <w:proofErr w:type="spellStart"/>
            <w:r w:rsidRPr="00F71AF0">
              <w:t>Балябин</w:t>
            </w:r>
            <w:proofErr w:type="spellEnd"/>
            <w:r w:rsidRPr="00F71AF0">
              <w:t>. «Голубая Аргунь»; И. Басаргин. «Дикие пчелы», «В горах тигровых», «Черный дьявол»; И. Вырыпаев. «Валентинов день»</w:t>
            </w:r>
          </w:p>
        </w:tc>
        <w:tc>
          <w:tcPr>
            <w:tcW w:w="161" w:type="pct"/>
            <w:shd w:val="clear" w:color="auto" w:fill="auto"/>
          </w:tcPr>
          <w:p w14:paraId="270B1D9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707B589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4" w:type="pct"/>
            <w:shd w:val="clear" w:color="auto" w:fill="auto"/>
          </w:tcPr>
          <w:p w14:paraId="470262C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419583D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1FEF33A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69E87F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AD385F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1FC84B0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61F1FDD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76D2198" w14:textId="77777777" w:rsidTr="00EF6582">
        <w:trPr>
          <w:trHeight w:val="1104"/>
        </w:trPr>
        <w:tc>
          <w:tcPr>
            <w:tcW w:w="272" w:type="pct"/>
          </w:tcPr>
          <w:p w14:paraId="21A4E00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15-16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D33E6C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«Мне снятся небесные олени» - рассказ о людях, о моих земляках» (А.М. </w:t>
            </w:r>
            <w:proofErr w:type="spellStart"/>
            <w:r w:rsidRPr="00F71AF0">
              <w:t>Немтушкин</w:t>
            </w:r>
            <w:proofErr w:type="spellEnd"/>
            <w:r w:rsidRPr="00F71AF0">
              <w:t>)</w:t>
            </w:r>
          </w:p>
        </w:tc>
        <w:tc>
          <w:tcPr>
            <w:tcW w:w="1959" w:type="pct"/>
            <w:shd w:val="clear" w:color="auto" w:fill="auto"/>
          </w:tcPr>
          <w:p w14:paraId="5B2A3A6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Проблема изучения и сохранения культуры малых народов Красноярского края</w:t>
            </w:r>
          </w:p>
        </w:tc>
        <w:tc>
          <w:tcPr>
            <w:tcW w:w="161" w:type="pct"/>
            <w:shd w:val="clear" w:color="auto" w:fill="auto"/>
          </w:tcPr>
          <w:p w14:paraId="7E0EC1B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72AEDA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4EB63C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  <w:p w14:paraId="356084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2BFFC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2A42B60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C4D6C9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14B3B4A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6,М2</w:t>
            </w:r>
          </w:p>
          <w:p w14:paraId="5E2E515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Л2, Л11, М3</w:t>
            </w:r>
          </w:p>
          <w:p w14:paraId="31F326B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7,Л</w:t>
            </w:r>
            <w:proofErr w:type="gramEnd"/>
            <w:r w:rsidRPr="00F71AF0">
              <w:rPr>
                <w:color w:val="000000"/>
              </w:rPr>
              <w:t>11, М3,</w:t>
            </w:r>
          </w:p>
          <w:p w14:paraId="5820DF1F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01C7B49" w14:textId="77777777" w:rsidR="00A072E7" w:rsidRPr="00F71AF0" w:rsidRDefault="00A072E7" w:rsidP="00EF6582">
            <w:r w:rsidRPr="00F71AF0">
              <w:t>ОК1,</w:t>
            </w:r>
          </w:p>
          <w:p w14:paraId="5FB25CE2" w14:textId="77777777" w:rsidR="00A072E7" w:rsidRPr="00F71AF0" w:rsidRDefault="00A072E7" w:rsidP="00EF6582">
            <w:r w:rsidRPr="00F71AF0">
              <w:t>ОК5</w:t>
            </w:r>
          </w:p>
          <w:p w14:paraId="58A2413D" w14:textId="77777777" w:rsidR="00A072E7" w:rsidRPr="00F71AF0" w:rsidRDefault="00A072E7" w:rsidP="00EF6582">
            <w:r w:rsidRPr="00F71AF0">
              <w:t>ОК2</w:t>
            </w:r>
          </w:p>
          <w:p w14:paraId="63ADA20A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172E548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0358316" w14:textId="77777777" w:rsidTr="00EF6582">
        <w:trPr>
          <w:trHeight w:val="1380"/>
        </w:trPr>
        <w:tc>
          <w:tcPr>
            <w:tcW w:w="272" w:type="pct"/>
          </w:tcPr>
          <w:p w14:paraId="60AEB5A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17-18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97BEE6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Семен Черепанов. </w:t>
            </w:r>
          </w:p>
          <w:p w14:paraId="1275053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Рассказ </w:t>
            </w:r>
          </w:p>
          <w:p w14:paraId="2E55B9C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</w:t>
            </w:r>
            <w:proofErr w:type="spellStart"/>
            <w:r w:rsidRPr="00F71AF0">
              <w:t>Неотысканное</w:t>
            </w:r>
            <w:proofErr w:type="spellEnd"/>
            <w:r w:rsidRPr="00F71AF0">
              <w:t xml:space="preserve"> богатство».</w:t>
            </w:r>
          </w:p>
        </w:tc>
        <w:tc>
          <w:tcPr>
            <w:tcW w:w="1959" w:type="pct"/>
            <w:shd w:val="clear" w:color="auto" w:fill="auto"/>
          </w:tcPr>
          <w:p w14:paraId="29C4632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6E1DA06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1A0185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5D38C6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4FBE962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5D940F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41B8D0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FFD5A9E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7,Л</w:t>
            </w:r>
            <w:proofErr w:type="gramEnd"/>
            <w:r w:rsidRPr="00F71AF0">
              <w:rPr>
                <w:color w:val="000000"/>
              </w:rPr>
              <w:t>11, М3,</w:t>
            </w:r>
          </w:p>
          <w:p w14:paraId="358A57E2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75A55F1" w14:textId="77777777" w:rsidR="00A072E7" w:rsidRPr="00F71AF0" w:rsidRDefault="00A072E7" w:rsidP="00EF6582">
            <w:r w:rsidRPr="00F71AF0">
              <w:t>ОК1,</w:t>
            </w:r>
          </w:p>
          <w:p w14:paraId="7F9FB40C" w14:textId="77777777" w:rsidR="00A072E7" w:rsidRPr="00F71AF0" w:rsidRDefault="00A072E7" w:rsidP="00EF6582">
            <w:r w:rsidRPr="00F71AF0">
              <w:t>ОК2,</w:t>
            </w:r>
          </w:p>
          <w:p w14:paraId="2CCB24B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084CAA7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14CE1F9" w14:textId="77777777" w:rsidTr="00EF6582">
        <w:tc>
          <w:tcPr>
            <w:tcW w:w="272" w:type="pct"/>
          </w:tcPr>
          <w:p w14:paraId="1FF2984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19-20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8C8482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Иннокентий Омулевский. Рассказ «Сибирячка»</w:t>
            </w:r>
          </w:p>
        </w:tc>
        <w:tc>
          <w:tcPr>
            <w:tcW w:w="1959" w:type="pct"/>
            <w:shd w:val="clear" w:color="auto" w:fill="auto"/>
          </w:tcPr>
          <w:p w14:paraId="768544D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71AF57F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6ECF0A8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7D3CED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3B3A4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0DB93B3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62108C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C5B117E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2,Л</w:t>
            </w:r>
            <w:proofErr w:type="gramEnd"/>
            <w:r w:rsidRPr="00F71AF0">
              <w:rPr>
                <w:color w:val="000000"/>
              </w:rPr>
              <w:t>11, М1</w:t>
            </w:r>
          </w:p>
          <w:p w14:paraId="1CBAB5AA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М5</w:t>
            </w:r>
          </w:p>
        </w:tc>
        <w:tc>
          <w:tcPr>
            <w:tcW w:w="269" w:type="pct"/>
            <w:shd w:val="clear" w:color="auto" w:fill="auto"/>
          </w:tcPr>
          <w:p w14:paraId="41D7F8A6" w14:textId="77777777" w:rsidR="00A072E7" w:rsidRPr="00F71AF0" w:rsidRDefault="00A072E7" w:rsidP="00EF6582">
            <w:r w:rsidRPr="00F71AF0">
              <w:t>ОК2,</w:t>
            </w:r>
          </w:p>
          <w:p w14:paraId="156AD37F" w14:textId="77777777" w:rsidR="00A072E7" w:rsidRPr="00F71AF0" w:rsidRDefault="00A072E7" w:rsidP="00EF6582">
            <w:r w:rsidRPr="00F71AF0">
              <w:t>ОК4,</w:t>
            </w:r>
          </w:p>
          <w:p w14:paraId="3E4064C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47674EF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22FEC71" w14:textId="77777777" w:rsidTr="00EF6582">
        <w:trPr>
          <w:trHeight w:val="1656"/>
        </w:trPr>
        <w:tc>
          <w:tcPr>
            <w:tcW w:w="272" w:type="pct"/>
          </w:tcPr>
          <w:p w14:paraId="5D85E68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21-22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4EA619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Михаил Загоскин. </w:t>
            </w:r>
          </w:p>
          <w:p w14:paraId="5EAE20A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Рассказ </w:t>
            </w:r>
          </w:p>
          <w:p w14:paraId="5926FE2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«Яблоня и яблочко».</w:t>
            </w:r>
          </w:p>
        </w:tc>
        <w:tc>
          <w:tcPr>
            <w:tcW w:w="1959" w:type="pct"/>
            <w:shd w:val="clear" w:color="auto" w:fill="auto"/>
          </w:tcPr>
          <w:p w14:paraId="47F02DE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 Определение идейно - художественного своеобразия рассказа.</w:t>
            </w:r>
          </w:p>
        </w:tc>
        <w:tc>
          <w:tcPr>
            <w:tcW w:w="161" w:type="pct"/>
            <w:shd w:val="clear" w:color="auto" w:fill="auto"/>
          </w:tcPr>
          <w:p w14:paraId="641EB33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8CD2D5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250B0C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2C9AA42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4398283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F4A7FD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8185DF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Л2, М3, М7</w:t>
            </w:r>
          </w:p>
          <w:p w14:paraId="49D978F0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6,Л11,</w:t>
            </w:r>
          </w:p>
          <w:p w14:paraId="37016F79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</w:t>
            </w:r>
            <w:proofErr w:type="gramStart"/>
            <w:r w:rsidRPr="00F71AF0">
              <w:rPr>
                <w:color w:val="000000"/>
              </w:rPr>
              <w:t>4,М</w:t>
            </w:r>
            <w:proofErr w:type="gramEnd"/>
            <w:r w:rsidRPr="00F71AF0">
              <w:rPr>
                <w:color w:val="000000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14:paraId="4D1E3818" w14:textId="77777777" w:rsidR="00A072E7" w:rsidRPr="00F71AF0" w:rsidRDefault="00A072E7" w:rsidP="00EF6582">
            <w:r w:rsidRPr="00F71AF0">
              <w:t>ОК4,</w:t>
            </w:r>
          </w:p>
          <w:p w14:paraId="1B5AC0F8" w14:textId="77777777" w:rsidR="00A072E7" w:rsidRPr="00F71AF0" w:rsidRDefault="00A072E7" w:rsidP="00EF6582">
            <w:r w:rsidRPr="00F71AF0">
              <w:t>ОК10</w:t>
            </w:r>
          </w:p>
          <w:p w14:paraId="03A9B22E" w14:textId="77777777" w:rsidR="00A072E7" w:rsidRPr="00F71AF0" w:rsidRDefault="00A072E7" w:rsidP="00EF6582">
            <w:r w:rsidRPr="00F71AF0">
              <w:t>ОК1,</w:t>
            </w:r>
          </w:p>
          <w:p w14:paraId="20253826" w14:textId="77777777" w:rsidR="00A072E7" w:rsidRPr="00F71AF0" w:rsidRDefault="00A072E7" w:rsidP="00EF6582">
            <w:r w:rsidRPr="00F71AF0">
              <w:t>ОК4,</w:t>
            </w:r>
          </w:p>
          <w:p w14:paraId="4EE7CE70" w14:textId="77777777" w:rsidR="00A072E7" w:rsidRPr="00F71AF0" w:rsidRDefault="00A072E7" w:rsidP="00EF6582">
            <w:r w:rsidRPr="00F71AF0">
              <w:t>ОК5</w:t>
            </w:r>
          </w:p>
          <w:p w14:paraId="2DE78737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63B0B5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DF99309" w14:textId="77777777" w:rsidTr="00EF6582">
        <w:trPr>
          <w:trHeight w:val="1380"/>
        </w:trPr>
        <w:tc>
          <w:tcPr>
            <w:tcW w:w="272" w:type="pct"/>
          </w:tcPr>
          <w:p w14:paraId="438E75F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23-24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B50EA3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Владислав </w:t>
            </w:r>
            <w:proofErr w:type="spellStart"/>
            <w:r w:rsidRPr="00F71AF0">
              <w:t>Ляхницкий</w:t>
            </w:r>
            <w:proofErr w:type="spellEnd"/>
            <w:r w:rsidRPr="00F71AF0">
              <w:t xml:space="preserve">. </w:t>
            </w:r>
          </w:p>
          <w:p w14:paraId="7A36E7A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Романная трилогия «Золотая пучина».</w:t>
            </w:r>
          </w:p>
        </w:tc>
        <w:tc>
          <w:tcPr>
            <w:tcW w:w="1959" w:type="pct"/>
            <w:shd w:val="clear" w:color="auto" w:fill="auto"/>
          </w:tcPr>
          <w:p w14:paraId="27619BB4" w14:textId="2CDABCF2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Выразительное чтение фрагментов романа.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коллективном диалоге. Различные виды пересказов. Составление историко-культурных и лексических комментариев. Нравственная оценка героев романа. </w:t>
            </w:r>
          </w:p>
        </w:tc>
        <w:tc>
          <w:tcPr>
            <w:tcW w:w="161" w:type="pct"/>
            <w:shd w:val="clear" w:color="auto" w:fill="auto"/>
          </w:tcPr>
          <w:p w14:paraId="669F1E7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161499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C504DA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7FC0549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107AF8E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8AC249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5F03964E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6,Л11,</w:t>
            </w:r>
          </w:p>
          <w:p w14:paraId="27AA210E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</w:t>
            </w:r>
            <w:proofErr w:type="gramStart"/>
            <w:r w:rsidRPr="00F71AF0">
              <w:rPr>
                <w:color w:val="000000"/>
              </w:rPr>
              <w:t>4,М</w:t>
            </w:r>
            <w:proofErr w:type="gramEnd"/>
            <w:r w:rsidRPr="00F71AF0">
              <w:rPr>
                <w:color w:val="000000"/>
              </w:rPr>
              <w:t>7</w:t>
            </w:r>
          </w:p>
          <w:p w14:paraId="44C2CD15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Л2, М2,</w:t>
            </w:r>
          </w:p>
          <w:p w14:paraId="004284E9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2F18FCD" w14:textId="77777777" w:rsidR="00A072E7" w:rsidRPr="00F71AF0" w:rsidRDefault="00A072E7" w:rsidP="00EF6582">
            <w:r w:rsidRPr="00F71AF0">
              <w:t>ОК4,</w:t>
            </w:r>
          </w:p>
          <w:p w14:paraId="582664F1" w14:textId="77777777" w:rsidR="00A072E7" w:rsidRPr="00F71AF0" w:rsidRDefault="00A072E7" w:rsidP="00EF6582">
            <w:r w:rsidRPr="00F71AF0">
              <w:t>ОК5.</w:t>
            </w:r>
          </w:p>
          <w:p w14:paraId="53FB65F8" w14:textId="77777777" w:rsidR="00A072E7" w:rsidRPr="00F71AF0" w:rsidRDefault="00A072E7" w:rsidP="00EF6582">
            <w:r w:rsidRPr="00F71AF0">
              <w:t>ОК1,</w:t>
            </w:r>
          </w:p>
          <w:p w14:paraId="6E83C723" w14:textId="77777777" w:rsidR="00A072E7" w:rsidRPr="00F71AF0" w:rsidRDefault="00A072E7" w:rsidP="00EF6582">
            <w:r w:rsidRPr="00F71AF0">
              <w:t>ОК2, ОК9</w:t>
            </w:r>
          </w:p>
        </w:tc>
        <w:tc>
          <w:tcPr>
            <w:tcW w:w="174" w:type="pct"/>
            <w:shd w:val="clear" w:color="auto" w:fill="auto"/>
          </w:tcPr>
          <w:p w14:paraId="507B871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146DD6" w:rsidRPr="00F71AF0" w14:paraId="4E229B9D" w14:textId="77777777" w:rsidTr="00EF6582">
        <w:trPr>
          <w:trHeight w:val="1380"/>
        </w:trPr>
        <w:tc>
          <w:tcPr>
            <w:tcW w:w="272" w:type="pct"/>
          </w:tcPr>
          <w:p w14:paraId="22505F53" w14:textId="4ECA135E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lastRenderedPageBreak/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065C50E" w14:textId="76D7C5BE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5B454BA7" w14:textId="08FEC5D2" w:rsidR="00146DD6" w:rsidRPr="00F71AF0" w:rsidRDefault="00146DD6" w:rsidP="00EF6582">
            <w:pPr>
              <w:tabs>
                <w:tab w:val="left" w:pos="1635"/>
              </w:tabs>
            </w:pPr>
            <w:r w:rsidRPr="00146DD6">
              <w:t>Составление плана характеристики героев. Устная характеристика героев.</w:t>
            </w:r>
          </w:p>
        </w:tc>
        <w:tc>
          <w:tcPr>
            <w:tcW w:w="161" w:type="pct"/>
            <w:shd w:val="clear" w:color="auto" w:fill="auto"/>
          </w:tcPr>
          <w:p w14:paraId="0C742DE6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0118574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B399620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0B40FB15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6ED039C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DB04D3D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F9007A2" w14:textId="77777777" w:rsidR="00146DD6" w:rsidRPr="00F71AF0" w:rsidRDefault="00146DD6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6381AFF6" w14:textId="77777777" w:rsidR="00146DD6" w:rsidRPr="00F71AF0" w:rsidRDefault="00146DD6" w:rsidP="00EF6582"/>
        </w:tc>
        <w:tc>
          <w:tcPr>
            <w:tcW w:w="174" w:type="pct"/>
            <w:shd w:val="clear" w:color="auto" w:fill="auto"/>
          </w:tcPr>
          <w:p w14:paraId="01484F9B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</w:tr>
      <w:tr w:rsidR="00A072E7" w:rsidRPr="00F71AF0" w14:paraId="1EE12067" w14:textId="77777777" w:rsidTr="00EF6582">
        <w:tc>
          <w:tcPr>
            <w:tcW w:w="272" w:type="pct"/>
          </w:tcPr>
          <w:p w14:paraId="5A8A7D6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25-26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DFA076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Владислав </w:t>
            </w:r>
            <w:proofErr w:type="spellStart"/>
            <w:r w:rsidRPr="00F71AF0">
              <w:t>Ляхницкий</w:t>
            </w:r>
            <w:proofErr w:type="spellEnd"/>
            <w:r w:rsidRPr="00F71AF0">
              <w:t xml:space="preserve">. </w:t>
            </w:r>
          </w:p>
          <w:p w14:paraId="4BF9CCB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Романная трилогия </w:t>
            </w:r>
          </w:p>
          <w:p w14:paraId="4930207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«Алые росы».</w:t>
            </w:r>
          </w:p>
        </w:tc>
        <w:tc>
          <w:tcPr>
            <w:tcW w:w="1959" w:type="pct"/>
            <w:shd w:val="clear" w:color="auto" w:fill="auto"/>
          </w:tcPr>
          <w:p w14:paraId="565B2D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фрагментов романа (в том числе по ролям).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Различные виды пересказов. Устные ответы на вопросы (с использованием цитирования). Участие в коллективном диалоге. Работа со словарём литературоведческих терминов.</w:t>
            </w:r>
          </w:p>
        </w:tc>
        <w:tc>
          <w:tcPr>
            <w:tcW w:w="161" w:type="pct"/>
            <w:shd w:val="clear" w:color="auto" w:fill="auto"/>
          </w:tcPr>
          <w:p w14:paraId="02E317C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5D1359D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A69C02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55FD9A7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7D1BC28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D03E76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9D1333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7,Л</w:t>
            </w:r>
            <w:proofErr w:type="gramEnd"/>
            <w:r w:rsidRPr="00F71AF0">
              <w:rPr>
                <w:color w:val="000000"/>
              </w:rPr>
              <w:t>11, М3,</w:t>
            </w:r>
          </w:p>
          <w:p w14:paraId="39A65B7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3E0F843A" w14:textId="77777777" w:rsidR="00A072E7" w:rsidRPr="00F71AF0" w:rsidRDefault="00A072E7" w:rsidP="00EF6582">
            <w:r w:rsidRPr="00F71AF0">
              <w:t>ОК1,</w:t>
            </w:r>
          </w:p>
          <w:p w14:paraId="74506E0C" w14:textId="77777777" w:rsidR="00A072E7" w:rsidRPr="00F71AF0" w:rsidRDefault="00A072E7" w:rsidP="00EF6582">
            <w:r w:rsidRPr="00F71AF0">
              <w:t>ОК2,</w:t>
            </w:r>
          </w:p>
          <w:p w14:paraId="4C9ABF6A" w14:textId="77777777" w:rsidR="00A072E7" w:rsidRPr="00F71AF0" w:rsidRDefault="00A072E7" w:rsidP="00EF6582">
            <w:r w:rsidRPr="00F71AF0">
              <w:t>ОК9</w:t>
            </w:r>
          </w:p>
        </w:tc>
        <w:tc>
          <w:tcPr>
            <w:tcW w:w="174" w:type="pct"/>
            <w:shd w:val="clear" w:color="auto" w:fill="auto"/>
          </w:tcPr>
          <w:p w14:paraId="67AE257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39E45CC" w14:textId="77777777" w:rsidTr="00EF6582">
        <w:tc>
          <w:tcPr>
            <w:tcW w:w="272" w:type="pct"/>
            <w:vMerge w:val="restart"/>
          </w:tcPr>
          <w:p w14:paraId="3DA4C9C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27-28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14:paraId="75DE10F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Владислав </w:t>
            </w:r>
            <w:proofErr w:type="spellStart"/>
            <w:r w:rsidRPr="00F71AF0">
              <w:t>Ляхницкий</w:t>
            </w:r>
            <w:proofErr w:type="spellEnd"/>
            <w:r w:rsidRPr="00F71AF0">
              <w:t xml:space="preserve">. </w:t>
            </w:r>
          </w:p>
          <w:p w14:paraId="633DB19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Романная трилогия </w:t>
            </w:r>
          </w:p>
          <w:p w14:paraId="50D3C4C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«Эхо тайги».</w:t>
            </w:r>
          </w:p>
        </w:tc>
        <w:tc>
          <w:tcPr>
            <w:tcW w:w="1959" w:type="pct"/>
            <w:vMerge w:val="restart"/>
            <w:shd w:val="clear" w:color="auto" w:fill="auto"/>
          </w:tcPr>
          <w:p w14:paraId="6731D479" w14:textId="6EB4DABE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Выразительное чтение фрагментов романа. Различные виды пересказов.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 Выявление языковых средств художественной образности и определение их роли в раскрытии идейно-тематического содержания произведения.  Устная и письменная характеристика героев. Анализ различных форм выражения авторской позиции. Участие в дискуссии, утверждение и доказательство своей точки зрения с учетом мнения оппонента.  Письменный ответ на проблемный вопрос. </w:t>
            </w:r>
          </w:p>
        </w:tc>
        <w:tc>
          <w:tcPr>
            <w:tcW w:w="161" w:type="pct"/>
            <w:vMerge w:val="restart"/>
            <w:shd w:val="clear" w:color="auto" w:fill="auto"/>
          </w:tcPr>
          <w:p w14:paraId="7DB1044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  <w:vMerge w:val="restart"/>
          </w:tcPr>
          <w:p w14:paraId="0AFE7F0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vMerge w:val="restart"/>
            <w:shd w:val="clear" w:color="auto" w:fill="auto"/>
          </w:tcPr>
          <w:p w14:paraId="605BD1A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3D86267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vMerge w:val="restart"/>
            <w:shd w:val="clear" w:color="auto" w:fill="auto"/>
          </w:tcPr>
          <w:p w14:paraId="5E7F862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  <w:vMerge w:val="restart"/>
          </w:tcPr>
          <w:p w14:paraId="5D4AE3A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vMerge w:val="restart"/>
            <w:shd w:val="clear" w:color="auto" w:fill="auto"/>
          </w:tcPr>
          <w:p w14:paraId="1D0C7B2D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1,М</w:t>
            </w:r>
            <w:proofErr w:type="gramEnd"/>
            <w:r w:rsidRPr="00F71AF0">
              <w:rPr>
                <w:color w:val="000000"/>
              </w:rPr>
              <w:t>7</w:t>
            </w:r>
          </w:p>
          <w:p w14:paraId="02DE2A58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2,М3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200B1FE7" w14:textId="77777777" w:rsidR="00A072E7" w:rsidRPr="00F71AF0" w:rsidRDefault="00A072E7" w:rsidP="00EF6582">
            <w:r w:rsidRPr="00F71AF0">
              <w:t>ОК2</w:t>
            </w:r>
          </w:p>
          <w:p w14:paraId="65D3A1A8" w14:textId="77777777" w:rsidR="00A072E7" w:rsidRPr="00F71AF0" w:rsidRDefault="00A072E7" w:rsidP="00EF6582">
            <w:r w:rsidRPr="00F71AF0">
              <w:t>ОК4,</w:t>
            </w:r>
          </w:p>
          <w:p w14:paraId="02ED987B" w14:textId="77777777" w:rsidR="00A072E7" w:rsidRPr="00F71AF0" w:rsidRDefault="00A072E7" w:rsidP="00EF6582">
            <w:r w:rsidRPr="00F71AF0">
              <w:t>ОК5,</w:t>
            </w:r>
          </w:p>
          <w:p w14:paraId="6FFF501E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30B179E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8E5F9B5" w14:textId="77777777" w:rsidTr="00EF6582">
        <w:tc>
          <w:tcPr>
            <w:tcW w:w="272" w:type="pct"/>
            <w:vMerge/>
          </w:tcPr>
          <w:p w14:paraId="09E8636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14:paraId="333A140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562001F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vMerge/>
            <w:shd w:val="clear" w:color="auto" w:fill="auto"/>
          </w:tcPr>
          <w:p w14:paraId="24F7AF3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  <w:vMerge/>
          </w:tcPr>
          <w:p w14:paraId="4D09354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vMerge/>
            <w:shd w:val="clear" w:color="auto" w:fill="auto"/>
          </w:tcPr>
          <w:p w14:paraId="754CF6D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vMerge/>
            <w:shd w:val="clear" w:color="auto" w:fill="auto"/>
          </w:tcPr>
          <w:p w14:paraId="24A7B74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vMerge/>
            <w:shd w:val="clear" w:color="auto" w:fill="auto"/>
          </w:tcPr>
          <w:p w14:paraId="5130138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  <w:vMerge/>
          </w:tcPr>
          <w:p w14:paraId="3C6B483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vMerge/>
            <w:shd w:val="clear" w:color="auto" w:fill="auto"/>
          </w:tcPr>
          <w:p w14:paraId="7ABD413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14:paraId="497BA46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75F2A4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146DD6" w:rsidRPr="00F71AF0" w14:paraId="4575190E" w14:textId="77777777" w:rsidTr="00EF6582">
        <w:tc>
          <w:tcPr>
            <w:tcW w:w="272" w:type="pct"/>
          </w:tcPr>
          <w:p w14:paraId="0FA5B9B8" w14:textId="6764FE8D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5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3D28296" w14:textId="3D8D0E29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DE89DEB" w14:textId="1FB03275" w:rsidR="00146DD6" w:rsidRPr="00F71AF0" w:rsidRDefault="00146DD6" w:rsidP="00EF6582">
            <w:pPr>
              <w:tabs>
                <w:tab w:val="left" w:pos="1635"/>
              </w:tabs>
            </w:pPr>
            <w:r w:rsidRPr="00146DD6">
              <w:t>Создания глоссария на тему «Быт кержаков». Создание хронологической таблицы по сюжету трилогии.</w:t>
            </w:r>
          </w:p>
        </w:tc>
        <w:tc>
          <w:tcPr>
            <w:tcW w:w="161" w:type="pct"/>
            <w:shd w:val="clear" w:color="auto" w:fill="auto"/>
          </w:tcPr>
          <w:p w14:paraId="7FFF09A6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762217DE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4FA9583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6C4691C9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A53CBFF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BC5D8C5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019BCF4" w14:textId="77777777" w:rsidR="00146DD6" w:rsidRPr="00F71AF0" w:rsidRDefault="00146DD6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5672D01B" w14:textId="77777777" w:rsidR="00146DD6" w:rsidRPr="00F71AF0" w:rsidRDefault="00146DD6" w:rsidP="00EF6582"/>
        </w:tc>
        <w:tc>
          <w:tcPr>
            <w:tcW w:w="174" w:type="pct"/>
            <w:shd w:val="clear" w:color="auto" w:fill="auto"/>
          </w:tcPr>
          <w:p w14:paraId="0DA67221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</w:tr>
      <w:tr w:rsidR="00A072E7" w:rsidRPr="00F71AF0" w14:paraId="136EABF2" w14:textId="77777777" w:rsidTr="00EF6582">
        <w:tc>
          <w:tcPr>
            <w:tcW w:w="272" w:type="pct"/>
          </w:tcPr>
          <w:p w14:paraId="79A9374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29-30</w:t>
            </w:r>
          </w:p>
        </w:tc>
        <w:tc>
          <w:tcPr>
            <w:tcW w:w="946" w:type="pct"/>
            <w:gridSpan w:val="2"/>
            <w:shd w:val="clear" w:color="auto" w:fill="auto"/>
            <w:vAlign w:val="bottom"/>
          </w:tcPr>
          <w:p w14:paraId="6BBB2E5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Стихи из книги «Сибирский венок Пушкину – красноярцы» (В.Н. Белкин. «Сочинение», «Сначала </w:t>
            </w:r>
            <w:r w:rsidRPr="00F71AF0">
              <w:lastRenderedPageBreak/>
              <w:t>было слово», Н.В. Гайдук. «Отзвук и отблеск прекрасного прошлого…»)</w:t>
            </w:r>
          </w:p>
          <w:p w14:paraId="06ED56E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shd w:val="clear" w:color="auto" w:fill="auto"/>
          </w:tcPr>
          <w:p w14:paraId="5A2BEF0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Способность использовать навыки работы с информацией из различных источников для ознакомления с литературой Красноярского края, различными интерпретациями текстов</w:t>
            </w:r>
          </w:p>
        </w:tc>
        <w:tc>
          <w:tcPr>
            <w:tcW w:w="161" w:type="pct"/>
            <w:shd w:val="clear" w:color="auto" w:fill="auto"/>
          </w:tcPr>
          <w:p w14:paraId="627CC25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673880A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DACB34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65677DF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4E595E3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57FBE1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0AB6F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</w:t>
            </w:r>
            <w:proofErr w:type="gramStart"/>
            <w:r w:rsidRPr="00F71AF0">
              <w:t>2,</w:t>
            </w:r>
            <w:r w:rsidRPr="00F71AF0">
              <w:rPr>
                <w:i/>
                <w:iCs/>
              </w:rPr>
              <w:t>Л</w:t>
            </w:r>
            <w:proofErr w:type="gramEnd"/>
            <w:r w:rsidRPr="00F71AF0">
              <w:rPr>
                <w:i/>
                <w:iCs/>
              </w:rPr>
              <w:t>6</w:t>
            </w:r>
            <w:r w:rsidRPr="00F71AF0">
              <w:t>, Л11,</w:t>
            </w:r>
          </w:p>
          <w:p w14:paraId="6BDFE12C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06CE56FD" w14:textId="77777777" w:rsidR="00A072E7" w:rsidRPr="00F71AF0" w:rsidRDefault="00A072E7" w:rsidP="00EF6582">
            <w:r w:rsidRPr="00F71AF0">
              <w:t>ОК2,</w:t>
            </w:r>
          </w:p>
          <w:p w14:paraId="34EBE115" w14:textId="77777777" w:rsidR="00A072E7" w:rsidRPr="00F71AF0" w:rsidRDefault="00A072E7" w:rsidP="00EF6582">
            <w:r w:rsidRPr="00F71AF0">
              <w:t>ОК4,</w:t>
            </w:r>
          </w:p>
          <w:p w14:paraId="5826ACCF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5EC054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56A38A38" w14:textId="77777777" w:rsidTr="00EF6582">
        <w:tc>
          <w:tcPr>
            <w:tcW w:w="272" w:type="pct"/>
            <w:vMerge w:val="restart"/>
          </w:tcPr>
          <w:p w14:paraId="17C72F9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31-32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bottom"/>
          </w:tcPr>
          <w:p w14:paraId="4F78A08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С.П. Иконников, А.И. Третьяков, А.И. Щербаков</w:t>
            </w:r>
          </w:p>
        </w:tc>
        <w:tc>
          <w:tcPr>
            <w:tcW w:w="1959" w:type="pct"/>
            <w:vMerge w:val="restart"/>
            <w:shd w:val="clear" w:color="auto" w:fill="auto"/>
          </w:tcPr>
          <w:p w14:paraId="61B3F0A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чтение. Самостоятельная постановка вопросов в связи с анализом прочитанного произведения</w:t>
            </w:r>
          </w:p>
          <w:p w14:paraId="4F240FA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Умение предотвратить, а при необходимости решить конфликты родителей и детей; знание порядка выплаты алиментов в семейных отношениях.</w:t>
            </w:r>
          </w:p>
          <w:p w14:paraId="357A7E5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374CF0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DA5ABE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7C0D5C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3BD5D56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1568035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25417C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F21604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Л11, М3, </w:t>
            </w:r>
          </w:p>
          <w:p w14:paraId="3E781B20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20B57A76" w14:textId="77777777" w:rsidR="00A072E7" w:rsidRPr="00F71AF0" w:rsidRDefault="00A072E7" w:rsidP="00EF6582">
            <w:r w:rsidRPr="00F71AF0">
              <w:t>ОК2</w:t>
            </w:r>
          </w:p>
          <w:p w14:paraId="6D27C08E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912F09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8A9466E" w14:textId="77777777" w:rsidTr="00EF6582">
        <w:tc>
          <w:tcPr>
            <w:tcW w:w="272" w:type="pct"/>
            <w:vMerge/>
          </w:tcPr>
          <w:p w14:paraId="5AFA723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bottom"/>
          </w:tcPr>
          <w:p w14:paraId="54FD7D9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1BC7746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4DCA556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63A7DF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D0080F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4760820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C6A5CE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7779FEF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E3885F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Л1, Л11, М7</w:t>
            </w:r>
          </w:p>
        </w:tc>
        <w:tc>
          <w:tcPr>
            <w:tcW w:w="269" w:type="pct"/>
            <w:shd w:val="clear" w:color="auto" w:fill="auto"/>
          </w:tcPr>
          <w:p w14:paraId="7978C612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953A33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3B47ED0F" w14:textId="77777777" w:rsidTr="00EF6582">
        <w:tc>
          <w:tcPr>
            <w:tcW w:w="272" w:type="pct"/>
          </w:tcPr>
          <w:p w14:paraId="60FFAE7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33-34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BD4260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Виктор Астафьев. </w:t>
            </w:r>
          </w:p>
          <w:p w14:paraId="24C2BEF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Пьеса </w:t>
            </w:r>
          </w:p>
          <w:p w14:paraId="5E25ECD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«Прости меня».</w:t>
            </w:r>
          </w:p>
        </w:tc>
        <w:tc>
          <w:tcPr>
            <w:tcW w:w="1959" w:type="pct"/>
            <w:shd w:val="clear" w:color="auto" w:fill="auto"/>
          </w:tcPr>
          <w:p w14:paraId="6FFADFE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пьесы по ролям. Устное рецензирование выразительного чтения и пересказов одноклассников. Устные ответы на вопросы (с использованием цитирования). Участие в коллективном диалоге. Нравственная оценка героев пьесы. Определение родовых особенностей драмы, жанровых особенностей пьесы. Различные виды пересказов.</w:t>
            </w:r>
          </w:p>
        </w:tc>
        <w:tc>
          <w:tcPr>
            <w:tcW w:w="161" w:type="pct"/>
            <w:shd w:val="clear" w:color="auto" w:fill="auto"/>
          </w:tcPr>
          <w:p w14:paraId="066C497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34ACB5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766DD0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703975D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76B6B7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F0769E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A76DEC4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t>Л1, Л11, М7</w:t>
            </w:r>
          </w:p>
        </w:tc>
        <w:tc>
          <w:tcPr>
            <w:tcW w:w="269" w:type="pct"/>
            <w:shd w:val="clear" w:color="auto" w:fill="auto"/>
          </w:tcPr>
          <w:p w14:paraId="3D4CFE36" w14:textId="77777777" w:rsidR="00A072E7" w:rsidRPr="00F71AF0" w:rsidRDefault="00A072E7" w:rsidP="00EF6582">
            <w:r w:rsidRPr="00F71AF0">
              <w:t>ОК2</w:t>
            </w:r>
          </w:p>
          <w:p w14:paraId="4DC144F1" w14:textId="77777777" w:rsidR="00A072E7" w:rsidRPr="00F71AF0" w:rsidRDefault="00A072E7" w:rsidP="00EF6582">
            <w:r w:rsidRPr="00F71AF0">
              <w:t>ОК4</w:t>
            </w:r>
          </w:p>
        </w:tc>
        <w:tc>
          <w:tcPr>
            <w:tcW w:w="174" w:type="pct"/>
            <w:shd w:val="clear" w:color="auto" w:fill="auto"/>
          </w:tcPr>
          <w:p w14:paraId="0A7EBDE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C163BE6" w14:textId="77777777" w:rsidTr="00EF6582">
        <w:tc>
          <w:tcPr>
            <w:tcW w:w="272" w:type="pct"/>
          </w:tcPr>
          <w:p w14:paraId="54EE471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37-38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42B02C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Александр Валентинович Вампилов</w:t>
            </w:r>
          </w:p>
        </w:tc>
        <w:tc>
          <w:tcPr>
            <w:tcW w:w="1959" w:type="pct"/>
            <w:shd w:val="clear" w:color="auto" w:fill="auto"/>
          </w:tcPr>
          <w:p w14:paraId="1116143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1713256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548DBD1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C9B5CA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4F3DD82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1299D1B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21038B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35DBF3E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6,М2</w:t>
            </w:r>
          </w:p>
          <w:p w14:paraId="2E7E8EC8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Л2, Л11, М3</w:t>
            </w:r>
          </w:p>
          <w:p w14:paraId="48385FA7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7,Л</w:t>
            </w:r>
            <w:proofErr w:type="gramEnd"/>
            <w:r w:rsidRPr="00F71AF0">
              <w:rPr>
                <w:color w:val="000000"/>
              </w:rPr>
              <w:t>11, М3,</w:t>
            </w:r>
          </w:p>
          <w:p w14:paraId="35BA711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4C908C7D" w14:textId="77777777" w:rsidR="00A072E7" w:rsidRPr="00F71AF0" w:rsidRDefault="00A072E7" w:rsidP="00EF6582">
            <w:r w:rsidRPr="00F71AF0">
              <w:t>ОК1,</w:t>
            </w:r>
          </w:p>
          <w:p w14:paraId="606A8627" w14:textId="77777777" w:rsidR="00A072E7" w:rsidRPr="00F71AF0" w:rsidRDefault="00A072E7" w:rsidP="00EF6582">
            <w:r w:rsidRPr="00F71AF0">
              <w:t>ОК5</w:t>
            </w:r>
          </w:p>
          <w:p w14:paraId="71A971D6" w14:textId="77777777" w:rsidR="00A072E7" w:rsidRPr="00F71AF0" w:rsidRDefault="00A072E7" w:rsidP="00EF6582">
            <w:r w:rsidRPr="00F71AF0">
              <w:t>ОК2</w:t>
            </w:r>
          </w:p>
          <w:p w14:paraId="0C811F9F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50A6DA6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629A225" w14:textId="77777777" w:rsidTr="00EF6582">
        <w:tc>
          <w:tcPr>
            <w:tcW w:w="272" w:type="pct"/>
          </w:tcPr>
          <w:p w14:paraId="6C04B8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39-40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C19829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«Прощание в июне».</w:t>
            </w:r>
          </w:p>
        </w:tc>
        <w:tc>
          <w:tcPr>
            <w:tcW w:w="1959" w:type="pct"/>
            <w:shd w:val="clear" w:color="auto" w:fill="auto"/>
          </w:tcPr>
          <w:p w14:paraId="49B3AD3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«Студенческая комедия», эффектные ситуации комедии положений: расстроившаяся свадьба, несостоявшаяся дуэль, герой, отбывающий пятнадцать суток на принудительных работах. Синтез грустного и печального со смешным и забавным, превращение комических элементов в трагикомические.</w:t>
            </w:r>
          </w:p>
        </w:tc>
        <w:tc>
          <w:tcPr>
            <w:tcW w:w="161" w:type="pct"/>
            <w:shd w:val="clear" w:color="auto" w:fill="auto"/>
          </w:tcPr>
          <w:p w14:paraId="0D086F4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7A1799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8C17EC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222A511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4C76D32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058F3E3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35161B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441DD49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4771600C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637E993A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0AC9435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146DD6" w:rsidRPr="00F71AF0" w14:paraId="093CAB04" w14:textId="77777777" w:rsidTr="00EF6582">
        <w:tc>
          <w:tcPr>
            <w:tcW w:w="272" w:type="pct"/>
          </w:tcPr>
          <w:p w14:paraId="7A39E782" w14:textId="68C96644" w:rsidR="00146DD6" w:rsidRPr="004A179A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A736D2D" w14:textId="50D07947" w:rsidR="00146DD6" w:rsidRPr="004A179A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59301011" w14:textId="153225E0" w:rsidR="00146DD6" w:rsidRPr="00F71AF0" w:rsidRDefault="00146DD6" w:rsidP="00EF6582">
            <w:pPr>
              <w:tabs>
                <w:tab w:val="left" w:pos="1635"/>
              </w:tabs>
            </w:pPr>
            <w:r>
              <w:t>Характеристика героев</w:t>
            </w:r>
          </w:p>
        </w:tc>
        <w:tc>
          <w:tcPr>
            <w:tcW w:w="161" w:type="pct"/>
            <w:shd w:val="clear" w:color="auto" w:fill="auto"/>
          </w:tcPr>
          <w:p w14:paraId="23E54946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2E38C7E4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35937EA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0C2EDCB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712939CB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59B11A9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9017668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082850D9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0DB238E0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</w:tr>
      <w:tr w:rsidR="00A072E7" w:rsidRPr="00F71AF0" w14:paraId="46C4D870" w14:textId="77777777" w:rsidTr="00EF6582">
        <w:tc>
          <w:tcPr>
            <w:tcW w:w="272" w:type="pct"/>
          </w:tcPr>
          <w:p w14:paraId="663E461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41-42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E14130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«Прошлым летом в Чулимске».</w:t>
            </w:r>
          </w:p>
        </w:tc>
        <w:tc>
          <w:tcPr>
            <w:tcW w:w="1959" w:type="pct"/>
            <w:shd w:val="clear" w:color="auto" w:fill="auto"/>
          </w:tcPr>
          <w:p w14:paraId="632C087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Первоначальные названия пьесы: «Валентина» и «Лето красное – июнь, июль, август…». Мир красоты таёжного райцентра, доброта, сострадательность, жертвенность жителей. Любовный конфликт Валентины и </w:t>
            </w:r>
            <w:proofErr w:type="spellStart"/>
            <w:r w:rsidRPr="00F71AF0">
              <w:t>Шаманова</w:t>
            </w:r>
            <w:proofErr w:type="spellEnd"/>
            <w:r w:rsidRPr="00F71AF0">
              <w:t xml:space="preserve">. Проблема активности человека: бурное вмешательство в жизнь или попустительство, непритворные небрежность и рассеянность. Явление чуда в Чулимске, обретение сломленным, уставшим от жизни </w:t>
            </w:r>
            <w:proofErr w:type="spellStart"/>
            <w:r w:rsidRPr="00F71AF0">
              <w:t>Шамановым</w:t>
            </w:r>
            <w:proofErr w:type="spellEnd"/>
            <w:r w:rsidRPr="00F71AF0">
              <w:t xml:space="preserve"> мира </w:t>
            </w:r>
            <w:r w:rsidRPr="00F71AF0">
              <w:lastRenderedPageBreak/>
              <w:t>заново, где он любит и любим, где хочется всем помогать, говорить правду, верить в добро. Трагичность открытого финала пьесы, духовная победа Валентины. Вера в добрые начала жизни: Валентина после смерти любви и надежды вновь чинит палисадник. Символический образ палисадника.</w:t>
            </w:r>
          </w:p>
        </w:tc>
        <w:tc>
          <w:tcPr>
            <w:tcW w:w="161" w:type="pct"/>
            <w:shd w:val="clear" w:color="auto" w:fill="auto"/>
          </w:tcPr>
          <w:p w14:paraId="2B4D3A7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4CC87F0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2BF33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C1A045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4D250E5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1A3004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54FAA1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</w:t>
            </w:r>
            <w:proofErr w:type="gramStart"/>
            <w:r w:rsidRPr="00F71AF0">
              <w:t>2,</w:t>
            </w:r>
            <w:r w:rsidRPr="00F71AF0">
              <w:rPr>
                <w:i/>
                <w:iCs/>
              </w:rPr>
              <w:t>Л</w:t>
            </w:r>
            <w:proofErr w:type="gramEnd"/>
            <w:r w:rsidRPr="00F71AF0">
              <w:rPr>
                <w:i/>
                <w:iCs/>
              </w:rPr>
              <w:t>6</w:t>
            </w:r>
            <w:r w:rsidRPr="00F71AF0">
              <w:t>, Л11,</w:t>
            </w:r>
          </w:p>
          <w:p w14:paraId="5C3D3AE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340A78A1" w14:textId="77777777" w:rsidR="00A072E7" w:rsidRPr="00F71AF0" w:rsidRDefault="00A072E7" w:rsidP="00EF6582">
            <w:r w:rsidRPr="00F71AF0">
              <w:t>ОК2,</w:t>
            </w:r>
          </w:p>
          <w:p w14:paraId="10C28CDC" w14:textId="77777777" w:rsidR="00A072E7" w:rsidRPr="00F71AF0" w:rsidRDefault="00A072E7" w:rsidP="00EF6582">
            <w:r w:rsidRPr="00F71AF0">
              <w:t>ОК4,</w:t>
            </w:r>
          </w:p>
          <w:p w14:paraId="12A29BA2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033942D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186A958B" w14:textId="77777777" w:rsidTr="00EF6582">
        <w:tc>
          <w:tcPr>
            <w:tcW w:w="272" w:type="pct"/>
          </w:tcPr>
          <w:p w14:paraId="08B02758" w14:textId="642B6C53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43</w:t>
            </w:r>
            <w:r w:rsidR="006A233B">
              <w:t>-44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8E21F9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Юрий Владимирович Князев</w:t>
            </w:r>
          </w:p>
        </w:tc>
        <w:tc>
          <w:tcPr>
            <w:tcW w:w="1959" w:type="pct"/>
            <w:shd w:val="clear" w:color="auto" w:fill="auto"/>
          </w:tcPr>
          <w:p w14:paraId="45E33F7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3A06C75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311A524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9D29F4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0034E61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086CF4C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6F63A2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F21A833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6,М2</w:t>
            </w:r>
          </w:p>
          <w:p w14:paraId="093E865F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Л2, Л11, М3</w:t>
            </w:r>
          </w:p>
          <w:p w14:paraId="3EB595D2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7,Л</w:t>
            </w:r>
            <w:proofErr w:type="gramEnd"/>
            <w:r w:rsidRPr="00F71AF0">
              <w:rPr>
                <w:color w:val="000000"/>
              </w:rPr>
              <w:t>11, М3,</w:t>
            </w:r>
          </w:p>
          <w:p w14:paraId="574172A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4D94B71" w14:textId="77777777" w:rsidR="00A072E7" w:rsidRPr="00F71AF0" w:rsidRDefault="00A072E7" w:rsidP="00EF6582">
            <w:r w:rsidRPr="00F71AF0">
              <w:t>ОК1,</w:t>
            </w:r>
          </w:p>
          <w:p w14:paraId="1F2FD371" w14:textId="77777777" w:rsidR="00A072E7" w:rsidRPr="00F71AF0" w:rsidRDefault="00A072E7" w:rsidP="00EF6582">
            <w:r w:rsidRPr="00F71AF0">
              <w:t>ОК5</w:t>
            </w:r>
          </w:p>
          <w:p w14:paraId="08CF6208" w14:textId="77777777" w:rsidR="00A072E7" w:rsidRPr="00F71AF0" w:rsidRDefault="00A072E7" w:rsidP="00EF6582">
            <w:r w:rsidRPr="00F71AF0">
              <w:t>ОК2</w:t>
            </w:r>
          </w:p>
          <w:p w14:paraId="16F0876E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2488351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6417690" w14:textId="77777777" w:rsidTr="00EF6582">
        <w:tc>
          <w:tcPr>
            <w:tcW w:w="272" w:type="pct"/>
          </w:tcPr>
          <w:p w14:paraId="4BF7C093" w14:textId="07C77056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</w:t>
            </w:r>
            <w:r w:rsidR="006A233B">
              <w:t>5-46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AA3A16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«Воображаемое пианино»</w:t>
            </w:r>
          </w:p>
        </w:tc>
        <w:tc>
          <w:tcPr>
            <w:tcW w:w="1959" w:type="pct"/>
            <w:shd w:val="clear" w:color="auto" w:fill="auto"/>
          </w:tcPr>
          <w:p w14:paraId="727358E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Тема пьесы: крушение надежд и мечтаний молодых людей, стоящих на пороге взрослой жизни. Головокружительные житейские ситуации, истекающие кровью человеческие судьбы, контрастность образов, определяющих конфликт пьесы. Реалии нашей жизни, детали и приметы времени. Речевые характеристики героев. Предательство собственных чувств и стремлений, приспособленчество и слом личности в условиях современной действительности.</w:t>
            </w:r>
          </w:p>
        </w:tc>
        <w:tc>
          <w:tcPr>
            <w:tcW w:w="161" w:type="pct"/>
            <w:shd w:val="clear" w:color="auto" w:fill="auto"/>
          </w:tcPr>
          <w:p w14:paraId="4E27C05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660A724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9CF72E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6678B31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3F7BF7D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1DEBAB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8AD8AE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24B7390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2414A634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4738E3BE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6C85DB7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4A179A" w:rsidRPr="00F71AF0" w14:paraId="61B5EF83" w14:textId="77777777" w:rsidTr="00EF6582">
        <w:tc>
          <w:tcPr>
            <w:tcW w:w="272" w:type="pct"/>
          </w:tcPr>
          <w:p w14:paraId="03B1C1FB" w14:textId="7ECE75D1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56B632B" w14:textId="11D6F700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3C8502D" w14:textId="219BD16F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Анализ и сопоставление образов</w:t>
            </w:r>
          </w:p>
        </w:tc>
        <w:tc>
          <w:tcPr>
            <w:tcW w:w="161" w:type="pct"/>
            <w:shd w:val="clear" w:color="auto" w:fill="auto"/>
          </w:tcPr>
          <w:p w14:paraId="06B882E0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F818B8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7D20D0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3049FFA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21E0D800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9CB2BED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260F838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2D1F3D02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22744634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</w:tr>
      <w:tr w:rsidR="00A072E7" w:rsidRPr="00F71AF0" w14:paraId="7AC18C9D" w14:textId="77777777" w:rsidTr="00EF6582">
        <w:tc>
          <w:tcPr>
            <w:tcW w:w="272" w:type="pct"/>
          </w:tcPr>
          <w:p w14:paraId="786E68C5" w14:textId="1D4ACA21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</w:t>
            </w:r>
            <w:r w:rsidR="006A233B">
              <w:t>7-48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EB6547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Валентин Григорьевич Распутин.</w:t>
            </w:r>
          </w:p>
        </w:tc>
        <w:tc>
          <w:tcPr>
            <w:tcW w:w="1959" w:type="pct"/>
            <w:shd w:val="clear" w:color="auto" w:fill="auto"/>
          </w:tcPr>
          <w:p w14:paraId="73D224B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</w:t>
            </w:r>
          </w:p>
        </w:tc>
        <w:tc>
          <w:tcPr>
            <w:tcW w:w="161" w:type="pct"/>
            <w:shd w:val="clear" w:color="auto" w:fill="auto"/>
          </w:tcPr>
          <w:p w14:paraId="5FD7DDD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5" w:type="pct"/>
          </w:tcPr>
          <w:p w14:paraId="77658AA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D84AF1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63EB6F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1EFEDE6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2A5FA3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47DEF8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0E5B8B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68F900D7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33A230F7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703D4D0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1F2AA97A" w14:textId="77777777" w:rsidTr="00EF6582">
        <w:tc>
          <w:tcPr>
            <w:tcW w:w="272" w:type="pct"/>
          </w:tcPr>
          <w:p w14:paraId="6E3C5958" w14:textId="3908B68C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</w:t>
            </w:r>
            <w:r w:rsidR="006A233B">
              <w:t>9-50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C3C7DF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«Живи и помни»</w:t>
            </w:r>
          </w:p>
        </w:tc>
        <w:tc>
          <w:tcPr>
            <w:tcW w:w="1959" w:type="pct"/>
            <w:shd w:val="clear" w:color="auto" w:fill="auto"/>
          </w:tcPr>
          <w:p w14:paraId="57B9C72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Тонкий психологизм, стройность композиции, интонационное богатство, яркая метафоричность, разнообразие фольклорных и христианских ассоциаций. Мотив предательства, разрушающего душу человека и несущего гибель его родным. Новый взгляд на войну, показанную лишь фоном: жестокость и ее разрушающая сила, убивающая в человеке лучшие чувства и естественные желания. Образ Настены </w:t>
            </w:r>
            <w:proofErr w:type="spellStart"/>
            <w:r w:rsidRPr="00F71AF0">
              <w:t>Гуськовой</w:t>
            </w:r>
            <w:proofErr w:type="spellEnd"/>
            <w:r w:rsidRPr="00F71AF0">
              <w:t xml:space="preserve"> – женщины «в её природном и нравственном целомудрии». Новое освещение характера русской женщины: безвинная жертва войны и ее законов, принимающая на себя главный удар, женщина, под властью жалости и любви к </w:t>
            </w:r>
            <w:r w:rsidRPr="00F71AF0">
              <w:lastRenderedPageBreak/>
              <w:t>Андрею, способна пожертвовать всем ради жизни любимого человека.</w:t>
            </w:r>
          </w:p>
        </w:tc>
        <w:tc>
          <w:tcPr>
            <w:tcW w:w="161" w:type="pct"/>
            <w:shd w:val="clear" w:color="auto" w:fill="auto"/>
          </w:tcPr>
          <w:p w14:paraId="0D19C2C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30528BE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9CD48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035F4F1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7A69FD9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F33958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8FD258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</w:t>
            </w:r>
            <w:proofErr w:type="gramStart"/>
            <w:r w:rsidRPr="00F71AF0">
              <w:t>2,</w:t>
            </w:r>
            <w:r w:rsidRPr="00F71AF0">
              <w:rPr>
                <w:i/>
                <w:iCs/>
              </w:rPr>
              <w:t>Л</w:t>
            </w:r>
            <w:proofErr w:type="gramEnd"/>
            <w:r w:rsidRPr="00F71AF0">
              <w:rPr>
                <w:i/>
                <w:iCs/>
              </w:rPr>
              <w:t>6</w:t>
            </w:r>
            <w:r w:rsidRPr="00F71AF0">
              <w:t>, Л11,</w:t>
            </w:r>
          </w:p>
          <w:p w14:paraId="7294933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48DF83A9" w14:textId="77777777" w:rsidR="00A072E7" w:rsidRPr="00F71AF0" w:rsidRDefault="00A072E7" w:rsidP="00EF6582">
            <w:r w:rsidRPr="00F71AF0">
              <w:t>ОК2,</w:t>
            </w:r>
          </w:p>
          <w:p w14:paraId="41CAC189" w14:textId="77777777" w:rsidR="00A072E7" w:rsidRPr="00F71AF0" w:rsidRDefault="00A072E7" w:rsidP="00EF6582">
            <w:r w:rsidRPr="00F71AF0">
              <w:t>ОК4,</w:t>
            </w:r>
          </w:p>
          <w:p w14:paraId="1A6F8821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43C607E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4A179A" w:rsidRPr="00F71AF0" w14:paraId="43E2F65C" w14:textId="77777777" w:rsidTr="00EF6582">
        <w:tc>
          <w:tcPr>
            <w:tcW w:w="272" w:type="pct"/>
          </w:tcPr>
          <w:p w14:paraId="36AD0931" w14:textId="4FCCA722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7467EE2" w14:textId="446773A7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789BA54E" w14:textId="77777777" w:rsidR="004A179A" w:rsidRDefault="004A179A" w:rsidP="004A179A">
            <w:pPr>
              <w:tabs>
                <w:tab w:val="left" w:pos="1635"/>
              </w:tabs>
            </w:pPr>
            <w:r>
              <w:t xml:space="preserve">Чтение </w:t>
            </w:r>
            <w:r>
              <w:t>Я забыл спросить у Алёшки… (1961)</w:t>
            </w:r>
          </w:p>
          <w:p w14:paraId="0621890A" w14:textId="77777777" w:rsidR="004A179A" w:rsidRDefault="004A179A" w:rsidP="004A179A">
            <w:pPr>
              <w:tabs>
                <w:tab w:val="left" w:pos="1635"/>
              </w:tabs>
            </w:pPr>
            <w:r>
              <w:t>Край возле самого неба (1966)</w:t>
            </w:r>
          </w:p>
          <w:p w14:paraId="4F930718" w14:textId="77777777" w:rsidR="004A179A" w:rsidRDefault="004A179A" w:rsidP="004A179A">
            <w:pPr>
              <w:tabs>
                <w:tab w:val="left" w:pos="1635"/>
              </w:tabs>
            </w:pPr>
            <w:r>
              <w:t>Костровые новых городов (1966)</w:t>
            </w:r>
          </w:p>
          <w:p w14:paraId="568401FA" w14:textId="77777777" w:rsidR="004A179A" w:rsidRDefault="004A179A" w:rsidP="004A179A">
            <w:pPr>
              <w:tabs>
                <w:tab w:val="left" w:pos="1635"/>
              </w:tabs>
            </w:pPr>
            <w:r>
              <w:t>Вверх и вниз по течению (1972)</w:t>
            </w:r>
          </w:p>
          <w:p w14:paraId="214CC0FE" w14:textId="77777777" w:rsidR="004A179A" w:rsidRDefault="004A179A" w:rsidP="004A179A">
            <w:pPr>
              <w:tabs>
                <w:tab w:val="left" w:pos="1635"/>
              </w:tabs>
            </w:pPr>
            <w:r>
              <w:t>Уроки французского (1973)</w:t>
            </w:r>
          </w:p>
          <w:p w14:paraId="18949CB4" w14:textId="77777777" w:rsidR="004A179A" w:rsidRDefault="004A179A" w:rsidP="004A179A">
            <w:pPr>
              <w:tabs>
                <w:tab w:val="left" w:pos="1635"/>
              </w:tabs>
            </w:pPr>
            <w:r>
              <w:t>Век живи — век люби (1982)</w:t>
            </w:r>
          </w:p>
          <w:p w14:paraId="567E7506" w14:textId="184C635C" w:rsidR="004A179A" w:rsidRPr="00F71AF0" w:rsidRDefault="004A179A" w:rsidP="004A179A">
            <w:pPr>
              <w:tabs>
                <w:tab w:val="left" w:pos="1635"/>
              </w:tabs>
            </w:pPr>
            <w:r>
              <w:t>Сибирь, Сибирь (1991)</w:t>
            </w:r>
          </w:p>
        </w:tc>
        <w:tc>
          <w:tcPr>
            <w:tcW w:w="161" w:type="pct"/>
            <w:shd w:val="clear" w:color="auto" w:fill="auto"/>
          </w:tcPr>
          <w:p w14:paraId="4C5C479D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0B34231C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A33B12D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C20FA8A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78386F40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810D267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8647F7A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327B3ECB" w14:textId="77777777" w:rsidR="004A179A" w:rsidRPr="00F71AF0" w:rsidRDefault="004A179A" w:rsidP="00EF6582"/>
        </w:tc>
        <w:tc>
          <w:tcPr>
            <w:tcW w:w="174" w:type="pct"/>
            <w:shd w:val="clear" w:color="auto" w:fill="auto"/>
          </w:tcPr>
          <w:p w14:paraId="3D24B28F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</w:tr>
      <w:tr w:rsidR="00A072E7" w:rsidRPr="00F71AF0" w14:paraId="72769B98" w14:textId="77777777" w:rsidTr="00EF6582">
        <w:tc>
          <w:tcPr>
            <w:tcW w:w="272" w:type="pct"/>
          </w:tcPr>
          <w:p w14:paraId="42B45E66" w14:textId="237FED69" w:rsidR="00A072E7" w:rsidRPr="00F71AF0" w:rsidRDefault="006A233B" w:rsidP="00EF6582">
            <w:pPr>
              <w:tabs>
                <w:tab w:val="left" w:pos="1635"/>
              </w:tabs>
            </w:pPr>
            <w:r>
              <w:t>51-52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C9647E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«Дочь Ивана, мать Ивана»</w:t>
            </w:r>
          </w:p>
        </w:tc>
        <w:tc>
          <w:tcPr>
            <w:tcW w:w="1959" w:type="pct"/>
            <w:shd w:val="clear" w:color="auto" w:fill="auto"/>
          </w:tcPr>
          <w:p w14:paraId="4C51EC8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Смысл названия, женщина как связующее звено между поколениями. Ее предназначение – передать своим детям нравственные ценности, веру в добро и справедливость. Исключительный случай, драматическая ситуация, отраженные в сюжете. Отражение моральных проблем современного общества, морально-этическая оценка поступка главной героини: стремление, защитить своего ребенка, ведущее к свершению самосуда. Мотив народного понимания правды: месть злу для восстановления справедливости.</w:t>
            </w:r>
          </w:p>
        </w:tc>
        <w:tc>
          <w:tcPr>
            <w:tcW w:w="161" w:type="pct"/>
            <w:shd w:val="clear" w:color="auto" w:fill="auto"/>
          </w:tcPr>
          <w:p w14:paraId="7DEC791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73EE7D6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F4F04E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57D172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1AEEBE5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409C54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5E250A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6,М2</w:t>
            </w:r>
          </w:p>
          <w:p w14:paraId="263C9C97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Л2, Л11, М3</w:t>
            </w:r>
          </w:p>
          <w:p w14:paraId="7E500DBD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7,Л</w:t>
            </w:r>
            <w:proofErr w:type="gramEnd"/>
            <w:r w:rsidRPr="00F71AF0">
              <w:rPr>
                <w:color w:val="000000"/>
              </w:rPr>
              <w:t>11, М3,</w:t>
            </w:r>
          </w:p>
          <w:p w14:paraId="602C17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68A9B1E" w14:textId="77777777" w:rsidR="00A072E7" w:rsidRPr="00F71AF0" w:rsidRDefault="00A072E7" w:rsidP="00EF6582">
            <w:r w:rsidRPr="00F71AF0">
              <w:t>ОК1,</w:t>
            </w:r>
          </w:p>
          <w:p w14:paraId="5E6D996D" w14:textId="77777777" w:rsidR="00A072E7" w:rsidRPr="00F71AF0" w:rsidRDefault="00A072E7" w:rsidP="00EF6582">
            <w:r w:rsidRPr="00F71AF0">
              <w:t>ОК5</w:t>
            </w:r>
          </w:p>
          <w:p w14:paraId="2DA3C809" w14:textId="77777777" w:rsidR="00A072E7" w:rsidRPr="00F71AF0" w:rsidRDefault="00A072E7" w:rsidP="00EF6582">
            <w:r w:rsidRPr="00F71AF0">
              <w:t>ОК2</w:t>
            </w:r>
          </w:p>
          <w:p w14:paraId="7F3DC826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0034539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A5D1A5A" w14:textId="77777777" w:rsidTr="00EF6582">
        <w:tc>
          <w:tcPr>
            <w:tcW w:w="272" w:type="pct"/>
          </w:tcPr>
          <w:p w14:paraId="4B3BFFB8" w14:textId="4A1DD96E" w:rsidR="00A072E7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7CE147A" w14:textId="77777777" w:rsidR="00A072E7" w:rsidRPr="004A179A" w:rsidRDefault="00A072E7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7F475F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Чтение: М. Загоскин. «Магистр»; А. Зверев. «Раны», «Гарусный платок»; Л. </w:t>
            </w:r>
            <w:proofErr w:type="spellStart"/>
            <w:r w:rsidRPr="00F71AF0">
              <w:t>Кукуев</w:t>
            </w:r>
            <w:proofErr w:type="spellEnd"/>
            <w:r w:rsidRPr="00F71AF0">
              <w:t>. «Живые и мертвые».</w:t>
            </w:r>
          </w:p>
        </w:tc>
        <w:tc>
          <w:tcPr>
            <w:tcW w:w="161" w:type="pct"/>
            <w:shd w:val="clear" w:color="auto" w:fill="auto"/>
          </w:tcPr>
          <w:p w14:paraId="185E8948" w14:textId="398621DF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7DC54EFE" w14:textId="69CE4452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5745D3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C27B81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0ACEAA1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5601CB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33B0CB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</w:t>
            </w:r>
            <w:proofErr w:type="gramStart"/>
            <w:r w:rsidRPr="00F71AF0">
              <w:t>2,</w:t>
            </w:r>
            <w:r w:rsidRPr="00F71AF0">
              <w:rPr>
                <w:i/>
                <w:iCs/>
              </w:rPr>
              <w:t>Л</w:t>
            </w:r>
            <w:proofErr w:type="gramEnd"/>
            <w:r w:rsidRPr="00F71AF0">
              <w:rPr>
                <w:i/>
                <w:iCs/>
              </w:rPr>
              <w:t>6</w:t>
            </w:r>
            <w:r w:rsidRPr="00F71AF0">
              <w:t>, Л11,</w:t>
            </w:r>
          </w:p>
          <w:p w14:paraId="4B64DAE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772F59E9" w14:textId="77777777" w:rsidR="00A072E7" w:rsidRPr="00F71AF0" w:rsidRDefault="00A072E7" w:rsidP="00EF6582">
            <w:r w:rsidRPr="00F71AF0">
              <w:t>ОК2,</w:t>
            </w:r>
          </w:p>
          <w:p w14:paraId="6E99391A" w14:textId="77777777" w:rsidR="00A072E7" w:rsidRPr="00F71AF0" w:rsidRDefault="00A072E7" w:rsidP="00EF6582">
            <w:r w:rsidRPr="00F71AF0">
              <w:t>ОК4,</w:t>
            </w:r>
          </w:p>
          <w:p w14:paraId="0730853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6B73890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5CA9321F" w14:textId="77777777" w:rsidTr="00EF6582">
        <w:tc>
          <w:tcPr>
            <w:tcW w:w="272" w:type="pct"/>
          </w:tcPr>
          <w:p w14:paraId="70C8C0BD" w14:textId="10B886CD" w:rsidR="00A072E7" w:rsidRPr="00F71AF0" w:rsidRDefault="006A233B" w:rsidP="00EF6582">
            <w:pPr>
              <w:tabs>
                <w:tab w:val="left" w:pos="1635"/>
              </w:tabs>
            </w:pPr>
            <w:r>
              <w:t>53-54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0970EE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Петр </w:t>
            </w:r>
            <w:proofErr w:type="spellStart"/>
            <w:r w:rsidRPr="00F71AF0">
              <w:t>Людовикович</w:t>
            </w:r>
            <w:proofErr w:type="spellEnd"/>
            <w:r w:rsidRPr="00F71AF0">
              <w:t xml:space="preserve"> </w:t>
            </w:r>
            <w:proofErr w:type="spellStart"/>
            <w:r w:rsidRPr="00F71AF0">
              <w:t>Драверт</w:t>
            </w:r>
            <w:proofErr w:type="spellEnd"/>
          </w:p>
        </w:tc>
        <w:tc>
          <w:tcPr>
            <w:tcW w:w="1959" w:type="pct"/>
            <w:shd w:val="clear" w:color="auto" w:fill="auto"/>
          </w:tcPr>
          <w:p w14:paraId="1E2320F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44B458E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55C47AF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DADA9F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A5E8C4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58392D8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4947FC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FF749D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7CD9892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4070D17A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43210378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648EFDB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C414E23" w14:textId="77777777" w:rsidTr="00EF6582">
        <w:tc>
          <w:tcPr>
            <w:tcW w:w="272" w:type="pct"/>
          </w:tcPr>
          <w:p w14:paraId="61F4AFC5" w14:textId="79525AA3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</w:t>
            </w:r>
            <w:r w:rsidR="00146DD6">
              <w:t>5</w:t>
            </w:r>
            <w:r w:rsidRPr="00F71AF0">
              <w:t>-56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307F09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</w:tc>
        <w:tc>
          <w:tcPr>
            <w:tcW w:w="1959" w:type="pct"/>
            <w:shd w:val="clear" w:color="auto" w:fill="auto"/>
          </w:tcPr>
          <w:p w14:paraId="62A6548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Сибирь как родная и отдельная страна. Научная точность наблюдения за байкальскими пейзажами, способность отделять главные признаки от второстепенных, выбирать наиболее точные слова и образы для выражения какого-либо явления, профессиональный «взгляд геолога», проникающий за пределы видимого и дающий возможность более глубокого понимания истины. Комплексное мироощущение, охватывающее все стороны бытия. Ориентация на опыт космического переживания загадок бытия. Выбор твёрдой стихотворной формы </w:t>
            </w:r>
            <w:r w:rsidRPr="00F71AF0">
              <w:lastRenderedPageBreak/>
              <w:t>сонета для преодоления хаотичности мира, утратившего высокие ценностные ориентиры.</w:t>
            </w:r>
          </w:p>
        </w:tc>
        <w:tc>
          <w:tcPr>
            <w:tcW w:w="161" w:type="pct"/>
            <w:shd w:val="clear" w:color="auto" w:fill="auto"/>
          </w:tcPr>
          <w:p w14:paraId="2206BB2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7746C9C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1B7550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2146761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272E1EC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F5EEBB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785B341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6,М2</w:t>
            </w:r>
          </w:p>
          <w:p w14:paraId="0F3AB469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Л2, Л11, М3</w:t>
            </w:r>
          </w:p>
          <w:p w14:paraId="5A27D3EB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7,Л</w:t>
            </w:r>
            <w:proofErr w:type="gramEnd"/>
            <w:r w:rsidRPr="00F71AF0">
              <w:rPr>
                <w:color w:val="000000"/>
              </w:rPr>
              <w:t>11, М3,</w:t>
            </w:r>
          </w:p>
          <w:p w14:paraId="44F9CBE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3E10BF47" w14:textId="77777777" w:rsidR="00A072E7" w:rsidRPr="00F71AF0" w:rsidRDefault="00A072E7" w:rsidP="00EF6582">
            <w:r w:rsidRPr="00F71AF0">
              <w:t>ОК1,</w:t>
            </w:r>
          </w:p>
          <w:p w14:paraId="2386D685" w14:textId="77777777" w:rsidR="00A072E7" w:rsidRPr="00F71AF0" w:rsidRDefault="00A072E7" w:rsidP="00EF6582">
            <w:r w:rsidRPr="00F71AF0">
              <w:t>ОК5</w:t>
            </w:r>
          </w:p>
          <w:p w14:paraId="06E069FC" w14:textId="77777777" w:rsidR="00A072E7" w:rsidRPr="00F71AF0" w:rsidRDefault="00A072E7" w:rsidP="00EF6582">
            <w:r w:rsidRPr="00F71AF0">
              <w:t>ОК2</w:t>
            </w:r>
          </w:p>
          <w:p w14:paraId="6A4EAED4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6795E36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FAFDFCF" w14:textId="77777777" w:rsidTr="00EF6582">
        <w:tc>
          <w:tcPr>
            <w:tcW w:w="272" w:type="pct"/>
          </w:tcPr>
          <w:p w14:paraId="705F9A9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57-58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EBB434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Исаак Григорьевич Гольдберг</w:t>
            </w:r>
          </w:p>
          <w:p w14:paraId="1111480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«Закон тайги».</w:t>
            </w:r>
          </w:p>
        </w:tc>
        <w:tc>
          <w:tcPr>
            <w:tcW w:w="1959" w:type="pct"/>
            <w:shd w:val="clear" w:color="auto" w:fill="auto"/>
          </w:tcPr>
          <w:p w14:paraId="5F04D55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  <w:p w14:paraId="577A19B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Изображение тяжелой судьбы тунгусов-эвенков. Проблема распространения законов природы на человеческое общество. Закон тайги и закон жизни: трагическое столкновение древней тунгусской цивилизации с цивилизацией современной.</w:t>
            </w:r>
          </w:p>
        </w:tc>
        <w:tc>
          <w:tcPr>
            <w:tcW w:w="161" w:type="pct"/>
            <w:shd w:val="clear" w:color="auto" w:fill="auto"/>
          </w:tcPr>
          <w:p w14:paraId="02386B0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496EA93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55E42E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7C3970E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42AE529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4A28B7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5ACD720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169C64E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08D82DD8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686359DC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467B351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34F1945" w14:textId="77777777" w:rsidTr="00EF6582">
        <w:tc>
          <w:tcPr>
            <w:tcW w:w="272" w:type="pct"/>
          </w:tcPr>
          <w:p w14:paraId="1929F419" w14:textId="0B9F1F88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59-6</w:t>
            </w:r>
            <w:r w:rsidR="00146DD6">
              <w:t>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9862C2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Георгий Андреевич Вяткин</w:t>
            </w:r>
          </w:p>
          <w:p w14:paraId="2B58186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«Сибирь»</w:t>
            </w:r>
          </w:p>
          <w:p w14:paraId="6DABF6C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shd w:val="clear" w:color="auto" w:fill="auto"/>
          </w:tcPr>
          <w:p w14:paraId="79285E8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</w:t>
            </w:r>
          </w:p>
          <w:p w14:paraId="1CBF60A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Стихи о природе Сибири – художественное и географическое открытие поэта. Тема любви к родной земле, мир неласковой сибирской природы. Родной и милый край лирического героя при всей его скудости и суровости. Тема Сибири, переплетающаяся с темой любви в лирике. Неповторимая краса пейзажей родного края. Лирический мир героя стихотворений</w:t>
            </w:r>
          </w:p>
        </w:tc>
        <w:tc>
          <w:tcPr>
            <w:tcW w:w="161" w:type="pct"/>
            <w:shd w:val="clear" w:color="auto" w:fill="auto"/>
          </w:tcPr>
          <w:p w14:paraId="74EB80A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9B3FB1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8B4423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165E612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3DC0D43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99A997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AFEA015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6,М2</w:t>
            </w:r>
          </w:p>
          <w:p w14:paraId="05501967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Л2, Л11, М3</w:t>
            </w:r>
          </w:p>
          <w:p w14:paraId="6CEB3ABD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7,Л</w:t>
            </w:r>
            <w:proofErr w:type="gramEnd"/>
            <w:r w:rsidRPr="00F71AF0">
              <w:rPr>
                <w:color w:val="000000"/>
              </w:rPr>
              <w:t>11, М3,</w:t>
            </w:r>
          </w:p>
          <w:p w14:paraId="173958F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E163886" w14:textId="77777777" w:rsidR="00A072E7" w:rsidRPr="00F71AF0" w:rsidRDefault="00A072E7" w:rsidP="00EF6582">
            <w:r w:rsidRPr="00F71AF0">
              <w:t>ОК1,</w:t>
            </w:r>
          </w:p>
          <w:p w14:paraId="058322C8" w14:textId="77777777" w:rsidR="00A072E7" w:rsidRPr="00F71AF0" w:rsidRDefault="00A072E7" w:rsidP="00EF6582">
            <w:r w:rsidRPr="00F71AF0">
              <w:t>ОК5</w:t>
            </w:r>
          </w:p>
          <w:p w14:paraId="12DA0BAE" w14:textId="77777777" w:rsidR="00A072E7" w:rsidRPr="00F71AF0" w:rsidRDefault="00A072E7" w:rsidP="00EF6582">
            <w:r w:rsidRPr="00F71AF0">
              <w:t>ОК2</w:t>
            </w:r>
          </w:p>
          <w:p w14:paraId="51FECE74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3743137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BE87741" w14:textId="77777777" w:rsidTr="00EF6582">
        <w:tc>
          <w:tcPr>
            <w:tcW w:w="272" w:type="pct"/>
          </w:tcPr>
          <w:p w14:paraId="2C893FC3" w14:textId="762B2B8C" w:rsidR="00A072E7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85FF18F" w14:textId="77777777" w:rsidR="00A072E7" w:rsidRPr="004A179A" w:rsidRDefault="00A072E7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03C2CD0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Чтение: В. </w:t>
            </w:r>
            <w:proofErr w:type="spellStart"/>
            <w:r w:rsidRPr="00F71AF0">
              <w:t>Ляхницкий</w:t>
            </w:r>
            <w:proofErr w:type="spellEnd"/>
            <w:r w:rsidRPr="00F71AF0">
              <w:t>. «Вдали от фронта»; Д. Мамин-Сибиряк. «Золото», «Приваловские миллионы»; В. Михеев. «Золотые россыпи»; Д. Сергеев. «В сорок втором...».</w:t>
            </w:r>
          </w:p>
        </w:tc>
        <w:tc>
          <w:tcPr>
            <w:tcW w:w="161" w:type="pct"/>
            <w:shd w:val="clear" w:color="auto" w:fill="auto"/>
          </w:tcPr>
          <w:p w14:paraId="633F288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901BCD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4" w:type="pct"/>
            <w:shd w:val="clear" w:color="auto" w:fill="auto"/>
          </w:tcPr>
          <w:p w14:paraId="22B69E7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2E9CF3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EC01DB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B41DFE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937B80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399C8C5C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45C183C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95A7BD7" w14:textId="77777777" w:rsidTr="00EF6582">
        <w:tc>
          <w:tcPr>
            <w:tcW w:w="272" w:type="pct"/>
          </w:tcPr>
          <w:p w14:paraId="1033C0E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63-64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C7CDC1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Вячеслав Яковлевич Шишков</w:t>
            </w:r>
          </w:p>
        </w:tc>
        <w:tc>
          <w:tcPr>
            <w:tcW w:w="1959" w:type="pct"/>
            <w:shd w:val="clear" w:color="auto" w:fill="auto"/>
          </w:tcPr>
          <w:p w14:paraId="4D13A38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</w:t>
            </w:r>
          </w:p>
        </w:tc>
        <w:tc>
          <w:tcPr>
            <w:tcW w:w="161" w:type="pct"/>
            <w:shd w:val="clear" w:color="auto" w:fill="auto"/>
          </w:tcPr>
          <w:p w14:paraId="0575A86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DCAEF0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D41D24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212D316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DCE2CE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99DF2AF" w14:textId="77777777" w:rsidR="00A072E7" w:rsidRPr="00F71AF0" w:rsidRDefault="00A072E7" w:rsidP="00EF6582"/>
        </w:tc>
        <w:tc>
          <w:tcPr>
            <w:tcW w:w="480" w:type="pct"/>
            <w:shd w:val="clear" w:color="auto" w:fill="auto"/>
          </w:tcPr>
          <w:p w14:paraId="4B741012" w14:textId="77777777" w:rsidR="00A072E7" w:rsidRPr="00F71AF0" w:rsidRDefault="00A072E7" w:rsidP="00EF6582">
            <w:r w:rsidRPr="00F71AF0">
              <w:t>Л2, Л11,</w:t>
            </w:r>
          </w:p>
          <w:p w14:paraId="3E995CFA" w14:textId="77777777" w:rsidR="00A072E7" w:rsidRPr="00F71AF0" w:rsidRDefault="00A072E7" w:rsidP="00EF6582"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1C90C5E1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79040128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29AD531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F4E4893" w14:textId="77777777" w:rsidTr="00EF6582">
        <w:tc>
          <w:tcPr>
            <w:tcW w:w="272" w:type="pct"/>
          </w:tcPr>
          <w:p w14:paraId="1F4DCE0F" w14:textId="3A2C1B8D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65-6</w:t>
            </w:r>
            <w:r w:rsidR="00146DD6">
              <w:t>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6E6DF1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«Угрюм-река»</w:t>
            </w:r>
          </w:p>
        </w:tc>
        <w:tc>
          <w:tcPr>
            <w:tcW w:w="1959" w:type="pct"/>
            <w:shd w:val="clear" w:color="auto" w:fill="auto"/>
          </w:tcPr>
          <w:p w14:paraId="6209D77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Роман «Угрюм-река» – эпопея Сибири, «движущаяся панорама десятилетий». Историческая содержательность и достоверность романа, примат правды жизни над вымыслом, авантюрно-занимательный сюжет. Автобиографический характер романа. Яркость и самобытность характеров. Образ Прохора Громова. Действующие лица романа – участники «завязки» и «развязки» трагической судьбы главного героя. Красочность и неповторимость языка и стиля. Символический образ </w:t>
            </w:r>
            <w:proofErr w:type="spellStart"/>
            <w:r w:rsidRPr="00F71AF0">
              <w:t>Синильги</w:t>
            </w:r>
            <w:proofErr w:type="spellEnd"/>
            <w:r w:rsidRPr="00F71AF0">
              <w:t xml:space="preserve">. Образ Угрюм-реки, как Жизни человеческой, состояния души, мечты, веры в будущее. Образ башни – символ стремления человека покорить себе мир, заведомый тупик. Главная тема </w:t>
            </w:r>
            <w:r w:rsidRPr="00F71AF0">
              <w:lastRenderedPageBreak/>
              <w:t>романа: «капитал со всем его специфическим запахом и отрицательными сторонами». Традиции Ф.М. Достоевского в романе.</w:t>
            </w:r>
          </w:p>
        </w:tc>
        <w:tc>
          <w:tcPr>
            <w:tcW w:w="161" w:type="pct"/>
            <w:shd w:val="clear" w:color="auto" w:fill="auto"/>
          </w:tcPr>
          <w:p w14:paraId="2E9CB79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4D3C0C3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3AEB86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30E560B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ABC651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87FBD1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785CDA2" w14:textId="77777777" w:rsidR="00A072E7" w:rsidRPr="00F71AF0" w:rsidRDefault="00A072E7" w:rsidP="00EF6582">
            <w:r w:rsidRPr="00F71AF0">
              <w:t>Л</w:t>
            </w:r>
            <w:proofErr w:type="gramStart"/>
            <w:r w:rsidRPr="00F71AF0">
              <w:t>2,Л</w:t>
            </w:r>
            <w:proofErr w:type="gramEnd"/>
            <w:r w:rsidRPr="00F71AF0">
              <w:t>6, Л11,</w:t>
            </w:r>
          </w:p>
          <w:p w14:paraId="232E951F" w14:textId="77777777" w:rsidR="00A072E7" w:rsidRPr="00F71AF0" w:rsidRDefault="00A072E7" w:rsidP="00EF6582">
            <w:r w:rsidRPr="00F71AF0">
              <w:t>М3, М7</w:t>
            </w:r>
          </w:p>
        </w:tc>
        <w:tc>
          <w:tcPr>
            <w:tcW w:w="269" w:type="pct"/>
            <w:shd w:val="clear" w:color="auto" w:fill="auto"/>
          </w:tcPr>
          <w:p w14:paraId="4D1B94DC" w14:textId="77777777" w:rsidR="00A072E7" w:rsidRPr="00F71AF0" w:rsidRDefault="00A072E7" w:rsidP="00EF6582">
            <w:r w:rsidRPr="00F71AF0">
              <w:t>ОК2,</w:t>
            </w:r>
          </w:p>
          <w:p w14:paraId="362AAA84" w14:textId="77777777" w:rsidR="00A072E7" w:rsidRPr="00F71AF0" w:rsidRDefault="00A072E7" w:rsidP="00EF6582">
            <w:r w:rsidRPr="00F71AF0">
              <w:t>ОК4,</w:t>
            </w:r>
          </w:p>
          <w:p w14:paraId="1DDC67B1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B82ADB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70E182A" w14:textId="77777777" w:rsidTr="00EF6582">
        <w:tc>
          <w:tcPr>
            <w:tcW w:w="272" w:type="pct"/>
          </w:tcPr>
          <w:p w14:paraId="0943111D" w14:textId="659DD86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6</w:t>
            </w:r>
            <w:r w:rsidR="00146DD6">
              <w:t>9-70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CF4339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Анна </w:t>
            </w:r>
            <w:proofErr w:type="spellStart"/>
            <w:r w:rsidRPr="00F71AF0">
              <w:t>Колмыкова</w:t>
            </w:r>
            <w:proofErr w:type="spellEnd"/>
            <w:r w:rsidRPr="00F71AF0">
              <w:t xml:space="preserve">, Егор </w:t>
            </w:r>
            <w:proofErr w:type="spellStart"/>
            <w:r w:rsidRPr="00F71AF0">
              <w:t>Меретин</w:t>
            </w:r>
            <w:proofErr w:type="spellEnd"/>
          </w:p>
        </w:tc>
        <w:tc>
          <w:tcPr>
            <w:tcW w:w="1959" w:type="pct"/>
            <w:shd w:val="clear" w:color="auto" w:fill="auto"/>
          </w:tcPr>
          <w:p w14:paraId="6F6D031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 Е. Городецкого, его литературный псевдоним</w:t>
            </w:r>
          </w:p>
        </w:tc>
        <w:tc>
          <w:tcPr>
            <w:tcW w:w="161" w:type="pct"/>
            <w:shd w:val="clear" w:color="auto" w:fill="auto"/>
          </w:tcPr>
          <w:p w14:paraId="441BBF4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7784E1D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FDA30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307929F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334BBD1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7BA2562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DCFE97E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1,Л</w:t>
            </w:r>
            <w:proofErr w:type="gramEnd"/>
            <w:r w:rsidRPr="00F71AF0">
              <w:rPr>
                <w:color w:val="000000"/>
              </w:rPr>
              <w:t>6,М2</w:t>
            </w:r>
          </w:p>
          <w:p w14:paraId="4C3D39A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Л2, Л11, М3</w:t>
            </w:r>
          </w:p>
          <w:p w14:paraId="63D97BF4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proofErr w:type="gramStart"/>
            <w:r w:rsidRPr="00F71AF0">
              <w:rPr>
                <w:color w:val="000000"/>
              </w:rPr>
              <w:t>7,Л</w:t>
            </w:r>
            <w:proofErr w:type="gramEnd"/>
            <w:r w:rsidRPr="00F71AF0">
              <w:rPr>
                <w:color w:val="000000"/>
              </w:rPr>
              <w:t>11, М3,</w:t>
            </w:r>
          </w:p>
          <w:p w14:paraId="29753A0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13EDD3B" w14:textId="77777777" w:rsidR="00A072E7" w:rsidRPr="00F71AF0" w:rsidRDefault="00A072E7" w:rsidP="00EF6582">
            <w:r w:rsidRPr="00F71AF0">
              <w:t>ОК1,</w:t>
            </w:r>
          </w:p>
          <w:p w14:paraId="33B9E1FF" w14:textId="77777777" w:rsidR="00A072E7" w:rsidRPr="00F71AF0" w:rsidRDefault="00A072E7" w:rsidP="00EF6582">
            <w:r w:rsidRPr="00F71AF0">
              <w:t>ОК5</w:t>
            </w:r>
          </w:p>
          <w:p w14:paraId="7D1FCB00" w14:textId="77777777" w:rsidR="00A072E7" w:rsidRPr="00F71AF0" w:rsidRDefault="00A072E7" w:rsidP="00EF6582">
            <w:r w:rsidRPr="00F71AF0">
              <w:t>ОК2</w:t>
            </w:r>
          </w:p>
          <w:p w14:paraId="47BBB743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07724D5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B6CCDD9" w14:textId="77777777" w:rsidTr="00EF6582">
        <w:tc>
          <w:tcPr>
            <w:tcW w:w="272" w:type="pct"/>
          </w:tcPr>
          <w:p w14:paraId="02C1CC04" w14:textId="3EAED38B" w:rsidR="00A072E7" w:rsidRPr="00F71AF0" w:rsidRDefault="00146DD6" w:rsidP="00EF6582">
            <w:pPr>
              <w:tabs>
                <w:tab w:val="left" w:pos="1635"/>
              </w:tabs>
            </w:pPr>
            <w:r>
              <w:t>71-74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FBC773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«Тайжина»</w:t>
            </w:r>
          </w:p>
        </w:tc>
        <w:tc>
          <w:tcPr>
            <w:tcW w:w="1959" w:type="pct"/>
            <w:shd w:val="clear" w:color="auto" w:fill="auto"/>
          </w:tcPr>
          <w:p w14:paraId="5C374B6F" w14:textId="68D521EA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Историческое повествование о гражданской войне в Сибири. Яркий, остросюжетный, многолюдный и многоплановый роман. Быт и нравы таёжной глубинки. Элементы сказа и мелодрамы, разгул необузданных страстей, народный юмор. Новый взгляд на события революции и гражданской войны. Истоки и причины социальных бедствий на русской земле, бури двух революций, кровавая смута. </w:t>
            </w:r>
          </w:p>
        </w:tc>
        <w:tc>
          <w:tcPr>
            <w:tcW w:w="161" w:type="pct"/>
            <w:shd w:val="clear" w:color="auto" w:fill="auto"/>
          </w:tcPr>
          <w:p w14:paraId="5055BDD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461874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C8F66E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146BFAB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0D7E4B4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11A7B8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00174E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42EECF1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5E8B3A8F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1E52694D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5A9E714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4A179A" w:rsidRPr="00F71AF0" w14:paraId="6C820F45" w14:textId="77777777" w:rsidTr="00EF6582">
        <w:tc>
          <w:tcPr>
            <w:tcW w:w="272" w:type="pct"/>
          </w:tcPr>
          <w:p w14:paraId="03A171B4" w14:textId="0A14CD07" w:rsidR="004A179A" w:rsidRPr="00BF1DD9" w:rsidRDefault="00BF1DD9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BF1DD9">
              <w:rPr>
                <w:b/>
                <w:bCs/>
              </w:rPr>
              <w:t>1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393ABEE" w14:textId="64B18A55" w:rsidR="004A179A" w:rsidRPr="00BF1DD9" w:rsidRDefault="00BF1DD9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BF1DD9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3337A360" w14:textId="174B87FB" w:rsidR="004A179A" w:rsidRPr="00F71AF0" w:rsidRDefault="00BF1DD9" w:rsidP="00EF6582">
            <w:pPr>
              <w:tabs>
                <w:tab w:val="left" w:pos="1635"/>
              </w:tabs>
            </w:pPr>
            <w:r w:rsidRPr="00BF1DD9">
              <w:t>Идейный смысл произведения: гражданская война – трагедия страшная, всенародная, ведущая к смертельным потрясениям.</w:t>
            </w:r>
          </w:p>
        </w:tc>
        <w:tc>
          <w:tcPr>
            <w:tcW w:w="161" w:type="pct"/>
            <w:shd w:val="clear" w:color="auto" w:fill="auto"/>
          </w:tcPr>
          <w:p w14:paraId="7883728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5CD0738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59AE476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23B32AC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413C5FA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59EEB54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CB6B16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57BFDB76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7653160E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</w:tr>
      <w:tr w:rsidR="00A072E7" w:rsidRPr="00F71AF0" w14:paraId="4B8E02A5" w14:textId="77777777" w:rsidTr="00EF6582">
        <w:tc>
          <w:tcPr>
            <w:tcW w:w="272" w:type="pct"/>
          </w:tcPr>
          <w:p w14:paraId="6821A684" w14:textId="2CAA709D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7</w:t>
            </w:r>
            <w:r w:rsidR="00146DD6">
              <w:t>5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DFE07F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Елизавета Константиновна Стюарт</w:t>
            </w:r>
          </w:p>
        </w:tc>
        <w:tc>
          <w:tcPr>
            <w:tcW w:w="1959" w:type="pct"/>
            <w:shd w:val="clear" w:color="auto" w:fill="auto"/>
          </w:tcPr>
          <w:p w14:paraId="458586A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2E8B4D0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5" w:type="pct"/>
          </w:tcPr>
          <w:p w14:paraId="311693E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A35E68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10D8C2E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6BAAC5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271EF2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7EF8BF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0BD89D48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101688E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4F7E56F" w14:textId="77777777" w:rsidTr="00EF6582">
        <w:tc>
          <w:tcPr>
            <w:tcW w:w="272" w:type="pct"/>
          </w:tcPr>
          <w:p w14:paraId="220844CB" w14:textId="51C2EE98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7</w:t>
            </w:r>
            <w:r w:rsidR="00146DD6">
              <w:t>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243D2D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</w:tc>
        <w:tc>
          <w:tcPr>
            <w:tcW w:w="1959" w:type="pct"/>
            <w:shd w:val="clear" w:color="auto" w:fill="auto"/>
          </w:tcPr>
          <w:p w14:paraId="6EFCA40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Собственный неповторимый поэтический мир поэта, который негромок, но многоцветен, многозвучен и гармоничен. Умение в обыкновенном видеть необыкновенное, за малым – большое, находить настоящую поэзию в вещах незначительных. Соединение в поэзии двух начал: горечи и боли с радостью бытия и светом надежд. Память сердца и опыт души – краеугольные камни поэзии.</w:t>
            </w:r>
          </w:p>
        </w:tc>
        <w:tc>
          <w:tcPr>
            <w:tcW w:w="161" w:type="pct"/>
            <w:shd w:val="clear" w:color="auto" w:fill="auto"/>
          </w:tcPr>
          <w:p w14:paraId="6D2D682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5" w:type="pct"/>
          </w:tcPr>
          <w:p w14:paraId="020252B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E2B7A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5505EE1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F8CB8E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49F7FF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5FD0A1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Л2, Л11,</w:t>
            </w:r>
          </w:p>
          <w:p w14:paraId="3778C24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2EC2519F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</w:t>
            </w:r>
            <w:proofErr w:type="gramStart"/>
            <w:r w:rsidRPr="00F71AF0">
              <w:t>1,ОК</w:t>
            </w:r>
            <w:proofErr w:type="gramEnd"/>
            <w:r w:rsidRPr="00F71AF0">
              <w:t>2,</w:t>
            </w:r>
          </w:p>
          <w:p w14:paraId="6FC21833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04275BC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C9F72F2" w14:textId="77777777" w:rsidTr="00EF6582">
        <w:trPr>
          <w:trHeight w:val="562"/>
        </w:trPr>
        <w:tc>
          <w:tcPr>
            <w:tcW w:w="272" w:type="pct"/>
            <w:shd w:val="clear" w:color="auto" w:fill="auto"/>
          </w:tcPr>
          <w:p w14:paraId="6529C9DC" w14:textId="5C03A2F1" w:rsidR="00A072E7" w:rsidRPr="00F71AF0" w:rsidRDefault="00146DD6" w:rsidP="00EF6582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77-78</w:t>
            </w:r>
          </w:p>
        </w:tc>
        <w:tc>
          <w:tcPr>
            <w:tcW w:w="2905" w:type="pct"/>
            <w:gridSpan w:val="3"/>
          </w:tcPr>
          <w:p w14:paraId="0F31E48D" w14:textId="77777777" w:rsidR="00A072E7" w:rsidRPr="00F71AF0" w:rsidRDefault="00A072E7" w:rsidP="00EF6582">
            <w:pPr>
              <w:tabs>
                <w:tab w:val="left" w:pos="1635"/>
              </w:tabs>
              <w:rPr>
                <w:rFonts w:eastAsia="Calibri"/>
                <w:b/>
              </w:rPr>
            </w:pPr>
            <w:r w:rsidRPr="00F71AF0">
              <w:rPr>
                <w:rFonts w:eastAsia="Calibri"/>
                <w:b/>
              </w:rPr>
              <w:t>Дифференцированный зачет</w:t>
            </w:r>
          </w:p>
        </w:tc>
        <w:tc>
          <w:tcPr>
            <w:tcW w:w="161" w:type="pct"/>
            <w:shd w:val="clear" w:color="auto" w:fill="auto"/>
          </w:tcPr>
          <w:p w14:paraId="0819B0B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5C9D3ED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7816AB8" w14:textId="77777777" w:rsidR="00A072E7" w:rsidRPr="00F71AF0" w:rsidRDefault="00A072E7" w:rsidP="00EF6582">
            <w:pPr>
              <w:tabs>
                <w:tab w:val="left" w:pos="1635"/>
              </w:tabs>
              <w:rPr>
                <w:highlight w:val="yellow"/>
              </w:rPr>
            </w:pPr>
          </w:p>
        </w:tc>
        <w:tc>
          <w:tcPr>
            <w:tcW w:w="196" w:type="pct"/>
            <w:shd w:val="clear" w:color="auto" w:fill="auto"/>
          </w:tcPr>
          <w:p w14:paraId="5AE7E4C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</w:tcPr>
          <w:p w14:paraId="0D41125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4688DB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A11424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532787D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2E93F15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</w:tbl>
    <w:p w14:paraId="30C8B49F" w14:textId="053E6269" w:rsidR="00A072E7" w:rsidRPr="00F71AF0" w:rsidRDefault="00A072E7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072E7" w:rsidRPr="00F71AF0" w:rsidSect="007034DC">
          <w:pgSz w:w="16840" w:h="11907" w:orient="landscape"/>
          <w:pgMar w:top="719" w:right="1134" w:bottom="539" w:left="992" w:header="709" w:footer="709" w:gutter="0"/>
          <w:cols w:space="720"/>
          <w:titlePg/>
          <w:docGrid w:linePitch="326"/>
        </w:sectPr>
      </w:pPr>
    </w:p>
    <w:p w14:paraId="1EC5FCA0" w14:textId="26AE853C" w:rsidR="00951032" w:rsidRPr="00F71AF0" w:rsidRDefault="00095FE0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  <w:r w:rsidRPr="00F71AF0">
        <w:rPr>
          <w:b/>
          <w:caps/>
        </w:rPr>
        <w:lastRenderedPageBreak/>
        <w:t>3. услов</w:t>
      </w:r>
      <w:r w:rsidR="00F85C85">
        <w:rPr>
          <w:b/>
          <w:caps/>
        </w:rPr>
        <w:t xml:space="preserve">ия реализации УЧЕБНОГО ПРЕДМЕТА </w:t>
      </w:r>
      <w:r w:rsidR="008069CA" w:rsidRPr="00F71AF0">
        <w:rPr>
          <w:b/>
          <w:caps/>
        </w:rPr>
        <w:t xml:space="preserve"> </w:t>
      </w:r>
      <w:r w:rsidR="00F85C85">
        <w:rPr>
          <w:b/>
          <w:caps/>
          <w:lang w:val="ru-RU"/>
        </w:rPr>
        <w:t>УПВ</w:t>
      </w:r>
      <w:r w:rsidR="00495E84" w:rsidRPr="00F71AF0">
        <w:rPr>
          <w:b/>
          <w:caps/>
          <w:lang w:val="ru-RU"/>
        </w:rPr>
        <w:t>.0</w:t>
      </w:r>
      <w:r w:rsidR="00F85C85">
        <w:rPr>
          <w:b/>
          <w:caps/>
          <w:lang w:val="ru-RU"/>
        </w:rPr>
        <w:t>9</w:t>
      </w:r>
      <w:r w:rsidR="00A2057C" w:rsidRPr="00F71AF0">
        <w:rPr>
          <w:b/>
          <w:caps/>
        </w:rPr>
        <w:t xml:space="preserve"> </w:t>
      </w:r>
      <w:r w:rsidR="00151188" w:rsidRPr="00F71AF0">
        <w:rPr>
          <w:b/>
          <w:caps/>
          <w:lang w:val="ru-RU"/>
        </w:rPr>
        <w:t>родная литература</w:t>
      </w:r>
    </w:p>
    <w:p w14:paraId="2C7936D4" w14:textId="77777777" w:rsidR="00095FE0" w:rsidRPr="00F71AF0" w:rsidRDefault="00670C5F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F71AF0">
        <w:rPr>
          <w:b/>
          <w:caps/>
        </w:rPr>
        <w:t xml:space="preserve"> </w:t>
      </w:r>
      <w:r w:rsidR="00095FE0" w:rsidRPr="00F71AF0">
        <w:rPr>
          <w:b/>
          <w:bCs/>
        </w:rPr>
        <w:t>3.1. Требования к минимальному материально-техническому обеспечению</w:t>
      </w:r>
    </w:p>
    <w:p w14:paraId="01DD263C" w14:textId="1A00816A" w:rsidR="0081177F" w:rsidRPr="00F71AF0" w:rsidRDefault="00F85C85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Реализация программы предмета </w:t>
      </w:r>
      <w:r w:rsidR="0081177F" w:rsidRPr="00F71AF0">
        <w:t>требует наличия специального учебного помещения – аудитория «Русский язык и литература».</w:t>
      </w:r>
    </w:p>
    <w:p w14:paraId="4C422AD5" w14:textId="3FA79556" w:rsidR="00951032" w:rsidRPr="00F71AF0" w:rsidRDefault="00951032" w:rsidP="0081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71AF0">
        <w:tab/>
      </w:r>
      <w:r w:rsidRPr="00F71AF0">
        <w:rPr>
          <w:b/>
          <w:bCs/>
        </w:rPr>
        <w:t>Оборудование:</w:t>
      </w:r>
    </w:p>
    <w:p w14:paraId="2172141C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Посадочные места по количеству обучающихся</w:t>
      </w:r>
    </w:p>
    <w:p w14:paraId="307A2AC6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Рабочее место преподавателя</w:t>
      </w:r>
    </w:p>
    <w:p w14:paraId="59C7B509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 xml:space="preserve">Комплект </w:t>
      </w:r>
      <w:r w:rsidR="00F33637" w:rsidRPr="00F71AF0">
        <w:t>учебно-</w:t>
      </w:r>
      <w:r w:rsidRPr="00F71AF0">
        <w:t>методической документации</w:t>
      </w:r>
    </w:p>
    <w:p w14:paraId="5D790291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Технические средства обучения:</w:t>
      </w:r>
    </w:p>
    <w:p w14:paraId="06646EE3" w14:textId="0E5ABE85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</w:r>
      <w:proofErr w:type="spellStart"/>
      <w:proofErr w:type="gramStart"/>
      <w:r w:rsidRPr="00F71AF0">
        <w:t>Компьютер</w:t>
      </w:r>
      <w:r w:rsidR="0081177F" w:rsidRPr="00F71AF0">
        <w:t>,колонки</w:t>
      </w:r>
      <w:proofErr w:type="spellEnd"/>
      <w:proofErr w:type="gramEnd"/>
      <w:r w:rsidR="0081177F" w:rsidRPr="00F71AF0">
        <w:t xml:space="preserve">, </w:t>
      </w:r>
      <w:r w:rsidR="0081177F" w:rsidRPr="00F71AF0">
        <w:rPr>
          <w:lang w:val="en-US"/>
        </w:rPr>
        <w:t>web</w:t>
      </w:r>
      <w:r w:rsidR="0081177F" w:rsidRPr="00F71AF0">
        <w:t>-камера</w:t>
      </w:r>
    </w:p>
    <w:p w14:paraId="55FEB7C1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Мультимедиа проектор</w:t>
      </w:r>
    </w:p>
    <w:p w14:paraId="27DC5748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Экран</w:t>
      </w:r>
    </w:p>
    <w:p w14:paraId="4B0D3BC6" w14:textId="77777777" w:rsidR="00F33637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Комплект цифровых образовательных ресурсов</w:t>
      </w:r>
    </w:p>
    <w:p w14:paraId="55BAF3DE" w14:textId="77777777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71AF0">
        <w:rPr>
          <w:b/>
        </w:rPr>
        <w:t xml:space="preserve">3.2. Информационное обеспечение </w:t>
      </w:r>
      <w:r w:rsidR="00FF3775" w:rsidRPr="00F71AF0">
        <w:rPr>
          <w:b/>
        </w:rPr>
        <w:t>реализации программы</w:t>
      </w:r>
    </w:p>
    <w:p w14:paraId="002A7CCB" w14:textId="77777777" w:rsidR="00FF3775" w:rsidRPr="00F71AF0" w:rsidRDefault="00FF3775" w:rsidP="008F3A59">
      <w:pPr>
        <w:pStyle w:val="25"/>
        <w:keepNext/>
        <w:keepLines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F71AF0">
        <w:rPr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F71AF0">
        <w:rPr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790235DC" w14:textId="77777777" w:rsidR="00095FE0" w:rsidRPr="00F71AF0" w:rsidRDefault="00FF3775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1AF0">
        <w:t>Перечень рекомендуемых учебных изданий, Интернет-ресурсов, дополнительной литературы</w:t>
      </w:r>
    </w:p>
    <w:p w14:paraId="64D92904" w14:textId="77777777" w:rsidR="00151188" w:rsidRPr="00F71AF0" w:rsidRDefault="009E0747" w:rsidP="00151188">
      <w:pPr>
        <w:pStyle w:val="a4"/>
        <w:spacing w:after="0"/>
        <w:ind w:left="360"/>
        <w:rPr>
          <w:b/>
          <w:lang w:eastAsia="ar-SA"/>
        </w:rPr>
      </w:pPr>
      <w:r w:rsidRPr="00F71AF0">
        <w:rPr>
          <w:b/>
          <w:lang w:eastAsia="ar-SA"/>
        </w:rPr>
        <w:t>Основн</w:t>
      </w:r>
      <w:r w:rsidR="00FF3775" w:rsidRPr="00F71AF0">
        <w:rPr>
          <w:b/>
          <w:lang w:eastAsia="ar-SA"/>
        </w:rPr>
        <w:t>ая литература</w:t>
      </w:r>
      <w:r w:rsidRPr="00F71AF0">
        <w:rPr>
          <w:b/>
          <w:lang w:eastAsia="ar-SA"/>
        </w:rPr>
        <w:t>:</w:t>
      </w:r>
    </w:p>
    <w:p w14:paraId="7A075C7C" w14:textId="77777777" w:rsidR="00151188" w:rsidRPr="00F71AF0" w:rsidRDefault="00151188" w:rsidP="00AA382E">
      <w:pPr>
        <w:pStyle w:val="a4"/>
        <w:numPr>
          <w:ilvl w:val="0"/>
          <w:numId w:val="6"/>
        </w:numPr>
        <w:spacing w:after="0"/>
        <w:rPr>
          <w:b/>
          <w:lang w:eastAsia="ar-SA"/>
        </w:rPr>
      </w:pPr>
      <w:r w:rsidRPr="00F71AF0">
        <w:t>День и ночь № 1/2014 [Текст</w:t>
      </w:r>
      <w:proofErr w:type="gramStart"/>
      <w:r w:rsidRPr="00F71AF0">
        <w:t>] :</w:t>
      </w:r>
      <w:proofErr w:type="gramEnd"/>
      <w:r w:rsidRPr="00F71AF0">
        <w:t xml:space="preserve"> литературный журнал для семейного</w:t>
      </w:r>
    </w:p>
    <w:p w14:paraId="0773FFAE" w14:textId="77777777" w:rsidR="00151188" w:rsidRPr="00F71AF0" w:rsidRDefault="00151188" w:rsidP="00AA382E">
      <w:pPr>
        <w:pStyle w:val="a4"/>
        <w:numPr>
          <w:ilvl w:val="0"/>
          <w:numId w:val="6"/>
        </w:numPr>
        <w:spacing w:after="0"/>
      </w:pPr>
      <w:r w:rsidRPr="00F71AF0">
        <w:t>Енисей №2 2013 [Текст</w:t>
      </w:r>
      <w:proofErr w:type="gramStart"/>
      <w:r w:rsidRPr="00F71AF0">
        <w:t>] :</w:t>
      </w:r>
      <w:proofErr w:type="gramEnd"/>
      <w:r w:rsidRPr="00F71AF0">
        <w:t xml:space="preserve"> литературно-художественный альманах /</w:t>
      </w:r>
    </w:p>
    <w:p w14:paraId="082468CB" w14:textId="77777777" w:rsidR="00151188" w:rsidRPr="00F71AF0" w:rsidRDefault="00151188" w:rsidP="00151188">
      <w:pPr>
        <w:pStyle w:val="a4"/>
        <w:spacing w:after="0"/>
        <w:ind w:left="720"/>
      </w:pPr>
      <w:r w:rsidRPr="00F71AF0">
        <w:t xml:space="preserve">ред. В. </w:t>
      </w:r>
      <w:proofErr w:type="spellStart"/>
      <w:r w:rsidRPr="00F71AF0">
        <w:t>Шанин</w:t>
      </w:r>
      <w:proofErr w:type="spellEnd"/>
      <w:r w:rsidRPr="00F71AF0">
        <w:t xml:space="preserve">. - </w:t>
      </w:r>
      <w:proofErr w:type="gramStart"/>
      <w:r w:rsidRPr="00F71AF0">
        <w:t>Красноярск :</w:t>
      </w:r>
      <w:proofErr w:type="gramEnd"/>
      <w:r w:rsidRPr="00F71AF0">
        <w:t xml:space="preserve"> ИД "Класс Плюс", 2013. - 183,[1] </w:t>
      </w:r>
      <w:proofErr w:type="gramStart"/>
      <w:r w:rsidRPr="00F71AF0">
        <w:t>с. ;</w:t>
      </w:r>
      <w:proofErr w:type="gramEnd"/>
      <w:r w:rsidRPr="00F71AF0">
        <w:t xml:space="preserve"> 25 </w:t>
      </w:r>
      <w:proofErr w:type="spellStart"/>
      <w:r w:rsidRPr="00F71AF0">
        <w:t>cм</w:t>
      </w:r>
      <w:proofErr w:type="spellEnd"/>
      <w:r w:rsidRPr="00F71AF0">
        <w:t>. -</w:t>
      </w:r>
    </w:p>
    <w:p w14:paraId="77D4D828" w14:textId="77777777" w:rsidR="00151188" w:rsidRPr="00F71AF0" w:rsidRDefault="00151188" w:rsidP="00151188">
      <w:pPr>
        <w:pStyle w:val="a4"/>
        <w:spacing w:after="0"/>
        <w:ind w:left="360"/>
      </w:pPr>
      <w:r w:rsidRPr="00F71AF0">
        <w:t xml:space="preserve">      500 экз. - ISBN 978-5-905791-20-8 (</w:t>
      </w:r>
      <w:proofErr w:type="spellStart"/>
      <w:r w:rsidRPr="00F71AF0">
        <w:t>м.п</w:t>
      </w:r>
      <w:proofErr w:type="spellEnd"/>
      <w:r w:rsidRPr="00F71AF0">
        <w:t>.)</w:t>
      </w:r>
    </w:p>
    <w:p w14:paraId="3B758160" w14:textId="77777777" w:rsidR="00151188" w:rsidRPr="00F71AF0" w:rsidRDefault="00151188" w:rsidP="00AA382E">
      <w:pPr>
        <w:pStyle w:val="a4"/>
        <w:numPr>
          <w:ilvl w:val="0"/>
          <w:numId w:val="6"/>
        </w:numPr>
      </w:pPr>
      <w:proofErr w:type="spellStart"/>
      <w:r w:rsidRPr="00F71AF0">
        <w:t>Затесь</w:t>
      </w:r>
      <w:proofErr w:type="spellEnd"/>
      <w:r w:rsidRPr="00F71AF0">
        <w:t xml:space="preserve"> № 2-</w:t>
      </w:r>
      <w:proofErr w:type="gramStart"/>
      <w:r w:rsidRPr="00F71AF0">
        <w:t>3 .Литературно</w:t>
      </w:r>
      <w:proofErr w:type="gramEnd"/>
      <w:r w:rsidRPr="00F71AF0">
        <w:t>-художественный альманах [Текст] :</w:t>
      </w:r>
    </w:p>
    <w:p w14:paraId="25F109AE" w14:textId="77777777" w:rsidR="00151188" w:rsidRPr="00F71AF0" w:rsidRDefault="00151188" w:rsidP="00151188">
      <w:pPr>
        <w:pStyle w:val="a4"/>
        <w:ind w:left="720"/>
      </w:pPr>
      <w:r w:rsidRPr="00F71AF0">
        <w:t xml:space="preserve">альманах / ред. В. Майстренко. - </w:t>
      </w:r>
      <w:proofErr w:type="gramStart"/>
      <w:r w:rsidRPr="00F71AF0">
        <w:t>Красноярск :</w:t>
      </w:r>
      <w:proofErr w:type="gramEnd"/>
      <w:r w:rsidRPr="00F71AF0">
        <w:t xml:space="preserve"> ИД "Класс Плюс", 2013. -283,[1] </w:t>
      </w:r>
      <w:proofErr w:type="gramStart"/>
      <w:r w:rsidRPr="00F71AF0">
        <w:t>с. :</w:t>
      </w:r>
      <w:proofErr w:type="gramEnd"/>
      <w:r w:rsidRPr="00F71AF0">
        <w:t xml:space="preserve"> ил. ; 27 </w:t>
      </w:r>
      <w:proofErr w:type="spellStart"/>
      <w:r w:rsidRPr="00F71AF0">
        <w:t>cм</w:t>
      </w:r>
      <w:proofErr w:type="spellEnd"/>
      <w:r w:rsidRPr="00F71AF0">
        <w:t>. - (</w:t>
      </w:r>
      <w:proofErr w:type="spellStart"/>
      <w:r w:rsidRPr="00F71AF0">
        <w:t>м.п</w:t>
      </w:r>
      <w:proofErr w:type="spellEnd"/>
      <w:r w:rsidRPr="00F71AF0">
        <w:t>.)</w:t>
      </w:r>
    </w:p>
    <w:p w14:paraId="2B0D2ED4" w14:textId="77777777" w:rsidR="00151188" w:rsidRPr="00F71AF0" w:rsidRDefault="00151188" w:rsidP="00AA382E">
      <w:pPr>
        <w:pStyle w:val="a4"/>
        <w:numPr>
          <w:ilvl w:val="0"/>
          <w:numId w:val="6"/>
        </w:numPr>
      </w:pPr>
      <w:r w:rsidRPr="00F71AF0">
        <w:t>Енисей впадает в волгу: Книга новых стихотворений и избранных</w:t>
      </w:r>
    </w:p>
    <w:p w14:paraId="33CA53F5" w14:textId="77777777" w:rsidR="00151188" w:rsidRPr="00F71AF0" w:rsidRDefault="00151188" w:rsidP="00151188">
      <w:pPr>
        <w:pStyle w:val="a4"/>
        <w:ind w:left="720"/>
      </w:pPr>
      <w:r w:rsidRPr="00F71AF0">
        <w:t>рассказов [Текст</w:t>
      </w:r>
      <w:proofErr w:type="gramStart"/>
      <w:r w:rsidRPr="00F71AF0">
        <w:t>] :</w:t>
      </w:r>
      <w:proofErr w:type="gramEnd"/>
      <w:r w:rsidRPr="00F71AF0">
        <w:t xml:space="preserve"> сборник стихов и рассказов / Н. Н. Еремин. - </w:t>
      </w:r>
      <w:proofErr w:type="gramStart"/>
      <w:r w:rsidRPr="00F71AF0">
        <w:t>Красноярск :</w:t>
      </w:r>
      <w:proofErr w:type="gramEnd"/>
    </w:p>
    <w:p w14:paraId="7403A8C8" w14:textId="77777777" w:rsidR="00151188" w:rsidRPr="00F71AF0" w:rsidRDefault="00151188" w:rsidP="00151188">
      <w:pPr>
        <w:pStyle w:val="a4"/>
        <w:ind w:left="720"/>
      </w:pPr>
      <w:r w:rsidRPr="00F71AF0">
        <w:t>"</w:t>
      </w:r>
      <w:proofErr w:type="spellStart"/>
      <w:r w:rsidRPr="00F71AF0">
        <w:t>Литерапринт</w:t>
      </w:r>
      <w:proofErr w:type="spellEnd"/>
      <w:r w:rsidRPr="00F71AF0">
        <w:t xml:space="preserve">", 2014. - 485,[3] </w:t>
      </w:r>
      <w:proofErr w:type="gramStart"/>
      <w:r w:rsidRPr="00F71AF0">
        <w:t>с. ;</w:t>
      </w:r>
      <w:proofErr w:type="gramEnd"/>
      <w:r w:rsidRPr="00F71AF0">
        <w:t xml:space="preserve"> 21 </w:t>
      </w:r>
      <w:proofErr w:type="spellStart"/>
      <w:r w:rsidRPr="00F71AF0">
        <w:t>cм</w:t>
      </w:r>
      <w:proofErr w:type="spellEnd"/>
      <w:r w:rsidRPr="00F71AF0">
        <w:t>. - 250 экз. экз. - ISBN 978576-025-5 (</w:t>
      </w:r>
      <w:proofErr w:type="spellStart"/>
      <w:r w:rsidRPr="00F71AF0">
        <w:t>м.п</w:t>
      </w:r>
      <w:proofErr w:type="spellEnd"/>
      <w:r w:rsidRPr="00F71AF0">
        <w:t>.)</w:t>
      </w:r>
    </w:p>
    <w:p w14:paraId="4B6EE522" w14:textId="77777777" w:rsidR="00151188" w:rsidRPr="00F71AF0" w:rsidRDefault="00151188" w:rsidP="00AA382E">
      <w:pPr>
        <w:pStyle w:val="a4"/>
        <w:numPr>
          <w:ilvl w:val="0"/>
          <w:numId w:val="6"/>
        </w:numPr>
      </w:pPr>
      <w:proofErr w:type="spellStart"/>
      <w:r w:rsidRPr="00F71AF0">
        <w:t>Первовестник</w:t>
      </w:r>
      <w:proofErr w:type="spellEnd"/>
      <w:r w:rsidRPr="00F71AF0">
        <w:t>. Сборник произведений молодых авторов [Текст</w:t>
      </w:r>
      <w:proofErr w:type="gramStart"/>
      <w:r w:rsidRPr="00F71AF0">
        <w:t>] :</w:t>
      </w:r>
      <w:proofErr w:type="gramEnd"/>
    </w:p>
    <w:p w14:paraId="78593984" w14:textId="77777777" w:rsidR="00151188" w:rsidRPr="00F71AF0" w:rsidRDefault="00151188" w:rsidP="00151188">
      <w:pPr>
        <w:pStyle w:val="a4"/>
        <w:ind w:left="720"/>
      </w:pPr>
      <w:r w:rsidRPr="00F71AF0">
        <w:t xml:space="preserve">сборник произведений / ред., сост. А. Нечаев. - </w:t>
      </w:r>
      <w:proofErr w:type="gramStart"/>
      <w:r w:rsidRPr="00F71AF0">
        <w:t>Красноярск :</w:t>
      </w:r>
      <w:proofErr w:type="gramEnd"/>
      <w:r w:rsidRPr="00F71AF0">
        <w:t xml:space="preserve"> Знак, 2009. - 252</w:t>
      </w:r>
    </w:p>
    <w:p w14:paraId="120079F0" w14:textId="77777777" w:rsidR="00151188" w:rsidRPr="00F71AF0" w:rsidRDefault="00151188" w:rsidP="00151188">
      <w:pPr>
        <w:pStyle w:val="a4"/>
        <w:ind w:left="720"/>
      </w:pPr>
      <w:proofErr w:type="gramStart"/>
      <w:r w:rsidRPr="00F71AF0">
        <w:t>с. ;</w:t>
      </w:r>
      <w:proofErr w:type="gramEnd"/>
      <w:r w:rsidRPr="00F71AF0">
        <w:t xml:space="preserve"> 21 см. - (</w:t>
      </w:r>
      <w:proofErr w:type="spellStart"/>
      <w:r w:rsidRPr="00F71AF0">
        <w:t>м.п</w:t>
      </w:r>
      <w:proofErr w:type="spellEnd"/>
      <w:r w:rsidRPr="00F71AF0">
        <w:t xml:space="preserve">.) чтения / ред. М. Саввиных. - </w:t>
      </w:r>
      <w:proofErr w:type="gramStart"/>
      <w:r w:rsidRPr="00F71AF0">
        <w:t>Красноярск :</w:t>
      </w:r>
      <w:proofErr w:type="gramEnd"/>
      <w:r w:rsidRPr="00F71AF0">
        <w:t xml:space="preserve"> "Литера принт", 2014. - 199,[1] с. ;</w:t>
      </w:r>
    </w:p>
    <w:p w14:paraId="37529EC4" w14:textId="77777777" w:rsidR="00151188" w:rsidRPr="00F71AF0" w:rsidRDefault="00151188" w:rsidP="00151188">
      <w:pPr>
        <w:pStyle w:val="a4"/>
        <w:ind w:left="720"/>
        <w:rPr>
          <w:b/>
          <w:bCs/>
        </w:rPr>
      </w:pPr>
      <w:r w:rsidRPr="00F71AF0">
        <w:rPr>
          <w:b/>
          <w:bCs/>
        </w:rPr>
        <w:t>Интернет- ресурсы:</w:t>
      </w:r>
    </w:p>
    <w:p w14:paraId="77A18FFA" w14:textId="77777777" w:rsidR="00151188" w:rsidRPr="00F71AF0" w:rsidRDefault="00BF1F61" w:rsidP="00AA382E">
      <w:pPr>
        <w:pStyle w:val="a4"/>
        <w:numPr>
          <w:ilvl w:val="0"/>
          <w:numId w:val="7"/>
        </w:numPr>
      </w:pPr>
      <w:hyperlink r:id="rId15" w:history="1">
        <w:r w:rsidR="00151188" w:rsidRPr="00F71AF0">
          <w:rPr>
            <w:rStyle w:val="ac"/>
            <w:b/>
            <w:bCs/>
          </w:rPr>
          <w:t>https://www.kraslib.ru/reader/take_books/?&amp;Z21ID=</w:t>
        </w:r>
      </w:hyperlink>
      <w:r w:rsidR="00151188" w:rsidRPr="00F71AF0">
        <w:rPr>
          <w:b/>
          <w:bCs/>
        </w:rPr>
        <w:t xml:space="preserve">   </w:t>
      </w:r>
      <w:r w:rsidR="00151188" w:rsidRPr="00F71AF0">
        <w:t>Государственная универсальная научная библиотека Красноярского края (КГАУК ГУНБ КК)</w:t>
      </w:r>
    </w:p>
    <w:p w14:paraId="0C1D74AA" w14:textId="77777777" w:rsidR="00151188" w:rsidRPr="00F71AF0" w:rsidRDefault="00BF1F61" w:rsidP="00AA382E">
      <w:pPr>
        <w:pStyle w:val="a4"/>
        <w:numPr>
          <w:ilvl w:val="0"/>
          <w:numId w:val="7"/>
        </w:numPr>
      </w:pPr>
      <w:hyperlink r:id="rId16" w:history="1">
        <w:r w:rsidR="00151188" w:rsidRPr="00F71AF0">
          <w:rPr>
            <w:rStyle w:val="ac"/>
          </w:rPr>
          <w:t>https://litnet.com/?utm_source=yandex&amp;utm_medium=cpc&amp;utm_campaign=homepage&amp;utm_content=biblioteka&amp;yclid=5080144364688399540</w:t>
        </w:r>
      </w:hyperlink>
      <w:r w:rsidR="00151188" w:rsidRPr="00F71AF0">
        <w:t xml:space="preserve"> </w:t>
      </w:r>
    </w:p>
    <w:p w14:paraId="6111678F" w14:textId="77777777" w:rsidR="00151188" w:rsidRPr="00F71AF0" w:rsidRDefault="00151188" w:rsidP="00AA382E">
      <w:pPr>
        <w:numPr>
          <w:ilvl w:val="0"/>
          <w:numId w:val="7"/>
        </w:numPr>
        <w:spacing w:after="15" w:line="267" w:lineRule="auto"/>
        <w:jc w:val="both"/>
      </w:pPr>
      <w:r w:rsidRPr="00F71AF0"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14:paraId="73BED5ED" w14:textId="77777777" w:rsidR="00151188" w:rsidRPr="00F71AF0" w:rsidRDefault="00151188" w:rsidP="00AA382E">
      <w:pPr>
        <w:numPr>
          <w:ilvl w:val="0"/>
          <w:numId w:val="7"/>
        </w:numPr>
        <w:spacing w:after="6" w:line="288" w:lineRule="auto"/>
        <w:ind w:right="-6"/>
      </w:pPr>
      <w:r w:rsidRPr="00F71AF0">
        <w:lastRenderedPageBreak/>
        <w:t xml:space="preserve">www.prosv.ru/umk/konkurs/info.aspx?ob_no=12267 </w:t>
      </w:r>
      <w:r w:rsidRPr="00F71AF0">
        <w:tab/>
        <w:t xml:space="preserve">(Работы </w:t>
      </w:r>
      <w:r w:rsidRPr="00F71AF0">
        <w:tab/>
        <w:t xml:space="preserve">победителей </w:t>
      </w:r>
      <w:r w:rsidRPr="00F71AF0">
        <w:tab/>
        <w:t xml:space="preserve">конкурса «Учитель — учителю» издательства «Просвещение»). www.slovari.ru/dictsearch (Словари. </w:t>
      </w:r>
      <w:proofErr w:type="spellStart"/>
      <w:r w:rsidRPr="00F71AF0">
        <w:t>ру</w:t>
      </w:r>
      <w:proofErr w:type="spellEnd"/>
      <w:r w:rsidRPr="00F71AF0">
        <w:t xml:space="preserve">). </w:t>
      </w:r>
    </w:p>
    <w:p w14:paraId="7B21E466" w14:textId="77777777" w:rsidR="00151188" w:rsidRPr="00F71AF0" w:rsidRDefault="00151188" w:rsidP="00AA382E">
      <w:pPr>
        <w:numPr>
          <w:ilvl w:val="0"/>
          <w:numId w:val="7"/>
        </w:numPr>
        <w:spacing w:after="15" w:line="267" w:lineRule="auto"/>
        <w:ind w:right="1753"/>
        <w:jc w:val="both"/>
      </w:pPr>
      <w:r w:rsidRPr="00F71AF0">
        <w:t xml:space="preserve">www.gramota.ru/class/coach/tbgramota (Учебник грамоты). www.gramota.ru (Справочная служба). </w:t>
      </w:r>
    </w:p>
    <w:p w14:paraId="5E440E45" w14:textId="77777777" w:rsidR="00151188" w:rsidRPr="00F71AF0" w:rsidRDefault="00151188" w:rsidP="00151188">
      <w:pPr>
        <w:ind w:left="720"/>
      </w:pPr>
    </w:p>
    <w:p w14:paraId="73E45896" w14:textId="77777777" w:rsidR="00151188" w:rsidRPr="00F71AF0" w:rsidRDefault="00151188" w:rsidP="00151188">
      <w:pPr>
        <w:pStyle w:val="a4"/>
        <w:ind w:left="720"/>
      </w:pPr>
    </w:p>
    <w:p w14:paraId="1A27656F" w14:textId="45938C01" w:rsidR="00FE7C2C" w:rsidRPr="00F71AF0" w:rsidRDefault="00151188" w:rsidP="008F3A59">
      <w:pPr>
        <w:pStyle w:val="4"/>
        <w:spacing w:before="0" w:after="0"/>
        <w:rPr>
          <w:caps/>
          <w:sz w:val="24"/>
          <w:szCs w:val="24"/>
          <w:lang w:val="ru-RU"/>
        </w:rPr>
      </w:pPr>
      <w:r w:rsidRPr="00F71AF0">
        <w:rPr>
          <w:b w:val="0"/>
          <w:bCs w:val="0"/>
          <w:sz w:val="24"/>
          <w:szCs w:val="24"/>
          <w:lang w:val="ru-RU" w:eastAsia="ru-RU"/>
        </w:rPr>
        <w:br w:type="page"/>
      </w:r>
      <w:r w:rsidR="00FE7C2C" w:rsidRPr="00F71AF0">
        <w:rPr>
          <w:caps/>
          <w:sz w:val="24"/>
          <w:szCs w:val="24"/>
        </w:rPr>
        <w:lastRenderedPageBreak/>
        <w:t>4.</w:t>
      </w:r>
      <w:r w:rsidR="008069CA" w:rsidRPr="00F71AF0">
        <w:rPr>
          <w:caps/>
          <w:sz w:val="24"/>
          <w:szCs w:val="24"/>
        </w:rPr>
        <w:t xml:space="preserve"> </w:t>
      </w:r>
      <w:r w:rsidR="00FE7C2C" w:rsidRPr="00F71AF0">
        <w:rPr>
          <w:caps/>
          <w:sz w:val="24"/>
          <w:szCs w:val="24"/>
        </w:rPr>
        <w:t>Контроль и оценка результ</w:t>
      </w:r>
      <w:r w:rsidR="00F85C85">
        <w:rPr>
          <w:caps/>
          <w:sz w:val="24"/>
          <w:szCs w:val="24"/>
        </w:rPr>
        <w:t xml:space="preserve">атов освоения учебного предмета </w:t>
      </w:r>
      <w:r w:rsidR="008069CA" w:rsidRPr="00F71AF0">
        <w:rPr>
          <w:caps/>
          <w:sz w:val="24"/>
          <w:szCs w:val="24"/>
        </w:rPr>
        <w:t xml:space="preserve"> </w:t>
      </w:r>
      <w:r w:rsidR="00F85C85">
        <w:rPr>
          <w:caps/>
          <w:sz w:val="24"/>
          <w:szCs w:val="24"/>
          <w:lang w:val="ru-RU"/>
        </w:rPr>
        <w:t>Упв.09</w:t>
      </w:r>
      <w:r w:rsidR="008069CA" w:rsidRPr="00F71AF0">
        <w:rPr>
          <w:caps/>
          <w:sz w:val="24"/>
          <w:szCs w:val="24"/>
        </w:rPr>
        <w:t xml:space="preserve"> </w:t>
      </w:r>
      <w:r w:rsidR="0081177F" w:rsidRPr="00F71AF0">
        <w:rPr>
          <w:caps/>
          <w:sz w:val="24"/>
          <w:szCs w:val="24"/>
          <w:lang w:val="ru-RU"/>
        </w:rPr>
        <w:t>Родная литература</w:t>
      </w:r>
    </w:p>
    <w:p w14:paraId="746B1F60" w14:textId="3E603892" w:rsidR="00A70C40" w:rsidRPr="00F71AF0" w:rsidRDefault="00A70C40" w:rsidP="008F3A59">
      <w:pPr>
        <w:widowControl w:val="0"/>
        <w:tabs>
          <w:tab w:val="left" w:pos="180"/>
        </w:tabs>
        <w:suppressAutoHyphens/>
        <w:ind w:left="12" w:firstLine="555"/>
        <w:jc w:val="both"/>
      </w:pPr>
      <w:r w:rsidRPr="00F71AF0">
        <w:t>Контроль и оценка результ</w:t>
      </w:r>
      <w:r w:rsidR="00F85C85">
        <w:t xml:space="preserve">атов освоения учебного предмета </w:t>
      </w:r>
      <w:r w:rsidRPr="00F71AF0">
        <w:t xml:space="preserve">осуществляется преподавателем в процессе проведения практических и лабораторных </w:t>
      </w:r>
      <w:r w:rsidR="00727D11" w:rsidRPr="00F71AF0">
        <w:t>занятий</w:t>
      </w:r>
      <w:r w:rsidRPr="00F71AF0">
        <w:t>, тестирования, а также выполнения обучающимися индивидуальных заданий, проектов, исследований.</w:t>
      </w:r>
    </w:p>
    <w:p w14:paraId="4C9F8DBA" w14:textId="77777777" w:rsidR="00A70C40" w:rsidRPr="00F71AF0" w:rsidRDefault="00A70C40" w:rsidP="008F3A59">
      <w:pPr>
        <w:ind w:firstLine="567"/>
      </w:pPr>
      <w:r w:rsidRPr="00F71AF0">
        <w:t xml:space="preserve">Контроль личностных, 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727D11" w:rsidRPr="00F71AF0" w14:paraId="0E321BE0" w14:textId="77777777" w:rsidTr="00D71E8D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200CE91F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AF0">
              <w:rPr>
                <w:b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2A5807DB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AF0">
              <w:rPr>
                <w:b/>
              </w:rPr>
              <w:t>Формы и методы контроля и оценки</w:t>
            </w:r>
          </w:p>
        </w:tc>
      </w:tr>
      <w:tr w:rsidR="00727D11" w:rsidRPr="00F71AF0" w14:paraId="663313D0" w14:textId="77777777" w:rsidTr="00D71E8D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33642682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AF0">
              <w:rPr>
                <w:b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242623AB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1E8D" w:rsidRPr="00F71AF0" w14:paraId="33398188" w14:textId="77777777" w:rsidTr="00D71E8D">
        <w:tc>
          <w:tcPr>
            <w:tcW w:w="8222" w:type="dxa"/>
          </w:tcPr>
          <w:p w14:paraId="508BF159" w14:textId="77777777" w:rsidR="00D71E8D" w:rsidRPr="00F71AF0" w:rsidRDefault="00D71E8D" w:rsidP="008F3A59">
            <w:pPr>
              <w:jc w:val="both"/>
              <w:rPr>
                <w:rFonts w:ascii="Calibri" w:hAnsi="Calibri"/>
              </w:rPr>
            </w:pPr>
            <w:r w:rsidRPr="00F71AF0">
              <w:rPr>
                <w:color w:val="000000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14:paraId="23B6B48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</w:p>
        </w:tc>
      </w:tr>
      <w:tr w:rsidR="00D71E8D" w:rsidRPr="00F71AF0" w14:paraId="2FE0B430" w14:textId="77777777" w:rsidTr="00D71E8D">
        <w:tc>
          <w:tcPr>
            <w:tcW w:w="8222" w:type="dxa"/>
          </w:tcPr>
          <w:p w14:paraId="402AFEFF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rPr>
                <w:color w:val="000000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14:paraId="4C854624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 xml:space="preserve">Наблюдение </w:t>
            </w:r>
          </w:p>
        </w:tc>
      </w:tr>
      <w:tr w:rsidR="00D71E8D" w:rsidRPr="00F71AF0" w14:paraId="164397DC" w14:textId="77777777" w:rsidTr="00D71E8D">
        <w:tc>
          <w:tcPr>
            <w:tcW w:w="8222" w:type="dxa"/>
          </w:tcPr>
          <w:p w14:paraId="5A6D587F" w14:textId="77777777" w:rsidR="00D71E8D" w:rsidRPr="00F71AF0" w:rsidRDefault="00D71E8D" w:rsidP="008F3A59">
            <w:pPr>
              <w:jc w:val="both"/>
            </w:pPr>
            <w:r w:rsidRPr="00F71AF0">
              <w:rPr>
                <w:color w:val="000000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14:paraId="2FE8EFC8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</w:p>
        </w:tc>
      </w:tr>
      <w:tr w:rsidR="00D71E8D" w:rsidRPr="00F71AF0" w14:paraId="2236AA2E" w14:textId="77777777" w:rsidTr="00D71E8D">
        <w:tc>
          <w:tcPr>
            <w:tcW w:w="8222" w:type="dxa"/>
          </w:tcPr>
          <w:p w14:paraId="3A25A259" w14:textId="77777777" w:rsidR="00D71E8D" w:rsidRPr="00F71AF0" w:rsidRDefault="00D71E8D" w:rsidP="008F3A59">
            <w:pPr>
              <w:jc w:val="both"/>
            </w:pPr>
            <w:r w:rsidRPr="00F71AF0">
              <w:rPr>
                <w:color w:val="000000"/>
              </w:rPr>
              <w:t>Л8. Сформированность нравственных отношений к окружающему миру в соответствии с общечеловеческими ценностями;</w:t>
            </w:r>
          </w:p>
        </w:tc>
        <w:tc>
          <w:tcPr>
            <w:tcW w:w="2274" w:type="dxa"/>
          </w:tcPr>
          <w:p w14:paraId="50D1F87D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</w:p>
        </w:tc>
      </w:tr>
      <w:tr w:rsidR="00D71E8D" w:rsidRPr="00F71AF0" w14:paraId="7D1FC589" w14:textId="77777777" w:rsidTr="00D71E8D">
        <w:tc>
          <w:tcPr>
            <w:tcW w:w="8222" w:type="dxa"/>
          </w:tcPr>
          <w:p w14:paraId="262B673A" w14:textId="77777777" w:rsidR="00D71E8D" w:rsidRPr="00F71AF0" w:rsidRDefault="00D71E8D" w:rsidP="008F3A59">
            <w:pPr>
              <w:jc w:val="both"/>
            </w:pPr>
            <w:r w:rsidRPr="00F71AF0"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14:paraId="6A23DE9B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</w:p>
        </w:tc>
      </w:tr>
      <w:tr w:rsidR="00284484" w:rsidRPr="00F71AF0" w14:paraId="1A54A23E" w14:textId="77777777" w:rsidTr="001B1EA0">
        <w:tc>
          <w:tcPr>
            <w:tcW w:w="104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6EA01D2" w14:textId="77777777" w:rsidR="00284484" w:rsidRPr="00F71AF0" w:rsidRDefault="00284484" w:rsidP="008F3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AF0">
              <w:rPr>
                <w:b/>
              </w:rPr>
              <w:t>Метапредметные</w:t>
            </w:r>
          </w:p>
        </w:tc>
      </w:tr>
      <w:tr w:rsidR="00D71E8D" w:rsidRPr="00F71AF0" w14:paraId="2F938C5F" w14:textId="77777777" w:rsidTr="00D71E8D">
        <w:tc>
          <w:tcPr>
            <w:tcW w:w="8222" w:type="dxa"/>
          </w:tcPr>
          <w:p w14:paraId="3BE0ECE8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71AF0"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3EED4597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групповая работа</w:t>
            </w:r>
          </w:p>
        </w:tc>
      </w:tr>
      <w:tr w:rsidR="00D71E8D" w:rsidRPr="00F71AF0" w14:paraId="2296D7E7" w14:textId="77777777" w:rsidTr="00D71E8D">
        <w:tc>
          <w:tcPr>
            <w:tcW w:w="8222" w:type="dxa"/>
          </w:tcPr>
          <w:p w14:paraId="4A7CDC2C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33175EA6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дискуссии, групповая работа</w:t>
            </w:r>
          </w:p>
        </w:tc>
      </w:tr>
      <w:tr w:rsidR="00D71E8D" w:rsidRPr="00F71AF0" w14:paraId="71F10E04" w14:textId="77777777" w:rsidTr="00D71E8D">
        <w:tc>
          <w:tcPr>
            <w:tcW w:w="8222" w:type="dxa"/>
          </w:tcPr>
          <w:p w14:paraId="0FE58B58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741F5AF3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 xml:space="preserve">Наблюдение, </w:t>
            </w:r>
            <w:r w:rsidR="00284484" w:rsidRPr="00F71AF0">
              <w:t>доклады, рефераты, учебные ситуации</w:t>
            </w:r>
          </w:p>
        </w:tc>
      </w:tr>
      <w:tr w:rsidR="00D71E8D" w:rsidRPr="00F71AF0" w14:paraId="0B8B1E86" w14:textId="77777777" w:rsidTr="00D71E8D">
        <w:tc>
          <w:tcPr>
            <w:tcW w:w="8222" w:type="dxa"/>
          </w:tcPr>
          <w:p w14:paraId="47B3A577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auto"/>
          </w:tcPr>
          <w:p w14:paraId="51DFA35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работа с информационными источниками</w:t>
            </w:r>
          </w:p>
        </w:tc>
      </w:tr>
      <w:tr w:rsidR="00D71E8D" w:rsidRPr="00F71AF0" w14:paraId="50323FA1" w14:textId="77777777" w:rsidTr="00D71E8D">
        <w:tc>
          <w:tcPr>
            <w:tcW w:w="8222" w:type="dxa"/>
          </w:tcPr>
          <w:p w14:paraId="731EB831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7C8D34DF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Практические занятия, самостоятельная работа</w:t>
            </w:r>
          </w:p>
        </w:tc>
      </w:tr>
      <w:tr w:rsidR="00D71E8D" w:rsidRPr="00F71AF0" w14:paraId="53A5FF64" w14:textId="77777777" w:rsidTr="00D71E8D">
        <w:tc>
          <w:tcPr>
            <w:tcW w:w="8222" w:type="dxa"/>
          </w:tcPr>
          <w:p w14:paraId="32BFDDA1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05A630AD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Групповая работа, деловые игры, проект, наблюдение</w:t>
            </w:r>
          </w:p>
        </w:tc>
      </w:tr>
      <w:tr w:rsidR="00D71E8D" w:rsidRPr="00F71AF0" w14:paraId="24369766" w14:textId="77777777" w:rsidTr="00D71E8D">
        <w:tc>
          <w:tcPr>
            <w:tcW w:w="8222" w:type="dxa"/>
          </w:tcPr>
          <w:p w14:paraId="22436F0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100829C1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 xml:space="preserve">Практические занятия, самостоятельная </w:t>
            </w:r>
            <w:r w:rsidRPr="00F71AF0">
              <w:lastRenderedPageBreak/>
              <w:t>работа</w:t>
            </w:r>
          </w:p>
        </w:tc>
      </w:tr>
      <w:tr w:rsidR="00D71E8D" w:rsidRPr="00F71AF0" w14:paraId="3B1B6D72" w14:textId="77777777" w:rsidTr="00D71E8D">
        <w:tc>
          <w:tcPr>
            <w:tcW w:w="8222" w:type="dxa"/>
            <w:tcBorders>
              <w:bottom w:val="single" w:sz="4" w:space="0" w:color="000000"/>
            </w:tcBorders>
          </w:tcPr>
          <w:p w14:paraId="7C049F2B" w14:textId="77777777" w:rsidR="00D71E8D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lastRenderedPageBreak/>
              <w:t>М8. Сформированность умения делать анализ своих действий и возможностей.</w:t>
            </w:r>
          </w:p>
          <w:p w14:paraId="5D5AE611" w14:textId="1ABB1BE6" w:rsidR="00BF1DD9" w:rsidRPr="00F71AF0" w:rsidRDefault="00BF1DD9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М9. В</w:t>
            </w:r>
            <w:r w:rsidRPr="00BF1DD9">
              <w:t>ладение навыками познавательной рефлексии как осознания совершаемых действий и мыслительных процессов, их результатов и оснований, границ своего знания и незнания, новых познавательных задач и средств их достижения.</w:t>
            </w:r>
          </w:p>
        </w:tc>
        <w:tc>
          <w:tcPr>
            <w:tcW w:w="2274" w:type="dxa"/>
          </w:tcPr>
          <w:p w14:paraId="0338F4F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Практические и самостоятельные занятия, работа с источниками информации</w:t>
            </w:r>
          </w:p>
        </w:tc>
      </w:tr>
      <w:tr w:rsidR="00284484" w:rsidRPr="00F71AF0" w14:paraId="5F194951" w14:textId="77777777" w:rsidTr="001B1EA0">
        <w:trPr>
          <w:trHeight w:val="459"/>
        </w:trPr>
        <w:tc>
          <w:tcPr>
            <w:tcW w:w="10496" w:type="dxa"/>
            <w:gridSpan w:val="2"/>
            <w:shd w:val="clear" w:color="auto" w:fill="D9D9D9"/>
          </w:tcPr>
          <w:p w14:paraId="26427899" w14:textId="77777777" w:rsidR="00284484" w:rsidRPr="00F71AF0" w:rsidRDefault="00284484" w:rsidP="008F3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AF0">
              <w:rPr>
                <w:b/>
              </w:rPr>
              <w:t>Предметные</w:t>
            </w:r>
          </w:p>
        </w:tc>
      </w:tr>
      <w:tr w:rsidR="00D71E8D" w:rsidRPr="00F71AF0" w14:paraId="6D4C0CE4" w14:textId="77777777" w:rsidTr="00D71E8D">
        <w:tc>
          <w:tcPr>
            <w:tcW w:w="8222" w:type="dxa"/>
          </w:tcPr>
          <w:p w14:paraId="681E8A0E" w14:textId="77777777" w:rsidR="00D71E8D" w:rsidRPr="00F71AF0" w:rsidRDefault="00D71E8D" w:rsidP="00151188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74" w:type="dxa"/>
          </w:tcPr>
          <w:p w14:paraId="76A32EEC" w14:textId="77777777" w:rsidR="00D71E8D" w:rsidRPr="00F71AF0" w:rsidRDefault="00D71E8D" w:rsidP="00BD3436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беседы</w:t>
            </w:r>
            <w:r w:rsidR="00BD3436" w:rsidRPr="00F71AF0">
              <w:t>, практические занятия, самостоятельная работа, семинар, опрос, дискуссия и т.д.</w:t>
            </w:r>
          </w:p>
        </w:tc>
      </w:tr>
    </w:tbl>
    <w:p w14:paraId="19977C18" w14:textId="77777777" w:rsidR="00727D11" w:rsidRPr="00F71AF0" w:rsidRDefault="00727D11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14:paraId="63806288" w14:textId="77777777" w:rsidR="00BE57CE" w:rsidRPr="00F71AF0" w:rsidRDefault="008C5C4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F71AF0">
        <w:t>Контроль общих компетенций:</w:t>
      </w: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544"/>
        <w:gridCol w:w="1452"/>
      </w:tblGrid>
      <w:tr w:rsidR="0074656E" w:rsidRPr="00F71AF0" w14:paraId="6714241F" w14:textId="77777777" w:rsidTr="0074656E">
        <w:tc>
          <w:tcPr>
            <w:tcW w:w="2093" w:type="dxa"/>
          </w:tcPr>
          <w:p w14:paraId="4F50F5F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Общие компетенции</w:t>
            </w:r>
          </w:p>
        </w:tc>
        <w:tc>
          <w:tcPr>
            <w:tcW w:w="3578" w:type="dxa"/>
          </w:tcPr>
          <w:p w14:paraId="6FF9CB0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Умения</w:t>
            </w:r>
          </w:p>
        </w:tc>
        <w:tc>
          <w:tcPr>
            <w:tcW w:w="3544" w:type="dxa"/>
          </w:tcPr>
          <w:p w14:paraId="5CEF408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Знания</w:t>
            </w:r>
          </w:p>
        </w:tc>
        <w:tc>
          <w:tcPr>
            <w:tcW w:w="1452" w:type="dxa"/>
          </w:tcPr>
          <w:p w14:paraId="618C8696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Формы и методы контроля и оценки</w:t>
            </w:r>
          </w:p>
        </w:tc>
      </w:tr>
      <w:tr w:rsidR="0074656E" w:rsidRPr="00F71AF0" w14:paraId="7F6D1D91" w14:textId="77777777" w:rsidTr="0074656E">
        <w:tc>
          <w:tcPr>
            <w:tcW w:w="2093" w:type="dxa"/>
          </w:tcPr>
          <w:p w14:paraId="0ABAAE3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36BAAF4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F71AF0">
              <w:rPr>
                <w:rFonts w:eastAsia="Calibri"/>
                <w:lang w:eastAsia="en-US"/>
              </w:rPr>
              <w:t>задачу  или</w:t>
            </w:r>
            <w:proofErr w:type="gramEnd"/>
            <w:r w:rsidRPr="00F71AF0">
              <w:rPr>
                <w:rFonts w:eastAsia="Calibri"/>
                <w:lang w:eastAsia="en-US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44" w:type="dxa"/>
          </w:tcPr>
          <w:p w14:paraId="32E3FAB6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452" w:type="dxa"/>
          </w:tcPr>
          <w:p w14:paraId="6F15D482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33866880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Сочинение</w:t>
            </w:r>
          </w:p>
          <w:p w14:paraId="4663D84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40B69C9E" w14:textId="77777777" w:rsidTr="0074656E">
        <w:tc>
          <w:tcPr>
            <w:tcW w:w="2093" w:type="dxa"/>
          </w:tcPr>
          <w:p w14:paraId="1814349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5A327ADE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</w:t>
            </w:r>
            <w:r w:rsidRPr="00F71AF0">
              <w:rPr>
                <w:rFonts w:eastAsia="Calibri"/>
                <w:lang w:eastAsia="en-US"/>
              </w:rPr>
              <w:lastRenderedPageBreak/>
              <w:t>результатов поиска; оформлять результаты поиска</w:t>
            </w:r>
          </w:p>
        </w:tc>
        <w:tc>
          <w:tcPr>
            <w:tcW w:w="3544" w:type="dxa"/>
          </w:tcPr>
          <w:p w14:paraId="5DA073B5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52" w:type="dxa"/>
          </w:tcPr>
          <w:p w14:paraId="6F83D785" w14:textId="137C3CA2" w:rsidR="0074656E" w:rsidRPr="00F71AF0" w:rsidRDefault="00F71AF0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2FEFF15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23098EC3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337EDA6C" w14:textId="77777777" w:rsidTr="0074656E">
        <w:tc>
          <w:tcPr>
            <w:tcW w:w="2093" w:type="dxa"/>
          </w:tcPr>
          <w:p w14:paraId="38A321B4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14:paraId="6550DB1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</w:tcPr>
          <w:p w14:paraId="69F2065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452" w:type="dxa"/>
          </w:tcPr>
          <w:p w14:paraId="04EA9459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3649D22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Защита проектов</w:t>
            </w:r>
          </w:p>
          <w:p w14:paraId="4910085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Групповая работа</w:t>
            </w:r>
          </w:p>
          <w:p w14:paraId="071DF510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Парная работа</w:t>
            </w:r>
          </w:p>
          <w:p w14:paraId="234F246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Наблюдение</w:t>
            </w:r>
          </w:p>
          <w:p w14:paraId="2E346919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Деловые игры</w:t>
            </w:r>
          </w:p>
          <w:p w14:paraId="2BB0AA37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45689B63" w14:textId="77777777" w:rsidTr="0074656E">
        <w:tc>
          <w:tcPr>
            <w:tcW w:w="2093" w:type="dxa"/>
          </w:tcPr>
          <w:p w14:paraId="248E1DEE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14:paraId="7B1EEBE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</w:tcPr>
          <w:p w14:paraId="6C4C0E52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52" w:type="dxa"/>
          </w:tcPr>
          <w:p w14:paraId="3CCE5C1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Опрос</w:t>
            </w:r>
          </w:p>
          <w:p w14:paraId="53AFEBB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Устные ответы</w:t>
            </w:r>
          </w:p>
          <w:p w14:paraId="1EF3CED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Устное рисование</w:t>
            </w:r>
          </w:p>
          <w:p w14:paraId="0A53AAE9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Сочинение</w:t>
            </w:r>
          </w:p>
          <w:p w14:paraId="46D07014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7068AD05" w14:textId="77777777" w:rsidTr="0074656E">
        <w:tc>
          <w:tcPr>
            <w:tcW w:w="2093" w:type="dxa"/>
          </w:tcPr>
          <w:p w14:paraId="591E02EC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14:paraId="6F630F64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544" w:type="dxa"/>
          </w:tcPr>
          <w:p w14:paraId="4652729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452" w:type="dxa"/>
          </w:tcPr>
          <w:p w14:paraId="640360C6" w14:textId="3F55A0D9" w:rsidR="0074656E" w:rsidRPr="00F71AF0" w:rsidRDefault="00F71AF0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70A47C2B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Работа над проектами</w:t>
            </w:r>
          </w:p>
          <w:p w14:paraId="713C819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Создание презентаций</w:t>
            </w:r>
          </w:p>
          <w:p w14:paraId="394392E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Компьютерное тестирование</w:t>
            </w:r>
          </w:p>
        </w:tc>
      </w:tr>
      <w:tr w:rsidR="0074656E" w:rsidRPr="00F71AF0" w14:paraId="0FA96691" w14:textId="77777777" w:rsidTr="0074656E">
        <w:tc>
          <w:tcPr>
            <w:tcW w:w="2093" w:type="dxa"/>
          </w:tcPr>
          <w:p w14:paraId="7AC27C9E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14:paraId="1233B782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</w:t>
            </w:r>
            <w:r w:rsidRPr="00F71AF0">
              <w:rPr>
                <w:rFonts w:eastAsia="Calibri"/>
                <w:lang w:eastAsia="en-US"/>
              </w:rPr>
              <w:lastRenderedPageBreak/>
              <w:t>или интересующиеся профессиональные темы.</w:t>
            </w:r>
          </w:p>
        </w:tc>
        <w:tc>
          <w:tcPr>
            <w:tcW w:w="3544" w:type="dxa"/>
          </w:tcPr>
          <w:p w14:paraId="65139E50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452" w:type="dxa"/>
          </w:tcPr>
          <w:p w14:paraId="3CAD43B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5E0BCFD2" w14:textId="09746CB3" w:rsidR="0074656E" w:rsidRPr="00F71AF0" w:rsidRDefault="00F71AF0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06308D4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Участие в международных конкурсах и олимпиадах</w:t>
            </w:r>
          </w:p>
        </w:tc>
      </w:tr>
      <w:tr w:rsidR="0074656E" w:rsidRPr="00F71AF0" w14:paraId="708CE574" w14:textId="77777777" w:rsidTr="0074656E">
        <w:tc>
          <w:tcPr>
            <w:tcW w:w="2093" w:type="dxa"/>
          </w:tcPr>
          <w:p w14:paraId="70D086D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14:paraId="0AD2C35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544" w:type="dxa"/>
          </w:tcPr>
          <w:p w14:paraId="529CF8E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452" w:type="dxa"/>
          </w:tcPr>
          <w:p w14:paraId="6B06CD3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Выполнение проектов</w:t>
            </w:r>
          </w:p>
          <w:p w14:paraId="7EFC133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Создание учебных моделей</w:t>
            </w:r>
          </w:p>
          <w:p w14:paraId="27793903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Задачи на вычисление</w:t>
            </w:r>
          </w:p>
        </w:tc>
      </w:tr>
    </w:tbl>
    <w:p w14:paraId="684B8A46" w14:textId="77777777" w:rsidR="007D228E" w:rsidRPr="00F71AF0" w:rsidRDefault="007D228E" w:rsidP="008F3A59">
      <w:pPr>
        <w:contextualSpacing/>
        <w:jc w:val="center"/>
      </w:pPr>
    </w:p>
    <w:p w14:paraId="35049871" w14:textId="77777777" w:rsidR="007D228E" w:rsidRPr="00F71AF0" w:rsidRDefault="007D228E" w:rsidP="008F3A59">
      <w:pPr>
        <w:contextualSpacing/>
      </w:pPr>
    </w:p>
    <w:sectPr w:rsidR="007D228E" w:rsidRPr="00F71AF0" w:rsidSect="005A05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D927" w14:textId="77777777" w:rsidR="00BF1F61" w:rsidRDefault="00BF1F61">
      <w:r>
        <w:separator/>
      </w:r>
    </w:p>
  </w:endnote>
  <w:endnote w:type="continuationSeparator" w:id="0">
    <w:p w14:paraId="07449838" w14:textId="77777777" w:rsidR="00BF1F61" w:rsidRDefault="00BF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804C" w14:textId="77777777" w:rsidR="00EF6582" w:rsidRDefault="00EF6582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39BB59" w14:textId="77777777" w:rsidR="00EF6582" w:rsidRDefault="00EF6582" w:rsidP="000D7CE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E3B" w14:textId="77777777" w:rsidR="00EF6582" w:rsidRDefault="00EF6582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DC0012B" w14:textId="77777777" w:rsidR="00EF6582" w:rsidRDefault="00EF6582" w:rsidP="000D7CE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7B16" w14:textId="77777777" w:rsidR="00EF6582" w:rsidRDefault="00EF6582" w:rsidP="00095F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DDF426" w14:textId="77777777" w:rsidR="00EF6582" w:rsidRDefault="00EF6582" w:rsidP="00095FE0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AF47" w14:textId="77777777" w:rsidR="00EF6582" w:rsidRDefault="00EF6582" w:rsidP="00095F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0CFA" w14:textId="77777777" w:rsidR="00BF1F61" w:rsidRDefault="00BF1F61">
      <w:r>
        <w:separator/>
      </w:r>
    </w:p>
  </w:footnote>
  <w:footnote w:type="continuationSeparator" w:id="0">
    <w:p w14:paraId="4C26917E" w14:textId="77777777" w:rsidR="00BF1F61" w:rsidRDefault="00BF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8EA1932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C5A6168"/>
    <w:multiLevelType w:val="hybridMultilevel"/>
    <w:tmpl w:val="265023C6"/>
    <w:lvl w:ilvl="0" w:tplc="484272FA">
      <w:start w:val="1"/>
      <w:numFmt w:val="decimal"/>
      <w:lvlText w:val="П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44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8E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29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0D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6F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F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A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69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76E4"/>
    <w:multiLevelType w:val="hybridMultilevel"/>
    <w:tmpl w:val="0774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9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79D0313"/>
    <w:multiLevelType w:val="hybridMultilevel"/>
    <w:tmpl w:val="5320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E0"/>
    <w:rsid w:val="0000003B"/>
    <w:rsid w:val="00001053"/>
    <w:rsid w:val="00010CBE"/>
    <w:rsid w:val="00013B2F"/>
    <w:rsid w:val="0002106F"/>
    <w:rsid w:val="000214BB"/>
    <w:rsid w:val="00027C90"/>
    <w:rsid w:val="00033367"/>
    <w:rsid w:val="0003545E"/>
    <w:rsid w:val="00036FF6"/>
    <w:rsid w:val="00037A12"/>
    <w:rsid w:val="00041C65"/>
    <w:rsid w:val="00042366"/>
    <w:rsid w:val="00046547"/>
    <w:rsid w:val="00050E87"/>
    <w:rsid w:val="00054A21"/>
    <w:rsid w:val="0005596F"/>
    <w:rsid w:val="00062E1B"/>
    <w:rsid w:val="000662CD"/>
    <w:rsid w:val="0007350C"/>
    <w:rsid w:val="00076BD0"/>
    <w:rsid w:val="000773FE"/>
    <w:rsid w:val="000835D7"/>
    <w:rsid w:val="00094BCC"/>
    <w:rsid w:val="00095FE0"/>
    <w:rsid w:val="000A5040"/>
    <w:rsid w:val="000B158C"/>
    <w:rsid w:val="000B160C"/>
    <w:rsid w:val="000B6CE0"/>
    <w:rsid w:val="000B7B39"/>
    <w:rsid w:val="000B7B9F"/>
    <w:rsid w:val="000B7E32"/>
    <w:rsid w:val="000B7EB4"/>
    <w:rsid w:val="000C1279"/>
    <w:rsid w:val="000C1B4C"/>
    <w:rsid w:val="000C1E08"/>
    <w:rsid w:val="000C366C"/>
    <w:rsid w:val="000C5E72"/>
    <w:rsid w:val="000C7D9F"/>
    <w:rsid w:val="000D2E4B"/>
    <w:rsid w:val="000D38E1"/>
    <w:rsid w:val="000D4F5B"/>
    <w:rsid w:val="000D7CE8"/>
    <w:rsid w:val="000E3640"/>
    <w:rsid w:val="000E7BD7"/>
    <w:rsid w:val="000F58BA"/>
    <w:rsid w:val="000F5CF0"/>
    <w:rsid w:val="000F7B12"/>
    <w:rsid w:val="00100C88"/>
    <w:rsid w:val="001014D5"/>
    <w:rsid w:val="00110DB3"/>
    <w:rsid w:val="00111F12"/>
    <w:rsid w:val="0011463F"/>
    <w:rsid w:val="001160D0"/>
    <w:rsid w:val="00121536"/>
    <w:rsid w:val="001217B4"/>
    <w:rsid w:val="00121F2E"/>
    <w:rsid w:val="00122A70"/>
    <w:rsid w:val="00123997"/>
    <w:rsid w:val="00144246"/>
    <w:rsid w:val="001458E1"/>
    <w:rsid w:val="00145C42"/>
    <w:rsid w:val="00146DD6"/>
    <w:rsid w:val="00147E06"/>
    <w:rsid w:val="00150190"/>
    <w:rsid w:val="00151188"/>
    <w:rsid w:val="00152F3F"/>
    <w:rsid w:val="0016201A"/>
    <w:rsid w:val="00166D83"/>
    <w:rsid w:val="00167464"/>
    <w:rsid w:val="00172376"/>
    <w:rsid w:val="00177C28"/>
    <w:rsid w:val="0018785C"/>
    <w:rsid w:val="0019006D"/>
    <w:rsid w:val="0019007E"/>
    <w:rsid w:val="001A0A6B"/>
    <w:rsid w:val="001A234B"/>
    <w:rsid w:val="001A26A6"/>
    <w:rsid w:val="001A3F7B"/>
    <w:rsid w:val="001A42D6"/>
    <w:rsid w:val="001B0D6F"/>
    <w:rsid w:val="001B110F"/>
    <w:rsid w:val="001B1EA0"/>
    <w:rsid w:val="001B2941"/>
    <w:rsid w:val="001D78FF"/>
    <w:rsid w:val="001E032F"/>
    <w:rsid w:val="001E2F90"/>
    <w:rsid w:val="001E323D"/>
    <w:rsid w:val="001E5AB7"/>
    <w:rsid w:val="001F1604"/>
    <w:rsid w:val="002021A1"/>
    <w:rsid w:val="002076AD"/>
    <w:rsid w:val="002117FD"/>
    <w:rsid w:val="002122DB"/>
    <w:rsid w:val="00221253"/>
    <w:rsid w:val="002235DE"/>
    <w:rsid w:val="0022371B"/>
    <w:rsid w:val="00226A26"/>
    <w:rsid w:val="00230A32"/>
    <w:rsid w:val="0024246F"/>
    <w:rsid w:val="00244CB8"/>
    <w:rsid w:val="0024552D"/>
    <w:rsid w:val="002471A0"/>
    <w:rsid w:val="00253FA9"/>
    <w:rsid w:val="00256512"/>
    <w:rsid w:val="00262E5C"/>
    <w:rsid w:val="00270DC1"/>
    <w:rsid w:val="00272B1D"/>
    <w:rsid w:val="002758E2"/>
    <w:rsid w:val="00280250"/>
    <w:rsid w:val="00284484"/>
    <w:rsid w:val="002845F4"/>
    <w:rsid w:val="00285554"/>
    <w:rsid w:val="002936D4"/>
    <w:rsid w:val="002938CE"/>
    <w:rsid w:val="00296331"/>
    <w:rsid w:val="002A02C8"/>
    <w:rsid w:val="002A324E"/>
    <w:rsid w:val="002A3ED6"/>
    <w:rsid w:val="002A5238"/>
    <w:rsid w:val="002A6C57"/>
    <w:rsid w:val="002B0682"/>
    <w:rsid w:val="002B11A3"/>
    <w:rsid w:val="002B3316"/>
    <w:rsid w:val="002B5036"/>
    <w:rsid w:val="002C0A6F"/>
    <w:rsid w:val="002C6791"/>
    <w:rsid w:val="002D2D9F"/>
    <w:rsid w:val="002D520D"/>
    <w:rsid w:val="002D7371"/>
    <w:rsid w:val="002D7AFC"/>
    <w:rsid w:val="002E0E5F"/>
    <w:rsid w:val="002E3D29"/>
    <w:rsid w:val="002F1B31"/>
    <w:rsid w:val="002F3004"/>
    <w:rsid w:val="002F6381"/>
    <w:rsid w:val="00300BE1"/>
    <w:rsid w:val="003030C5"/>
    <w:rsid w:val="00303CC7"/>
    <w:rsid w:val="00303D69"/>
    <w:rsid w:val="003049D7"/>
    <w:rsid w:val="0030775C"/>
    <w:rsid w:val="00307DF9"/>
    <w:rsid w:val="00310A10"/>
    <w:rsid w:val="00310F50"/>
    <w:rsid w:val="00314D34"/>
    <w:rsid w:val="00316E07"/>
    <w:rsid w:val="00321C1A"/>
    <w:rsid w:val="003240FB"/>
    <w:rsid w:val="00324313"/>
    <w:rsid w:val="00333234"/>
    <w:rsid w:val="0033390E"/>
    <w:rsid w:val="0033396F"/>
    <w:rsid w:val="003345EE"/>
    <w:rsid w:val="00334751"/>
    <w:rsid w:val="003347CE"/>
    <w:rsid w:val="003370A5"/>
    <w:rsid w:val="00343042"/>
    <w:rsid w:val="00343303"/>
    <w:rsid w:val="003469EA"/>
    <w:rsid w:val="00351AEE"/>
    <w:rsid w:val="00352A1D"/>
    <w:rsid w:val="00353A72"/>
    <w:rsid w:val="00361ABC"/>
    <w:rsid w:val="00361E14"/>
    <w:rsid w:val="00365B69"/>
    <w:rsid w:val="00366D8C"/>
    <w:rsid w:val="00371BE2"/>
    <w:rsid w:val="00371C97"/>
    <w:rsid w:val="003742F7"/>
    <w:rsid w:val="003745D8"/>
    <w:rsid w:val="0037575E"/>
    <w:rsid w:val="003762EB"/>
    <w:rsid w:val="0037690E"/>
    <w:rsid w:val="00384942"/>
    <w:rsid w:val="003915E0"/>
    <w:rsid w:val="0039273E"/>
    <w:rsid w:val="00393EDF"/>
    <w:rsid w:val="00394A03"/>
    <w:rsid w:val="00394EA7"/>
    <w:rsid w:val="00395D8C"/>
    <w:rsid w:val="003B1085"/>
    <w:rsid w:val="003B3E9D"/>
    <w:rsid w:val="003B427E"/>
    <w:rsid w:val="003B4F46"/>
    <w:rsid w:val="003B6821"/>
    <w:rsid w:val="003B6D95"/>
    <w:rsid w:val="003C6B82"/>
    <w:rsid w:val="003C7597"/>
    <w:rsid w:val="003D1AE0"/>
    <w:rsid w:val="003D1EB0"/>
    <w:rsid w:val="003D388B"/>
    <w:rsid w:val="003D78E1"/>
    <w:rsid w:val="003E0936"/>
    <w:rsid w:val="003E0B5F"/>
    <w:rsid w:val="003E5828"/>
    <w:rsid w:val="003E63F4"/>
    <w:rsid w:val="003F5DDE"/>
    <w:rsid w:val="004009A0"/>
    <w:rsid w:val="0040213D"/>
    <w:rsid w:val="00404B4D"/>
    <w:rsid w:val="004053F5"/>
    <w:rsid w:val="00415115"/>
    <w:rsid w:val="00415183"/>
    <w:rsid w:val="004153CC"/>
    <w:rsid w:val="0041614F"/>
    <w:rsid w:val="00416E6A"/>
    <w:rsid w:val="0043146B"/>
    <w:rsid w:val="0044308E"/>
    <w:rsid w:val="00447188"/>
    <w:rsid w:val="0044763E"/>
    <w:rsid w:val="004541E6"/>
    <w:rsid w:val="0045494C"/>
    <w:rsid w:val="00454EBB"/>
    <w:rsid w:val="00460F45"/>
    <w:rsid w:val="00463DA3"/>
    <w:rsid w:val="004642AA"/>
    <w:rsid w:val="0047087F"/>
    <w:rsid w:val="00476EE8"/>
    <w:rsid w:val="00486055"/>
    <w:rsid w:val="0049176C"/>
    <w:rsid w:val="00493B81"/>
    <w:rsid w:val="00495987"/>
    <w:rsid w:val="00495E84"/>
    <w:rsid w:val="00496FC2"/>
    <w:rsid w:val="0049794B"/>
    <w:rsid w:val="004A179A"/>
    <w:rsid w:val="004A28EC"/>
    <w:rsid w:val="004A2B97"/>
    <w:rsid w:val="004A3ADA"/>
    <w:rsid w:val="004A4A80"/>
    <w:rsid w:val="004B0F68"/>
    <w:rsid w:val="004B4B6D"/>
    <w:rsid w:val="004B608E"/>
    <w:rsid w:val="004C05CA"/>
    <w:rsid w:val="004C1075"/>
    <w:rsid w:val="004C1910"/>
    <w:rsid w:val="004D2960"/>
    <w:rsid w:val="004D6C3A"/>
    <w:rsid w:val="004E36A2"/>
    <w:rsid w:val="004E4EAE"/>
    <w:rsid w:val="004E541F"/>
    <w:rsid w:val="004F0DFC"/>
    <w:rsid w:val="004F5405"/>
    <w:rsid w:val="005030F5"/>
    <w:rsid w:val="00503C1B"/>
    <w:rsid w:val="00504A80"/>
    <w:rsid w:val="00506D28"/>
    <w:rsid w:val="0051185A"/>
    <w:rsid w:val="00512132"/>
    <w:rsid w:val="00514B22"/>
    <w:rsid w:val="00515A94"/>
    <w:rsid w:val="005166F4"/>
    <w:rsid w:val="0051750D"/>
    <w:rsid w:val="00522BEB"/>
    <w:rsid w:val="00523098"/>
    <w:rsid w:val="0052349D"/>
    <w:rsid w:val="00533048"/>
    <w:rsid w:val="0053466F"/>
    <w:rsid w:val="00535E22"/>
    <w:rsid w:val="00542607"/>
    <w:rsid w:val="005465CE"/>
    <w:rsid w:val="005524B2"/>
    <w:rsid w:val="00557385"/>
    <w:rsid w:val="0057285D"/>
    <w:rsid w:val="0057302C"/>
    <w:rsid w:val="005763DD"/>
    <w:rsid w:val="005928B0"/>
    <w:rsid w:val="00593247"/>
    <w:rsid w:val="00593874"/>
    <w:rsid w:val="00595B59"/>
    <w:rsid w:val="00597043"/>
    <w:rsid w:val="00597C8B"/>
    <w:rsid w:val="005A057C"/>
    <w:rsid w:val="005A51C1"/>
    <w:rsid w:val="005A7EFF"/>
    <w:rsid w:val="005B0187"/>
    <w:rsid w:val="005C4E4B"/>
    <w:rsid w:val="005C5C73"/>
    <w:rsid w:val="005C5E0C"/>
    <w:rsid w:val="005C610D"/>
    <w:rsid w:val="005D28B3"/>
    <w:rsid w:val="005D40D4"/>
    <w:rsid w:val="005D49CB"/>
    <w:rsid w:val="005D6D95"/>
    <w:rsid w:val="005E4158"/>
    <w:rsid w:val="005F352B"/>
    <w:rsid w:val="00602458"/>
    <w:rsid w:val="006038AF"/>
    <w:rsid w:val="00604F13"/>
    <w:rsid w:val="00605214"/>
    <w:rsid w:val="0060534C"/>
    <w:rsid w:val="006103F1"/>
    <w:rsid w:val="006140AA"/>
    <w:rsid w:val="00614503"/>
    <w:rsid w:val="0061692E"/>
    <w:rsid w:val="00620878"/>
    <w:rsid w:val="00620D7B"/>
    <w:rsid w:val="00622F0B"/>
    <w:rsid w:val="00625BB0"/>
    <w:rsid w:val="00625FE4"/>
    <w:rsid w:val="00626C63"/>
    <w:rsid w:val="00627C55"/>
    <w:rsid w:val="00632E13"/>
    <w:rsid w:val="00633BDD"/>
    <w:rsid w:val="006376AD"/>
    <w:rsid w:val="00637D1C"/>
    <w:rsid w:val="00641683"/>
    <w:rsid w:val="0064251D"/>
    <w:rsid w:val="00643FB2"/>
    <w:rsid w:val="00645077"/>
    <w:rsid w:val="00650119"/>
    <w:rsid w:val="00650A6F"/>
    <w:rsid w:val="0065123C"/>
    <w:rsid w:val="006554CE"/>
    <w:rsid w:val="00656A7D"/>
    <w:rsid w:val="00661F1A"/>
    <w:rsid w:val="00665385"/>
    <w:rsid w:val="00665EFC"/>
    <w:rsid w:val="00670C5F"/>
    <w:rsid w:val="00670FCF"/>
    <w:rsid w:val="00672C6B"/>
    <w:rsid w:val="00673193"/>
    <w:rsid w:val="006733EB"/>
    <w:rsid w:val="006752EC"/>
    <w:rsid w:val="006757E1"/>
    <w:rsid w:val="0068248E"/>
    <w:rsid w:val="00683DB8"/>
    <w:rsid w:val="006879C9"/>
    <w:rsid w:val="006920FD"/>
    <w:rsid w:val="006935CB"/>
    <w:rsid w:val="0069452C"/>
    <w:rsid w:val="00695E1C"/>
    <w:rsid w:val="00695FFA"/>
    <w:rsid w:val="006A10D6"/>
    <w:rsid w:val="006A233B"/>
    <w:rsid w:val="006A3C5A"/>
    <w:rsid w:val="006A677A"/>
    <w:rsid w:val="006A691B"/>
    <w:rsid w:val="006B0532"/>
    <w:rsid w:val="006B3570"/>
    <w:rsid w:val="006B772E"/>
    <w:rsid w:val="006C38CB"/>
    <w:rsid w:val="006C3F09"/>
    <w:rsid w:val="006D5DF1"/>
    <w:rsid w:val="006D7B5E"/>
    <w:rsid w:val="006D7CEB"/>
    <w:rsid w:val="006E02EF"/>
    <w:rsid w:val="006E0691"/>
    <w:rsid w:val="006E30C2"/>
    <w:rsid w:val="006E5435"/>
    <w:rsid w:val="006E7483"/>
    <w:rsid w:val="006F5A3C"/>
    <w:rsid w:val="006F7AA9"/>
    <w:rsid w:val="007034DC"/>
    <w:rsid w:val="00704826"/>
    <w:rsid w:val="00713433"/>
    <w:rsid w:val="0071417B"/>
    <w:rsid w:val="0071473F"/>
    <w:rsid w:val="00715FEA"/>
    <w:rsid w:val="00717409"/>
    <w:rsid w:val="00720C7B"/>
    <w:rsid w:val="00722181"/>
    <w:rsid w:val="007272C2"/>
    <w:rsid w:val="00727D11"/>
    <w:rsid w:val="00733343"/>
    <w:rsid w:val="007375E1"/>
    <w:rsid w:val="00744328"/>
    <w:rsid w:val="0074656E"/>
    <w:rsid w:val="007542E2"/>
    <w:rsid w:val="007546F8"/>
    <w:rsid w:val="00757581"/>
    <w:rsid w:val="00763DFC"/>
    <w:rsid w:val="0076553A"/>
    <w:rsid w:val="00766B98"/>
    <w:rsid w:val="00767832"/>
    <w:rsid w:val="007702C7"/>
    <w:rsid w:val="00774124"/>
    <w:rsid w:val="00776BB8"/>
    <w:rsid w:val="00777348"/>
    <w:rsid w:val="007830EA"/>
    <w:rsid w:val="007860FB"/>
    <w:rsid w:val="00787D2F"/>
    <w:rsid w:val="007907F2"/>
    <w:rsid w:val="00792534"/>
    <w:rsid w:val="007956F9"/>
    <w:rsid w:val="0079766D"/>
    <w:rsid w:val="007A06E9"/>
    <w:rsid w:val="007A0F9A"/>
    <w:rsid w:val="007A3A1A"/>
    <w:rsid w:val="007A3B65"/>
    <w:rsid w:val="007A6080"/>
    <w:rsid w:val="007B0CB5"/>
    <w:rsid w:val="007B0EDD"/>
    <w:rsid w:val="007B28F8"/>
    <w:rsid w:val="007B4F5F"/>
    <w:rsid w:val="007B52A2"/>
    <w:rsid w:val="007B74B0"/>
    <w:rsid w:val="007C230E"/>
    <w:rsid w:val="007D228E"/>
    <w:rsid w:val="007D33EF"/>
    <w:rsid w:val="007D713B"/>
    <w:rsid w:val="007E1A68"/>
    <w:rsid w:val="007E236B"/>
    <w:rsid w:val="007E26CA"/>
    <w:rsid w:val="007E3F86"/>
    <w:rsid w:val="007E4EFE"/>
    <w:rsid w:val="007E7C0A"/>
    <w:rsid w:val="007F1DA6"/>
    <w:rsid w:val="007F3540"/>
    <w:rsid w:val="007F44BC"/>
    <w:rsid w:val="007F5177"/>
    <w:rsid w:val="00806869"/>
    <w:rsid w:val="008069CA"/>
    <w:rsid w:val="0081177F"/>
    <w:rsid w:val="00817B65"/>
    <w:rsid w:val="00823F1E"/>
    <w:rsid w:val="00830009"/>
    <w:rsid w:val="00830C78"/>
    <w:rsid w:val="00832DD7"/>
    <w:rsid w:val="0083343A"/>
    <w:rsid w:val="008335B5"/>
    <w:rsid w:val="00833988"/>
    <w:rsid w:val="00834FFE"/>
    <w:rsid w:val="00835589"/>
    <w:rsid w:val="0084068E"/>
    <w:rsid w:val="00842579"/>
    <w:rsid w:val="00845C42"/>
    <w:rsid w:val="008466C9"/>
    <w:rsid w:val="00847DAF"/>
    <w:rsid w:val="00851998"/>
    <w:rsid w:val="00851DD5"/>
    <w:rsid w:val="00851F88"/>
    <w:rsid w:val="00852BC3"/>
    <w:rsid w:val="00855628"/>
    <w:rsid w:val="00855BAF"/>
    <w:rsid w:val="00856E94"/>
    <w:rsid w:val="0086420B"/>
    <w:rsid w:val="00864256"/>
    <w:rsid w:val="00864EB7"/>
    <w:rsid w:val="0086566A"/>
    <w:rsid w:val="008665F4"/>
    <w:rsid w:val="008736AC"/>
    <w:rsid w:val="00880F5F"/>
    <w:rsid w:val="00883F8D"/>
    <w:rsid w:val="00892785"/>
    <w:rsid w:val="00896819"/>
    <w:rsid w:val="0089786A"/>
    <w:rsid w:val="008A0A69"/>
    <w:rsid w:val="008A333F"/>
    <w:rsid w:val="008A3BB7"/>
    <w:rsid w:val="008A5BED"/>
    <w:rsid w:val="008B5DCC"/>
    <w:rsid w:val="008B61C4"/>
    <w:rsid w:val="008B7FFA"/>
    <w:rsid w:val="008C1418"/>
    <w:rsid w:val="008C244E"/>
    <w:rsid w:val="008C24AD"/>
    <w:rsid w:val="008C4062"/>
    <w:rsid w:val="008C5C46"/>
    <w:rsid w:val="008D4561"/>
    <w:rsid w:val="008E1745"/>
    <w:rsid w:val="008E37F5"/>
    <w:rsid w:val="008E3E48"/>
    <w:rsid w:val="008E3E8F"/>
    <w:rsid w:val="008E78A8"/>
    <w:rsid w:val="008F0FA7"/>
    <w:rsid w:val="008F3A59"/>
    <w:rsid w:val="008F671D"/>
    <w:rsid w:val="00900B22"/>
    <w:rsid w:val="00901302"/>
    <w:rsid w:val="009113EA"/>
    <w:rsid w:val="00912A3B"/>
    <w:rsid w:val="00920F5F"/>
    <w:rsid w:val="009268EB"/>
    <w:rsid w:val="00930E76"/>
    <w:rsid w:val="00931689"/>
    <w:rsid w:val="009356CC"/>
    <w:rsid w:val="00935C08"/>
    <w:rsid w:val="00935D7A"/>
    <w:rsid w:val="0093650F"/>
    <w:rsid w:val="00942EB1"/>
    <w:rsid w:val="00947B18"/>
    <w:rsid w:val="00950E41"/>
    <w:rsid w:val="00951032"/>
    <w:rsid w:val="00954D44"/>
    <w:rsid w:val="00956425"/>
    <w:rsid w:val="00957FC1"/>
    <w:rsid w:val="00961559"/>
    <w:rsid w:val="00963BB7"/>
    <w:rsid w:val="00965BDC"/>
    <w:rsid w:val="00966640"/>
    <w:rsid w:val="0096766F"/>
    <w:rsid w:val="00972F7C"/>
    <w:rsid w:val="00975D39"/>
    <w:rsid w:val="00981914"/>
    <w:rsid w:val="0098305D"/>
    <w:rsid w:val="009837EA"/>
    <w:rsid w:val="0098573D"/>
    <w:rsid w:val="00986E2F"/>
    <w:rsid w:val="00987108"/>
    <w:rsid w:val="009905DE"/>
    <w:rsid w:val="00990EE5"/>
    <w:rsid w:val="00990FCC"/>
    <w:rsid w:val="009A0839"/>
    <w:rsid w:val="009A46BB"/>
    <w:rsid w:val="009B20EE"/>
    <w:rsid w:val="009B4C43"/>
    <w:rsid w:val="009B4DB5"/>
    <w:rsid w:val="009C170F"/>
    <w:rsid w:val="009D184A"/>
    <w:rsid w:val="009D2090"/>
    <w:rsid w:val="009D3DC8"/>
    <w:rsid w:val="009D5587"/>
    <w:rsid w:val="009E0747"/>
    <w:rsid w:val="009E1307"/>
    <w:rsid w:val="009E3598"/>
    <w:rsid w:val="009E72C6"/>
    <w:rsid w:val="009E7539"/>
    <w:rsid w:val="009F17C3"/>
    <w:rsid w:val="009F4FBE"/>
    <w:rsid w:val="009F66B9"/>
    <w:rsid w:val="009F68ED"/>
    <w:rsid w:val="00A022D7"/>
    <w:rsid w:val="00A072E7"/>
    <w:rsid w:val="00A07B3C"/>
    <w:rsid w:val="00A113E1"/>
    <w:rsid w:val="00A1252F"/>
    <w:rsid w:val="00A132BD"/>
    <w:rsid w:val="00A2057C"/>
    <w:rsid w:val="00A26191"/>
    <w:rsid w:val="00A2705C"/>
    <w:rsid w:val="00A277D2"/>
    <w:rsid w:val="00A32DE7"/>
    <w:rsid w:val="00A34FEB"/>
    <w:rsid w:val="00A36785"/>
    <w:rsid w:val="00A37512"/>
    <w:rsid w:val="00A404AF"/>
    <w:rsid w:val="00A4143F"/>
    <w:rsid w:val="00A4165E"/>
    <w:rsid w:val="00A41A5F"/>
    <w:rsid w:val="00A47596"/>
    <w:rsid w:val="00A57D92"/>
    <w:rsid w:val="00A651C5"/>
    <w:rsid w:val="00A67355"/>
    <w:rsid w:val="00A679DF"/>
    <w:rsid w:val="00A70871"/>
    <w:rsid w:val="00A70C40"/>
    <w:rsid w:val="00A7291F"/>
    <w:rsid w:val="00A7534A"/>
    <w:rsid w:val="00A769FB"/>
    <w:rsid w:val="00A8339B"/>
    <w:rsid w:val="00A84913"/>
    <w:rsid w:val="00A85A03"/>
    <w:rsid w:val="00A86B6F"/>
    <w:rsid w:val="00A86D80"/>
    <w:rsid w:val="00AA2095"/>
    <w:rsid w:val="00AA28D0"/>
    <w:rsid w:val="00AA382E"/>
    <w:rsid w:val="00AA4D01"/>
    <w:rsid w:val="00AA7688"/>
    <w:rsid w:val="00AB050D"/>
    <w:rsid w:val="00AB3D46"/>
    <w:rsid w:val="00AB4255"/>
    <w:rsid w:val="00AB44A8"/>
    <w:rsid w:val="00AB554F"/>
    <w:rsid w:val="00AB56F1"/>
    <w:rsid w:val="00AC0658"/>
    <w:rsid w:val="00AC1C85"/>
    <w:rsid w:val="00AC4A52"/>
    <w:rsid w:val="00AC69D4"/>
    <w:rsid w:val="00AC7805"/>
    <w:rsid w:val="00AC78B1"/>
    <w:rsid w:val="00AD21C7"/>
    <w:rsid w:val="00AE07AC"/>
    <w:rsid w:val="00AE07BC"/>
    <w:rsid w:val="00AE0998"/>
    <w:rsid w:val="00AF125E"/>
    <w:rsid w:val="00AF35F7"/>
    <w:rsid w:val="00AF3E20"/>
    <w:rsid w:val="00B036EA"/>
    <w:rsid w:val="00B04C66"/>
    <w:rsid w:val="00B109DB"/>
    <w:rsid w:val="00B124D9"/>
    <w:rsid w:val="00B1549F"/>
    <w:rsid w:val="00B177FD"/>
    <w:rsid w:val="00B17FFD"/>
    <w:rsid w:val="00B22952"/>
    <w:rsid w:val="00B24E8A"/>
    <w:rsid w:val="00B27A58"/>
    <w:rsid w:val="00B30C2D"/>
    <w:rsid w:val="00B32151"/>
    <w:rsid w:val="00B43704"/>
    <w:rsid w:val="00B46393"/>
    <w:rsid w:val="00B46B24"/>
    <w:rsid w:val="00B5153C"/>
    <w:rsid w:val="00B5400D"/>
    <w:rsid w:val="00B571A4"/>
    <w:rsid w:val="00B60E4A"/>
    <w:rsid w:val="00B6330D"/>
    <w:rsid w:val="00B634CB"/>
    <w:rsid w:val="00B635E8"/>
    <w:rsid w:val="00B660F2"/>
    <w:rsid w:val="00B70FB5"/>
    <w:rsid w:val="00B7343C"/>
    <w:rsid w:val="00B80478"/>
    <w:rsid w:val="00B8086A"/>
    <w:rsid w:val="00B80FD7"/>
    <w:rsid w:val="00B8159D"/>
    <w:rsid w:val="00B832FA"/>
    <w:rsid w:val="00B834A9"/>
    <w:rsid w:val="00B85972"/>
    <w:rsid w:val="00B90001"/>
    <w:rsid w:val="00B933E3"/>
    <w:rsid w:val="00B95F43"/>
    <w:rsid w:val="00B977D6"/>
    <w:rsid w:val="00BA250D"/>
    <w:rsid w:val="00BA2582"/>
    <w:rsid w:val="00BA6370"/>
    <w:rsid w:val="00BA7A23"/>
    <w:rsid w:val="00BB241E"/>
    <w:rsid w:val="00BB2BFA"/>
    <w:rsid w:val="00BB3837"/>
    <w:rsid w:val="00BB68B5"/>
    <w:rsid w:val="00BB74EE"/>
    <w:rsid w:val="00BC036D"/>
    <w:rsid w:val="00BC61AA"/>
    <w:rsid w:val="00BC646C"/>
    <w:rsid w:val="00BC66AE"/>
    <w:rsid w:val="00BD3436"/>
    <w:rsid w:val="00BD361C"/>
    <w:rsid w:val="00BD3DC0"/>
    <w:rsid w:val="00BD7DF9"/>
    <w:rsid w:val="00BE37DF"/>
    <w:rsid w:val="00BE57CE"/>
    <w:rsid w:val="00BE77E4"/>
    <w:rsid w:val="00BF0CAB"/>
    <w:rsid w:val="00BF1DD9"/>
    <w:rsid w:val="00BF1F61"/>
    <w:rsid w:val="00C0550F"/>
    <w:rsid w:val="00C06087"/>
    <w:rsid w:val="00C150F6"/>
    <w:rsid w:val="00C169C5"/>
    <w:rsid w:val="00C17B15"/>
    <w:rsid w:val="00C21CB9"/>
    <w:rsid w:val="00C27E90"/>
    <w:rsid w:val="00C309A3"/>
    <w:rsid w:val="00C328C7"/>
    <w:rsid w:val="00C33995"/>
    <w:rsid w:val="00C404B9"/>
    <w:rsid w:val="00C41DD4"/>
    <w:rsid w:val="00C53611"/>
    <w:rsid w:val="00C53B68"/>
    <w:rsid w:val="00C6069C"/>
    <w:rsid w:val="00C65410"/>
    <w:rsid w:val="00C657EB"/>
    <w:rsid w:val="00C65BA3"/>
    <w:rsid w:val="00C70F0B"/>
    <w:rsid w:val="00C828FA"/>
    <w:rsid w:val="00C82ED2"/>
    <w:rsid w:val="00C82F25"/>
    <w:rsid w:val="00C863C8"/>
    <w:rsid w:val="00C90F4E"/>
    <w:rsid w:val="00C95D17"/>
    <w:rsid w:val="00CA169E"/>
    <w:rsid w:val="00CA3DE7"/>
    <w:rsid w:val="00CA4D86"/>
    <w:rsid w:val="00CB634B"/>
    <w:rsid w:val="00CB65F5"/>
    <w:rsid w:val="00CB6D5F"/>
    <w:rsid w:val="00CB7A0F"/>
    <w:rsid w:val="00CC73B2"/>
    <w:rsid w:val="00CC78AD"/>
    <w:rsid w:val="00CD1911"/>
    <w:rsid w:val="00CD7A9E"/>
    <w:rsid w:val="00CE03DB"/>
    <w:rsid w:val="00CE155A"/>
    <w:rsid w:val="00CE3A23"/>
    <w:rsid w:val="00CE6402"/>
    <w:rsid w:val="00CF2680"/>
    <w:rsid w:val="00CF460B"/>
    <w:rsid w:val="00CF6FF4"/>
    <w:rsid w:val="00D068AC"/>
    <w:rsid w:val="00D06C72"/>
    <w:rsid w:val="00D06E84"/>
    <w:rsid w:val="00D07107"/>
    <w:rsid w:val="00D14CAB"/>
    <w:rsid w:val="00D2211B"/>
    <w:rsid w:val="00D23CD6"/>
    <w:rsid w:val="00D3503A"/>
    <w:rsid w:val="00D35B45"/>
    <w:rsid w:val="00D36821"/>
    <w:rsid w:val="00D41B58"/>
    <w:rsid w:val="00D43F79"/>
    <w:rsid w:val="00D44F34"/>
    <w:rsid w:val="00D50851"/>
    <w:rsid w:val="00D50F90"/>
    <w:rsid w:val="00D51278"/>
    <w:rsid w:val="00D5210E"/>
    <w:rsid w:val="00D53E9B"/>
    <w:rsid w:val="00D54AE2"/>
    <w:rsid w:val="00D55EC4"/>
    <w:rsid w:val="00D575E3"/>
    <w:rsid w:val="00D62598"/>
    <w:rsid w:val="00D64142"/>
    <w:rsid w:val="00D66186"/>
    <w:rsid w:val="00D67627"/>
    <w:rsid w:val="00D67964"/>
    <w:rsid w:val="00D70BF7"/>
    <w:rsid w:val="00D71E8D"/>
    <w:rsid w:val="00D7344D"/>
    <w:rsid w:val="00D73E22"/>
    <w:rsid w:val="00D75464"/>
    <w:rsid w:val="00D8081C"/>
    <w:rsid w:val="00D8643B"/>
    <w:rsid w:val="00D87443"/>
    <w:rsid w:val="00D93D45"/>
    <w:rsid w:val="00D9531E"/>
    <w:rsid w:val="00D97BF6"/>
    <w:rsid w:val="00DA3654"/>
    <w:rsid w:val="00DB146E"/>
    <w:rsid w:val="00DB504B"/>
    <w:rsid w:val="00DB578A"/>
    <w:rsid w:val="00DC0C87"/>
    <w:rsid w:val="00DC0FC4"/>
    <w:rsid w:val="00DC57CD"/>
    <w:rsid w:val="00DC65E7"/>
    <w:rsid w:val="00DC7BDA"/>
    <w:rsid w:val="00DD5E95"/>
    <w:rsid w:val="00DE1B96"/>
    <w:rsid w:val="00DE6173"/>
    <w:rsid w:val="00DF10B2"/>
    <w:rsid w:val="00DF1DE3"/>
    <w:rsid w:val="00DF2906"/>
    <w:rsid w:val="00E00207"/>
    <w:rsid w:val="00E03628"/>
    <w:rsid w:val="00E03689"/>
    <w:rsid w:val="00E036EF"/>
    <w:rsid w:val="00E127A3"/>
    <w:rsid w:val="00E13258"/>
    <w:rsid w:val="00E21C7D"/>
    <w:rsid w:val="00E22387"/>
    <w:rsid w:val="00E22789"/>
    <w:rsid w:val="00E25255"/>
    <w:rsid w:val="00E27DC4"/>
    <w:rsid w:val="00E341F5"/>
    <w:rsid w:val="00E36EC3"/>
    <w:rsid w:val="00E40EB7"/>
    <w:rsid w:val="00E41402"/>
    <w:rsid w:val="00E41B89"/>
    <w:rsid w:val="00E4212C"/>
    <w:rsid w:val="00E501C4"/>
    <w:rsid w:val="00E50345"/>
    <w:rsid w:val="00E53065"/>
    <w:rsid w:val="00E55CF4"/>
    <w:rsid w:val="00E562F2"/>
    <w:rsid w:val="00E60596"/>
    <w:rsid w:val="00E60A7A"/>
    <w:rsid w:val="00E70593"/>
    <w:rsid w:val="00E7245A"/>
    <w:rsid w:val="00E729A3"/>
    <w:rsid w:val="00E74150"/>
    <w:rsid w:val="00E757ED"/>
    <w:rsid w:val="00E775CF"/>
    <w:rsid w:val="00E8373C"/>
    <w:rsid w:val="00E83FD7"/>
    <w:rsid w:val="00E846A7"/>
    <w:rsid w:val="00E84933"/>
    <w:rsid w:val="00E86695"/>
    <w:rsid w:val="00E91C35"/>
    <w:rsid w:val="00E92BEB"/>
    <w:rsid w:val="00E93A9B"/>
    <w:rsid w:val="00E96E87"/>
    <w:rsid w:val="00E97724"/>
    <w:rsid w:val="00EA2110"/>
    <w:rsid w:val="00EA4621"/>
    <w:rsid w:val="00EA4E47"/>
    <w:rsid w:val="00EA6C64"/>
    <w:rsid w:val="00EB1159"/>
    <w:rsid w:val="00EB2FEE"/>
    <w:rsid w:val="00EB3A98"/>
    <w:rsid w:val="00EB3F95"/>
    <w:rsid w:val="00EB4350"/>
    <w:rsid w:val="00EB6100"/>
    <w:rsid w:val="00EC0C6D"/>
    <w:rsid w:val="00EC4292"/>
    <w:rsid w:val="00EC4B00"/>
    <w:rsid w:val="00EC6738"/>
    <w:rsid w:val="00ED0264"/>
    <w:rsid w:val="00ED4808"/>
    <w:rsid w:val="00EF6582"/>
    <w:rsid w:val="00F03BAF"/>
    <w:rsid w:val="00F04E8D"/>
    <w:rsid w:val="00F067AE"/>
    <w:rsid w:val="00F06E99"/>
    <w:rsid w:val="00F1093E"/>
    <w:rsid w:val="00F21C7A"/>
    <w:rsid w:val="00F31AA0"/>
    <w:rsid w:val="00F328BB"/>
    <w:rsid w:val="00F32A7C"/>
    <w:rsid w:val="00F33637"/>
    <w:rsid w:val="00F34D91"/>
    <w:rsid w:val="00F369EC"/>
    <w:rsid w:val="00F3782F"/>
    <w:rsid w:val="00F40B37"/>
    <w:rsid w:val="00F426A0"/>
    <w:rsid w:val="00F44FAE"/>
    <w:rsid w:val="00F47A33"/>
    <w:rsid w:val="00F5047D"/>
    <w:rsid w:val="00F574BA"/>
    <w:rsid w:val="00F5758D"/>
    <w:rsid w:val="00F64426"/>
    <w:rsid w:val="00F64D5C"/>
    <w:rsid w:val="00F651FD"/>
    <w:rsid w:val="00F71AF0"/>
    <w:rsid w:val="00F75521"/>
    <w:rsid w:val="00F76C20"/>
    <w:rsid w:val="00F76F5D"/>
    <w:rsid w:val="00F81B20"/>
    <w:rsid w:val="00F8233B"/>
    <w:rsid w:val="00F8576B"/>
    <w:rsid w:val="00F85A37"/>
    <w:rsid w:val="00F85C85"/>
    <w:rsid w:val="00F8752E"/>
    <w:rsid w:val="00F90870"/>
    <w:rsid w:val="00F92ED3"/>
    <w:rsid w:val="00F93FCC"/>
    <w:rsid w:val="00F9724C"/>
    <w:rsid w:val="00FA0B6F"/>
    <w:rsid w:val="00FA332B"/>
    <w:rsid w:val="00FA35A0"/>
    <w:rsid w:val="00FA43B5"/>
    <w:rsid w:val="00FB0E17"/>
    <w:rsid w:val="00FC0373"/>
    <w:rsid w:val="00FC0C19"/>
    <w:rsid w:val="00FC180D"/>
    <w:rsid w:val="00FC24D2"/>
    <w:rsid w:val="00FC2EBC"/>
    <w:rsid w:val="00FC3F01"/>
    <w:rsid w:val="00FC4C2B"/>
    <w:rsid w:val="00FC5785"/>
    <w:rsid w:val="00FC5F9B"/>
    <w:rsid w:val="00FC7328"/>
    <w:rsid w:val="00FD2CDE"/>
    <w:rsid w:val="00FD5062"/>
    <w:rsid w:val="00FD5E2B"/>
    <w:rsid w:val="00FD7102"/>
    <w:rsid w:val="00FE3481"/>
    <w:rsid w:val="00FE4A07"/>
    <w:rsid w:val="00FE7C2C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AE485"/>
  <w15:chartTrackingRefBased/>
  <w15:docId w15:val="{02B773D1-B628-4BC2-A80E-5C6C33F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FE0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511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5F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17B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rsid w:val="00095FE0"/>
    <w:pPr>
      <w:spacing w:before="100" w:beforeAutospacing="1" w:after="100" w:afterAutospacing="1"/>
    </w:pPr>
  </w:style>
  <w:style w:type="paragraph" w:styleId="21">
    <w:name w:val="Body Text Indent 2"/>
    <w:basedOn w:val="a"/>
    <w:rsid w:val="00095FE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095FE0"/>
    <w:pPr>
      <w:spacing w:after="120"/>
    </w:pPr>
  </w:style>
  <w:style w:type="character" w:customStyle="1" w:styleId="a5">
    <w:name w:val="Основной текст Знак"/>
    <w:link w:val="a4"/>
    <w:rsid w:val="00095FE0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9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95FE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95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095FE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095FE0"/>
  </w:style>
  <w:style w:type="paragraph" w:styleId="ab">
    <w:name w:val="header"/>
    <w:basedOn w:val="a"/>
    <w:rsid w:val="00095FE0"/>
    <w:pPr>
      <w:tabs>
        <w:tab w:val="center" w:pos="4677"/>
        <w:tab w:val="right" w:pos="9355"/>
      </w:tabs>
    </w:pPr>
  </w:style>
  <w:style w:type="character" w:styleId="ac">
    <w:name w:val="Hyperlink"/>
    <w:rsid w:val="00095FE0"/>
    <w:rPr>
      <w:color w:val="0000FF"/>
      <w:u w:val="single"/>
    </w:rPr>
  </w:style>
  <w:style w:type="paragraph" w:styleId="ad">
    <w:name w:val="Subtitle"/>
    <w:basedOn w:val="a"/>
    <w:next w:val="a4"/>
    <w:link w:val="ae"/>
    <w:qFormat/>
    <w:rsid w:val="00095FE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link w:val="ad"/>
    <w:rsid w:val="00095FE0"/>
    <w:rPr>
      <w:b/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095FE0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rsid w:val="00095FE0"/>
    <w:rPr>
      <w:sz w:val="24"/>
      <w:szCs w:val="24"/>
      <w:lang w:val="ru-RU" w:eastAsia="ar-SA" w:bidi="ar-SA"/>
    </w:rPr>
  </w:style>
  <w:style w:type="character" w:styleId="af">
    <w:name w:val="Emphasis"/>
    <w:qFormat/>
    <w:rsid w:val="00095FE0"/>
    <w:rPr>
      <w:i/>
      <w:iCs/>
    </w:rPr>
  </w:style>
  <w:style w:type="character" w:customStyle="1" w:styleId="a9">
    <w:name w:val="Нижний колонтитул Знак"/>
    <w:link w:val="a8"/>
    <w:uiPriority w:val="99"/>
    <w:rsid w:val="00523098"/>
    <w:rPr>
      <w:sz w:val="24"/>
      <w:szCs w:val="24"/>
    </w:rPr>
  </w:style>
  <w:style w:type="paragraph" w:styleId="22">
    <w:name w:val="Body Text 2"/>
    <w:basedOn w:val="a"/>
    <w:link w:val="23"/>
    <w:unhideWhenUsed/>
    <w:rsid w:val="00523098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3">
    <w:name w:val="Основной текст 2 Знак"/>
    <w:link w:val="22"/>
    <w:rsid w:val="00523098"/>
    <w:rPr>
      <w:sz w:val="28"/>
      <w:szCs w:val="28"/>
    </w:rPr>
  </w:style>
  <w:style w:type="character" w:customStyle="1" w:styleId="apple-style-span">
    <w:name w:val="apple-style-span"/>
    <w:basedOn w:val="a0"/>
    <w:rsid w:val="00AC69D4"/>
  </w:style>
  <w:style w:type="paragraph" w:customStyle="1" w:styleId="Style11">
    <w:name w:val="Style11"/>
    <w:basedOn w:val="a"/>
    <w:uiPriority w:val="99"/>
    <w:rsid w:val="00343042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8">
    <w:name w:val="Font Style48"/>
    <w:uiPriority w:val="99"/>
    <w:rsid w:val="0034304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3430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link w:val="1"/>
    <w:rsid w:val="00FE7C2C"/>
    <w:rPr>
      <w:sz w:val="24"/>
      <w:szCs w:val="24"/>
    </w:rPr>
  </w:style>
  <w:style w:type="character" w:customStyle="1" w:styleId="40">
    <w:name w:val="Заголовок 4 Знак"/>
    <w:link w:val="4"/>
    <w:rsid w:val="00FE7C2C"/>
    <w:rPr>
      <w:b/>
      <w:bCs/>
      <w:sz w:val="28"/>
      <w:szCs w:val="28"/>
    </w:rPr>
  </w:style>
  <w:style w:type="character" w:customStyle="1" w:styleId="fontstyle01">
    <w:name w:val="fontstyle01"/>
    <w:rsid w:val="009E0747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9E0747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">
    <w:name w:val="Основной текст (3)_"/>
    <w:link w:val="30"/>
    <w:rsid w:val="008F0FA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FA7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 w:val="x-none" w:eastAsia="x-none"/>
    </w:rPr>
  </w:style>
  <w:style w:type="character" w:customStyle="1" w:styleId="24">
    <w:name w:val="Заголовок №2_"/>
    <w:link w:val="25"/>
    <w:rsid w:val="00FF3775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F3775"/>
    <w:pPr>
      <w:widowControl w:val="0"/>
      <w:shd w:val="clear" w:color="auto" w:fill="FFFFFF"/>
      <w:spacing w:line="326" w:lineRule="exact"/>
      <w:jc w:val="both"/>
      <w:outlineLvl w:val="1"/>
    </w:pPr>
    <w:rPr>
      <w:b/>
      <w:bCs/>
      <w:sz w:val="26"/>
      <w:szCs w:val="26"/>
      <w:lang w:val="x-none" w:eastAsia="x-none"/>
    </w:rPr>
  </w:style>
  <w:style w:type="table" w:customStyle="1" w:styleId="13">
    <w:name w:val="Сетка таблицы1"/>
    <w:basedOn w:val="a1"/>
    <w:next w:val="a6"/>
    <w:uiPriority w:val="59"/>
    <w:rsid w:val="00727D1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6"/>
    <w:uiPriority w:val="39"/>
    <w:rsid w:val="007465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511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4">
    <w:name w:val="Неразрешенное упоминание1"/>
    <w:uiPriority w:val="99"/>
    <w:semiHidden/>
    <w:unhideWhenUsed/>
    <w:rsid w:val="0015118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AC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kraslib.ru/reader/take_books/?&amp;Z21ID=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7C4F-F5EE-41D7-911C-36A1BD2F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Ya Blondinko Edition</Company>
  <LinksUpToDate>false</LinksUpToDate>
  <CharactersWithSpaces>36692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https://litnet.com/?utm_source=yandex&amp;utm_medium=cpc&amp;utm_campaign=homepage&amp;utm_content=biblioteka&amp;yclid=5080144364688399540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https://www.kraslib.ru/reader/take_books/?&amp;Z21ID=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Проскурякова</dc:creator>
  <cp:keywords/>
  <dc:description/>
  <cp:lastModifiedBy>lyubovviolent95@gmail.com</cp:lastModifiedBy>
  <cp:revision>2</cp:revision>
  <cp:lastPrinted>2019-11-06T09:50:00Z</cp:lastPrinted>
  <dcterms:created xsi:type="dcterms:W3CDTF">2021-11-05T12:22:00Z</dcterms:created>
  <dcterms:modified xsi:type="dcterms:W3CDTF">2021-11-05T12:22:00Z</dcterms:modified>
</cp:coreProperties>
</file>