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E" w:rsidRDefault="00D1588B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E6E" w:rsidRPr="006B3F66" w:rsidRDefault="000C5E6E" w:rsidP="000C5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F66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КРАСНОЯРСКОГО КРАЯ</w:t>
      </w:r>
    </w:p>
    <w:p w:rsidR="006A632F" w:rsidRDefault="006A632F" w:rsidP="000C5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E6E" w:rsidRPr="006B3F66" w:rsidRDefault="000C5E6E" w:rsidP="000C5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F66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</w:p>
    <w:p w:rsidR="000C5E6E" w:rsidRPr="006B3F66" w:rsidRDefault="000C5E6E" w:rsidP="000C5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F66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0C5E6E" w:rsidRPr="006B3F66" w:rsidRDefault="000C5E6E" w:rsidP="000C5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E6E" w:rsidRPr="006B3F66" w:rsidRDefault="000C5E6E" w:rsidP="000C5E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5E6E" w:rsidRPr="00A11CAE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</w:rPr>
      </w:pPr>
    </w:p>
    <w:p w:rsidR="00313E44" w:rsidRDefault="00313E44" w:rsidP="00F41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  <w:sz w:val="28"/>
          <w:szCs w:val="28"/>
        </w:rPr>
      </w:pPr>
    </w:p>
    <w:p w:rsidR="00313E44" w:rsidRDefault="00313E44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C5E6E" w:rsidRPr="006B3F66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6B3F6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0C5E6E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6B3F66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0C5E6E" w:rsidRPr="00674716" w:rsidRDefault="00674716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674716">
        <w:rPr>
          <w:rFonts w:ascii="Times New Roman" w:hAnsi="Times New Roman" w:cs="Times New Roman"/>
          <w:sz w:val="28"/>
          <w:szCs w:val="28"/>
        </w:rPr>
        <w:t xml:space="preserve">ОП.05 </w:t>
      </w:r>
      <w:r w:rsidR="000C5E6E" w:rsidRPr="00674716">
        <w:rPr>
          <w:rFonts w:ascii="Times New Roman" w:hAnsi="Times New Roman" w:cs="Times New Roman"/>
          <w:sz w:val="28"/>
          <w:szCs w:val="28"/>
        </w:rPr>
        <w:t xml:space="preserve">ОСНОВЫ ТЕХНИЧЕСКОЙ МЕХАНИКИ И </w:t>
      </w:r>
      <w:r w:rsidRPr="00674716">
        <w:rPr>
          <w:rFonts w:ascii="Times New Roman" w:hAnsi="Times New Roman" w:cs="Times New Roman"/>
          <w:sz w:val="28"/>
          <w:szCs w:val="28"/>
        </w:rPr>
        <w:t>ГИДРАВЛИКИ</w:t>
      </w:r>
    </w:p>
    <w:p w:rsidR="000C5E6E" w:rsidRPr="00DF5B2A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DF5B2A">
        <w:rPr>
          <w:rFonts w:ascii="Times New Roman" w:hAnsi="Times New Roman" w:cs="Times New Roman"/>
          <w:sz w:val="24"/>
          <w:szCs w:val="24"/>
        </w:rPr>
        <w:t>по профессии</w:t>
      </w:r>
    </w:p>
    <w:p w:rsidR="000C5E6E" w:rsidRDefault="00C47664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0C20BD">
        <w:rPr>
          <w:rFonts w:ascii="Times New Roman" w:hAnsi="Times New Roman" w:cs="Times New Roman"/>
          <w:sz w:val="28"/>
          <w:szCs w:val="28"/>
        </w:rPr>
        <w:t>23</w:t>
      </w:r>
      <w:r w:rsidR="000D31BF">
        <w:rPr>
          <w:rFonts w:ascii="Times New Roman" w:hAnsi="Times New Roman" w:cs="Times New Roman"/>
          <w:sz w:val="28"/>
          <w:szCs w:val="28"/>
        </w:rPr>
        <w:t>.</w:t>
      </w:r>
      <w:r w:rsidRPr="000C20BD">
        <w:rPr>
          <w:rFonts w:ascii="Times New Roman" w:hAnsi="Times New Roman" w:cs="Times New Roman"/>
          <w:sz w:val="28"/>
          <w:szCs w:val="28"/>
        </w:rPr>
        <w:t>01</w:t>
      </w:r>
      <w:r w:rsidR="000D31BF">
        <w:rPr>
          <w:rFonts w:ascii="Times New Roman" w:hAnsi="Times New Roman" w:cs="Times New Roman"/>
          <w:sz w:val="28"/>
          <w:szCs w:val="28"/>
        </w:rPr>
        <w:t>.</w:t>
      </w:r>
      <w:r w:rsidRPr="000C20BD">
        <w:rPr>
          <w:rFonts w:ascii="Times New Roman" w:hAnsi="Times New Roman" w:cs="Times New Roman"/>
          <w:sz w:val="28"/>
          <w:szCs w:val="28"/>
        </w:rPr>
        <w:t>06</w:t>
      </w:r>
      <w:r w:rsidR="000C5E6E" w:rsidRPr="006B3F66">
        <w:rPr>
          <w:rFonts w:ascii="Times New Roman" w:hAnsi="Times New Roman" w:cs="Times New Roman"/>
          <w:sz w:val="28"/>
          <w:szCs w:val="28"/>
        </w:rPr>
        <w:t xml:space="preserve"> Машинист дорожных и строительных машин</w:t>
      </w:r>
    </w:p>
    <w:p w:rsidR="00041172" w:rsidRPr="00A64887" w:rsidRDefault="00041172" w:rsidP="000411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3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6488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23.01.06 Машинист дорожных и строительных машин, утвержденный приказом </w:t>
      </w:r>
      <w:proofErr w:type="spellStart"/>
      <w:r w:rsidRPr="00A648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64887">
        <w:rPr>
          <w:rFonts w:ascii="Times New Roman" w:eastAsia="Times New Roman" w:hAnsi="Times New Roman" w:cs="Times New Roman"/>
          <w:sz w:val="28"/>
          <w:szCs w:val="28"/>
        </w:rPr>
        <w:t xml:space="preserve"> России №701 от 02.08.2013г., зарегистрированного в Минюсте России 20.08.2013г. №29498</w:t>
      </w: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BA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BA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BA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BA">
        <w:rPr>
          <w:rFonts w:ascii="Times New Roman" w:hAnsi="Times New Roman" w:cs="Times New Roman"/>
          <w:sz w:val="28"/>
          <w:szCs w:val="28"/>
        </w:rPr>
        <w:t>Картель Михаил Павлович – преподаватель физики 1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41172" w:rsidRPr="007C63BA" w:rsidSect="00D1588B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041172" w:rsidRPr="00DF5B2A" w:rsidRDefault="00041172" w:rsidP="000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2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41172" w:rsidRPr="00D1588B" w:rsidRDefault="00041172" w:rsidP="0004117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</w:tblGrid>
      <w:tr w:rsidR="00041172" w:rsidRPr="00D1588B" w:rsidTr="006F3187">
        <w:tc>
          <w:tcPr>
            <w:tcW w:w="7668" w:type="dxa"/>
            <w:shd w:val="clear" w:color="auto" w:fill="auto"/>
            <w:vAlign w:val="center"/>
          </w:tcPr>
          <w:p w:rsidR="00041172" w:rsidRPr="00D1588B" w:rsidRDefault="00041172" w:rsidP="006F3187">
            <w:pPr>
              <w:pStyle w:val="1"/>
              <w:keepLines w:val="0"/>
              <w:numPr>
                <w:ilvl w:val="0"/>
                <w:numId w:val="3"/>
              </w:numPr>
              <w:autoSpaceDE w:val="0"/>
              <w:autoSpaceDN w:val="0"/>
              <w:spacing w:before="0" w:line="36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D1588B">
              <w:rPr>
                <w:rFonts w:ascii="Times New Roman" w:hAnsi="Times New Roman" w:cs="Times New Roman"/>
                <w:caps/>
                <w:color w:val="auto"/>
              </w:rPr>
              <w:t xml:space="preserve">ОБЩАЯ ХАРАКТЕРИСТИКА РАБОЧЕЙ ПРОГРАММЫ УЧЕБНОЙ ДИСЦИПЛИНЫ  </w:t>
            </w:r>
            <w:r w:rsidRPr="00D1588B">
              <w:rPr>
                <w:rFonts w:ascii="Times New Roman" w:hAnsi="Times New Roman" w:cs="Times New Roman"/>
                <w:b w:val="0"/>
                <w:color w:val="auto"/>
              </w:rPr>
              <w:t>ОП .05 Основы технической механики и гидравлики</w:t>
            </w:r>
          </w:p>
        </w:tc>
      </w:tr>
      <w:tr w:rsidR="00041172" w:rsidRPr="00D1588B" w:rsidTr="006F3187">
        <w:tc>
          <w:tcPr>
            <w:tcW w:w="7668" w:type="dxa"/>
            <w:shd w:val="clear" w:color="auto" w:fill="auto"/>
            <w:vAlign w:val="center"/>
          </w:tcPr>
          <w:p w:rsidR="00041172" w:rsidRPr="00D1588B" w:rsidRDefault="00041172" w:rsidP="006F3187">
            <w:pPr>
              <w:pStyle w:val="1"/>
              <w:keepLines w:val="0"/>
              <w:numPr>
                <w:ilvl w:val="0"/>
                <w:numId w:val="3"/>
              </w:numPr>
              <w:autoSpaceDE w:val="0"/>
              <w:autoSpaceDN w:val="0"/>
              <w:spacing w:before="0" w:line="36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D1588B">
              <w:rPr>
                <w:rFonts w:ascii="Times New Roman" w:hAnsi="Times New Roman" w:cs="Times New Roman"/>
                <w:caps/>
                <w:color w:val="auto"/>
              </w:rPr>
              <w:t xml:space="preserve">СТРУКТУРА и содержание УЧЕБНОЙ ДИСЦИПЛИНЫ </w:t>
            </w:r>
            <w:r w:rsidRPr="00D1588B">
              <w:rPr>
                <w:rFonts w:ascii="Times New Roman" w:hAnsi="Times New Roman" w:cs="Times New Roman"/>
                <w:b w:val="0"/>
                <w:color w:val="auto"/>
              </w:rPr>
              <w:t>ОП .05 Основы технической механики и гидравлики</w:t>
            </w:r>
          </w:p>
        </w:tc>
      </w:tr>
      <w:tr w:rsidR="00041172" w:rsidRPr="00D1588B" w:rsidTr="006F3187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041172" w:rsidRPr="00D1588B" w:rsidRDefault="00041172" w:rsidP="006F3187">
            <w:pPr>
              <w:pStyle w:val="1"/>
              <w:keepLines w:val="0"/>
              <w:numPr>
                <w:ilvl w:val="0"/>
                <w:numId w:val="3"/>
              </w:numPr>
              <w:autoSpaceDE w:val="0"/>
              <w:autoSpaceDN w:val="0"/>
              <w:spacing w:before="0" w:line="36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D1588B">
              <w:rPr>
                <w:rFonts w:ascii="Times New Roman" w:hAnsi="Times New Roman" w:cs="Times New Roman"/>
                <w:caps/>
                <w:color w:val="auto"/>
              </w:rPr>
              <w:t xml:space="preserve">условия реализации  учебной дисциплины </w:t>
            </w:r>
            <w:r w:rsidRPr="00D1588B">
              <w:rPr>
                <w:rFonts w:ascii="Times New Roman" w:hAnsi="Times New Roman" w:cs="Times New Roman"/>
                <w:b w:val="0"/>
                <w:color w:val="auto"/>
              </w:rPr>
              <w:t>ОП .05 Основы технической механики и гидравлики</w:t>
            </w:r>
          </w:p>
        </w:tc>
      </w:tr>
      <w:tr w:rsidR="00041172" w:rsidRPr="00D1588B" w:rsidTr="006F3187">
        <w:tc>
          <w:tcPr>
            <w:tcW w:w="7668" w:type="dxa"/>
            <w:shd w:val="clear" w:color="auto" w:fill="auto"/>
            <w:vAlign w:val="center"/>
          </w:tcPr>
          <w:p w:rsidR="00041172" w:rsidRPr="00D1588B" w:rsidRDefault="00041172" w:rsidP="006F3187">
            <w:pPr>
              <w:pStyle w:val="1"/>
              <w:keepLines w:val="0"/>
              <w:numPr>
                <w:ilvl w:val="0"/>
                <w:numId w:val="3"/>
              </w:numPr>
              <w:autoSpaceDE w:val="0"/>
              <w:autoSpaceDN w:val="0"/>
              <w:spacing w:before="0" w:line="36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D1588B">
              <w:rPr>
                <w:rFonts w:ascii="Times New Roman" w:hAnsi="Times New Roman" w:cs="Times New Roman"/>
                <w:caps/>
                <w:color w:val="auto"/>
              </w:rPr>
              <w:t xml:space="preserve">Контроль и оценка результатов Освоения учебной дисциплины </w:t>
            </w:r>
          </w:p>
          <w:p w:rsidR="00041172" w:rsidRPr="00D1588B" w:rsidRDefault="00041172" w:rsidP="006F3187">
            <w:pPr>
              <w:pStyle w:val="1"/>
              <w:autoSpaceDE w:val="0"/>
              <w:autoSpaceDN w:val="0"/>
              <w:spacing w:before="0" w:line="360" w:lineRule="auto"/>
              <w:ind w:left="644"/>
              <w:rPr>
                <w:rFonts w:ascii="Times New Roman" w:hAnsi="Times New Roman" w:cs="Times New Roman"/>
                <w:caps/>
                <w:color w:val="auto"/>
              </w:rPr>
            </w:pPr>
            <w:r w:rsidRPr="00D1588B">
              <w:rPr>
                <w:rFonts w:ascii="Times New Roman" w:hAnsi="Times New Roman" w:cs="Times New Roman"/>
                <w:b w:val="0"/>
                <w:color w:val="auto"/>
              </w:rPr>
              <w:t>ОП .05 Основы технической механики и гидравлики</w:t>
            </w:r>
          </w:p>
        </w:tc>
      </w:tr>
    </w:tbl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72" w:rsidRPr="007C63BA" w:rsidRDefault="00041172" w:rsidP="0004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72" w:rsidRDefault="00041172" w:rsidP="00041172">
      <w:pPr>
        <w:ind w:left="-567"/>
        <w:jc w:val="center"/>
        <w:rPr>
          <w:b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041172" w:rsidRPr="0064408E" w:rsidRDefault="00041172" w:rsidP="000411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Pr="0064408E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1925B4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64408E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УЧЕБНОЙ ДИСЦИПЛИНЫ</w:t>
      </w:r>
    </w:p>
    <w:p w:rsidR="00041172" w:rsidRDefault="00041172" w:rsidP="000411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ОП.05 Основы технической механики и гидравлики</w:t>
      </w:r>
    </w:p>
    <w:p w:rsidR="00041172" w:rsidRPr="0064408E" w:rsidRDefault="00041172" w:rsidP="000411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408E">
        <w:rPr>
          <w:rFonts w:ascii="Times New Roman" w:hAnsi="Times New Roman" w:cs="Times New Roman"/>
          <w:b/>
          <w:sz w:val="28"/>
          <w:szCs w:val="28"/>
        </w:rPr>
        <w:t>.1. Область применения программы</w:t>
      </w:r>
    </w:p>
    <w:p w:rsidR="00041172" w:rsidRPr="0064408E" w:rsidRDefault="00041172" w:rsidP="000411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08E">
        <w:rPr>
          <w:rFonts w:ascii="Times New Roman" w:hAnsi="Times New Roman" w:cs="Times New Roman"/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ФГОС по профессии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64408E">
        <w:rPr>
          <w:rFonts w:ascii="Times New Roman" w:hAnsi="Times New Roman" w:cs="Times New Roman"/>
          <w:sz w:val="28"/>
          <w:szCs w:val="28"/>
        </w:rPr>
        <w:t>ПО</w:t>
      </w:r>
      <w:r w:rsidRPr="006440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23.01.06</w:t>
      </w:r>
      <w:r w:rsidRPr="0064408E">
        <w:rPr>
          <w:rFonts w:ascii="Times New Roman" w:hAnsi="Times New Roman" w:cs="Times New Roman"/>
          <w:sz w:val="28"/>
          <w:szCs w:val="28"/>
        </w:rPr>
        <w:t xml:space="preserve"> Машинист дорожных и строительных машин, входящей в укрупненную группу профессий 190000 Транспортные средства, по направлению подготовки 190600 </w:t>
      </w:r>
      <w:r w:rsidRPr="0064408E">
        <w:rPr>
          <w:rFonts w:ascii="Times New Roman" w:hAnsi="Times New Roman" w:cs="Times New Roman"/>
          <w:bCs/>
          <w:spacing w:val="-2"/>
          <w:sz w:val="28"/>
          <w:szCs w:val="28"/>
        </w:rPr>
        <w:t>Эксплуатация транспортно-технологических машин и комплексов</w:t>
      </w:r>
      <w:r w:rsidRPr="0064408E">
        <w:rPr>
          <w:rFonts w:ascii="Times New Roman" w:hAnsi="Times New Roman" w:cs="Times New Roman"/>
          <w:sz w:val="28"/>
          <w:szCs w:val="28"/>
        </w:rPr>
        <w:t>.</w:t>
      </w:r>
    </w:p>
    <w:p w:rsidR="00041172" w:rsidRDefault="00041172" w:rsidP="00041172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1172" w:rsidRPr="00F52946" w:rsidRDefault="00041172" w:rsidP="000411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408E">
        <w:rPr>
          <w:rFonts w:ascii="Times New Roman" w:hAnsi="Times New Roman" w:cs="Times New Roman"/>
          <w:b/>
          <w:sz w:val="28"/>
          <w:szCs w:val="28"/>
        </w:rPr>
        <w:t>.2. Место дисциплины в структуре основной профессиональной образовательной программы:</w:t>
      </w:r>
      <w:r w:rsidRPr="0064408E">
        <w:rPr>
          <w:rFonts w:ascii="Times New Roman" w:hAnsi="Times New Roman" w:cs="Times New Roman"/>
          <w:sz w:val="28"/>
          <w:szCs w:val="28"/>
        </w:rPr>
        <w:t xml:space="preserve"> дисциплина входит в общепрофессиональный цикл</w:t>
      </w:r>
      <w:r w:rsidRPr="00F52946">
        <w:rPr>
          <w:rFonts w:ascii="Times New Roman" w:hAnsi="Times New Roman" w:cs="Times New Roman"/>
          <w:sz w:val="28"/>
          <w:szCs w:val="28"/>
        </w:rPr>
        <w:t xml:space="preserve">. Возможно использование для очного и дистанционного обучения.   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408E">
        <w:rPr>
          <w:rFonts w:ascii="Times New Roman" w:hAnsi="Times New Roman" w:cs="Times New Roman"/>
          <w:b/>
          <w:sz w:val="28"/>
          <w:szCs w:val="28"/>
        </w:rPr>
        <w:t>.3. Цели и задачи дисциплины – требования к результатам освоения дисциплины: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8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41172" w:rsidRPr="0064408E" w:rsidRDefault="00041172" w:rsidP="00041172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У.1 </w:t>
      </w:r>
      <w:r w:rsidRPr="0064408E">
        <w:rPr>
          <w:rFonts w:ascii="Times New Roman" w:hAnsi="Times New Roman" w:cs="Times New Roman"/>
          <w:sz w:val="28"/>
        </w:rPr>
        <w:t xml:space="preserve">читать </w:t>
      </w:r>
      <w:r>
        <w:rPr>
          <w:rFonts w:ascii="Times New Roman" w:hAnsi="Times New Roman" w:cs="Times New Roman"/>
          <w:sz w:val="28"/>
        </w:rPr>
        <w:t>кинематические</w:t>
      </w:r>
      <w:r w:rsidRPr="0064408E">
        <w:rPr>
          <w:rFonts w:ascii="Times New Roman" w:hAnsi="Times New Roman" w:cs="Times New Roman"/>
          <w:sz w:val="28"/>
        </w:rPr>
        <w:t xml:space="preserve"> схемы;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8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41172" w:rsidRPr="0064408E" w:rsidRDefault="00041172" w:rsidP="00041172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З.1 основные понятия и термины кинематики механизмов, сопротивления материалов</w:t>
      </w:r>
      <w:r w:rsidRPr="0064408E">
        <w:rPr>
          <w:rFonts w:ascii="Times New Roman" w:hAnsi="Times New Roman" w:cs="Times New Roman"/>
          <w:sz w:val="28"/>
        </w:rPr>
        <w:t>;</w:t>
      </w:r>
    </w:p>
    <w:p w:rsidR="00041172" w:rsidRPr="0064408E" w:rsidRDefault="00041172" w:rsidP="00041172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З.2 требования к деталям и сборочным единицам общего и специального назначения</w:t>
      </w:r>
      <w:r w:rsidRPr="0064408E">
        <w:rPr>
          <w:rFonts w:ascii="Times New Roman" w:hAnsi="Times New Roman" w:cs="Times New Roman"/>
          <w:sz w:val="28"/>
        </w:rPr>
        <w:t>;</w:t>
      </w:r>
    </w:p>
    <w:p w:rsidR="00041172" w:rsidRPr="0064408E" w:rsidRDefault="00041172" w:rsidP="00041172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З.3 основные понятия гидростатики и гидродинамики.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408E">
        <w:rPr>
          <w:rFonts w:ascii="Times New Roman" w:hAnsi="Times New Roman" w:cs="Times New Roman"/>
          <w:b/>
          <w:sz w:val="28"/>
          <w:szCs w:val="28"/>
        </w:rPr>
        <w:t xml:space="preserve">.4.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64408E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8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440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4408E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08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440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4408E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41172" w:rsidRPr="0064408E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08E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64408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часов</w:t>
      </w:r>
    </w:p>
    <w:p w:rsidR="000C5E6E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0C5E6E" w:rsidRPr="006B3F66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0C5E6E" w:rsidRPr="006B3F66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709"/>
        <w:jc w:val="right"/>
        <w:rPr>
          <w:rFonts w:ascii="Times New Roman" w:hAnsi="Times New Roman" w:cs="Times New Roman"/>
        </w:rPr>
      </w:pPr>
      <w:r w:rsidRPr="006B3F66">
        <w:rPr>
          <w:rFonts w:ascii="Times New Roman" w:hAnsi="Times New Roman" w:cs="Times New Roman"/>
        </w:rPr>
        <w:t xml:space="preserve">  </w:t>
      </w:r>
    </w:p>
    <w:p w:rsidR="000C5E6E" w:rsidRPr="006B3F66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C5E6E" w:rsidRPr="006B3F66" w:rsidRDefault="000C5E6E" w:rsidP="000C5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005A73" w:rsidRDefault="00005A73" w:rsidP="00005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1889"/>
        <w:gridCol w:w="2171"/>
        <w:gridCol w:w="1647"/>
        <w:gridCol w:w="1837"/>
      </w:tblGrid>
      <w:tr w:rsidR="00A64887" w:rsidRPr="00A64887" w:rsidTr="00A64887">
        <w:tc>
          <w:tcPr>
            <w:tcW w:w="1984" w:type="dxa"/>
          </w:tcPr>
          <w:p w:rsidR="00A64887" w:rsidRPr="00A64887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4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A64887" w:rsidRPr="00A64887" w:rsidTr="00A64887">
        <w:trPr>
          <w:trHeight w:val="330"/>
        </w:trPr>
        <w:tc>
          <w:tcPr>
            <w:tcW w:w="1984" w:type="dxa"/>
            <w:vMerge w:val="restart"/>
          </w:tcPr>
          <w:p w:rsidR="00A64887" w:rsidRPr="00A64887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64" w:type="dxa"/>
            <w:gridSpan w:val="2"/>
            <w:vAlign w:val="center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A64887" w:rsidRPr="00A64887" w:rsidTr="00A64887">
        <w:trPr>
          <w:trHeight w:val="960"/>
        </w:trPr>
        <w:tc>
          <w:tcPr>
            <w:tcW w:w="1984" w:type="dxa"/>
            <w:vMerge/>
          </w:tcPr>
          <w:p w:rsidR="00A64887" w:rsidRPr="00A64887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42" w:type="dxa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A64887" w:rsidRPr="00A64887" w:rsidTr="00A64887">
        <w:tc>
          <w:tcPr>
            <w:tcW w:w="1984" w:type="dxa"/>
          </w:tcPr>
          <w:p w:rsidR="00A64887" w:rsidRPr="00A64887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A64887" w:rsidRPr="00A64887" w:rsidRDefault="00A64887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887" w:rsidRPr="00A64887" w:rsidTr="00A64887">
        <w:tc>
          <w:tcPr>
            <w:tcW w:w="1984" w:type="dxa"/>
          </w:tcPr>
          <w:p w:rsidR="00A64887" w:rsidRPr="00A64887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85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4887" w:rsidRPr="007E7C85" w:rsidTr="00A64887">
        <w:tc>
          <w:tcPr>
            <w:tcW w:w="1984" w:type="dxa"/>
          </w:tcPr>
          <w:p w:rsidR="00A64887" w:rsidRPr="007E7C85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85">
              <w:rPr>
                <w:rFonts w:ascii="Times New Roman" w:eastAsia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85" w:type="dxa"/>
          </w:tcPr>
          <w:p w:rsidR="00A64887" w:rsidRPr="007E7C85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2277" w:type="dxa"/>
          </w:tcPr>
          <w:p w:rsidR="00A64887" w:rsidRPr="007E7C85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A64887" w:rsidRPr="007E7C85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A64887" w:rsidRPr="007E7C85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A64887" w:rsidRPr="00A64887" w:rsidTr="00A64887">
        <w:tc>
          <w:tcPr>
            <w:tcW w:w="1984" w:type="dxa"/>
          </w:tcPr>
          <w:p w:rsidR="00A64887" w:rsidRPr="00A64887" w:rsidRDefault="00A64887" w:rsidP="00A6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4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2277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122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942" w:type="dxa"/>
          </w:tcPr>
          <w:p w:rsidR="00A64887" w:rsidRPr="00A64887" w:rsidRDefault="007E7C85" w:rsidP="00A6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</w:tbl>
    <w:p w:rsidR="00A64887" w:rsidRDefault="00A64887" w:rsidP="00005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BF" w:rsidRDefault="00F65BBF">
      <w:pPr>
        <w:rPr>
          <w:rFonts w:ascii="Times New Roman" w:hAnsi="Times New Roman" w:cs="Times New Roman"/>
          <w:sz w:val="28"/>
          <w:szCs w:val="28"/>
        </w:rPr>
        <w:sectPr w:rsidR="00F65BBF" w:rsidSect="00456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BBF" w:rsidRPr="00E10209" w:rsidRDefault="00F65BBF" w:rsidP="00F65BBF">
      <w:pPr>
        <w:pStyle w:val="a7"/>
        <w:ind w:left="0"/>
        <w:jc w:val="both"/>
        <w:rPr>
          <w:b/>
          <w:sz w:val="28"/>
          <w:szCs w:val="28"/>
        </w:rPr>
      </w:pPr>
      <w:r w:rsidRPr="00D10A37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.2.  Тематический план и содержание учебной дисципл</w:t>
      </w:r>
      <w:r w:rsidR="006A632F">
        <w:rPr>
          <w:b/>
          <w:sz w:val="28"/>
          <w:szCs w:val="28"/>
        </w:rPr>
        <w:t xml:space="preserve">ины </w:t>
      </w:r>
      <w:r w:rsidR="000A4FD9">
        <w:rPr>
          <w:b/>
          <w:sz w:val="28"/>
          <w:szCs w:val="28"/>
        </w:rPr>
        <w:t>Основы технической механики и гидравлики</w:t>
      </w:r>
    </w:p>
    <w:p w:rsidR="00F65BBF" w:rsidRDefault="00F65BBF" w:rsidP="00F65BBF">
      <w:pPr>
        <w:pStyle w:val="a7"/>
        <w:ind w:left="0"/>
        <w:jc w:val="both"/>
        <w:rPr>
          <w:b/>
          <w:sz w:val="28"/>
          <w:szCs w:val="28"/>
        </w:rPr>
      </w:pPr>
    </w:p>
    <w:tbl>
      <w:tblPr>
        <w:tblStyle w:val="a8"/>
        <w:tblW w:w="16151" w:type="dxa"/>
        <w:tblInd w:w="-743" w:type="dxa"/>
        <w:tblLayout w:type="fixed"/>
        <w:tblLook w:val="04A0"/>
      </w:tblPr>
      <w:tblGrid>
        <w:gridCol w:w="849"/>
        <w:gridCol w:w="2975"/>
        <w:gridCol w:w="5107"/>
        <w:gridCol w:w="851"/>
        <w:gridCol w:w="708"/>
        <w:gridCol w:w="567"/>
        <w:gridCol w:w="709"/>
        <w:gridCol w:w="567"/>
        <w:gridCol w:w="1418"/>
        <w:gridCol w:w="982"/>
        <w:gridCol w:w="1418"/>
      </w:tblGrid>
      <w:tr w:rsidR="002B3ED6" w:rsidRPr="002B3ED6" w:rsidTr="00722582">
        <w:tc>
          <w:tcPr>
            <w:tcW w:w="849" w:type="dxa"/>
            <w:vMerge w:val="restart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№ занятия</w:t>
            </w:r>
          </w:p>
        </w:tc>
        <w:tc>
          <w:tcPr>
            <w:tcW w:w="2975" w:type="dxa"/>
            <w:vMerge w:val="restart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Наименование</w:t>
            </w: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 xml:space="preserve"> разделов и тем</w:t>
            </w:r>
          </w:p>
        </w:tc>
        <w:tc>
          <w:tcPr>
            <w:tcW w:w="5107" w:type="dxa"/>
            <w:vMerge w:val="restart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851" w:type="dxa"/>
            <w:vMerge w:val="restart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Объём образовательной нагрузки</w:t>
            </w:r>
          </w:p>
        </w:tc>
        <w:tc>
          <w:tcPr>
            <w:tcW w:w="2551" w:type="dxa"/>
            <w:gridSpan w:val="4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Учебная нагрузка обучающихс</w:t>
            </w:r>
            <w:proofErr w:type="gramStart"/>
            <w:r w:rsidRPr="002B3ED6">
              <w:t>я(</w:t>
            </w:r>
            <w:proofErr w:type="gramEnd"/>
            <w:r w:rsidRPr="002B3ED6">
              <w:t>час.)</w:t>
            </w:r>
          </w:p>
        </w:tc>
        <w:tc>
          <w:tcPr>
            <w:tcW w:w="1418" w:type="dxa"/>
            <w:vMerge w:val="restart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Знания, умения,</w:t>
            </w:r>
          </w:p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практический опыт</w:t>
            </w:r>
          </w:p>
        </w:tc>
        <w:tc>
          <w:tcPr>
            <w:tcW w:w="2400" w:type="dxa"/>
            <w:gridSpan w:val="2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proofErr w:type="gramStart"/>
            <w:r w:rsidRPr="002B3ED6">
              <w:t>Коды</w:t>
            </w:r>
            <w:proofErr w:type="gramEnd"/>
            <w:r w:rsidRPr="002B3ED6">
              <w:t xml:space="preserve"> формирующие компетенции</w:t>
            </w:r>
          </w:p>
        </w:tc>
      </w:tr>
      <w:tr w:rsidR="002B3ED6" w:rsidRPr="002B3ED6" w:rsidTr="00722582">
        <w:tc>
          <w:tcPr>
            <w:tcW w:w="849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2975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107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</w:p>
        </w:tc>
        <w:tc>
          <w:tcPr>
            <w:tcW w:w="708" w:type="dxa"/>
            <w:vMerge w:val="restart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Самостоятельная работа</w:t>
            </w:r>
          </w:p>
        </w:tc>
        <w:tc>
          <w:tcPr>
            <w:tcW w:w="1843" w:type="dxa"/>
            <w:gridSpan w:val="3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Обязательная аудиторная</w:t>
            </w:r>
          </w:p>
        </w:tc>
        <w:tc>
          <w:tcPr>
            <w:tcW w:w="1418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  <w:vMerge w:val="restart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ОК</w:t>
            </w:r>
          </w:p>
        </w:tc>
        <w:tc>
          <w:tcPr>
            <w:tcW w:w="1418" w:type="dxa"/>
            <w:vMerge w:val="restart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</w:p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ПК</w:t>
            </w:r>
          </w:p>
        </w:tc>
      </w:tr>
      <w:tr w:rsidR="002B3ED6" w:rsidRPr="002B3ED6" w:rsidTr="00722582">
        <w:trPr>
          <w:cantSplit/>
          <w:trHeight w:val="2897"/>
        </w:trPr>
        <w:tc>
          <w:tcPr>
            <w:tcW w:w="849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2975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107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51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Всего</w:t>
            </w:r>
          </w:p>
        </w:tc>
        <w:tc>
          <w:tcPr>
            <w:tcW w:w="709" w:type="dxa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Теоретическое обучение</w:t>
            </w:r>
          </w:p>
        </w:tc>
        <w:tc>
          <w:tcPr>
            <w:tcW w:w="567" w:type="dxa"/>
            <w:textDirection w:val="btLr"/>
          </w:tcPr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 xml:space="preserve">Лабораторные </w:t>
            </w:r>
          </w:p>
          <w:p w:rsidR="002B3ED6" w:rsidRPr="002B3ED6" w:rsidRDefault="002B3ED6" w:rsidP="00674716">
            <w:pPr>
              <w:pStyle w:val="a7"/>
              <w:ind w:left="113" w:right="113"/>
              <w:jc w:val="center"/>
            </w:pPr>
            <w:r w:rsidRPr="002B3ED6">
              <w:t>и практические</w:t>
            </w:r>
          </w:p>
        </w:tc>
        <w:tc>
          <w:tcPr>
            <w:tcW w:w="1418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  <w:vMerge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2975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510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3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5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7</w:t>
            </w: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8</w:t>
            </w: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9</w:t>
            </w: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10</w:t>
            </w:r>
          </w:p>
        </w:tc>
      </w:tr>
      <w:tr w:rsidR="002B3ED6" w:rsidRPr="002B3ED6" w:rsidTr="00722582">
        <w:tc>
          <w:tcPr>
            <w:tcW w:w="8931" w:type="dxa"/>
            <w:gridSpan w:val="3"/>
          </w:tcPr>
          <w:p w:rsidR="002B3ED6" w:rsidRPr="002B3ED6" w:rsidRDefault="002B3ED6" w:rsidP="00674716">
            <w:pPr>
              <w:pStyle w:val="a7"/>
              <w:ind w:left="0"/>
              <w:jc w:val="right"/>
            </w:pPr>
            <w:r w:rsidRPr="002B3ED6">
              <w:rPr>
                <w:b/>
              </w:rPr>
              <w:t>Всего часов:</w:t>
            </w:r>
          </w:p>
        </w:tc>
        <w:tc>
          <w:tcPr>
            <w:tcW w:w="851" w:type="dxa"/>
          </w:tcPr>
          <w:p w:rsidR="002B3ED6" w:rsidRPr="002B3ED6" w:rsidRDefault="002B3ED6" w:rsidP="0027643B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62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18</w:t>
            </w:r>
          </w:p>
        </w:tc>
        <w:tc>
          <w:tcPr>
            <w:tcW w:w="567" w:type="dxa"/>
          </w:tcPr>
          <w:p w:rsidR="002B3ED6" w:rsidRPr="002B3ED6" w:rsidRDefault="002B3ED6" w:rsidP="0027643B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44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20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24</w:t>
            </w: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</w:tr>
      <w:tr w:rsidR="002B3ED6" w:rsidRPr="002B3ED6" w:rsidTr="00722582">
        <w:tc>
          <w:tcPr>
            <w:tcW w:w="8931" w:type="dxa"/>
            <w:gridSpan w:val="3"/>
          </w:tcPr>
          <w:p w:rsidR="002B3ED6" w:rsidRPr="002B3ED6" w:rsidRDefault="002B3ED6" w:rsidP="00674716">
            <w:pPr>
              <w:pStyle w:val="a7"/>
              <w:ind w:left="0"/>
              <w:jc w:val="right"/>
              <w:rPr>
                <w:b/>
              </w:rPr>
            </w:pPr>
            <w:r w:rsidRPr="002B3ED6">
              <w:rPr>
                <w:b/>
              </w:rPr>
              <w:t>1курс  всего часов:</w:t>
            </w:r>
          </w:p>
        </w:tc>
        <w:tc>
          <w:tcPr>
            <w:tcW w:w="851" w:type="dxa"/>
          </w:tcPr>
          <w:p w:rsidR="002B3ED6" w:rsidRPr="002B3ED6" w:rsidRDefault="002B3ED6" w:rsidP="0027643B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36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12</w:t>
            </w:r>
          </w:p>
        </w:tc>
        <w:tc>
          <w:tcPr>
            <w:tcW w:w="567" w:type="dxa"/>
          </w:tcPr>
          <w:p w:rsidR="002B3ED6" w:rsidRPr="002B3ED6" w:rsidRDefault="002B3ED6" w:rsidP="0027643B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24</w:t>
            </w:r>
          </w:p>
        </w:tc>
        <w:tc>
          <w:tcPr>
            <w:tcW w:w="709" w:type="dxa"/>
          </w:tcPr>
          <w:p w:rsidR="002B3ED6" w:rsidRPr="002B3ED6" w:rsidRDefault="002B3ED6" w:rsidP="00036C92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12</w:t>
            </w:r>
          </w:p>
        </w:tc>
        <w:tc>
          <w:tcPr>
            <w:tcW w:w="567" w:type="dxa"/>
          </w:tcPr>
          <w:p w:rsidR="002B3ED6" w:rsidRPr="002B3ED6" w:rsidRDefault="002B3ED6" w:rsidP="00036C92">
            <w:pPr>
              <w:pStyle w:val="a7"/>
              <w:ind w:left="0"/>
              <w:jc w:val="center"/>
              <w:rPr>
                <w:b/>
              </w:rPr>
            </w:pPr>
            <w:r w:rsidRPr="002B3ED6">
              <w:rPr>
                <w:b/>
              </w:rPr>
              <w:t>12</w:t>
            </w: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</w:tr>
      <w:tr w:rsidR="002B3ED6" w:rsidRPr="002B3ED6" w:rsidTr="00722582">
        <w:tc>
          <w:tcPr>
            <w:tcW w:w="8931" w:type="dxa"/>
            <w:gridSpan w:val="3"/>
          </w:tcPr>
          <w:p w:rsidR="002B3ED6" w:rsidRPr="002B3ED6" w:rsidRDefault="002B3ED6" w:rsidP="009F6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D6">
              <w:rPr>
                <w:b/>
                <w:sz w:val="24"/>
                <w:szCs w:val="24"/>
              </w:rPr>
              <w:t xml:space="preserve">                           </w:t>
            </w:r>
            <w:r w:rsidRPr="002B3ED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both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9F6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машин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Мощность Характеристика по признакам, по характеру рабочего процесса.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7A247E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9F6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машинам и деталям машин</w:t>
            </w:r>
          </w:p>
          <w:p w:rsidR="00722582" w:rsidRPr="002B3ED6" w:rsidRDefault="00722582" w:rsidP="00F65BBF">
            <w:pPr>
              <w:pStyle w:val="a7"/>
              <w:ind w:left="0"/>
              <w:jc w:val="center"/>
            </w:pP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Основные тенденции в развитии машиностроения. Краткие сведения о стандартизации и взаимозаменяемости детали машин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F65BBF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Самостоятельная работа №1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Эксцентриковый механизм. Назначение и область применения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</w:tcPr>
          <w:p w:rsidR="002B3ED6" w:rsidRPr="002B3ED6" w:rsidRDefault="002B3ED6" w:rsidP="003F1652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Соединения деталей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rPr>
          <w:trHeight w:val="282"/>
        </w:trPr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3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D343F3" w:rsidRDefault="00D343F3" w:rsidP="00D34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3F3">
              <w:rPr>
                <w:rFonts w:ascii="Times New Roman" w:hAnsi="Times New Roman" w:cs="Times New Roman"/>
                <w:bCs/>
                <w:sz w:val="24"/>
                <w:szCs w:val="24"/>
              </w:rPr>
              <w:t>Неразъемны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соединения</w:t>
            </w:r>
            <w:r w:rsidRPr="00D3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D343F3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Заклепочные и сварные соединения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494410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D343F3" w:rsidP="006F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22582"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азъемные соединения</w:t>
            </w:r>
          </w:p>
          <w:p w:rsidR="00722582" w:rsidRPr="002B3ED6" w:rsidRDefault="00722582" w:rsidP="006F62E9">
            <w:pPr>
              <w:pStyle w:val="a7"/>
              <w:ind w:left="0"/>
              <w:jc w:val="center"/>
            </w:pP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D343F3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 xml:space="preserve">Резьбовые соединения. </w:t>
            </w:r>
            <w:proofErr w:type="gramStart"/>
            <w:r w:rsidRPr="002B3ED6">
              <w:rPr>
                <w:bCs/>
              </w:rPr>
              <w:t>Трубопроводное</w:t>
            </w:r>
            <w:proofErr w:type="gramEnd"/>
            <w:r w:rsidRPr="002B3ED6">
              <w:rPr>
                <w:bCs/>
              </w:rPr>
              <w:t xml:space="preserve"> системы и их сборка. Шпоночные соединения </w:t>
            </w:r>
            <w:r w:rsidRPr="002B3ED6">
              <w:rPr>
                <w:bCs/>
              </w:rPr>
              <w:lastRenderedPageBreak/>
              <w:t>и сборка. Шлицевые соединения и сборка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lastRenderedPageBreak/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lastRenderedPageBreak/>
              <w:t>5-10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F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22582" w:rsidRPr="002B3ED6" w:rsidRDefault="00722582" w:rsidP="00F65BBF">
            <w:pPr>
              <w:pStyle w:val="a7"/>
              <w:ind w:left="0"/>
              <w:jc w:val="center"/>
            </w:pPr>
            <w:r w:rsidRPr="002B3ED6">
              <w:t>№1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Резьбовые соединения. Разборка и сборка резьбовых соединений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1418" w:type="dxa"/>
          </w:tcPr>
          <w:p w:rsidR="00722582" w:rsidRPr="002B3ED6" w:rsidRDefault="00722582" w:rsidP="00722582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F65BBF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Самостоятельная работа №2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9B1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методом пластической деформации (вальцевание)</w:t>
            </w:r>
          </w:p>
          <w:p w:rsidR="00722582" w:rsidRPr="002B3ED6" w:rsidRDefault="00722582" w:rsidP="009B1541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Клиновые и штифтовые соединения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722582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</w:tcPr>
          <w:p w:rsidR="002B3ED6" w:rsidRPr="002B3ED6" w:rsidRDefault="002B3ED6" w:rsidP="00087497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Механизмы передачи  движения и их сборка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11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97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Ременные передачи и их сборка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Преимущества и недостатки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494410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12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Цепные передачи и их сборка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Преимущества и недостатки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13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Зубчатые передачи и их сборка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Преимущества и недостатки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14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Фрикционные передачи и их сборка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Преимущества и недостатки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15-20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№2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Фрикционные передачи</w:t>
            </w:r>
            <w:r w:rsidRPr="002B3ED6">
              <w:rPr>
                <w:b/>
                <w:bCs/>
              </w:rPr>
              <w:t xml:space="preserve">. </w:t>
            </w:r>
            <w:r w:rsidRPr="002B3ED6">
              <w:rPr>
                <w:bCs/>
              </w:rPr>
              <w:t>Сухая, постоянно-замкнутая муфта, непостоянно-замкнутая муфта. Фрикционный механизм поворота. Сервомеханизм привода поворота.  Разборка, сборка.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</w:tcPr>
          <w:p w:rsidR="002B3ED6" w:rsidRPr="002B3ED6" w:rsidRDefault="002B3ED6" w:rsidP="00BF41A9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Механизмы вращательного движения и их сборка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21-22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01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Подшипниковые узлы с подшипниками скольжения, качения </w:t>
            </w:r>
          </w:p>
          <w:p w:rsidR="002B3ED6" w:rsidRPr="002B3ED6" w:rsidRDefault="002B3ED6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Технология сборки  кривошипно-шатунного механизма, осевые и радиальные нагрузки. Применение подшипников качения в зависимости от нагрузки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494410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23-24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931" w:type="dxa"/>
            <w:gridSpan w:val="3"/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Cs/>
              </w:rPr>
            </w:pPr>
            <w:r w:rsidRPr="002B3ED6">
              <w:rPr>
                <w:bCs/>
              </w:rPr>
              <w:t>1 курс 2 семестр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26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20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8</w:t>
            </w:r>
          </w:p>
        </w:tc>
        <w:tc>
          <w:tcPr>
            <w:tcW w:w="567" w:type="dxa"/>
          </w:tcPr>
          <w:p w:rsidR="002B3ED6" w:rsidRPr="002B3ED6" w:rsidRDefault="002B3ED6" w:rsidP="00036C92">
            <w:pPr>
              <w:pStyle w:val="a7"/>
              <w:ind w:left="0"/>
              <w:jc w:val="center"/>
            </w:pPr>
            <w:r w:rsidRPr="002B3ED6">
              <w:t>12</w:t>
            </w: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</w:tcPr>
          <w:p w:rsidR="002B3ED6" w:rsidRPr="002B3ED6" w:rsidRDefault="002B3ED6" w:rsidP="00DA6A8A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Механизмы преобразования движения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25-26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083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винт-гайка.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Резьбовая передача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494410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083172">
            <w:pPr>
              <w:pStyle w:val="a7"/>
              <w:ind w:left="0"/>
              <w:jc w:val="center"/>
            </w:pPr>
            <w:r w:rsidRPr="002B3ED6">
              <w:t>27-30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083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722582" w:rsidRPr="002B3ED6" w:rsidRDefault="00722582" w:rsidP="00083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Cs/>
              </w:rPr>
            </w:pPr>
            <w:r w:rsidRPr="002B3ED6">
              <w:rPr>
                <w:bCs/>
              </w:rPr>
              <w:t>Резьбовая передача и её сборка.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31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клапанного распределения и его сборка. Кривошипно-шатунный механизм и его сборка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 xml:space="preserve">Клапан, гнездо, пружины, направляющие втулки. Механизм крепления. Превращение поступательного движения </w:t>
            </w:r>
            <w:proofErr w:type="gramStart"/>
            <w:r w:rsidRPr="002B3ED6">
              <w:rPr>
                <w:bCs/>
              </w:rPr>
              <w:t>во</w:t>
            </w:r>
            <w:proofErr w:type="gramEnd"/>
            <w:r w:rsidRPr="002B3ED6">
              <w:rPr>
                <w:bCs/>
              </w:rPr>
              <w:t xml:space="preserve"> вращательное.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32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Кулачковый  механизм и его сборка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Кулачковый вал, толкатели, штанги толкателей.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1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</w:tcPr>
          <w:p w:rsidR="002B3ED6" w:rsidRPr="002B3ED6" w:rsidRDefault="002B3ED6" w:rsidP="0010290B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Понятие гидравлики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33-34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5F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гидравлической энергии 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История происхождения и область применения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F65BBF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Самостоятельная работа №3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Магистральные гидравлические системы, область применения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8082" w:type="dxa"/>
            <w:gridSpan w:val="2"/>
            <w:tcBorders>
              <w:left w:val="single" w:sz="4" w:space="0" w:color="auto"/>
            </w:tcBorders>
          </w:tcPr>
          <w:p w:rsidR="002B3ED6" w:rsidRPr="002B3ED6" w:rsidRDefault="002B3ED6" w:rsidP="000F4AB8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Гидравлические приводы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35-36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 Магистральный   привод</w:t>
            </w:r>
          </w:p>
          <w:p w:rsidR="002B3ED6" w:rsidRPr="002B3ED6" w:rsidRDefault="002B3ED6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Общие признаки и различия</w:t>
            </w: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494410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B07B95">
            <w:pPr>
              <w:pStyle w:val="a7"/>
              <w:ind w:left="0"/>
              <w:jc w:val="center"/>
            </w:pPr>
            <w:r w:rsidRPr="002B3ED6">
              <w:t>37-38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 Объемный гидравлический привод</w:t>
            </w:r>
          </w:p>
          <w:p w:rsidR="00722582" w:rsidRPr="002B3ED6" w:rsidRDefault="00722582" w:rsidP="0067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8736CA">
            <w:pPr>
              <w:pStyle w:val="a7"/>
              <w:ind w:left="0"/>
              <w:rPr>
                <w:b/>
              </w:rPr>
            </w:pPr>
            <w:r w:rsidRPr="002B3ED6">
              <w:rPr>
                <w:bCs/>
              </w:rPr>
              <w:t>Составляющие объемного гидравлического привода. Гидравлические насосы и их виды. Гидравлические двигатели и их виды. Маслопроводы высокого давления. Маслопроводы низкого давления. Рабочая жидкость. Гидравлические распределители и их типы. Режимы работы рабочего оборудования  ДСМ. Масляные баки, масляные фильтры. Правила  технического обслуживания и техники безопасности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B07B95">
            <w:pPr>
              <w:pStyle w:val="a7"/>
              <w:ind w:left="0"/>
              <w:jc w:val="center"/>
            </w:pPr>
            <w:r w:rsidRPr="002B3ED6">
              <w:t>39-42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317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E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</w:t>
            </w:r>
          </w:p>
          <w:p w:rsidR="00722582" w:rsidRPr="002B3ED6" w:rsidRDefault="00722582" w:rsidP="00083172">
            <w:pPr>
              <w:pStyle w:val="a7"/>
              <w:ind w:left="0"/>
              <w:jc w:val="center"/>
            </w:pP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Гидравлические насосы,  гидравлические двигатели и распределители Разборка, сборка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4</w:t>
            </w: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722582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722582" w:rsidRPr="002B3ED6" w:rsidRDefault="00722582" w:rsidP="00F65BBF">
            <w:pPr>
              <w:pStyle w:val="a7"/>
              <w:ind w:left="0"/>
              <w:jc w:val="center"/>
            </w:pPr>
            <w:r w:rsidRPr="002B3ED6">
              <w:rPr>
                <w:bCs/>
              </w:rPr>
              <w:t>Самостоятельная работа № 4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722582" w:rsidRPr="002B3ED6" w:rsidRDefault="00722582" w:rsidP="00674716">
            <w:pPr>
              <w:pStyle w:val="a7"/>
              <w:ind w:left="0"/>
              <w:jc w:val="both"/>
              <w:rPr>
                <w:b/>
              </w:rPr>
            </w:pPr>
            <w:r w:rsidRPr="002B3ED6">
              <w:rPr>
                <w:bCs/>
              </w:rPr>
              <w:t>Кинематическая схема навесного рабочего оборудования бульдозера с неполноповоротным отвалом с шарнирным соединением</w:t>
            </w:r>
          </w:p>
        </w:tc>
        <w:tc>
          <w:tcPr>
            <w:tcW w:w="851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70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  <w:r w:rsidRPr="002B3ED6">
              <w:t>6</w:t>
            </w: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709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722582" w:rsidRPr="002B3ED6" w:rsidRDefault="00722582" w:rsidP="006A28A9">
            <w:pPr>
              <w:pStyle w:val="a7"/>
              <w:ind w:left="0"/>
              <w:jc w:val="center"/>
            </w:pPr>
          </w:p>
        </w:tc>
      </w:tr>
      <w:tr w:rsidR="002B3ED6" w:rsidRPr="002B3ED6" w:rsidTr="00722582">
        <w:tc>
          <w:tcPr>
            <w:tcW w:w="849" w:type="dxa"/>
            <w:tcBorders>
              <w:righ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43-44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2B3ED6" w:rsidRPr="002B3ED6" w:rsidRDefault="002B3ED6" w:rsidP="00F65BBF">
            <w:pPr>
              <w:pStyle w:val="a7"/>
              <w:ind w:left="0"/>
              <w:jc w:val="center"/>
              <w:rPr>
                <w:bCs/>
              </w:rPr>
            </w:pPr>
            <w:r w:rsidRPr="002B3ED6">
              <w:rPr>
                <w:bCs/>
              </w:rPr>
              <w:t>Дифференцированный зачёт</w:t>
            </w:r>
          </w:p>
        </w:tc>
        <w:tc>
          <w:tcPr>
            <w:tcW w:w="5107" w:type="dxa"/>
            <w:tcBorders>
              <w:left w:val="single" w:sz="4" w:space="0" w:color="auto"/>
            </w:tcBorders>
          </w:tcPr>
          <w:p w:rsidR="002B3ED6" w:rsidRPr="002B3ED6" w:rsidRDefault="002B3ED6" w:rsidP="00674716">
            <w:pPr>
              <w:pStyle w:val="a7"/>
              <w:ind w:left="0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709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  <w:r w:rsidRPr="002B3ED6">
              <w:t>2</w:t>
            </w:r>
          </w:p>
        </w:tc>
        <w:tc>
          <w:tcPr>
            <w:tcW w:w="567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982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  <w:tc>
          <w:tcPr>
            <w:tcW w:w="1418" w:type="dxa"/>
          </w:tcPr>
          <w:p w:rsidR="002B3ED6" w:rsidRPr="002B3ED6" w:rsidRDefault="002B3ED6" w:rsidP="00674716">
            <w:pPr>
              <w:pStyle w:val="a7"/>
              <w:ind w:left="0"/>
              <w:jc w:val="center"/>
            </w:pPr>
          </w:p>
        </w:tc>
      </w:tr>
    </w:tbl>
    <w:p w:rsidR="00FF45C6" w:rsidRDefault="00FF45C6" w:rsidP="002A09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</w:rPr>
        <w:sectPr w:rsidR="00FF45C6" w:rsidSect="00036C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1172" w:rsidRPr="002A092B" w:rsidRDefault="00041172" w:rsidP="000411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caps/>
          <w:color w:val="auto"/>
        </w:rPr>
      </w:pPr>
      <w:r w:rsidRPr="002A092B">
        <w:rPr>
          <w:rFonts w:ascii="Times New Roman" w:hAnsi="Times New Roman" w:cs="Times New Roman"/>
          <w:caps/>
          <w:color w:val="auto"/>
        </w:rPr>
        <w:t>3. условия реализации программы дисциплины</w:t>
      </w:r>
    </w:p>
    <w:p w:rsidR="00041172" w:rsidRPr="002A092B" w:rsidRDefault="00041172" w:rsidP="0004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A092B">
        <w:rPr>
          <w:rFonts w:ascii="Times New Roman" w:hAnsi="Times New Roman" w:cs="Times New Roman"/>
          <w:b/>
          <w:bCs/>
          <w:sz w:val="28"/>
          <w:szCs w:val="24"/>
        </w:rPr>
        <w:t>3.1. Требования к минимальному материально-техническому обеспечению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2A092B">
        <w:rPr>
          <w:rFonts w:ascii="Times New Roman" w:hAnsi="Times New Roman" w:cs="Times New Roman"/>
          <w:bCs/>
          <w:sz w:val="28"/>
          <w:szCs w:val="24"/>
        </w:rPr>
        <w:t xml:space="preserve">Реализация программы дисциплины требует наличия </w:t>
      </w:r>
      <w:r>
        <w:rPr>
          <w:rFonts w:ascii="Times New Roman" w:hAnsi="Times New Roman" w:cs="Times New Roman"/>
          <w:bCs/>
          <w:sz w:val="28"/>
          <w:szCs w:val="24"/>
        </w:rPr>
        <w:t xml:space="preserve">специального помещения </w:t>
      </w:r>
      <w:r w:rsidRPr="002A092B">
        <w:rPr>
          <w:rFonts w:ascii="Times New Roman" w:hAnsi="Times New Roman" w:cs="Times New Roman"/>
          <w:bCs/>
          <w:sz w:val="28"/>
          <w:szCs w:val="24"/>
        </w:rPr>
        <w:t>Те</w:t>
      </w:r>
      <w:r>
        <w:rPr>
          <w:rFonts w:ascii="Times New Roman" w:hAnsi="Times New Roman" w:cs="Times New Roman"/>
          <w:bCs/>
          <w:sz w:val="28"/>
          <w:szCs w:val="24"/>
        </w:rPr>
        <w:t>хническая механика и гидравлика</w:t>
      </w:r>
      <w:r w:rsidRPr="002A092B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A092B">
        <w:rPr>
          <w:rFonts w:ascii="Times New Roman" w:hAnsi="Times New Roman" w:cs="Times New Roman"/>
          <w:bCs/>
          <w:sz w:val="28"/>
          <w:szCs w:val="24"/>
        </w:rPr>
        <w:t xml:space="preserve">Оборудование учебного кабинета: 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A092B">
        <w:rPr>
          <w:rFonts w:ascii="Times New Roman" w:hAnsi="Times New Roman" w:cs="Times New Roman"/>
          <w:bCs/>
          <w:sz w:val="28"/>
          <w:szCs w:val="24"/>
        </w:rPr>
        <w:t xml:space="preserve">- посадочные места по количеству </w:t>
      </w:r>
      <w:proofErr w:type="gramStart"/>
      <w:r w:rsidRPr="002A092B">
        <w:rPr>
          <w:rFonts w:ascii="Times New Roman" w:hAnsi="Times New Roman" w:cs="Times New Roman"/>
          <w:bCs/>
          <w:sz w:val="28"/>
          <w:szCs w:val="24"/>
        </w:rPr>
        <w:t>обучающихся</w:t>
      </w:r>
      <w:proofErr w:type="gramEnd"/>
      <w:r w:rsidRPr="002A092B">
        <w:rPr>
          <w:rFonts w:ascii="Times New Roman" w:hAnsi="Times New Roman" w:cs="Times New Roman"/>
          <w:bCs/>
          <w:sz w:val="28"/>
          <w:szCs w:val="24"/>
        </w:rPr>
        <w:t>;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A092B">
        <w:rPr>
          <w:rFonts w:ascii="Times New Roman" w:hAnsi="Times New Roman" w:cs="Times New Roman"/>
          <w:bCs/>
          <w:sz w:val="28"/>
          <w:szCs w:val="24"/>
        </w:rPr>
        <w:t>- рабочее место преподавателя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A092B">
        <w:rPr>
          <w:rFonts w:ascii="Times New Roman" w:hAnsi="Times New Roman" w:cs="Times New Roman"/>
          <w:bCs/>
          <w:sz w:val="28"/>
          <w:szCs w:val="24"/>
        </w:rPr>
        <w:t xml:space="preserve">Технические средства обучения: компьютер </w:t>
      </w:r>
      <w:r>
        <w:rPr>
          <w:rFonts w:ascii="Times New Roman" w:hAnsi="Times New Roman" w:cs="Times New Roman"/>
          <w:bCs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, колонки,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веб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камера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41172" w:rsidRPr="002A092B" w:rsidRDefault="00041172" w:rsidP="000411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2A092B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A092B">
        <w:rPr>
          <w:rFonts w:ascii="Times New Roman" w:hAnsi="Times New Roman" w:cs="Times New Roman"/>
          <w:b/>
          <w:bCs/>
          <w:sz w:val="28"/>
          <w:szCs w:val="24"/>
        </w:rPr>
        <w:t>Перечень рекомендуемых учебных изданий, Интернет-ресурсов, дополнительной литературы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A092B">
        <w:rPr>
          <w:rFonts w:ascii="Times New Roman" w:hAnsi="Times New Roman" w:cs="Times New Roman"/>
          <w:bCs/>
          <w:sz w:val="28"/>
          <w:szCs w:val="24"/>
        </w:rPr>
        <w:t xml:space="preserve">Основные источники: </w:t>
      </w:r>
    </w:p>
    <w:p w:rsidR="00041172" w:rsidRPr="00B32F94" w:rsidRDefault="00041172" w:rsidP="00041172">
      <w:pPr>
        <w:pStyle w:val="a7"/>
        <w:numPr>
          <w:ilvl w:val="0"/>
          <w:numId w:val="2"/>
        </w:numPr>
        <w:contextualSpacing/>
        <w:rPr>
          <w:sz w:val="28"/>
          <w:szCs w:val="28"/>
        </w:rPr>
      </w:pPr>
      <w:r w:rsidRPr="00B32F94">
        <w:rPr>
          <w:sz w:val="28"/>
          <w:szCs w:val="28"/>
        </w:rPr>
        <w:t xml:space="preserve">А.А. </w:t>
      </w:r>
      <w:proofErr w:type="spellStart"/>
      <w:r w:rsidRPr="00B32F94">
        <w:rPr>
          <w:sz w:val="28"/>
          <w:szCs w:val="28"/>
        </w:rPr>
        <w:t>Эрдеди</w:t>
      </w:r>
      <w:proofErr w:type="spellEnd"/>
      <w:r w:rsidRPr="00B32F94">
        <w:rPr>
          <w:sz w:val="28"/>
          <w:szCs w:val="28"/>
        </w:rPr>
        <w:t xml:space="preserve">,  Н.А. </w:t>
      </w:r>
      <w:proofErr w:type="spellStart"/>
      <w:r w:rsidRPr="00B32F94">
        <w:rPr>
          <w:sz w:val="28"/>
          <w:szCs w:val="28"/>
        </w:rPr>
        <w:t>Эрдеди</w:t>
      </w:r>
      <w:proofErr w:type="spellEnd"/>
      <w:r w:rsidRPr="00B32F94">
        <w:rPr>
          <w:sz w:val="28"/>
          <w:szCs w:val="28"/>
        </w:rPr>
        <w:t>. Техническая механика: учебник для студ. Учреждений сред. Проф. Образования.3-е  изд., стер. – М. : Издательский центр «</w:t>
      </w:r>
      <w:proofErr w:type="spellStart"/>
      <w:r w:rsidRPr="00B32F94">
        <w:rPr>
          <w:sz w:val="28"/>
          <w:szCs w:val="28"/>
        </w:rPr>
        <w:t>Фкадемия</w:t>
      </w:r>
      <w:proofErr w:type="spellEnd"/>
      <w:r w:rsidRPr="00B32F94">
        <w:rPr>
          <w:sz w:val="28"/>
          <w:szCs w:val="28"/>
        </w:rPr>
        <w:t xml:space="preserve">», 2016. – 528 </w:t>
      </w:r>
      <w:proofErr w:type="gramStart"/>
      <w:r w:rsidRPr="00B32F94">
        <w:rPr>
          <w:sz w:val="28"/>
          <w:szCs w:val="28"/>
        </w:rPr>
        <w:t>с</w:t>
      </w:r>
      <w:proofErr w:type="gramEnd"/>
      <w:r w:rsidRPr="00B32F94">
        <w:rPr>
          <w:sz w:val="28"/>
          <w:szCs w:val="28"/>
        </w:rPr>
        <w:t>.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A092B">
        <w:rPr>
          <w:rFonts w:ascii="Times New Roman" w:hAnsi="Times New Roman" w:cs="Times New Roman"/>
          <w:sz w:val="28"/>
          <w:szCs w:val="24"/>
        </w:rPr>
        <w:t>.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rPr>
          <w:rFonts w:ascii="Times New Roman" w:hAnsi="Times New Roman" w:cs="Times New Roman"/>
        </w:rPr>
      </w:pPr>
    </w:p>
    <w:p w:rsidR="00041172" w:rsidRPr="002A092B" w:rsidRDefault="00041172" w:rsidP="000411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caps/>
          <w:color w:val="auto"/>
        </w:rPr>
      </w:pPr>
      <w:r w:rsidRPr="002A092B">
        <w:rPr>
          <w:rFonts w:ascii="Times New Roman" w:hAnsi="Times New Roman" w:cs="Times New Roman"/>
          <w:caps/>
          <w:color w:val="auto"/>
        </w:rPr>
        <w:t>4. Контроль и оценка результатов освоения Дисциплины</w:t>
      </w:r>
    </w:p>
    <w:p w:rsidR="00041172" w:rsidRPr="00FF45C6" w:rsidRDefault="00041172" w:rsidP="000411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FF45C6">
        <w:rPr>
          <w:rFonts w:ascii="Times New Roman" w:hAnsi="Times New Roman" w:cs="Times New Roman"/>
          <w:b w:val="0"/>
          <w:color w:val="auto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F45C6">
        <w:rPr>
          <w:rFonts w:ascii="Times New Roman" w:hAnsi="Times New Roman" w:cs="Times New Roman"/>
          <w:b w:val="0"/>
          <w:color w:val="auto"/>
        </w:rPr>
        <w:t>обучающимися</w:t>
      </w:r>
      <w:proofErr w:type="gramEnd"/>
      <w:r w:rsidRPr="00FF45C6">
        <w:rPr>
          <w:rFonts w:ascii="Times New Roman" w:hAnsi="Times New Roman" w:cs="Times New Roman"/>
          <w:b w:val="0"/>
          <w:color w:val="auto"/>
        </w:rPr>
        <w:t xml:space="preserve"> индивидуальных заданий, проектов, исследований.</w:t>
      </w:r>
    </w:p>
    <w:p w:rsidR="00041172" w:rsidRPr="002A092B" w:rsidRDefault="00041172" w:rsidP="0004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8"/>
        <w:tblW w:w="11057" w:type="dxa"/>
        <w:tblInd w:w="-1026" w:type="dxa"/>
        <w:tblLook w:val="04A0"/>
      </w:tblPr>
      <w:tblGrid>
        <w:gridCol w:w="2410"/>
        <w:gridCol w:w="4961"/>
        <w:gridCol w:w="3686"/>
      </w:tblGrid>
      <w:tr w:rsidR="00041172" w:rsidRPr="00EF45B2" w:rsidTr="006F3187">
        <w:tc>
          <w:tcPr>
            <w:tcW w:w="2410" w:type="dxa"/>
          </w:tcPr>
          <w:p w:rsidR="00041172" w:rsidRPr="00EF45B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5B2">
              <w:rPr>
                <w:rFonts w:ascii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4961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обучения </w:t>
            </w:r>
          </w:p>
          <w:p w:rsidR="00041172" w:rsidRPr="00EF45B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686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</w:t>
            </w:r>
          </w:p>
          <w:p w:rsidR="00041172" w:rsidRPr="00EF45B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EF45B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41172" w:rsidRPr="00EF45B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41172" w:rsidRPr="00EF45B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057152" w:rsidRDefault="00041172" w:rsidP="006F3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классифицировать основные типы механизмов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 xml:space="preserve">- знать основные </w:t>
            </w:r>
            <w:proofErr w:type="gramStart"/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6D6D32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механизмам в зависимости от назначения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6D6D32" w:rsidRDefault="00041172" w:rsidP="006F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Соединения деталей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Pr="00E74120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4120">
              <w:rPr>
                <w:rFonts w:ascii="Times New Roman" w:hAnsi="Times New Roman" w:cs="Times New Roman"/>
                <w:sz w:val="24"/>
                <w:szCs w:val="24"/>
              </w:rPr>
              <w:t>соединять основные детали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E74120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типов соединений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6D6D32" w:rsidRDefault="00041172" w:rsidP="006F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передачи  движения и их сборка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00D2">
              <w:rPr>
                <w:rFonts w:ascii="Times New Roman" w:hAnsi="Times New Roman" w:cs="Times New Roman"/>
                <w:sz w:val="24"/>
                <w:szCs w:val="24"/>
              </w:rPr>
              <w:t>подбирать механизмы в зависимости от выполнения работы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00D2">
              <w:rPr>
                <w:rFonts w:ascii="Times New Roman" w:hAnsi="Times New Roman" w:cs="Times New Roman"/>
                <w:sz w:val="24"/>
                <w:szCs w:val="24"/>
              </w:rPr>
              <w:t>преимуществ и недостатков механизмов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6D6D32" w:rsidRDefault="00041172" w:rsidP="006F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вращательного движения и их сборка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Pr="00FA0303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0303">
              <w:rPr>
                <w:rFonts w:ascii="Times New Roman" w:hAnsi="Times New Roman" w:cs="Times New Roman"/>
                <w:sz w:val="24"/>
                <w:szCs w:val="24"/>
              </w:rPr>
              <w:t>собирать основные механизмы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0303">
              <w:rPr>
                <w:rFonts w:ascii="Times New Roman" w:hAnsi="Times New Roman" w:cs="Times New Roman"/>
                <w:sz w:val="24"/>
                <w:szCs w:val="24"/>
              </w:rPr>
              <w:t>особенностей конструкции механизмов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6D6D32" w:rsidRDefault="00041172" w:rsidP="006F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преобразования движения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3C22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механизмы для работы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3C22">
              <w:rPr>
                <w:rFonts w:ascii="Times New Roman" w:hAnsi="Times New Roman" w:cs="Times New Roman"/>
                <w:sz w:val="24"/>
                <w:szCs w:val="24"/>
              </w:rPr>
              <w:t>основных типов механизмов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912548" w:rsidRDefault="00041172" w:rsidP="006F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гидравлики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41D8">
              <w:rPr>
                <w:rFonts w:ascii="Times New Roman" w:hAnsi="Times New Roman" w:cs="Times New Roman"/>
                <w:sz w:val="24"/>
                <w:szCs w:val="24"/>
              </w:rPr>
              <w:t>подбирать гидравлические системы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41D8">
              <w:rPr>
                <w:rFonts w:ascii="Times New Roman" w:hAnsi="Times New Roman" w:cs="Times New Roman"/>
                <w:sz w:val="24"/>
                <w:szCs w:val="24"/>
              </w:rPr>
              <w:t>области применения гидравлической энергии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041172" w:rsidRPr="00EF45B2" w:rsidTr="006F3187">
        <w:tc>
          <w:tcPr>
            <w:tcW w:w="2410" w:type="dxa"/>
          </w:tcPr>
          <w:p w:rsidR="00041172" w:rsidRPr="00912548" w:rsidRDefault="00041172" w:rsidP="006F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Гидравлические приводы</w:t>
            </w:r>
          </w:p>
        </w:tc>
        <w:tc>
          <w:tcPr>
            <w:tcW w:w="4961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B7EE5">
              <w:rPr>
                <w:rFonts w:ascii="Times New Roman" w:hAnsi="Times New Roman" w:cs="Times New Roman"/>
                <w:sz w:val="24"/>
                <w:szCs w:val="24"/>
              </w:rPr>
              <w:t>подбирать приводы в зависимости от выполняемой работы</w:t>
            </w:r>
          </w:p>
          <w:p w:rsidR="00041172" w:rsidRPr="003D3506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506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3DCB">
              <w:rPr>
                <w:rFonts w:ascii="Times New Roman" w:hAnsi="Times New Roman" w:cs="Times New Roman"/>
                <w:sz w:val="24"/>
                <w:szCs w:val="24"/>
              </w:rPr>
              <w:t>общих признаков и различий приводов</w:t>
            </w:r>
          </w:p>
        </w:tc>
        <w:tc>
          <w:tcPr>
            <w:tcW w:w="3686" w:type="dxa"/>
          </w:tcPr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041172" w:rsidRPr="006D6D32" w:rsidRDefault="00041172" w:rsidP="006F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041172" w:rsidRPr="006D6D32" w:rsidRDefault="00041172" w:rsidP="006F3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32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</w:tbl>
    <w:p w:rsidR="00041172" w:rsidRPr="002A092B" w:rsidRDefault="00041172" w:rsidP="0004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172" w:rsidRDefault="00041172" w:rsidP="000411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8"/>
        <w:tblW w:w="11057" w:type="dxa"/>
        <w:tblInd w:w="-1026" w:type="dxa"/>
        <w:tblLook w:val="04A0"/>
      </w:tblPr>
      <w:tblGrid>
        <w:gridCol w:w="3544"/>
        <w:gridCol w:w="4253"/>
        <w:gridCol w:w="3260"/>
      </w:tblGrid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(освоение профессиональные компетенции)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положительных отзывов от мастера производственного обучения;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интереса к будущей профессии;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правильность выбора и применение способов решения профессиональных задач;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на соответствие нормативам и последовательности выполнения тех или иных видов работ;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выполнения практических работ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стандартных и нештатных профессиональных задач в области собственной деятельности;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самоанализ и коррекция результатов собственной работы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результата выполненной работы</w:t>
            </w:r>
          </w:p>
        </w:tc>
      </w:tr>
      <w:tr w:rsidR="00041172" w:rsidTr="006F3187">
        <w:tc>
          <w:tcPr>
            <w:tcW w:w="3544" w:type="dxa"/>
          </w:tcPr>
          <w:p w:rsidR="00041172" w:rsidRPr="00231A6A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Осуществляет поиск информации, необходимой для эффективного выполнения профессиональных задач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эффективный поиск необходимой информации;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различных источников; включая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gramEnd"/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навыков использования информационно-коммуникационных технологий в профессиональной деятельности;</w:t>
            </w:r>
          </w:p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различными прикладными программами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количества и качества используемых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коммуникационных технологий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качества общения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 готовности к исполнению воинской обязанности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041172" w:rsidRDefault="00041172" w:rsidP="0004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172" w:rsidRPr="002A092B" w:rsidRDefault="00041172" w:rsidP="00041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57" w:type="dxa"/>
        <w:tblInd w:w="-1026" w:type="dxa"/>
        <w:tblLook w:val="04A0"/>
      </w:tblPr>
      <w:tblGrid>
        <w:gridCol w:w="3544"/>
        <w:gridCol w:w="4253"/>
        <w:gridCol w:w="3260"/>
      </w:tblGrid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(освоение профессиональные компетенции)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172" w:rsidRPr="00B509CD" w:rsidTr="006F3187">
        <w:tc>
          <w:tcPr>
            <w:tcW w:w="3544" w:type="dxa"/>
          </w:tcPr>
          <w:p w:rsidR="00041172" w:rsidRPr="00545303" w:rsidRDefault="00041172" w:rsidP="006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ПК1.1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роверять техническое состояние дорожных и строительных машин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правильность оценки знаний по техническому состоянию дорожных и строительных машин</w:t>
            </w:r>
          </w:p>
        </w:tc>
        <w:tc>
          <w:tcPr>
            <w:tcW w:w="3260" w:type="dxa"/>
          </w:tcPr>
          <w:p w:rsidR="00041172" w:rsidRPr="00B509CD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знаний, экспертная оценка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.2Осуществлять монтаж и демонтаж рабочего оборудования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правильность проведения монтажа или демонтажа оборудования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знаний, экспертная оценка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ПК2.1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существлять управление дорожными и строительными машинами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правильность оценки знаний по управлению дорожными и строительными машинами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знаний, экспертная оценка</w:t>
            </w:r>
          </w:p>
        </w:tc>
      </w:tr>
      <w:tr w:rsidR="00041172" w:rsidTr="006F3187">
        <w:tc>
          <w:tcPr>
            <w:tcW w:w="3544" w:type="dxa"/>
          </w:tcPr>
          <w:p w:rsidR="00041172" w:rsidRDefault="00041172" w:rsidP="006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ПУ2.1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4253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правильность проведения и выполнения земляных и дорожных работ </w:t>
            </w:r>
          </w:p>
        </w:tc>
        <w:tc>
          <w:tcPr>
            <w:tcW w:w="3260" w:type="dxa"/>
          </w:tcPr>
          <w:p w:rsidR="00041172" w:rsidRDefault="00041172" w:rsidP="006F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знаний, экспертная оценка</w:t>
            </w:r>
          </w:p>
        </w:tc>
      </w:tr>
    </w:tbl>
    <w:p w:rsidR="00041172" w:rsidRPr="002A092B" w:rsidRDefault="00041172" w:rsidP="00041172">
      <w:pPr>
        <w:rPr>
          <w:rFonts w:ascii="Times New Roman" w:hAnsi="Times New Roman" w:cs="Times New Roman"/>
          <w:sz w:val="28"/>
          <w:szCs w:val="28"/>
        </w:rPr>
      </w:pPr>
    </w:p>
    <w:p w:rsidR="00FF45C6" w:rsidRDefault="00FF45C6" w:rsidP="002A09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</w:rPr>
      </w:pPr>
    </w:p>
    <w:sectPr w:rsidR="00FF45C6" w:rsidSect="00FF4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F4A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8C22388"/>
    <w:multiLevelType w:val="hybridMultilevel"/>
    <w:tmpl w:val="F5B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52318"/>
    <w:multiLevelType w:val="hybridMultilevel"/>
    <w:tmpl w:val="085E4C28"/>
    <w:lvl w:ilvl="0" w:tplc="21E6FA1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E6E"/>
    <w:rsid w:val="00005A73"/>
    <w:rsid w:val="00011E28"/>
    <w:rsid w:val="00036C92"/>
    <w:rsid w:val="00041172"/>
    <w:rsid w:val="00063D37"/>
    <w:rsid w:val="00071106"/>
    <w:rsid w:val="000826B9"/>
    <w:rsid w:val="00083172"/>
    <w:rsid w:val="00087497"/>
    <w:rsid w:val="000A4FD9"/>
    <w:rsid w:val="000A6AD5"/>
    <w:rsid w:val="000B0465"/>
    <w:rsid w:val="000B7B31"/>
    <w:rsid w:val="000C20BD"/>
    <w:rsid w:val="000C5E6E"/>
    <w:rsid w:val="000D31BF"/>
    <w:rsid w:val="000F4AB8"/>
    <w:rsid w:val="0010290B"/>
    <w:rsid w:val="001245A7"/>
    <w:rsid w:val="0017712F"/>
    <w:rsid w:val="001A4703"/>
    <w:rsid w:val="001A69FD"/>
    <w:rsid w:val="001A7360"/>
    <w:rsid w:val="001B1309"/>
    <w:rsid w:val="001D44A2"/>
    <w:rsid w:val="002571A4"/>
    <w:rsid w:val="0027643B"/>
    <w:rsid w:val="002922DD"/>
    <w:rsid w:val="002A092B"/>
    <w:rsid w:val="002B3ED6"/>
    <w:rsid w:val="002B756A"/>
    <w:rsid w:val="002C3BF9"/>
    <w:rsid w:val="00313E44"/>
    <w:rsid w:val="00317846"/>
    <w:rsid w:val="00374D17"/>
    <w:rsid w:val="003A69E3"/>
    <w:rsid w:val="003D0DF5"/>
    <w:rsid w:val="003F1652"/>
    <w:rsid w:val="00456D2B"/>
    <w:rsid w:val="00494410"/>
    <w:rsid w:val="00494F83"/>
    <w:rsid w:val="00497CF1"/>
    <w:rsid w:val="004D32B5"/>
    <w:rsid w:val="004D3F88"/>
    <w:rsid w:val="005C0F90"/>
    <w:rsid w:val="005F533D"/>
    <w:rsid w:val="006022FF"/>
    <w:rsid w:val="00634D28"/>
    <w:rsid w:val="006425DA"/>
    <w:rsid w:val="00674716"/>
    <w:rsid w:val="006A632F"/>
    <w:rsid w:val="006B68E3"/>
    <w:rsid w:val="006F62E9"/>
    <w:rsid w:val="006F6300"/>
    <w:rsid w:val="00722582"/>
    <w:rsid w:val="0074184F"/>
    <w:rsid w:val="00767C8D"/>
    <w:rsid w:val="007763E9"/>
    <w:rsid w:val="007769FA"/>
    <w:rsid w:val="007A247E"/>
    <w:rsid w:val="007A60F4"/>
    <w:rsid w:val="007B7ABB"/>
    <w:rsid w:val="007D5263"/>
    <w:rsid w:val="007E7C85"/>
    <w:rsid w:val="00847ECE"/>
    <w:rsid w:val="00865FF7"/>
    <w:rsid w:val="008736CA"/>
    <w:rsid w:val="0089100A"/>
    <w:rsid w:val="00902D93"/>
    <w:rsid w:val="0095793A"/>
    <w:rsid w:val="009764C9"/>
    <w:rsid w:val="0097768A"/>
    <w:rsid w:val="009B1541"/>
    <w:rsid w:val="009C6103"/>
    <w:rsid w:val="009F2D9C"/>
    <w:rsid w:val="009F6207"/>
    <w:rsid w:val="00A10330"/>
    <w:rsid w:val="00A11CAE"/>
    <w:rsid w:val="00A17589"/>
    <w:rsid w:val="00A272EE"/>
    <w:rsid w:val="00A36A6C"/>
    <w:rsid w:val="00A64887"/>
    <w:rsid w:val="00A80C8A"/>
    <w:rsid w:val="00A91A7C"/>
    <w:rsid w:val="00AA1C75"/>
    <w:rsid w:val="00AF15F2"/>
    <w:rsid w:val="00B07B95"/>
    <w:rsid w:val="00B32F94"/>
    <w:rsid w:val="00B565AE"/>
    <w:rsid w:val="00B67C0A"/>
    <w:rsid w:val="00BB7CC9"/>
    <w:rsid w:val="00BC3978"/>
    <w:rsid w:val="00BD39F7"/>
    <w:rsid w:val="00BF41A9"/>
    <w:rsid w:val="00C23F5A"/>
    <w:rsid w:val="00C376B1"/>
    <w:rsid w:val="00C47664"/>
    <w:rsid w:val="00C50A2B"/>
    <w:rsid w:val="00C74DFF"/>
    <w:rsid w:val="00CA58B7"/>
    <w:rsid w:val="00CE2C66"/>
    <w:rsid w:val="00CF49E7"/>
    <w:rsid w:val="00D1588B"/>
    <w:rsid w:val="00D343F3"/>
    <w:rsid w:val="00D35ED9"/>
    <w:rsid w:val="00DA6A8A"/>
    <w:rsid w:val="00DC7083"/>
    <w:rsid w:val="00DF5B2A"/>
    <w:rsid w:val="00E66658"/>
    <w:rsid w:val="00EE3941"/>
    <w:rsid w:val="00EF1EAF"/>
    <w:rsid w:val="00EF40CB"/>
    <w:rsid w:val="00F20EB0"/>
    <w:rsid w:val="00F26569"/>
    <w:rsid w:val="00F407D8"/>
    <w:rsid w:val="00F41FDD"/>
    <w:rsid w:val="00F52946"/>
    <w:rsid w:val="00F65BBF"/>
    <w:rsid w:val="00F80CB7"/>
    <w:rsid w:val="00F968D0"/>
    <w:rsid w:val="00FB347F"/>
    <w:rsid w:val="00FE72FA"/>
    <w:rsid w:val="00F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E"/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DC7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C7083"/>
    <w:rPr>
      <w:b/>
      <w:bCs/>
    </w:rPr>
  </w:style>
  <w:style w:type="paragraph" w:styleId="a4">
    <w:name w:val="No Spacing"/>
    <w:qFormat/>
    <w:rsid w:val="000C5E6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C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05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5B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65BBF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F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1652"/>
    <w:rPr>
      <w:rFonts w:eastAsiaTheme="minorEastAsia"/>
      <w:sz w:val="22"/>
      <w:lang w:eastAsia="ru-RU"/>
    </w:rPr>
  </w:style>
  <w:style w:type="character" w:customStyle="1" w:styleId="3">
    <w:name w:val="Основной текст (3)_"/>
    <w:basedOn w:val="a0"/>
    <w:link w:val="30"/>
    <w:rsid w:val="00D1588B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88B"/>
    <w:pPr>
      <w:widowControl w:val="0"/>
      <w:shd w:val="clear" w:color="auto" w:fill="FFFFFF"/>
      <w:spacing w:before="7860" w:after="0" w:line="0" w:lineRule="atLeast"/>
      <w:jc w:val="center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4B09-5A43-4224-BEA1-3595910D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12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Картель</cp:lastModifiedBy>
  <cp:revision>78</cp:revision>
  <cp:lastPrinted>2020-10-13T13:05:00Z</cp:lastPrinted>
  <dcterms:created xsi:type="dcterms:W3CDTF">2015-09-27T04:35:00Z</dcterms:created>
  <dcterms:modified xsi:type="dcterms:W3CDTF">2022-09-25T06:42:00Z</dcterms:modified>
</cp:coreProperties>
</file>