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C3" w:rsidRPr="004E2060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206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EE04C3" w:rsidRPr="004E2060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2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КРАЕВОЕ ГОСУДАРСТВЕННОЕ АВТОНОМНОЕ </w:t>
      </w:r>
    </w:p>
    <w:p w:rsidR="00EE04C3" w:rsidRPr="004E2060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20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ОБРАЗОВАТЕЛЬНОЕ УЧРЕЖДЕНИЕ</w:t>
      </w:r>
    </w:p>
    <w:p w:rsidR="00EE04C3" w:rsidRPr="004E2060" w:rsidRDefault="00EE04C3" w:rsidP="00EE0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5C2" w:rsidRPr="004E2060" w:rsidRDefault="00EE04C3" w:rsidP="00EE04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060">
        <w:rPr>
          <w:rFonts w:ascii="Times New Roman" w:eastAsiaTheme="minorHAnsi" w:hAnsi="Times New Roman" w:cs="Times New Roman"/>
          <w:sz w:val="24"/>
          <w:szCs w:val="24"/>
          <w:lang w:eastAsia="en-US"/>
        </w:rPr>
        <w:t>«ЕМЕЛЬЯНОВСКИЙ ДОРОЖНО-СТРОИТЕЛЬНЫЙ ТЕХНИКУМ»</w:t>
      </w:r>
    </w:p>
    <w:p w:rsidR="00C355C2" w:rsidRPr="004E2060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E206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C355C2" w:rsidRPr="004E2060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355C2" w:rsidRPr="004E2060" w:rsidRDefault="00434788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060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C355C2" w:rsidRPr="004E2060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55C2" w:rsidRPr="004E2060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5C2" w:rsidRPr="004E2060" w:rsidRDefault="00C355C2" w:rsidP="00B31A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0711D"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D2211"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327F"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</w:tbl>
    <w:p w:rsidR="00C355C2" w:rsidRPr="004E2060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4E2060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E20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4E2060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4E206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4149E1" w:rsidRPr="004149E1" w:rsidTr="004F2A79">
        <w:tc>
          <w:tcPr>
            <w:tcW w:w="9640" w:type="dxa"/>
            <w:shd w:val="clear" w:color="auto" w:fill="auto"/>
          </w:tcPr>
          <w:p w:rsidR="004149E1" w:rsidRPr="004149E1" w:rsidRDefault="004149E1" w:rsidP="004F2A79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149E1">
              <w:rPr>
                <w:rFonts w:ascii="Times New Roman" w:hAnsi="Times New Roman" w:cs="Times New Roman"/>
                <w:b/>
              </w:rPr>
              <w:t>21.02.08</w:t>
            </w:r>
            <w:r w:rsidR="004F2A79">
              <w:rPr>
                <w:rFonts w:ascii="Times New Roman" w:hAnsi="Times New Roman" w:cs="Times New Roman"/>
                <w:b/>
              </w:rPr>
              <w:t xml:space="preserve"> </w:t>
            </w:r>
            <w:r w:rsidRPr="004149E1">
              <w:rPr>
                <w:rFonts w:ascii="Times New Roman" w:hAnsi="Times New Roman" w:cs="Times New Roman"/>
                <w:b/>
              </w:rPr>
              <w:t>Прикладная геодезия</w:t>
            </w:r>
          </w:p>
        </w:tc>
      </w:tr>
    </w:tbl>
    <w:p w:rsidR="004149E1" w:rsidRPr="004149E1" w:rsidRDefault="004149E1" w:rsidP="004149E1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  <w:r w:rsidRPr="004149E1">
        <w:rPr>
          <w:rFonts w:ascii="Times New Roman" w:eastAsia="TimesNewRomanPSMT" w:hAnsi="Times New Roman" w:cs="Times New Roman"/>
          <w:b/>
          <w:bCs/>
        </w:rPr>
        <w:t>(код, наименование специальности, уровень подготовки)</w:t>
      </w:r>
    </w:p>
    <w:p w:rsidR="00C355C2" w:rsidRPr="004E2060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4E2060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355C2" w:rsidRPr="004E2060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C2" w:rsidRPr="004E2060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4E2060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2EA" w:rsidRDefault="003062EA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A79" w:rsidRDefault="004F2A79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A79" w:rsidRDefault="004F2A79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A79" w:rsidRPr="004E2060" w:rsidRDefault="004F2A79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060" w:rsidRDefault="003062EA" w:rsidP="0060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060">
        <w:rPr>
          <w:rFonts w:ascii="Times New Roman" w:eastAsia="Times New Roman" w:hAnsi="Times New Roman" w:cs="Times New Roman"/>
          <w:b/>
          <w:sz w:val="24"/>
          <w:szCs w:val="24"/>
        </w:rPr>
        <w:t>Емельяново</w:t>
      </w:r>
    </w:p>
    <w:p w:rsidR="004E2060" w:rsidRDefault="004E20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55C2" w:rsidRPr="004E2060" w:rsidRDefault="00C355C2" w:rsidP="0060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C2" w:rsidRPr="004E2060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489" w:rsidRPr="004E2060" w:rsidRDefault="00136489" w:rsidP="00577430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430" w:rsidRPr="004E2060" w:rsidRDefault="00577430" w:rsidP="00577430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4E206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0711D" w:rsidRPr="004E2060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4E2060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bookmarkStart w:id="0" w:name="_Hlk57292395"/>
      <w:r w:rsidR="00B62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2060"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  <w:bookmarkEnd w:id="0"/>
      <w:r w:rsidRPr="004E2060">
        <w:rPr>
          <w:rFonts w:ascii="Times New Roman" w:hAnsi="Times New Roman" w:cs="Times New Roman"/>
          <w:sz w:val="24"/>
          <w:szCs w:val="24"/>
        </w:rPr>
        <w:t xml:space="preserve">является частью общеобразовательной подготовки студентов в учреждениях среднего профессионального образования (далее – СПО). </w:t>
      </w:r>
    </w:p>
    <w:p w:rsidR="00577430" w:rsidRPr="004E2060" w:rsidRDefault="00577430" w:rsidP="00577430">
      <w:pPr>
        <w:pStyle w:val="34"/>
        <w:ind w:left="708" w:right="567"/>
        <w:rPr>
          <w:sz w:val="24"/>
          <w:szCs w:val="24"/>
          <w:lang w:eastAsia="ru-RU"/>
        </w:rPr>
      </w:pPr>
      <w:r w:rsidRPr="004E2060">
        <w:rPr>
          <w:sz w:val="24"/>
          <w:szCs w:val="24"/>
        </w:rPr>
        <w:t>Разработана на основе примерной основной образовательной программе среднего общего образования,</w:t>
      </w:r>
      <w:r w:rsidR="00150A51">
        <w:rPr>
          <w:sz w:val="24"/>
          <w:szCs w:val="24"/>
        </w:rPr>
        <w:t xml:space="preserve"> </w:t>
      </w:r>
      <w:r w:rsidRPr="004E2060">
        <w:rPr>
          <w:sz w:val="24"/>
          <w:szCs w:val="24"/>
          <w:lang w:eastAsia="ru-RU"/>
        </w:rPr>
        <w:t>протокол  от 28 июня 2016 г. № 2/16-з</w:t>
      </w:r>
    </w:p>
    <w:p w:rsidR="00434788" w:rsidRPr="004E2060" w:rsidRDefault="00434788" w:rsidP="00CB046F">
      <w:pPr>
        <w:ind w:left="708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разработана на основе</w:t>
      </w:r>
      <w:r w:rsidRPr="004E2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="00CB046F" w:rsidRPr="004E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BFA">
        <w:rPr>
          <w:rFonts w:ascii="Times New Roman" w:hAnsi="Times New Roman"/>
        </w:rPr>
        <w:t>21.02.08 Прикладная геодезия</w:t>
      </w: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приказом Минобрнауки России №69 от 05.02.2018г., зарегистрированного в Минюсте России 26.02.2018г. №50137</w:t>
      </w:r>
      <w:r w:rsidRPr="004E2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4E2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учетом:</w:t>
      </w:r>
      <w:r w:rsidRPr="004E2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примерной программы общеобразователь</w:t>
      </w:r>
      <w:r w:rsidR="00CB046F"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учебного предмета Литература </w:t>
      </w: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:rsidR="00577430" w:rsidRPr="004E2060" w:rsidRDefault="00577430" w:rsidP="0057743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577430" w:rsidRPr="004E2060" w:rsidRDefault="00577430" w:rsidP="0057743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577430" w:rsidRPr="004E2060" w:rsidRDefault="00577430" w:rsidP="0057743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7430" w:rsidRPr="004E2060" w:rsidRDefault="00577430" w:rsidP="00577430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BE459F" w:rsidRPr="004E2060" w:rsidRDefault="004149E1" w:rsidP="009B5E5B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Шумилова Ирина Николаевна</w:t>
      </w:r>
      <w:r w:rsidR="00577430" w:rsidRPr="004E2060">
        <w:rPr>
          <w:rFonts w:ascii="Times New Roman" w:hAnsi="Times New Roman" w:cs="Times New Roman"/>
          <w:sz w:val="24"/>
          <w:szCs w:val="24"/>
        </w:rPr>
        <w:t>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E459F" w:rsidRPr="004E2060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4E2060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:rsidR="00BE459F" w:rsidRPr="004E2060" w:rsidRDefault="00BE459F" w:rsidP="009B5E5B">
      <w:pPr>
        <w:rPr>
          <w:rFonts w:ascii="Times New Roman" w:hAnsi="Times New Roman" w:cs="Times New Roman"/>
          <w:b/>
          <w:sz w:val="24"/>
          <w:szCs w:val="24"/>
        </w:rPr>
        <w:sectPr w:rsidR="00BE459F" w:rsidRPr="004E2060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577430" w:rsidRPr="004E2060" w:rsidRDefault="00577430" w:rsidP="00BE459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020"/>
        <w:tblW w:w="0" w:type="auto"/>
        <w:tblLook w:val="01E0"/>
      </w:tblPr>
      <w:tblGrid>
        <w:gridCol w:w="7668"/>
        <w:gridCol w:w="1903"/>
      </w:tblGrid>
      <w:tr w:rsidR="00577430" w:rsidRPr="004E2060" w:rsidTr="00577430">
        <w:tc>
          <w:tcPr>
            <w:tcW w:w="7668" w:type="dxa"/>
            <w:hideMark/>
          </w:tcPr>
          <w:p w:rsidR="00577430" w:rsidRPr="004E2060" w:rsidRDefault="00577430" w:rsidP="0057743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060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оглавление</w:t>
            </w:r>
          </w:p>
          <w:p w:rsidR="00577430" w:rsidRPr="004E2060" w:rsidRDefault="00577430" w:rsidP="0057743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577430" w:rsidRPr="004E2060" w:rsidTr="00577430">
        <w:tc>
          <w:tcPr>
            <w:tcW w:w="7668" w:type="dxa"/>
          </w:tcPr>
          <w:p w:rsidR="00577430" w:rsidRPr="004E2060" w:rsidRDefault="00577430" w:rsidP="0057743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577430" w:rsidRPr="004E2060" w:rsidRDefault="00577430" w:rsidP="005774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</w:t>
            </w:r>
            <w:r w:rsidR="00136489"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7430" w:rsidRPr="004E2060" w:rsidTr="00577430">
        <w:tc>
          <w:tcPr>
            <w:tcW w:w="7668" w:type="dxa"/>
          </w:tcPr>
          <w:p w:rsidR="00577430" w:rsidRPr="004E2060" w:rsidRDefault="00577430" w:rsidP="00577430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577430" w:rsidRPr="004E2060" w:rsidRDefault="00577430" w:rsidP="0057743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4E2060" w:rsidRDefault="00136489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77430"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77430" w:rsidRPr="004E2060" w:rsidTr="00577430">
        <w:trPr>
          <w:trHeight w:val="670"/>
        </w:trPr>
        <w:tc>
          <w:tcPr>
            <w:tcW w:w="7668" w:type="dxa"/>
          </w:tcPr>
          <w:p w:rsidR="00577430" w:rsidRPr="004E2060" w:rsidRDefault="00577430" w:rsidP="00577430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434788" w:rsidRPr="004E20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</w:t>
            </w:r>
            <w:r w:rsidRPr="004E20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учебного предмета</w:t>
            </w:r>
          </w:p>
          <w:p w:rsidR="00577430" w:rsidRPr="004E2060" w:rsidRDefault="00577430" w:rsidP="00577430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577430" w:rsidRPr="004E2060" w:rsidRDefault="00136489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577430"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77430" w:rsidRPr="004E2060" w:rsidTr="00577430">
        <w:tc>
          <w:tcPr>
            <w:tcW w:w="7668" w:type="dxa"/>
          </w:tcPr>
          <w:p w:rsidR="00577430" w:rsidRPr="004E2060" w:rsidRDefault="00577430" w:rsidP="00577430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577430" w:rsidRPr="004E2060" w:rsidRDefault="00577430" w:rsidP="00577430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77430" w:rsidRPr="004E2060" w:rsidRDefault="00577430" w:rsidP="0057743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77430" w:rsidRPr="004E2060" w:rsidRDefault="00577430" w:rsidP="0057743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7430" w:rsidRPr="004E2060" w:rsidRDefault="00136489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577430"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430" w:rsidRPr="004E2060" w:rsidRDefault="00577430" w:rsidP="0057743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59F" w:rsidRPr="004E2060" w:rsidRDefault="00577430" w:rsidP="008808B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О</w:t>
      </w:r>
      <w:r w:rsidR="00DB3A0F" w:rsidRPr="004E2060">
        <w:rPr>
          <w:rFonts w:ascii="Times New Roman" w:hAnsi="Times New Roman" w:cs="Times New Roman"/>
          <w:b/>
          <w:sz w:val="24"/>
          <w:szCs w:val="24"/>
        </w:rPr>
        <w:t>БЩАЯ ХАРАКТЕРИСТИКА</w:t>
      </w:r>
      <w:r w:rsidR="00BE459F" w:rsidRPr="004E2060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60711D" w:rsidRPr="004E2060">
        <w:rPr>
          <w:rFonts w:ascii="Times New Roman" w:hAnsi="Times New Roman" w:cs="Times New Roman"/>
          <w:b/>
          <w:sz w:val="24"/>
          <w:szCs w:val="24"/>
        </w:rPr>
        <w:t xml:space="preserve">УЧЕБНОГО ПРЕДМЕТА ОУП </w:t>
      </w:r>
      <w:r w:rsidR="00BE459F" w:rsidRPr="004E2060">
        <w:rPr>
          <w:rFonts w:ascii="Times New Roman" w:hAnsi="Times New Roman" w:cs="Times New Roman"/>
          <w:b/>
          <w:sz w:val="24"/>
          <w:szCs w:val="24"/>
        </w:rPr>
        <w:lastRenderedPageBreak/>
        <w:t>.0</w:t>
      </w:r>
      <w:r w:rsidR="00B31A82" w:rsidRPr="004E2060">
        <w:rPr>
          <w:rFonts w:ascii="Times New Roman" w:hAnsi="Times New Roman" w:cs="Times New Roman"/>
          <w:b/>
          <w:sz w:val="24"/>
          <w:szCs w:val="24"/>
        </w:rPr>
        <w:t>2</w:t>
      </w:r>
      <w:r w:rsidR="00C4118C" w:rsidRPr="004E206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2611A" w:rsidRPr="004E2060" w:rsidRDefault="0062611A" w:rsidP="00C41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459F" w:rsidRPr="004E2060" w:rsidRDefault="00BE459F" w:rsidP="00C4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2611A" w:rsidRPr="004E2060" w:rsidRDefault="00BE459F" w:rsidP="00C4118C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Рабо</w:t>
      </w:r>
      <w:r w:rsidR="00434788" w:rsidRPr="004E2060">
        <w:rPr>
          <w:rFonts w:ascii="Times New Roman" w:hAnsi="Times New Roman" w:cs="Times New Roman"/>
          <w:sz w:val="24"/>
          <w:szCs w:val="24"/>
        </w:rPr>
        <w:t>чая программа учебного предмета</w:t>
      </w:r>
      <w:r w:rsidR="00B31A82" w:rsidRPr="004E2060">
        <w:rPr>
          <w:rFonts w:ascii="Times New Roman" w:hAnsi="Times New Roman" w:cs="Times New Roman"/>
          <w:sz w:val="24"/>
          <w:szCs w:val="24"/>
        </w:rPr>
        <w:t>О</w:t>
      </w:r>
      <w:r w:rsidR="0060711D" w:rsidRPr="004E2060">
        <w:rPr>
          <w:rFonts w:ascii="Times New Roman" w:hAnsi="Times New Roman" w:cs="Times New Roman"/>
          <w:sz w:val="24"/>
          <w:szCs w:val="24"/>
        </w:rPr>
        <w:t>УП</w:t>
      </w:r>
      <w:r w:rsidR="00B31A82" w:rsidRPr="004E2060">
        <w:rPr>
          <w:rFonts w:ascii="Times New Roman" w:hAnsi="Times New Roman" w:cs="Times New Roman"/>
          <w:sz w:val="24"/>
          <w:szCs w:val="24"/>
        </w:rPr>
        <w:t xml:space="preserve">.02 </w:t>
      </w:r>
      <w:r w:rsidR="003A0D74" w:rsidRPr="004E2060">
        <w:rPr>
          <w:rFonts w:ascii="Times New Roman" w:hAnsi="Times New Roman" w:cs="Times New Roman"/>
          <w:sz w:val="24"/>
          <w:szCs w:val="24"/>
        </w:rPr>
        <w:t>Л</w:t>
      </w:r>
      <w:r w:rsidRPr="004E2060">
        <w:rPr>
          <w:rFonts w:ascii="Times New Roman" w:hAnsi="Times New Roman" w:cs="Times New Roman"/>
          <w:sz w:val="24"/>
          <w:szCs w:val="24"/>
        </w:rPr>
        <w:t xml:space="preserve">итература –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4F2A79">
        <w:rPr>
          <w:rFonts w:ascii="Times New Roman" w:hAnsi="Times New Roman" w:cs="Times New Roman"/>
          <w:sz w:val="24"/>
          <w:szCs w:val="24"/>
        </w:rPr>
        <w:t>21.02.08 Прикладная геодезия</w:t>
      </w:r>
    </w:p>
    <w:p w:rsidR="00CB046F" w:rsidRPr="004E2060" w:rsidRDefault="00CB046F" w:rsidP="00C4118C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лекций, видео-конференций, онлайн-занятий.</w:t>
      </w:r>
    </w:p>
    <w:p w:rsidR="00BE459F" w:rsidRPr="004E2060" w:rsidRDefault="00434788" w:rsidP="00C4118C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1.2. Место учебного предмета</w:t>
      </w:r>
      <w:r w:rsidR="00BE459F" w:rsidRPr="004E2060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BE459F" w:rsidRPr="004E2060" w:rsidRDefault="00434788" w:rsidP="00C41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Учебный предмет</w:t>
      </w:r>
      <w:r w:rsidR="00B31A82" w:rsidRPr="004E2060">
        <w:rPr>
          <w:rFonts w:ascii="Times New Roman" w:hAnsi="Times New Roman" w:cs="Times New Roman"/>
          <w:sz w:val="24"/>
          <w:szCs w:val="24"/>
        </w:rPr>
        <w:t xml:space="preserve"> О</w:t>
      </w:r>
      <w:r w:rsidR="0060711D" w:rsidRPr="004E2060">
        <w:rPr>
          <w:rFonts w:ascii="Times New Roman" w:hAnsi="Times New Roman" w:cs="Times New Roman"/>
          <w:sz w:val="24"/>
          <w:szCs w:val="24"/>
        </w:rPr>
        <w:t>УП</w:t>
      </w:r>
      <w:r w:rsidR="00DC2D09" w:rsidRPr="004E2060">
        <w:rPr>
          <w:rFonts w:ascii="Times New Roman" w:hAnsi="Times New Roman" w:cs="Times New Roman"/>
          <w:sz w:val="24"/>
          <w:szCs w:val="24"/>
        </w:rPr>
        <w:t>.0</w:t>
      </w:r>
      <w:r w:rsidR="00B31A82" w:rsidRPr="004E2060">
        <w:rPr>
          <w:rFonts w:ascii="Times New Roman" w:hAnsi="Times New Roman" w:cs="Times New Roman"/>
          <w:sz w:val="24"/>
          <w:szCs w:val="24"/>
        </w:rPr>
        <w:t xml:space="preserve">2 </w:t>
      </w:r>
      <w:r w:rsidR="00A47512" w:rsidRPr="004E2060">
        <w:rPr>
          <w:rFonts w:ascii="Times New Roman" w:hAnsi="Times New Roman" w:cs="Times New Roman"/>
          <w:sz w:val="24"/>
          <w:szCs w:val="24"/>
        </w:rPr>
        <w:t>Л</w:t>
      </w:r>
      <w:r w:rsidR="00BE459F" w:rsidRPr="004E2060">
        <w:rPr>
          <w:rFonts w:ascii="Times New Roman" w:hAnsi="Times New Roman" w:cs="Times New Roman"/>
          <w:sz w:val="24"/>
          <w:szCs w:val="24"/>
        </w:rPr>
        <w:t>итература входит в обязательную часть общеобразовательного цикла.</w:t>
      </w:r>
    </w:p>
    <w:p w:rsidR="0062611A" w:rsidRPr="004E2060" w:rsidRDefault="0062611A" w:rsidP="00C4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600" w:rsidRPr="004E2060" w:rsidRDefault="00434788" w:rsidP="00C4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:rsidR="00100600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00600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00600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00600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00600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100600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100600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77A94" w:rsidRPr="004E2060" w:rsidRDefault="00100600" w:rsidP="00C4118C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</w:p>
    <w:p w:rsidR="00100600" w:rsidRPr="004E2060" w:rsidRDefault="00100600" w:rsidP="00C77A94">
      <w:pPr>
        <w:pStyle w:val="af1"/>
        <w:spacing w:after="0" w:line="240" w:lineRule="auto"/>
        <w:ind w:left="1485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информационных умений и навыков.</w:t>
      </w:r>
    </w:p>
    <w:p w:rsidR="0062611A" w:rsidRPr="004E2060" w:rsidRDefault="0062611A" w:rsidP="00C41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A94" w:rsidRPr="004E2060" w:rsidRDefault="004F2A79" w:rsidP="004F2A79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459F" w:rsidRPr="004E2060" w:rsidRDefault="00BE459F" w:rsidP="00C77A9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Требования к результ</w:t>
      </w:r>
      <w:r w:rsidR="00434788" w:rsidRPr="004E2060">
        <w:rPr>
          <w:rFonts w:ascii="Times New Roman" w:hAnsi="Times New Roman" w:cs="Times New Roman"/>
          <w:b/>
          <w:sz w:val="24"/>
          <w:szCs w:val="24"/>
        </w:rPr>
        <w:t>атам освоения учебного предмета</w:t>
      </w:r>
    </w:p>
    <w:p w:rsidR="00BE459F" w:rsidRPr="004E2060" w:rsidRDefault="00BE459F" w:rsidP="00C77A94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Освоение</w:t>
      </w:r>
      <w:r w:rsidR="00434788" w:rsidRPr="004E2060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</w:t>
      </w:r>
      <w:r w:rsidR="00B31A82" w:rsidRPr="004E2060">
        <w:rPr>
          <w:rFonts w:ascii="Times New Roman" w:hAnsi="Times New Roman" w:cs="Times New Roman"/>
          <w:sz w:val="24"/>
          <w:szCs w:val="24"/>
        </w:rPr>
        <w:t xml:space="preserve"> О</w:t>
      </w:r>
      <w:r w:rsidR="0060711D" w:rsidRPr="004E2060">
        <w:rPr>
          <w:rFonts w:ascii="Times New Roman" w:hAnsi="Times New Roman" w:cs="Times New Roman"/>
          <w:sz w:val="24"/>
          <w:szCs w:val="24"/>
        </w:rPr>
        <w:t>УП</w:t>
      </w:r>
      <w:r w:rsidR="00B31A82" w:rsidRPr="004E2060">
        <w:rPr>
          <w:rFonts w:ascii="Times New Roman" w:hAnsi="Times New Roman" w:cs="Times New Roman"/>
          <w:sz w:val="24"/>
          <w:szCs w:val="24"/>
        </w:rPr>
        <w:t xml:space="preserve">.02 </w:t>
      </w:r>
      <w:r w:rsidR="003A0D74" w:rsidRPr="004E2060">
        <w:rPr>
          <w:rFonts w:ascii="Times New Roman" w:hAnsi="Times New Roman" w:cs="Times New Roman"/>
          <w:sz w:val="24"/>
          <w:szCs w:val="24"/>
        </w:rPr>
        <w:t>Л</w:t>
      </w:r>
      <w:r w:rsidRPr="004E2060">
        <w:rPr>
          <w:rFonts w:ascii="Times New Roman" w:hAnsi="Times New Roman" w:cs="Times New Roman"/>
          <w:sz w:val="24"/>
          <w:szCs w:val="24"/>
        </w:rPr>
        <w:t>итература обеспечивает достижение студентами следующих результатов:</w:t>
      </w:r>
    </w:p>
    <w:p w:rsidR="00BE459F" w:rsidRPr="004E2060" w:rsidRDefault="00BE459F" w:rsidP="00C4118C">
      <w:pPr>
        <w:pStyle w:val="af1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b/>
          <w:sz w:val="24"/>
          <w:szCs w:val="24"/>
        </w:rPr>
        <w:t>личностных:</w:t>
      </w:r>
    </w:p>
    <w:p w:rsidR="00BE459F" w:rsidRPr="004E2060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459F" w:rsidRPr="004E2060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lastRenderedPageBreak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E459F" w:rsidRPr="004E2060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E459F" w:rsidRPr="004E2060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E459F" w:rsidRPr="004E2060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BE459F" w:rsidRPr="004E2060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E459F" w:rsidRPr="004E2060" w:rsidRDefault="00BE459F" w:rsidP="00C4118C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BE459F" w:rsidRPr="004E2060" w:rsidRDefault="00BE459F" w:rsidP="00C4118C">
      <w:pPr>
        <w:spacing w:after="0" w:line="240" w:lineRule="auto"/>
        <w:ind w:left="710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:rsidR="00BE459F" w:rsidRPr="004E2060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E459F" w:rsidRPr="004E2060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E459F" w:rsidRPr="004E2060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E459F" w:rsidRDefault="00BE459F" w:rsidP="00C4118C">
      <w:pPr>
        <w:pStyle w:val="af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76C0" w:rsidRPr="00AB76C0" w:rsidRDefault="00AB76C0" w:rsidP="00AB76C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76C0">
        <w:rPr>
          <w:rFonts w:ascii="Times New Roman" w:hAnsi="Times New Roman"/>
          <w:sz w:val="24"/>
          <w:szCs w:val="24"/>
        </w:rPr>
        <w:t>М9.</w:t>
      </w:r>
      <w:r w:rsidR="003E699B" w:rsidRPr="003E699B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E459F" w:rsidRPr="004E2060" w:rsidRDefault="00BE459F" w:rsidP="00C4118C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b/>
          <w:sz w:val="24"/>
          <w:szCs w:val="24"/>
        </w:rPr>
        <w:t xml:space="preserve">• предметных: </w:t>
      </w:r>
    </w:p>
    <w:p w:rsidR="00BE459F" w:rsidRPr="004E2060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BE459F" w:rsidRPr="004E2060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BE459F" w:rsidRPr="004E2060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BE459F" w:rsidRPr="004E2060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E459F" w:rsidRPr="004E2060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E459F" w:rsidRPr="004E2060" w:rsidRDefault="00BE459F" w:rsidP="00C4118C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60">
        <w:rPr>
          <w:rFonts w:ascii="Times New Roman" w:hAnsi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3A0D74" w:rsidRPr="004E2060" w:rsidRDefault="003A0D74" w:rsidP="00C4118C">
      <w:pPr>
        <w:pStyle w:val="Style11"/>
        <w:widowControl/>
        <w:spacing w:line="240" w:lineRule="auto"/>
        <w:ind w:left="709" w:right="10" w:firstLine="0"/>
        <w:rPr>
          <w:rStyle w:val="FontStyle48"/>
          <w:b/>
          <w:sz w:val="24"/>
          <w:szCs w:val="24"/>
        </w:rPr>
      </w:pPr>
      <w:r w:rsidRPr="004E2060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4E2060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4E2060">
        <w:rPr>
          <w:rStyle w:val="FontStyle48"/>
          <w:b/>
          <w:sz w:val="24"/>
          <w:szCs w:val="24"/>
        </w:rPr>
        <w:t>включающими в себя способность:</w:t>
      </w:r>
    </w:p>
    <w:p w:rsidR="003A0D74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:rsidR="003A0D74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3A0D74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>ОК3. Планировать и реализовывать собственное профессиональное и личностное развитие;</w:t>
      </w:r>
    </w:p>
    <w:p w:rsidR="003A0D74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:rsidR="003A0D74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A0D74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A0D74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 xml:space="preserve">ОК7. Содействовать сохранению окружающей среды, ресурсосбережению, эффективно </w:t>
      </w:r>
      <w:r w:rsidRPr="004E2060">
        <w:rPr>
          <w:rStyle w:val="FontStyle48"/>
          <w:sz w:val="24"/>
          <w:szCs w:val="24"/>
          <w:lang w:eastAsia="en-US"/>
        </w:rPr>
        <w:lastRenderedPageBreak/>
        <w:t>действовать в чрезвычайных ситуациях;</w:t>
      </w:r>
    </w:p>
    <w:p w:rsidR="0060711D" w:rsidRPr="004E2060" w:rsidRDefault="003A0D74" w:rsidP="00C4118C">
      <w:pPr>
        <w:pStyle w:val="Style11"/>
        <w:spacing w:line="240" w:lineRule="auto"/>
        <w:ind w:left="709" w:right="10" w:firstLine="0"/>
        <w:rPr>
          <w:rStyle w:val="FontStyle48"/>
          <w:sz w:val="24"/>
          <w:szCs w:val="24"/>
          <w:lang w:eastAsia="en-US"/>
        </w:rPr>
      </w:pPr>
      <w:r w:rsidRPr="004E2060">
        <w:rPr>
          <w:rStyle w:val="FontStyle48"/>
          <w:sz w:val="24"/>
          <w:szCs w:val="24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4118C" w:rsidRPr="004E2060" w:rsidRDefault="00C4118C" w:rsidP="00CB046F">
      <w:pPr>
        <w:rPr>
          <w:rStyle w:val="FontStyle48"/>
          <w:sz w:val="24"/>
          <w:szCs w:val="24"/>
          <w:lang w:eastAsia="en-US"/>
        </w:rPr>
      </w:pPr>
    </w:p>
    <w:p w:rsidR="00CB046F" w:rsidRPr="004E2060" w:rsidRDefault="00CB046F" w:rsidP="00CB046F">
      <w:pPr>
        <w:rPr>
          <w:rStyle w:val="FontStyle48"/>
          <w:rFonts w:eastAsia="Times New Roman"/>
          <w:sz w:val="24"/>
          <w:szCs w:val="24"/>
          <w:lang w:eastAsia="en-US"/>
        </w:rPr>
      </w:pPr>
    </w:p>
    <w:p w:rsidR="00C4118C" w:rsidRPr="004E2060" w:rsidRDefault="00C4118C" w:rsidP="00C4118C">
      <w:pPr>
        <w:pStyle w:val="Style11"/>
        <w:widowControl/>
        <w:spacing w:line="240" w:lineRule="auto"/>
        <w:ind w:left="709" w:right="10" w:firstLine="0"/>
        <w:rPr>
          <w:rStyle w:val="FontStyle48"/>
          <w:b/>
          <w:sz w:val="24"/>
          <w:szCs w:val="24"/>
        </w:rPr>
      </w:pPr>
    </w:p>
    <w:p w:rsidR="00AC2CA7" w:rsidRPr="004E2060" w:rsidRDefault="00AC2CA7" w:rsidP="00C4118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77430" w:rsidRPr="004E2060" w:rsidRDefault="00577430" w:rsidP="00577430">
      <w:pPr>
        <w:pStyle w:val="af1"/>
        <w:numPr>
          <w:ilvl w:val="1"/>
          <w:numId w:val="2"/>
        </w:numPr>
        <w:ind w:left="780" w:hanging="420"/>
        <w:jc w:val="both"/>
        <w:rPr>
          <w:rFonts w:ascii="Times New Roman" w:hAnsi="Times New Roman"/>
          <w:b/>
          <w:sz w:val="24"/>
          <w:szCs w:val="24"/>
        </w:rPr>
      </w:pPr>
      <w:r w:rsidRPr="004E2060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предмета: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135"/>
        <w:gridCol w:w="1279"/>
        <w:gridCol w:w="1698"/>
        <w:gridCol w:w="1700"/>
        <w:gridCol w:w="1702"/>
        <w:gridCol w:w="1276"/>
      </w:tblGrid>
      <w:tr w:rsidR="002372F7" w:rsidRPr="004E2060" w:rsidTr="002372F7">
        <w:tc>
          <w:tcPr>
            <w:tcW w:w="1133" w:type="dxa"/>
          </w:tcPr>
          <w:p w:rsidR="002372F7" w:rsidRPr="004E2060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2372F7" w:rsidRPr="004E2060" w:rsidTr="002372F7">
        <w:trPr>
          <w:trHeight w:val="330"/>
        </w:trPr>
        <w:tc>
          <w:tcPr>
            <w:tcW w:w="1133" w:type="dxa"/>
            <w:vMerge w:val="restart"/>
          </w:tcPr>
          <w:p w:rsidR="002372F7" w:rsidRPr="004E2060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279" w:type="dxa"/>
            <w:vMerge w:val="restart"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6" w:type="dxa"/>
            <w:gridSpan w:val="4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2372F7" w:rsidRPr="004E2060" w:rsidTr="002372F7">
        <w:trPr>
          <w:trHeight w:val="960"/>
        </w:trPr>
        <w:tc>
          <w:tcPr>
            <w:tcW w:w="1133" w:type="dxa"/>
            <w:vMerge/>
          </w:tcPr>
          <w:p w:rsidR="002372F7" w:rsidRPr="004E2060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2" w:type="dxa"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76" w:type="dxa"/>
            <w:vAlign w:val="center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372F7" w:rsidRPr="004E2060" w:rsidTr="002372F7">
        <w:tc>
          <w:tcPr>
            <w:tcW w:w="1133" w:type="dxa"/>
          </w:tcPr>
          <w:p w:rsidR="002372F7" w:rsidRPr="004E2060" w:rsidRDefault="002372F7" w:rsidP="0023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2372F7" w:rsidRPr="004E2060" w:rsidRDefault="002372F7" w:rsidP="0023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135" w:type="dxa"/>
          </w:tcPr>
          <w:p w:rsidR="002372F7" w:rsidRPr="004E2060" w:rsidRDefault="00664376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2372F7" w:rsidRPr="004E2060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2F7" w:rsidRPr="004E2060" w:rsidRDefault="00664376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2F7" w:rsidRPr="004E2060" w:rsidTr="002372F7">
        <w:tc>
          <w:tcPr>
            <w:tcW w:w="1133" w:type="dxa"/>
          </w:tcPr>
          <w:p w:rsidR="002372F7" w:rsidRPr="004E2060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2372F7" w:rsidRPr="004E2060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135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9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</w:tcPr>
          <w:p w:rsidR="002372F7" w:rsidRPr="004E2060" w:rsidRDefault="00664376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2372F7" w:rsidRPr="004E2060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2F7" w:rsidRPr="004E2060" w:rsidRDefault="00664376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2F7" w:rsidRPr="004E2060" w:rsidTr="002372F7">
        <w:tc>
          <w:tcPr>
            <w:tcW w:w="1133" w:type="dxa"/>
          </w:tcPr>
          <w:p w:rsidR="002372F7" w:rsidRPr="004E2060" w:rsidRDefault="002372F7" w:rsidP="00237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9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8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0" w:type="dxa"/>
          </w:tcPr>
          <w:p w:rsidR="002372F7" w:rsidRPr="004E2060" w:rsidRDefault="00A15CDA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2372F7" w:rsidRPr="004E2060" w:rsidRDefault="004345B0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2F7" w:rsidRPr="004E2060" w:rsidRDefault="00664376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72F7" w:rsidRPr="004E2060" w:rsidTr="002372F7">
        <w:tc>
          <w:tcPr>
            <w:tcW w:w="1133" w:type="dxa"/>
          </w:tcPr>
          <w:p w:rsidR="002372F7" w:rsidRPr="004E2060" w:rsidRDefault="002372F7" w:rsidP="0023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  <w:r w:rsidR="00664376"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 w:rsidRPr="004E2060">
              <w:rPr>
                <w:rFonts w:ascii="Times New Roman" w:hAnsi="Times New Roman" w:cs="Times New Roman"/>
                <w:i/>
                <w:sz w:val="24"/>
                <w:szCs w:val="24"/>
              </w:rPr>
              <w:t>2 семестр</w:t>
            </w:r>
          </w:p>
        </w:tc>
        <w:tc>
          <w:tcPr>
            <w:tcW w:w="8790" w:type="dxa"/>
            <w:gridSpan w:val="6"/>
          </w:tcPr>
          <w:p w:rsidR="002372F7" w:rsidRPr="004E2060" w:rsidRDefault="002372F7" w:rsidP="00B6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B657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2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5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 семестре </w:t>
            </w:r>
            <w:r w:rsidRPr="004E2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форме </w:t>
            </w:r>
            <w:r w:rsidR="00A15CDA" w:rsidRPr="00B6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дифференцированного зачета; </w:t>
            </w:r>
            <w:r w:rsidR="00B6573F" w:rsidRPr="00B6573F">
              <w:rPr>
                <w:rFonts w:ascii="Times New Roman" w:hAnsi="Times New Roman" w:cs="Times New Roman"/>
                <w:i/>
                <w:sz w:val="24"/>
                <w:szCs w:val="24"/>
              </w:rPr>
              <w:t>во 2 семестре</w:t>
            </w:r>
            <w:r w:rsidR="00A15CDA" w:rsidRPr="00B6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 экзамена</w:t>
            </w:r>
          </w:p>
        </w:tc>
      </w:tr>
    </w:tbl>
    <w:p w:rsidR="002372F7" w:rsidRPr="004E2060" w:rsidRDefault="002372F7" w:rsidP="002372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9F" w:rsidRPr="004E2060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9F" w:rsidRPr="004E2060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4E2060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4E2060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BE459F" w:rsidRPr="004E2060" w:rsidRDefault="00BE459F" w:rsidP="002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  <w:r w:rsidR="0060711D" w:rsidRPr="004E206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E459F" w:rsidRPr="004E2060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2.</w:t>
      </w:r>
      <w:r w:rsidR="002372F7" w:rsidRPr="004E2060">
        <w:rPr>
          <w:rFonts w:ascii="Times New Roman" w:hAnsi="Times New Roman" w:cs="Times New Roman"/>
          <w:b/>
          <w:sz w:val="24"/>
          <w:szCs w:val="24"/>
        </w:rPr>
        <w:t>1</w:t>
      </w:r>
      <w:r w:rsidR="00434788" w:rsidRPr="004E2060">
        <w:rPr>
          <w:rFonts w:ascii="Times New Roman" w:hAnsi="Times New Roman" w:cs="Times New Roman"/>
          <w:b/>
          <w:sz w:val="24"/>
          <w:szCs w:val="24"/>
        </w:rPr>
        <w:t xml:space="preserve">. Объем учебного предмета </w:t>
      </w:r>
      <w:r w:rsidRPr="004E2060">
        <w:rPr>
          <w:rFonts w:ascii="Times New Roman" w:hAnsi="Times New Roman" w:cs="Times New Roman"/>
          <w:b/>
          <w:sz w:val="24"/>
          <w:szCs w:val="24"/>
        </w:rPr>
        <w:t xml:space="preserve">и виды учебной работы </w:t>
      </w:r>
      <w:r w:rsidR="0060711D" w:rsidRPr="004E2060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6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F7" w:rsidRPr="004E2060">
        <w:rPr>
          <w:rFonts w:ascii="Times New Roman" w:hAnsi="Times New Roman" w:cs="Times New Roman"/>
          <w:b/>
          <w:sz w:val="24"/>
          <w:szCs w:val="24"/>
        </w:rPr>
        <w:t>О</w:t>
      </w:r>
      <w:r w:rsidR="0060711D" w:rsidRPr="004E2060">
        <w:rPr>
          <w:rFonts w:ascii="Times New Roman" w:hAnsi="Times New Roman" w:cs="Times New Roman"/>
          <w:b/>
          <w:sz w:val="24"/>
          <w:szCs w:val="24"/>
        </w:rPr>
        <w:t>УП</w:t>
      </w:r>
      <w:r w:rsidR="002372F7" w:rsidRPr="004E2060">
        <w:rPr>
          <w:rFonts w:ascii="Times New Roman" w:hAnsi="Times New Roman" w:cs="Times New Roman"/>
          <w:b/>
          <w:sz w:val="24"/>
          <w:szCs w:val="24"/>
        </w:rPr>
        <w:t>.02Л</w:t>
      </w:r>
      <w:r w:rsidRPr="004E2060">
        <w:rPr>
          <w:rFonts w:ascii="Times New Roman" w:hAnsi="Times New Roman" w:cs="Times New Roman"/>
          <w:b/>
          <w:sz w:val="24"/>
          <w:szCs w:val="24"/>
        </w:rPr>
        <w:t>итература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3827"/>
      </w:tblGrid>
      <w:tr w:rsidR="002372F7" w:rsidRPr="004E2060" w:rsidTr="002372F7">
        <w:trPr>
          <w:trHeight w:val="170"/>
        </w:trPr>
        <w:tc>
          <w:tcPr>
            <w:tcW w:w="6379" w:type="dxa"/>
            <w:shd w:val="clear" w:color="auto" w:fill="auto"/>
            <w:vAlign w:val="center"/>
          </w:tcPr>
          <w:p w:rsidR="002372F7" w:rsidRPr="004E2060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2372F7" w:rsidRPr="004E2060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372F7" w:rsidRPr="004E2060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  <w:p w:rsidR="002372F7" w:rsidRPr="004E2060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72F7" w:rsidRPr="004E2060" w:rsidTr="002372F7">
        <w:tc>
          <w:tcPr>
            <w:tcW w:w="6379" w:type="dxa"/>
            <w:shd w:val="clear" w:color="auto" w:fill="auto"/>
          </w:tcPr>
          <w:p w:rsidR="002372F7" w:rsidRPr="004E2060" w:rsidRDefault="004345B0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</w:t>
            </w:r>
            <w:r w:rsidR="00577430"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го предмета</w:t>
            </w:r>
          </w:p>
        </w:tc>
        <w:tc>
          <w:tcPr>
            <w:tcW w:w="3827" w:type="dxa"/>
            <w:shd w:val="clear" w:color="auto" w:fill="auto"/>
          </w:tcPr>
          <w:p w:rsidR="002372F7" w:rsidRPr="00353F12" w:rsidRDefault="00A15CDA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114</w:t>
            </w:r>
          </w:p>
        </w:tc>
      </w:tr>
      <w:tr w:rsidR="002372F7" w:rsidRPr="004E2060" w:rsidTr="002372F7">
        <w:tc>
          <w:tcPr>
            <w:tcW w:w="6379" w:type="dxa"/>
            <w:shd w:val="clear" w:color="auto" w:fill="auto"/>
          </w:tcPr>
          <w:p w:rsidR="002372F7" w:rsidRPr="004E2060" w:rsidRDefault="002372F7" w:rsidP="004345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shd w:val="clear" w:color="auto" w:fill="auto"/>
          </w:tcPr>
          <w:p w:rsidR="002372F7" w:rsidRPr="004E2060" w:rsidRDefault="002372F7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345B0" w:rsidRPr="004E2060" w:rsidTr="00C4118C">
        <w:tc>
          <w:tcPr>
            <w:tcW w:w="6379" w:type="dxa"/>
            <w:shd w:val="clear" w:color="auto" w:fill="auto"/>
            <w:vAlign w:val="center"/>
          </w:tcPr>
          <w:p w:rsidR="004345B0" w:rsidRPr="004E2060" w:rsidRDefault="004345B0" w:rsidP="004345B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827" w:type="dxa"/>
            <w:shd w:val="clear" w:color="auto" w:fill="auto"/>
          </w:tcPr>
          <w:p w:rsidR="004345B0" w:rsidRPr="004E2060" w:rsidRDefault="00A15CDA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4345B0" w:rsidRPr="004E2060" w:rsidTr="002372F7">
        <w:tc>
          <w:tcPr>
            <w:tcW w:w="6379" w:type="dxa"/>
            <w:shd w:val="clear" w:color="auto" w:fill="auto"/>
          </w:tcPr>
          <w:p w:rsidR="004345B0" w:rsidRPr="004E2060" w:rsidRDefault="004345B0" w:rsidP="00434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3827" w:type="dxa"/>
            <w:shd w:val="clear" w:color="auto" w:fill="auto"/>
          </w:tcPr>
          <w:p w:rsidR="004345B0" w:rsidRPr="004E2060" w:rsidRDefault="00A15CDA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4345B0" w:rsidRPr="004E2060" w:rsidTr="00C4118C">
        <w:tc>
          <w:tcPr>
            <w:tcW w:w="6379" w:type="dxa"/>
            <w:shd w:val="clear" w:color="auto" w:fill="auto"/>
            <w:vAlign w:val="center"/>
          </w:tcPr>
          <w:p w:rsidR="004345B0" w:rsidRPr="004E2060" w:rsidRDefault="004345B0" w:rsidP="004345B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827" w:type="dxa"/>
            <w:shd w:val="clear" w:color="auto" w:fill="auto"/>
          </w:tcPr>
          <w:p w:rsidR="004345B0" w:rsidRPr="004E2060" w:rsidRDefault="004345B0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345B0" w:rsidRPr="004E2060" w:rsidTr="002372F7">
        <w:tc>
          <w:tcPr>
            <w:tcW w:w="6379" w:type="dxa"/>
            <w:shd w:val="clear" w:color="auto" w:fill="auto"/>
          </w:tcPr>
          <w:p w:rsidR="004345B0" w:rsidRPr="004E2060" w:rsidRDefault="004345B0" w:rsidP="004345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827" w:type="dxa"/>
            <w:shd w:val="clear" w:color="auto" w:fill="auto"/>
          </w:tcPr>
          <w:p w:rsidR="004345B0" w:rsidRPr="004E2060" w:rsidRDefault="00A15CDA" w:rsidP="0043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4345B0" w:rsidRPr="004E2060" w:rsidTr="002372F7">
        <w:tc>
          <w:tcPr>
            <w:tcW w:w="6379" w:type="dxa"/>
            <w:shd w:val="clear" w:color="auto" w:fill="auto"/>
          </w:tcPr>
          <w:p w:rsidR="004345B0" w:rsidRPr="004E2060" w:rsidRDefault="004345B0" w:rsidP="004345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20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27" w:type="dxa"/>
            <w:shd w:val="clear" w:color="auto" w:fill="auto"/>
          </w:tcPr>
          <w:p w:rsidR="004345B0" w:rsidRDefault="00A15CDA" w:rsidP="00A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  <w:p w:rsidR="00A15CDA" w:rsidRPr="004E2060" w:rsidRDefault="00A15CDA" w:rsidP="00A1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BE459F" w:rsidRPr="004E2060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459F" w:rsidRPr="004E2060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4E2060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BE459F" w:rsidRPr="004E2060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</w:t>
      </w:r>
      <w:r w:rsidR="00577430" w:rsidRPr="004E2060"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="00B31A82" w:rsidRPr="004E2060">
        <w:rPr>
          <w:rFonts w:ascii="Times New Roman" w:hAnsi="Times New Roman" w:cs="Times New Roman"/>
          <w:b/>
          <w:sz w:val="24"/>
          <w:szCs w:val="24"/>
        </w:rPr>
        <w:t>О</w:t>
      </w:r>
      <w:r w:rsidR="0060711D" w:rsidRPr="004E2060">
        <w:rPr>
          <w:rFonts w:ascii="Times New Roman" w:hAnsi="Times New Roman" w:cs="Times New Roman"/>
          <w:b/>
          <w:sz w:val="24"/>
          <w:szCs w:val="24"/>
        </w:rPr>
        <w:t>УП</w:t>
      </w:r>
      <w:r w:rsidR="00B31A82" w:rsidRPr="004E2060"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62611A" w:rsidRPr="004E2060">
        <w:rPr>
          <w:rFonts w:ascii="Times New Roman" w:hAnsi="Times New Roman" w:cs="Times New Roman"/>
          <w:b/>
          <w:sz w:val="24"/>
          <w:szCs w:val="24"/>
        </w:rPr>
        <w:t>Л</w:t>
      </w:r>
      <w:r w:rsidR="00B31A82" w:rsidRPr="004E2060">
        <w:rPr>
          <w:rFonts w:ascii="Times New Roman" w:hAnsi="Times New Roman" w:cs="Times New Roman"/>
          <w:b/>
          <w:sz w:val="24"/>
          <w:szCs w:val="24"/>
        </w:rPr>
        <w:t>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54"/>
        <w:gridCol w:w="2635"/>
        <w:gridCol w:w="6463"/>
        <w:gridCol w:w="639"/>
        <w:gridCol w:w="535"/>
        <w:gridCol w:w="696"/>
        <w:gridCol w:w="674"/>
        <w:gridCol w:w="465"/>
        <w:gridCol w:w="430"/>
        <w:gridCol w:w="1126"/>
        <w:gridCol w:w="702"/>
        <w:gridCol w:w="699"/>
      </w:tblGrid>
      <w:tr w:rsidR="00B10B7D" w:rsidRPr="004E2060" w:rsidTr="00B10B7D">
        <w:trPr>
          <w:cantSplit/>
          <w:trHeight w:val="1134"/>
        </w:trPr>
        <w:tc>
          <w:tcPr>
            <w:tcW w:w="238" w:type="pct"/>
            <w:vMerge w:val="restart"/>
            <w:textDirection w:val="btLr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43" w:type="pct"/>
            <w:vMerge w:val="restart"/>
            <w:shd w:val="clear" w:color="auto" w:fill="auto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02" w:type="pct"/>
            <w:vMerge w:val="restart"/>
            <w:shd w:val="clear" w:color="auto" w:fill="auto"/>
            <w:textDirection w:val="btLr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85" w:type="pct"/>
            <w:gridSpan w:val="5"/>
            <w:shd w:val="clear" w:color="auto" w:fill="auto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B10B7D" w:rsidRPr="004E2060" w:rsidRDefault="00B10B7D" w:rsidP="00B10B7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B10B7D" w:rsidRPr="004E2060" w:rsidTr="00353F12">
        <w:trPr>
          <w:cantSplit/>
          <w:trHeight w:val="1134"/>
        </w:trPr>
        <w:tc>
          <w:tcPr>
            <w:tcW w:w="238" w:type="pct"/>
            <w:vMerge/>
            <w:textDirection w:val="btLr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shd w:val="clear" w:color="auto" w:fill="auto"/>
            <w:textDirection w:val="btLr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6" w:type="pct"/>
            <w:gridSpan w:val="4"/>
            <w:shd w:val="clear" w:color="auto" w:fill="auto"/>
            <w:vAlign w:val="center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6" w:type="pct"/>
            <w:vMerge/>
            <w:shd w:val="clear" w:color="auto" w:fill="auto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10B7D" w:rsidRPr="004E2060" w:rsidRDefault="00B10B7D" w:rsidP="00343F92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B10B7D" w:rsidRPr="004E2060" w:rsidTr="00353F12">
        <w:trPr>
          <w:cantSplit/>
          <w:trHeight w:val="4763"/>
        </w:trPr>
        <w:tc>
          <w:tcPr>
            <w:tcW w:w="238" w:type="pct"/>
            <w:vMerge/>
            <w:textDirection w:val="btLr"/>
            <w:vAlign w:val="center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shd w:val="clear" w:color="auto" w:fill="auto"/>
            <w:textDirection w:val="btLr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Merge/>
            <w:shd w:val="clear" w:color="auto" w:fill="auto"/>
            <w:textDirection w:val="btLr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:rsidR="00B10B7D" w:rsidRPr="004E2060" w:rsidRDefault="00B10B7D" w:rsidP="00B10B7D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47" w:type="pct"/>
            <w:textDirection w:val="btLr"/>
            <w:vAlign w:val="center"/>
          </w:tcPr>
          <w:p w:rsidR="00B10B7D" w:rsidRPr="004E2060" w:rsidRDefault="00B10B7D" w:rsidP="00434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6" w:type="pct"/>
            <w:textDirection w:val="btLr"/>
            <w:vAlign w:val="center"/>
          </w:tcPr>
          <w:p w:rsidR="00B10B7D" w:rsidRPr="004E2060" w:rsidRDefault="00B10B7D" w:rsidP="00434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6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206258">
        <w:trPr>
          <w:trHeight w:val="324"/>
        </w:trPr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258" w:rsidRPr="004E2060" w:rsidTr="00206258">
        <w:trPr>
          <w:trHeight w:val="285"/>
        </w:trPr>
        <w:tc>
          <w:tcPr>
            <w:tcW w:w="3114" w:type="pct"/>
            <w:gridSpan w:val="3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0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3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58" w:rsidRPr="004E2060" w:rsidTr="00B10B7D">
        <w:tc>
          <w:tcPr>
            <w:tcW w:w="3114" w:type="pct"/>
            <w:gridSpan w:val="3"/>
            <w:shd w:val="clear" w:color="auto" w:fill="D9D9D9" w:themeFill="background1" w:themeFillShade="D9"/>
          </w:tcPr>
          <w:p w:rsidR="00206258" w:rsidRPr="00206258" w:rsidRDefault="00206258" w:rsidP="0020625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1 курс 1семестр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206258" w:rsidRPr="00206258" w:rsidRDefault="00206258" w:rsidP="0020625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3114" w:type="pct"/>
            <w:gridSpan w:val="3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литература первой половины </w:t>
            </w:r>
            <w:r w:rsidRPr="004E2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(15ч.)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4E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E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литература первой </w:t>
            </w:r>
            <w:r w:rsidRPr="004E20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половины XIX века.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Историко-культурный процесс и периодизация русской литературы. Специфика литературы как вида искусства.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русской и западноевропейской литературы. Самобытность русской литературы Значение литературы при освоении специальностей СПО.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02DA7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02DA7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 w:val="restar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А.С. Пушкин. Жизнь, творчество, личность.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pStyle w:val="a9"/>
              <w:spacing w:after="0"/>
              <w:rPr>
                <w:color w:val="FF0000"/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 С. Пушкина в критике и литературоведении. Жизнь произведений Пушкина в других видах искусства. «Чувства добрые» в лирике А. С. Пушкина: мечты о «вольности святой». Душевное благородство и гармоничность в выражении любовного чувства. 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Л2 Л4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Л1Л2Л5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М1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Л5 М1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М1 П1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 w:val="restart"/>
          </w:tcPr>
          <w:p w:rsidR="00B10B7D" w:rsidRPr="004E2060" w:rsidRDefault="00B10B7D" w:rsidP="006B324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М.Ю.Лермонтов. Жизнь. Личность. Творчество.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жизненный путь М. Ю. Лермонтова (с обобщением ранее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 Тема одиночества в лирике Лермонтова. Поэт и общество. Трагизм любовной лирики Лермонтова. Стихотворения: «Дума», «Нет, я не Байрон, я другой…», «Молитва» («Я, Матерь Божия, ныне с молитвою…»), «Молитва» («В минуту жизни трудную…»), «К*», («Печаль в моих песнях, но что за нужда…»), «Поэт» («Отделкой золотой блистает мой кинжал…»), «Журналист, Читатель и Писатель», «Как часто пестрою толпою окружен…», «Валерик», «Родина», «Прощай, немытая Россия…», «Сон», «И скучно, и грустно!», «Выхожу один я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дорогу…». Поэма «Демон».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32EEF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132EEF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Л2 Л4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Л1 Л2 Л5 М1 П1 П2 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Н.В. Гоголь. «Портрет». Композиция. Сюжет. Герои. Идейный замысел.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 В. Гоголя в русской литературе. Для чтения и изучения. «Портрет».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32EEF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132EEF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М1 П1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4E2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9F545E">
              <w:rPr>
                <w:rFonts w:ascii="Times New Roman" w:hAnsi="Times New Roman" w:cs="Times New Roman"/>
                <w:b/>
                <w:sz w:val="24"/>
                <w:szCs w:val="24"/>
              </w:rPr>
              <w:t>века.(72</w:t>
            </w: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русская литературы второй половины </w:t>
            </w:r>
            <w:r w:rsidRPr="004E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D76033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D76033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М1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А.Н. Островский..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А. Н. Островского . Социально-культурная новизна драматургии А. Н. Островского. Темы «горячего сердца» и «темного царства. Лариса и ее окружение.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Драма «Гроза». Конфликт.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Творческая история драмы. Жанровое своеобразие. Художественные особенности драмы. Самобытность замысла, оригинальность основного характера, сила трагической развязки в судьбе героев драмы. Символика грозы. Калинов и его обитатели. Роль персонажей второго ряда в пьесе.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Л4 Л5 П1 П2 П3 П6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 w:val="restart"/>
          </w:tcPr>
          <w:p w:rsidR="00B10B7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И.А. Гончаров. Жизнь, творчество. История романа «Обломов».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Оценка романа «Обломов» в критике (Н. Добролюбова,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4345B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Л3 М1 М3 П1 П2 П3 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  <w:vMerge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B10B7D" w:rsidRPr="004E2060" w:rsidRDefault="00B10B7D" w:rsidP="004345B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pStyle w:val="a9"/>
              <w:spacing w:after="0" w:line="233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Л3 М1 П1 П2 П3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rPr>
          <w:trHeight w:val="1995"/>
        </w:trPr>
        <w:tc>
          <w:tcPr>
            <w:tcW w:w="238" w:type="pct"/>
          </w:tcPr>
          <w:p w:rsidR="00B10B7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1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И.С. Тургенев.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Типизация общественных явлений в романах И. С. Тургенева. Своеобразие художественной манеры Тургенева-романиста.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«Отцы и дети». Конфликт романа.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Смысл названия романа. Отображение в романе общественно- 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М1 П1 П2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Л3 Л5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 П1 П2 П6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3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Н.Г. Чернышевский.</w:t>
            </w:r>
          </w:p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Роман «Что делать?». Характеристика. Образы.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очерк жизни и творчества Н. Г. Чернышевского. Эстетические взгляды Чернышевского и их отражение в романе. Особенности жанра и композиции романа. Утопические идеи в романе.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Н.С. Лесков. Повесть – хроника «Очарованный странник». Тема трагической судьбы трагического русского человека.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 Художественный мир писателя. Праведники Н. С. Лескова. Творчество Н. С. Лескова в 1870-е годы. Особенности композиции и жанра. Тема трагической судьбы талантливого русского человека. Смысл названия повести. Традиции житийной литературы в повести.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Л1 Л5 Л6 П7 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353F12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3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путь. Мировоззрение писателя. Жанровое своеобразие, тематика и проблематика сказок. Иносказательная образность сказок.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Л4 П4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4D" w:rsidRPr="004E2060" w:rsidTr="00B10B7D">
        <w:tc>
          <w:tcPr>
            <w:tcW w:w="238" w:type="pct"/>
          </w:tcPr>
          <w:p w:rsidR="006B324D" w:rsidRPr="006B324D" w:rsidRDefault="006B324D" w:rsidP="006B324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pct"/>
            <w:shd w:val="clear" w:color="auto" w:fill="auto"/>
          </w:tcPr>
          <w:p w:rsidR="006B324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История одного города». Образы градоначальников</w:t>
            </w:r>
          </w:p>
        </w:tc>
        <w:tc>
          <w:tcPr>
            <w:tcW w:w="2043" w:type="pct"/>
            <w:shd w:val="clear" w:color="auto" w:fill="auto"/>
          </w:tcPr>
          <w:p w:rsidR="006B324D" w:rsidRPr="004E2060" w:rsidRDefault="006B324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D9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</w:p>
        </w:tc>
        <w:tc>
          <w:tcPr>
            <w:tcW w:w="202" w:type="pct"/>
            <w:shd w:val="clear" w:color="auto" w:fill="auto"/>
          </w:tcPr>
          <w:p w:rsidR="006B324D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6B324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6B324D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6B324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6B324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6B324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6B324D" w:rsidRPr="00D644D9" w:rsidRDefault="006B324D" w:rsidP="006B324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4D9">
              <w:rPr>
                <w:rFonts w:ascii="Times New Roman" w:hAnsi="Times New Roman" w:cs="Times New Roman"/>
                <w:sz w:val="28"/>
                <w:szCs w:val="28"/>
              </w:rPr>
              <w:t xml:space="preserve">Л1 Л5 Л6 П7 </w:t>
            </w:r>
          </w:p>
        </w:tc>
        <w:tc>
          <w:tcPr>
            <w:tcW w:w="222" w:type="pct"/>
            <w:shd w:val="clear" w:color="auto" w:fill="auto"/>
          </w:tcPr>
          <w:p w:rsidR="006B324D" w:rsidRPr="00D644D9" w:rsidRDefault="006B324D" w:rsidP="006B324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4D9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6B324D" w:rsidRPr="004E2060" w:rsidRDefault="006B324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353F12" w:rsidP="006B324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Ф.М. Достоевский.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353F12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- петербуржский роман.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жанра. Особенности сюжета. Отображение русской действительности в романе. Социальная и нравственно-философская проблематика романа.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Раскольникова. Сны Раскольникова в раскрытии его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Петербург Достоевского. Библейские мотивы в произведении. Споры вокруг романа и его главного героя.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М1 П1 П2 П6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353F12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B4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Л.Н. Толстой. Жизнь и творчество. Величие личности писателя.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биография. Духовные искания писателя.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CE" w:rsidRPr="004E2060" w:rsidTr="00B10B7D">
        <w:tc>
          <w:tcPr>
            <w:tcW w:w="238" w:type="pct"/>
          </w:tcPr>
          <w:p w:rsidR="00294BCE" w:rsidRPr="00B46C3A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«Война и мир». Роман – эпопея.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294BCE" w:rsidRPr="004E2060" w:rsidRDefault="00294BCE" w:rsidP="0043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202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Л4 Л5 Л6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CE" w:rsidRPr="004E2060" w:rsidTr="00B10B7D">
        <w:tc>
          <w:tcPr>
            <w:tcW w:w="238" w:type="pct"/>
          </w:tcPr>
          <w:p w:rsidR="00294BCE" w:rsidRPr="00294BCE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м героизм русского народа в Отечественной войне 1812 года</w:t>
            </w:r>
          </w:p>
        </w:tc>
        <w:tc>
          <w:tcPr>
            <w:tcW w:w="2043" w:type="pct"/>
            <w:vMerge/>
            <w:shd w:val="clear" w:color="auto" w:fill="auto"/>
          </w:tcPr>
          <w:p w:rsidR="00294BCE" w:rsidRPr="004E2060" w:rsidRDefault="00294BCE" w:rsidP="0043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294BCE" w:rsidRDefault="00104B21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294BCE" w:rsidRPr="00104B21" w:rsidRDefault="00104B21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294BCE" w:rsidRPr="004E2060" w:rsidRDefault="00294BCE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6" w:rsidRPr="004E2060" w:rsidTr="00B10B7D">
        <w:tc>
          <w:tcPr>
            <w:tcW w:w="238" w:type="pct"/>
          </w:tcPr>
          <w:p w:rsidR="00ED0B06" w:rsidRPr="00B46C3A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4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ED0B06" w:rsidRPr="004E2060" w:rsidRDefault="00ED0B06" w:rsidP="004345B0">
            <w:pPr>
              <w:pStyle w:val="a9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А.П. Чехов. Жизнь, личность, творчество.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ED0B06" w:rsidRPr="004E2060" w:rsidRDefault="00ED0B06" w:rsidP="004345B0">
            <w:pPr>
              <w:pStyle w:val="a9"/>
              <w:spacing w:after="0" w:line="276" w:lineRule="auto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Сведения из биографии. Своеобразие и всепроникающая сила чеховского творчества. Художественное совершенство </w:t>
            </w:r>
            <w:r w:rsidRPr="004E2060">
              <w:rPr>
                <w:sz w:val="24"/>
                <w:szCs w:val="24"/>
              </w:rPr>
              <w:lastRenderedPageBreak/>
              <w:t>рассказов. Новаторство. Периодизация творчества.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</w:t>
            </w:r>
          </w:p>
          <w:p w:rsidR="00ED0B06" w:rsidRPr="004E2060" w:rsidRDefault="00ED0B06" w:rsidP="004345B0">
            <w:pPr>
              <w:pStyle w:val="a9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ED0B06" w:rsidRPr="004E2060" w:rsidRDefault="00104B21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ED0B06" w:rsidRPr="004E2060" w:rsidRDefault="00B02DA7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Л5 Л5</w:t>
            </w:r>
          </w:p>
        </w:tc>
        <w:tc>
          <w:tcPr>
            <w:tcW w:w="222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6" w:rsidRPr="004E2060" w:rsidTr="00ED0B06">
        <w:trPr>
          <w:trHeight w:val="585"/>
        </w:trPr>
        <w:tc>
          <w:tcPr>
            <w:tcW w:w="238" w:type="pct"/>
          </w:tcPr>
          <w:p w:rsidR="00ED0B06" w:rsidRPr="00104B21" w:rsidRDefault="00104B21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3" w:type="pct"/>
            <w:shd w:val="clear" w:color="auto" w:fill="auto"/>
          </w:tcPr>
          <w:p w:rsidR="00ED0B06" w:rsidRPr="004E2060" w:rsidRDefault="00ED0B06" w:rsidP="004345B0">
            <w:pPr>
              <w:pStyle w:val="a9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«Ионыч». Крушение доктора Старцева</w:t>
            </w:r>
            <w:r w:rsidRPr="004E2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pct"/>
            <w:vMerge/>
            <w:shd w:val="clear" w:color="auto" w:fill="auto"/>
          </w:tcPr>
          <w:p w:rsidR="00ED0B06" w:rsidRPr="004E2060" w:rsidRDefault="00ED0B06" w:rsidP="004345B0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 w:val="restart"/>
            <w:shd w:val="clear" w:color="auto" w:fill="auto"/>
          </w:tcPr>
          <w:p w:rsidR="00ED0B06" w:rsidRPr="004E2060" w:rsidRDefault="00104B21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Merge w:val="restar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  <w:shd w:val="clear" w:color="auto" w:fill="auto"/>
          </w:tcPr>
          <w:p w:rsidR="00ED0B06" w:rsidRPr="004E2060" w:rsidRDefault="00B02DA7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vMerge w:val="restar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Merge w:val="restar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М1 П1 П2 П4 П6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6" w:rsidRPr="004E2060" w:rsidTr="006B324D">
        <w:trPr>
          <w:trHeight w:val="1000"/>
        </w:trPr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ED0B06" w:rsidRPr="00ED0B06" w:rsidRDefault="00104B21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D0B06" w:rsidRDefault="00ED0B06" w:rsidP="00ED0B06">
            <w:pPr>
              <w:pStyle w:val="a9"/>
              <w:tabs>
                <w:tab w:val="left" w:pos="360"/>
                <w:tab w:val="left" w:pos="555"/>
              </w:tabs>
              <w:spacing w:after="0"/>
              <w:rPr>
                <w:sz w:val="24"/>
                <w:szCs w:val="24"/>
              </w:rPr>
            </w:pPr>
          </w:p>
          <w:p w:rsidR="00ED0B06" w:rsidRDefault="00ED0B06" w:rsidP="004345B0">
            <w:pPr>
              <w:pStyle w:val="a9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Чехова. Проблема ответственности человека за свою жизнь.</w:t>
            </w:r>
          </w:p>
          <w:p w:rsidR="00ED0B06" w:rsidRDefault="00ED0B06" w:rsidP="004345B0">
            <w:pPr>
              <w:pStyle w:val="a9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«Человек в футляре», «Крыжовник», « О любви») </w:t>
            </w:r>
          </w:p>
        </w:tc>
        <w:tc>
          <w:tcPr>
            <w:tcW w:w="2043" w:type="pct"/>
            <w:vMerge/>
            <w:shd w:val="clear" w:color="auto" w:fill="auto"/>
          </w:tcPr>
          <w:p w:rsidR="00ED0B06" w:rsidRPr="004E2060" w:rsidRDefault="00ED0B06" w:rsidP="004345B0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bottom w:val="single" w:sz="4" w:space="0" w:color="auto"/>
            </w:tcBorders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Merge/>
            <w:tcBorders>
              <w:bottom w:val="single" w:sz="4" w:space="0" w:color="auto"/>
            </w:tcBorders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6" w:rsidRPr="004E2060" w:rsidTr="00B10B7D">
        <w:tc>
          <w:tcPr>
            <w:tcW w:w="238" w:type="pct"/>
            <w:vMerge/>
          </w:tcPr>
          <w:p w:rsidR="00ED0B06" w:rsidRPr="00294BCE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ED0B06" w:rsidRPr="004E2060" w:rsidRDefault="00ED0B06" w:rsidP="004345B0">
            <w:pPr>
              <w:pStyle w:val="a9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ED0B06" w:rsidRPr="004E2060" w:rsidRDefault="00ED0B06" w:rsidP="004345B0">
            <w:pPr>
              <w:pStyle w:val="31"/>
              <w:spacing w:after="0" w:line="276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ED0B06" w:rsidRPr="004E2060" w:rsidRDefault="00A0643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ED0B06" w:rsidRPr="004E2060" w:rsidRDefault="00A0643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ED0B06" w:rsidRPr="004E2060" w:rsidRDefault="00A0643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6" w:rsidRPr="004E2060" w:rsidTr="00B10B7D">
        <w:tc>
          <w:tcPr>
            <w:tcW w:w="238" w:type="pct"/>
          </w:tcPr>
          <w:p w:rsidR="00ED0B06" w:rsidRDefault="00104B21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33" w:type="pct"/>
            <w:shd w:val="clear" w:color="auto" w:fill="auto"/>
          </w:tcPr>
          <w:p w:rsidR="00ED0B06" w:rsidRPr="00ED0B06" w:rsidRDefault="00ED0B06" w:rsidP="004345B0">
            <w:pPr>
              <w:pStyle w:val="a9"/>
              <w:tabs>
                <w:tab w:val="left" w:pos="555"/>
              </w:tabs>
              <w:spacing w:after="0"/>
              <w:rPr>
                <w:sz w:val="24"/>
                <w:szCs w:val="24"/>
              </w:rPr>
            </w:pPr>
            <w:r w:rsidRPr="00ED0B06">
              <w:rPr>
                <w:sz w:val="24"/>
                <w:szCs w:val="24"/>
              </w:rPr>
              <w:t>Комедия «Вишневый сад</w:t>
            </w:r>
            <w:r>
              <w:rPr>
                <w:sz w:val="24"/>
                <w:szCs w:val="24"/>
              </w:rPr>
              <w:t>». Старые владельцы сада</w:t>
            </w:r>
          </w:p>
        </w:tc>
        <w:tc>
          <w:tcPr>
            <w:tcW w:w="2043" w:type="pct"/>
            <w:shd w:val="clear" w:color="auto" w:fill="auto"/>
          </w:tcPr>
          <w:p w:rsidR="00ED0B06" w:rsidRPr="004E2060" w:rsidRDefault="00ED0B06" w:rsidP="004345B0">
            <w:pPr>
              <w:pStyle w:val="31"/>
              <w:spacing w:after="0" w:line="276" w:lineRule="auto"/>
              <w:ind w:left="0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Драматургия А. П. Чехова и Московский Художественный театр. Театр Чехова — воплощение кризиса современного общества. Роль А.П.Чехова в мировой драматургии  театра.Комедия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      </w:r>
          </w:p>
        </w:tc>
        <w:tc>
          <w:tcPr>
            <w:tcW w:w="202" w:type="pct"/>
            <w:shd w:val="clear" w:color="auto" w:fill="auto"/>
          </w:tcPr>
          <w:p w:rsidR="00ED0B06" w:rsidRDefault="00A0643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ED0B06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ED0B06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" w:type="pc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ED0B06" w:rsidRPr="004E2060" w:rsidRDefault="00ED0B06" w:rsidP="006B324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М1 П1 П2 П4 П6</w:t>
            </w:r>
          </w:p>
        </w:tc>
        <w:tc>
          <w:tcPr>
            <w:tcW w:w="222" w:type="pct"/>
            <w:shd w:val="clear" w:color="auto" w:fill="auto"/>
          </w:tcPr>
          <w:p w:rsidR="00ED0B06" w:rsidRPr="004E2060" w:rsidRDefault="00ED0B06" w:rsidP="006B324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shd w:val="clear" w:color="auto" w:fill="auto"/>
          </w:tcPr>
          <w:p w:rsidR="00ED0B06" w:rsidRPr="004E2060" w:rsidRDefault="00ED0B0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3A" w:rsidRPr="004E2060" w:rsidTr="00B10B7D">
        <w:tc>
          <w:tcPr>
            <w:tcW w:w="238" w:type="pct"/>
          </w:tcPr>
          <w:p w:rsidR="00B46C3A" w:rsidRPr="00B46C3A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46C3A" w:rsidRPr="004E2060" w:rsidRDefault="00B46C3A" w:rsidP="004345B0">
            <w:pPr>
              <w:pStyle w:val="a9"/>
              <w:tabs>
                <w:tab w:val="left" w:pos="55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(1ч)</w:t>
            </w:r>
          </w:p>
        </w:tc>
        <w:tc>
          <w:tcPr>
            <w:tcW w:w="2043" w:type="pct"/>
            <w:shd w:val="clear" w:color="auto" w:fill="auto"/>
          </w:tcPr>
          <w:p w:rsidR="00B46C3A" w:rsidRPr="004E2060" w:rsidRDefault="00B46C3A" w:rsidP="004345B0">
            <w:pPr>
              <w:pStyle w:val="31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46C3A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46C3A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3A" w:rsidRPr="004E2060" w:rsidTr="00ED0B06">
        <w:trPr>
          <w:trHeight w:val="374"/>
        </w:trPr>
        <w:tc>
          <w:tcPr>
            <w:tcW w:w="238" w:type="pct"/>
          </w:tcPr>
          <w:p w:rsidR="00B46C3A" w:rsidRPr="00B46C3A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46C3A" w:rsidRPr="00B46C3A" w:rsidRDefault="00ED0B06" w:rsidP="004345B0">
            <w:pPr>
              <w:pStyle w:val="a9"/>
              <w:tabs>
                <w:tab w:val="left" w:pos="555"/>
              </w:tabs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43" w:type="pct"/>
            <w:shd w:val="clear" w:color="auto" w:fill="auto"/>
          </w:tcPr>
          <w:p w:rsidR="00B46C3A" w:rsidRPr="004E2060" w:rsidRDefault="00B46C3A" w:rsidP="004345B0">
            <w:pPr>
              <w:pStyle w:val="31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46C3A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46C3A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46C3A" w:rsidRPr="004E2060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86" w:rsidRPr="004E2060" w:rsidTr="00B10B7D">
        <w:tc>
          <w:tcPr>
            <w:tcW w:w="238" w:type="pct"/>
          </w:tcPr>
          <w:p w:rsidR="009A3086" w:rsidRPr="004E2060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9A3086" w:rsidRPr="004E2060" w:rsidRDefault="009A3086" w:rsidP="009A3086">
            <w:pPr>
              <w:pStyle w:val="a9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 2 семестр</w:t>
            </w:r>
          </w:p>
        </w:tc>
        <w:tc>
          <w:tcPr>
            <w:tcW w:w="202" w:type="pct"/>
            <w:shd w:val="clear" w:color="auto" w:fill="auto"/>
          </w:tcPr>
          <w:p w:rsidR="009A3086" w:rsidRPr="009A3086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8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9" w:type="pct"/>
            <w:shd w:val="clear" w:color="auto" w:fill="auto"/>
          </w:tcPr>
          <w:p w:rsidR="009A3086" w:rsidRPr="009A3086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" w:type="pct"/>
            <w:shd w:val="clear" w:color="auto" w:fill="auto"/>
          </w:tcPr>
          <w:p w:rsidR="009A3086" w:rsidRPr="009A3086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3" w:type="pct"/>
            <w:shd w:val="clear" w:color="auto" w:fill="auto"/>
          </w:tcPr>
          <w:p w:rsidR="009A3086" w:rsidRPr="009A3086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" w:type="pct"/>
          </w:tcPr>
          <w:p w:rsidR="009A3086" w:rsidRPr="009A3086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" w:type="pct"/>
          </w:tcPr>
          <w:p w:rsidR="009A3086" w:rsidRPr="009A3086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9A3086" w:rsidRPr="004E2060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9A3086" w:rsidRPr="004E2060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9A3086" w:rsidRPr="004E2060" w:rsidRDefault="009A3086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4345B0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4E2060">
              <w:rPr>
                <w:b/>
                <w:sz w:val="24"/>
                <w:szCs w:val="24"/>
              </w:rPr>
              <w:t xml:space="preserve">Поэзия второй половины </w:t>
            </w:r>
            <w:r w:rsidRPr="004E2060">
              <w:rPr>
                <w:b/>
                <w:sz w:val="24"/>
                <w:szCs w:val="24"/>
                <w:lang w:val="en-US"/>
              </w:rPr>
              <w:t>XIX</w:t>
            </w:r>
            <w:r w:rsidRPr="004E2060">
              <w:rPr>
                <w:b/>
                <w:sz w:val="24"/>
                <w:szCs w:val="24"/>
              </w:rPr>
              <w:t>века. (4ч.)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A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Ф.И.Тютчев. Поэт-философ. Певец русской природы.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pStyle w:val="a9"/>
              <w:spacing w:after="0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Жизненный и творческий путь. Философская, общественно-политическая и любовная лирика. Художественные особенности лирики.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39465C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39465C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Л4 Л6 М1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rPr>
          <w:trHeight w:val="1250"/>
        </w:trPr>
        <w:tc>
          <w:tcPr>
            <w:tcW w:w="238" w:type="pct"/>
          </w:tcPr>
          <w:p w:rsidR="00B10B7D" w:rsidRPr="00B02DA7" w:rsidRDefault="00353F12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A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Н.А. Некрасов. Жизнь, личность, творчество.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pStyle w:val="a9"/>
              <w:spacing w:after="0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Гражданская позиция поэта. Журнал «Современник». Своеобразие тем, мотивов и образов поэзии Н. А. Некрасова 1840—1850-х и 1860—1870-х годов. Жанровое своеобразие лирики Некрасова. Любовная лирика. Многообразие крестьянских типов. Проблема счастья. Поэма «Кому 18 на Руси жить хорошо». Замысел поэмы, жанр, композиция. Сюжет. Нравственная проблематика. Авторская позиция. </w:t>
            </w:r>
            <w:r w:rsidRPr="004E2060">
              <w:rPr>
                <w:sz w:val="24"/>
                <w:szCs w:val="24"/>
              </w:rPr>
              <w:lastRenderedPageBreak/>
              <w:t>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39465C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39465C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4345B0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4E2060">
              <w:rPr>
                <w:b/>
                <w:sz w:val="24"/>
                <w:szCs w:val="24"/>
              </w:rPr>
              <w:t xml:space="preserve">Литература </w:t>
            </w:r>
            <w:r w:rsidRPr="004E2060">
              <w:rPr>
                <w:b/>
                <w:sz w:val="24"/>
                <w:szCs w:val="24"/>
                <w:lang w:val="en-US"/>
              </w:rPr>
              <w:t xml:space="preserve">XX </w:t>
            </w:r>
            <w:r w:rsidRPr="004E2060">
              <w:rPr>
                <w:b/>
                <w:sz w:val="24"/>
                <w:szCs w:val="24"/>
              </w:rPr>
              <w:t>века. (12ч.)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A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и других видов искусства в начале  </w:t>
            </w:r>
            <w:r w:rsidRPr="004E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pStyle w:val="a9"/>
              <w:spacing w:after="0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Расцвет русской религиозно-философской мысли. Кризис гуманизма и религиозные искания в русской философии. Основные тенденции развития прозы. Стилевая дифференциация. Дискуссия о кризисе реализма. Обращение к малым эпическим формам. Журналы сатирического направления («Сатирикон», «Новый Сатирикон»)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Л3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3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А.И. Бунин. «Господин из Сан-Франциско» осуждение бездуховности существования.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 Своеобразие поэтического мира. Философичность лирики Бунина. Поэтизация родной природы; мотивы деревенской и усадебной жизни. Особенности поэтики. «Живопись словом» — характерная особенность стиля. Судьбы мира и цивилизации в творчестве.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М1 П1 П2 П4 П6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3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А.И. Куприн. «Гранатовый браслет». Любовь сильнее смерти.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Трагизм любви в творчестве А. И. Куприна. Смысл названия повести, спор о сильной, бескорыстной любви, тема неравенства в повести. Трагическая история любви «маленького человека». Столкновение высоты чувства и низости жизни как лейтмотив произведений А. И. Куприна о любви.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39465C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Л5 М1 П1 П2 П6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поэзии. Символизм, акмеизм, футуризм, новокрестьянская поэзия.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Идеологический и эстетический плюрализм эпохи. Модернизм как реакция на кризис реализма.  Формы ее разрешения в творчестве реалистов, символистов, акмеистов, футуристов. Серебряный век как своеобразный «русский ренессанс».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39465C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 – социально-философская драма. Критика действительности.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Трагические судьбы людей «дна».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биографии. М.Горького как ранний образец социалистического реализма. Авторская позиция и способ ее воплощения. Изображение правды жизни в пьесе и ее философский смысл. Спор о назначении человека. Авторская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и способы ее выражения. Новаторство Горького-драматурга.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39465C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Л1 Л4 М1 М3 П1 П2 П6 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F03B68" w:rsidRDefault="00F03B68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pStyle w:val="a9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А.А. Блок. Лирика. Тема Родины.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Тема исторического прошлого в лирике Блока. Тревога за судьбу России в лирике.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М1 М3 П1 П4 П6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B02DA7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Поэма «Двенадцать». Сюжет поэмы и её герои».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Сложность восприятия Блоком социального характера революции. Сюжет поэмы и ее герои. Композиция, лексика, ритмика, интонационное разнообразие поэмы.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Л6 М1 П1 П2 П6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1920х годов. (8ч.)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1920х годов.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культуры. Литературные группировки и журналы. Эксперименты со словом в поисках поэтического языка новой эпохи.  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В. Маяковский.  Жизнь, творчество, личность.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Характер и личность автора в стихах о любви. Сатира Маяковского. Тема поэта и поэзии. Новаторство поэзии Маяковского. Образ поэта-гражданина.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Л3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rPr>
          <w:trHeight w:val="1352"/>
        </w:trPr>
        <w:tc>
          <w:tcPr>
            <w:tcW w:w="238" w:type="pct"/>
          </w:tcPr>
          <w:p w:rsidR="00B10B7D" w:rsidRPr="00B02DA7" w:rsidRDefault="00353F12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Маяковский и революция. Любовная лирика.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М2 П1 П2 П4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53F12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С.А. Есенин. Жизнь, творчество, личность. Трагическая судьба.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Поэтизация русской природы, русской деревни. Поэма «Анна Снегина» — поэма о судьбе человека и Родины. Лирическое и эпическое в поэме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«Чувство Родины». Любовь и сострадание ко всему живому. 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Развитие темы родины как выражение любви к России.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М1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42F02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10B7D" w:rsidRPr="00442F02" w:rsidRDefault="00B46C3A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46C3A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A">
              <w:rPr>
                <w:rFonts w:ascii="Times New Roman" w:hAnsi="Times New Roman" w:cs="Times New Roman"/>
                <w:sz w:val="24"/>
                <w:szCs w:val="24"/>
              </w:rPr>
              <w:t>Любовная лирика.</w:t>
            </w:r>
            <w:r w:rsidR="00B0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B7D" w:rsidRPr="004E2060">
              <w:rPr>
                <w:rFonts w:ascii="Times New Roman" w:hAnsi="Times New Roman" w:cs="Times New Roman"/>
                <w:sz w:val="24"/>
                <w:szCs w:val="24"/>
              </w:rPr>
              <w:t>Динамика развития темы.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М1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А.А. Фадеев.  «Разгром». Проблема человека и революции.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Гуманистическая направленность романа. Долг и преданность идее. Проблема человека и революции. Полемика вокруг романа.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Л3 Л6 М1 П1 П2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1930х – начала 1940х годов. (20ч.)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1930х – начала 1940х годов.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культуры. Поворот к патриотизму в середине. Первый съезд советских писателей и его значение. Социалистический реализм как новый художественный метод. Противоречия в его развитии и воплощении.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М. Цветаева. Темы лирики.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Идейно-тематические особенности, конфликт быта и бытия, времени и вечности.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D27E1A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Л3 Л5 Л6 М1 П1 П2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О.Э. Мандельштам. Особенности поэзии.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Противостояние поэта «веку -волкодаву». Поиски духовных опор в искусстве и природе. Теория поэтического слова О. Мандельштама.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М1 П1 П2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 Платонов. Повесть «Котлован». «В прекрасном и яростном мире» . Характеристика рассказа.</w:t>
            </w:r>
          </w:p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 П1 П4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F03B68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33" w:type="pct"/>
            <w:shd w:val="clear" w:color="auto" w:fill="auto"/>
          </w:tcPr>
          <w:p w:rsidR="00F03B68" w:rsidRPr="00B46C3A" w:rsidRDefault="00F03B68" w:rsidP="00F03B6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A">
              <w:rPr>
                <w:rFonts w:ascii="Times New Roman" w:hAnsi="Times New Roman" w:cs="Times New Roman"/>
                <w:sz w:val="24"/>
                <w:szCs w:val="24"/>
              </w:rPr>
              <w:t>И.Бабель. «Конармия».</w:t>
            </w:r>
          </w:p>
          <w:p w:rsidR="00F03B68" w:rsidRDefault="00F03B68" w:rsidP="00F03B6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A">
              <w:rPr>
                <w:rFonts w:ascii="Times New Roman" w:hAnsi="Times New Roman" w:cs="Times New Roman"/>
                <w:sz w:val="24"/>
                <w:szCs w:val="24"/>
              </w:rPr>
              <w:t>Изображение гражданской войны.</w:t>
            </w:r>
          </w:p>
          <w:p w:rsidR="00B10B7D" w:rsidRPr="00B46C3A" w:rsidRDefault="00B10B7D" w:rsidP="00434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 Проблематика и особенности поэтики прозы. Изображение событий Гражданской войны. Сочетание прекрасного и безобразного в рассказах Бабеля.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Л6 М1 П2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39465C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М. Булгаков. Жизнь, творчество, личность.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жизни и творчества.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46C3A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«Мастер и Маргарита». Жанр, проблематика, необычность романа. 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жанра. Многоплановость романа.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В. Гоголя) в творчестве Булгакова. Своеобразие писательской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манеры.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М2 М2 П1 П2 П4 П6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9465C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М. Шолохов.Жизнь, творчество, личность. Роман «Тихий Дон».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писателя. Мир и человек в рассказах М.Шолохова. 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лет. (4ч.)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лет.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 Лирика Великой отечественной войны.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Деятели литературы и искусства на защите Отечества. Кинематограф героической эпохи. Лирический герой в стихах поэтов-фронтовиков.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Л6 П1 П2 П6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 Ахматова. Тема любви. Тема Родины.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Л3 Л5 Л6 М1 П1 П2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C054F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Л3 Л5 Л6 М1 П1 П2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мотивы. Связь человека и природы.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биографии. Основные мотивы лирики Эволюция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 стиля. Формально-содержательные доминанты поэтического стиля. Любовь и поэзия, жизнь и смерть в философской концепции поэта.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Л1 Л5 Л6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М1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1950-1980 годов.(10ч.)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B02DA7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1950-1980 годов.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Л5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B02DA7" w:rsidRDefault="0039465C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И.М. Рубцов. Тема Родины. Гармония человека и природы.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«Березы», «Поэзия», «Оттепель», «Не пришла», «О чем писать?…», «Сергей Есенин», «В гостях», «Грани»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Л5 Л6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39465C" w:rsidRPr="00B02DA7" w:rsidRDefault="0039465C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05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 Вознесенский. Своеобразие лирического героя.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«Гойя», «Дорогие литсобратья», «Автопортрет», «Гитара», «Смерть Шукшина», «Памятник»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Л5 Л6 П1 П2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B02DA7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А.Твардовский. Обзор творчества.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биографии. Обзор творчества Особенности поэтического мира.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1512F5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Л5 Л6 М1 П1 П2 П6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А. И. Солженицын. «Один день Ивана Денисовича». Характер героя.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Обзор жизни и творчества 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 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М1 П1 П2 П6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Рассказ «Матрёнин двор». Отражение конфликтов истории в судьбах героев.</w:t>
            </w:r>
          </w:p>
        </w:tc>
        <w:tc>
          <w:tcPr>
            <w:tcW w:w="2043" w:type="pct"/>
            <w:vMerge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Л6 М1 П1 П2 П6 П7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F932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зарубежья 1920-1990х годов. (1ч.)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F932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Три вида эмиграции.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Обзор.  В.Набоков «Машенька».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волна эмиграции русских писателей. Характерные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литературы русского зарубежья 1920—1930-х годов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Л1 Л2 Л3 </w:t>
            </w: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shd w:val="clear" w:color="auto" w:fill="auto"/>
          </w:tcPr>
          <w:p w:rsidR="00B10B7D" w:rsidRPr="004E2060" w:rsidRDefault="00B10B7D" w:rsidP="00F932E8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конца 1980 -2000х годов. (1ч.)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B10B7D">
        <w:tc>
          <w:tcPr>
            <w:tcW w:w="238" w:type="pct"/>
          </w:tcPr>
          <w:p w:rsidR="00B10B7D" w:rsidRPr="00C054FB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3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Литератур конца 1980 -2000х годов. Обзор.</w:t>
            </w:r>
          </w:p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</w:t>
            </w:r>
          </w:p>
        </w:tc>
        <w:tc>
          <w:tcPr>
            <w:tcW w:w="202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F03B68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Л1 Л2 Л6</w:t>
            </w: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7D" w:rsidRPr="004E2060" w:rsidTr="0039465C">
        <w:trPr>
          <w:trHeight w:val="473"/>
        </w:trPr>
        <w:tc>
          <w:tcPr>
            <w:tcW w:w="238" w:type="pct"/>
          </w:tcPr>
          <w:p w:rsidR="00B10B7D" w:rsidRPr="00C054FB" w:rsidRDefault="00C054FB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33" w:type="pct"/>
            <w:shd w:val="clear" w:color="auto" w:fill="auto"/>
          </w:tcPr>
          <w:p w:rsidR="00B10B7D" w:rsidRPr="0039465C" w:rsidRDefault="00B02DA7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043" w:type="pct"/>
            <w:shd w:val="clear" w:color="auto" w:fill="auto"/>
          </w:tcPr>
          <w:p w:rsidR="00B10B7D" w:rsidRPr="004E2060" w:rsidRDefault="00B10B7D" w:rsidP="004345B0">
            <w:pPr>
              <w:pStyle w:val="31"/>
              <w:spacing w:after="0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B10B7D" w:rsidRPr="004E2060" w:rsidRDefault="00B10B7D" w:rsidP="0043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B10B7D" w:rsidRPr="004E2060" w:rsidRDefault="00B10B7D" w:rsidP="004345B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B06" w:rsidRDefault="00ED0B06" w:rsidP="00086A52">
      <w:pPr>
        <w:pStyle w:val="c5c9c48"/>
        <w:shd w:val="clear" w:color="auto" w:fill="FFFFFF"/>
        <w:spacing w:after="0"/>
        <w:rPr>
          <w:rStyle w:val="c0c6"/>
          <w:color w:val="444444"/>
        </w:rPr>
      </w:pPr>
    </w:p>
    <w:p w:rsidR="00BE459F" w:rsidRPr="004E2060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4E2060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BE459F" w:rsidRPr="004E2060" w:rsidRDefault="00BE459F" w:rsidP="00136489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4E2060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3. УСЛОВИЯ РЕАЛИЗАЦИИ </w:t>
      </w:r>
      <w:r w:rsidR="0060711D" w:rsidRPr="004E2060">
        <w:rPr>
          <w:rStyle w:val="c0"/>
          <w:rFonts w:ascii="Times New Roman" w:hAnsi="Times New Roman" w:cs="Times New Roman"/>
          <w:sz w:val="24"/>
          <w:szCs w:val="24"/>
        </w:rPr>
        <w:t>УЧЕБНОГО ПРЕДМЕТА</w:t>
      </w:r>
    </w:p>
    <w:p w:rsidR="00BE459F" w:rsidRPr="004E2060" w:rsidRDefault="00BE459F" w:rsidP="00136489">
      <w:pPr>
        <w:pStyle w:val="c47c5c59c9"/>
        <w:shd w:val="clear" w:color="auto" w:fill="FFFFFF"/>
        <w:spacing w:before="0" w:after="0"/>
        <w:ind w:left="567" w:right="567"/>
        <w:rPr>
          <w:b/>
        </w:rPr>
      </w:pPr>
      <w:r w:rsidRPr="004E2060">
        <w:rPr>
          <w:rStyle w:val="mw-headline"/>
          <w:b/>
        </w:rPr>
        <w:t>3.1. Требования к минимальному материально-техническому обеспечению</w:t>
      </w:r>
    </w:p>
    <w:p w:rsidR="00BE459F" w:rsidRPr="004E2060" w:rsidRDefault="00434788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Учебный предмет</w:t>
      </w:r>
      <w:r w:rsidR="00BE459F" w:rsidRPr="004E2060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="00CB046F" w:rsidRPr="004E2060">
        <w:rPr>
          <w:rFonts w:ascii="Times New Roman" w:hAnsi="Times New Roman" w:cs="Times New Roman"/>
          <w:sz w:val="24"/>
          <w:szCs w:val="24"/>
        </w:rPr>
        <w:t>специальном ученом помещении – аудитория “Русский язык литература”</w:t>
      </w:r>
    </w:p>
    <w:p w:rsidR="00BE459F" w:rsidRPr="004E2060" w:rsidRDefault="00BE459F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BE459F" w:rsidRPr="004E2060" w:rsidRDefault="00BE459F" w:rsidP="00136489">
      <w:pPr>
        <w:tabs>
          <w:tab w:val="left" w:pos="174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</w:t>
      </w:r>
      <w:r w:rsidRPr="004E2060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:rsidR="00BE459F" w:rsidRPr="004E2060" w:rsidRDefault="00BE459F" w:rsidP="00136489">
      <w:pPr>
        <w:tabs>
          <w:tab w:val="left" w:pos="169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</w:t>
      </w:r>
      <w:r w:rsidRPr="004E2060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4E2060" w:rsidRDefault="00BE459F" w:rsidP="00136489">
      <w:pPr>
        <w:tabs>
          <w:tab w:val="left" w:pos="174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</w:t>
      </w:r>
      <w:r w:rsidRPr="004E2060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пособий </w:t>
      </w:r>
      <w:r w:rsidR="003A0D74" w:rsidRPr="004E2060">
        <w:rPr>
          <w:rFonts w:ascii="Times New Roman" w:eastAsia="TimesNewRoman" w:hAnsi="Times New Roman" w:cs="Times New Roman"/>
          <w:sz w:val="24"/>
          <w:szCs w:val="24"/>
        </w:rPr>
        <w:t>«Литература 10-11»</w:t>
      </w:r>
      <w:r w:rsidRPr="004E2060">
        <w:rPr>
          <w:rFonts w:ascii="Times New Roman" w:hAnsi="Times New Roman" w:cs="Times New Roman"/>
          <w:sz w:val="24"/>
          <w:szCs w:val="24"/>
        </w:rPr>
        <w:t>;</w:t>
      </w:r>
    </w:p>
    <w:p w:rsidR="00BE459F" w:rsidRPr="004E2060" w:rsidRDefault="00BE459F" w:rsidP="00136489">
      <w:pPr>
        <w:autoSpaceDE w:val="0"/>
        <w:autoSpaceDN w:val="0"/>
        <w:adjustRightInd w:val="0"/>
        <w:spacing w:after="0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4E2060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4E2060" w:rsidRDefault="00BE459F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E2060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="00434788" w:rsidRPr="004E2060">
        <w:rPr>
          <w:rFonts w:ascii="Times New Roman" w:hAnsi="Times New Roman" w:cs="Times New Roman"/>
          <w:sz w:val="24"/>
          <w:szCs w:val="24"/>
        </w:rPr>
        <w:t>Учебный предмет</w:t>
      </w:r>
      <w:r w:rsidRPr="004E2060">
        <w:rPr>
          <w:rFonts w:ascii="Times New Roman" w:hAnsi="Times New Roman" w:cs="Times New Roman"/>
          <w:sz w:val="24"/>
          <w:szCs w:val="24"/>
        </w:rPr>
        <w:t xml:space="preserve"> изучается в кабинете русского языка и литературы.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4E2060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учебного кабинета: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4E2060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BE459F" w:rsidRPr="004E2060" w:rsidRDefault="00BE459F" w:rsidP="00136489">
      <w:pPr>
        <w:tabs>
          <w:tab w:val="left" w:pos="169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:rsidR="00BE459F" w:rsidRPr="004E2060" w:rsidRDefault="00BE459F" w:rsidP="00136489">
      <w:pPr>
        <w:tabs>
          <w:tab w:val="left" w:pos="174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</w:t>
      </w:r>
      <w:r w:rsidRPr="004E2060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пособий </w:t>
      </w:r>
      <w:r w:rsidRPr="004E2060">
        <w:rPr>
          <w:rFonts w:ascii="Times New Roman" w:eastAsia="TimesNewRoman" w:hAnsi="Times New Roman" w:cs="Times New Roman"/>
          <w:sz w:val="24"/>
          <w:szCs w:val="24"/>
        </w:rPr>
        <w:t>«Литература 10-11»</w:t>
      </w:r>
      <w:r w:rsidRPr="004E2060">
        <w:rPr>
          <w:rFonts w:ascii="Times New Roman" w:hAnsi="Times New Roman" w:cs="Times New Roman"/>
          <w:sz w:val="24"/>
          <w:szCs w:val="24"/>
        </w:rPr>
        <w:t>;</w:t>
      </w:r>
    </w:p>
    <w:p w:rsidR="00BE459F" w:rsidRPr="004E2060" w:rsidRDefault="00BE459F" w:rsidP="00136489">
      <w:pPr>
        <w:autoSpaceDE w:val="0"/>
        <w:autoSpaceDN w:val="0"/>
        <w:adjustRightInd w:val="0"/>
        <w:spacing w:after="0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4E2060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:rsidR="00BE459F" w:rsidRPr="004E2060" w:rsidRDefault="00BE459F" w:rsidP="00136489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E2060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="00434788" w:rsidRPr="004E206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4E2060">
        <w:rPr>
          <w:rFonts w:ascii="Times New Roman" w:hAnsi="Times New Roman" w:cs="Times New Roman"/>
          <w:sz w:val="24"/>
          <w:szCs w:val="24"/>
        </w:rPr>
        <w:t>изучается в кабинете русского языка и литературы.</w:t>
      </w:r>
    </w:p>
    <w:p w:rsidR="00BE459F" w:rsidRPr="004E2060" w:rsidRDefault="00BE459F" w:rsidP="00136489">
      <w:pPr>
        <w:spacing w:after="0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060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4E206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E459F" w:rsidRPr="004E2060" w:rsidRDefault="00BE459F" w:rsidP="00136489">
      <w:pPr>
        <w:spacing w:after="0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060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:rsidR="00BE459F" w:rsidRPr="004E2060" w:rsidRDefault="00BE459F" w:rsidP="00136489">
      <w:pPr>
        <w:spacing w:after="0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060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CB046F" w:rsidRPr="004E2060" w:rsidRDefault="00CB046F" w:rsidP="00136489">
      <w:pPr>
        <w:spacing w:after="0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060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колонки, </w:t>
      </w:r>
      <w:r w:rsidRPr="004E20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4E206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камера.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-тесты;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-карточки;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:rsidR="00BE459F" w:rsidRPr="004E2060" w:rsidRDefault="00BE459F" w:rsidP="00136489">
      <w:pPr>
        <w:widowControl w:val="0"/>
        <w:autoSpaceDE w:val="0"/>
        <w:autoSpaceDN w:val="0"/>
        <w:adjustRightInd w:val="0"/>
        <w:spacing w:after="0"/>
        <w:ind w:left="567" w:right="567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4E2060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955FD7" w:rsidRPr="004E2060" w:rsidRDefault="00955FD7" w:rsidP="00136489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EE04C3" w:rsidRPr="004E2060" w:rsidRDefault="00EE04C3" w:rsidP="00136489">
      <w:pPr>
        <w:pStyle w:val="a9"/>
        <w:spacing w:after="0"/>
        <w:ind w:left="567" w:right="567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Сухих Е.Н. Русский язык и литература. Литература.(базовый уровень 10)в 2-х ч. Ч1. Учебник. М.-Академия 2018</w:t>
      </w:r>
    </w:p>
    <w:p w:rsidR="00EE04C3" w:rsidRPr="004E2060" w:rsidRDefault="00EE04C3" w:rsidP="00136489">
      <w:pPr>
        <w:pStyle w:val="a9"/>
        <w:spacing w:after="0"/>
        <w:ind w:left="567" w:right="567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Сухих Е.Н. Русский язык и литература. Литература.(базовый уровень 10)в 2-х ч. Ч2.Учебник. М.-Академия 2018</w:t>
      </w:r>
    </w:p>
    <w:p w:rsidR="00EE04C3" w:rsidRPr="004E2060" w:rsidRDefault="00EE04C3" w:rsidP="00136489">
      <w:pPr>
        <w:pStyle w:val="a9"/>
        <w:spacing w:after="0"/>
        <w:ind w:left="567" w:right="567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Сухих Е.Н. Русский язык и литература. Литература.(базовый уровень 11)в 2-х ч. Ч1.Учебник. М.-Академия  2018</w:t>
      </w:r>
    </w:p>
    <w:p w:rsidR="00EE04C3" w:rsidRPr="004E2060" w:rsidRDefault="00EE04C3" w:rsidP="00136489">
      <w:pPr>
        <w:pStyle w:val="a9"/>
        <w:spacing w:after="0" w:line="276" w:lineRule="auto"/>
        <w:ind w:left="567" w:right="567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Сухих Е.Н. Русский язык и литература. Литература.(базовый уровень 11)в 2-х ч. Ч2.Учебник. М.-Академия 2018</w:t>
      </w:r>
    </w:p>
    <w:p w:rsidR="00955FD7" w:rsidRPr="004E2060" w:rsidRDefault="00955FD7" w:rsidP="00136489">
      <w:pPr>
        <w:pStyle w:val="a9"/>
        <w:spacing w:after="0" w:line="228" w:lineRule="auto"/>
        <w:ind w:left="567" w:right="567" w:firstLine="709"/>
        <w:jc w:val="both"/>
        <w:rPr>
          <w:color w:val="FF0000"/>
          <w:sz w:val="24"/>
          <w:szCs w:val="24"/>
        </w:rPr>
      </w:pPr>
    </w:p>
    <w:p w:rsidR="00955FD7" w:rsidRPr="004E2060" w:rsidRDefault="00955FD7" w:rsidP="00136489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История русской литературы XIX в., 1800–1830 гг. / Под ред. В.Н. Аношкиной и С.М. Петрова. – М., 20</w:t>
      </w:r>
      <w:r w:rsidR="00F932E8" w:rsidRPr="004E2060">
        <w:rPr>
          <w:sz w:val="24"/>
          <w:szCs w:val="24"/>
        </w:rPr>
        <w:t>15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История русской литературы ХI–XIX вв. / Под ред. В.И. Коровина, Н.И. Якушина. – М., 201</w:t>
      </w:r>
      <w:r w:rsidR="00F932E8" w:rsidRPr="004E2060">
        <w:rPr>
          <w:sz w:val="24"/>
          <w:szCs w:val="24"/>
        </w:rPr>
        <w:t>4</w:t>
      </w:r>
      <w:r w:rsidRPr="004E2060">
        <w:rPr>
          <w:sz w:val="24"/>
          <w:szCs w:val="24"/>
        </w:rPr>
        <w:t>.</w:t>
      </w:r>
    </w:p>
    <w:p w:rsidR="00955FD7" w:rsidRPr="004E2060" w:rsidRDefault="00955FD7" w:rsidP="00434788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История русской литературы ХIХ в. / Под ред. В.Н. Аношкина, Л.Д. Громова. – М., 201</w:t>
      </w:r>
      <w:r w:rsidR="00F932E8" w:rsidRPr="004E2060">
        <w:rPr>
          <w:sz w:val="24"/>
          <w:szCs w:val="24"/>
        </w:rPr>
        <w:t>5</w:t>
      </w:r>
      <w:r w:rsidRPr="004E2060">
        <w:rPr>
          <w:sz w:val="24"/>
          <w:szCs w:val="24"/>
        </w:rPr>
        <w:t>.</w:t>
      </w:r>
    </w:p>
    <w:p w:rsidR="00955FD7" w:rsidRPr="004E2060" w:rsidRDefault="00955FD7" w:rsidP="00434788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Литературные манифесты от символизма до наших дней. – М., 20</w:t>
      </w:r>
      <w:r w:rsidR="00F932E8" w:rsidRPr="004E2060">
        <w:rPr>
          <w:sz w:val="24"/>
          <w:szCs w:val="24"/>
        </w:rPr>
        <w:t>16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Михайлов О. Жизнь Бунина. – М., 20</w:t>
      </w:r>
      <w:r w:rsidR="00F932E8" w:rsidRPr="004E2060">
        <w:rPr>
          <w:sz w:val="24"/>
          <w:szCs w:val="24"/>
        </w:rPr>
        <w:t>15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b/>
          <w:bCs/>
          <w:iCs/>
          <w:sz w:val="24"/>
          <w:szCs w:val="24"/>
        </w:rPr>
      </w:pPr>
      <w:r w:rsidRPr="004E2060">
        <w:rPr>
          <w:iCs/>
          <w:sz w:val="24"/>
          <w:szCs w:val="24"/>
        </w:rPr>
        <w:t xml:space="preserve">Мусатов В.В. </w:t>
      </w:r>
      <w:r w:rsidRPr="004E2060">
        <w:rPr>
          <w:sz w:val="24"/>
          <w:szCs w:val="24"/>
        </w:rPr>
        <w:t>История русской литературы первой половины ХХ в.  – М., 201</w:t>
      </w:r>
      <w:r w:rsidR="00F932E8" w:rsidRPr="004E2060">
        <w:rPr>
          <w:sz w:val="24"/>
          <w:szCs w:val="24"/>
        </w:rPr>
        <w:t>5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t>Набоков В. Лекции по русской литературе. – М., 201</w:t>
      </w:r>
      <w:r w:rsidR="00F932E8" w:rsidRPr="004E2060">
        <w:rPr>
          <w:sz w:val="24"/>
          <w:szCs w:val="24"/>
        </w:rPr>
        <w:t>6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lastRenderedPageBreak/>
        <w:t>Русская литература ХХ в. / Под ред. А.Г. Андреевой. – М., 20</w:t>
      </w:r>
      <w:r w:rsidR="00F932E8" w:rsidRPr="004E2060">
        <w:rPr>
          <w:sz w:val="24"/>
          <w:szCs w:val="24"/>
        </w:rPr>
        <w:t>16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sz w:val="24"/>
          <w:szCs w:val="24"/>
        </w:rPr>
        <w:t xml:space="preserve">Русская литература </w:t>
      </w:r>
      <w:r w:rsidRPr="004E2060">
        <w:rPr>
          <w:sz w:val="24"/>
          <w:szCs w:val="24"/>
          <w:lang w:val="en-US"/>
        </w:rPr>
        <w:t>XIX</w:t>
      </w:r>
      <w:r w:rsidRPr="004E2060">
        <w:rPr>
          <w:sz w:val="24"/>
          <w:szCs w:val="24"/>
        </w:rPr>
        <w:t xml:space="preserve"> в. (ч. 1, 2, 3). 10 кл. / Под ред. Ионина Г.Н.   – М., 201</w:t>
      </w:r>
      <w:r w:rsidR="00F932E8" w:rsidRPr="004E2060">
        <w:rPr>
          <w:sz w:val="24"/>
          <w:szCs w:val="24"/>
        </w:rPr>
        <w:t>5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iCs/>
          <w:sz w:val="24"/>
          <w:szCs w:val="24"/>
        </w:rPr>
        <w:t>Смирнова Л.Н.</w:t>
      </w:r>
      <w:r w:rsidRPr="004E2060">
        <w:rPr>
          <w:sz w:val="24"/>
          <w:szCs w:val="24"/>
        </w:rPr>
        <w:t xml:space="preserve"> Русская литература конца ХIХ – начала ХХ в. – М., 201</w:t>
      </w:r>
      <w:r w:rsidR="00F932E8" w:rsidRPr="004E2060">
        <w:rPr>
          <w:sz w:val="24"/>
          <w:szCs w:val="24"/>
        </w:rPr>
        <w:t>6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b/>
          <w:bCs/>
          <w:i/>
          <w:iCs/>
          <w:sz w:val="24"/>
          <w:szCs w:val="24"/>
        </w:rPr>
      </w:pPr>
      <w:r w:rsidRPr="004E2060">
        <w:rPr>
          <w:iCs/>
          <w:sz w:val="24"/>
          <w:szCs w:val="24"/>
        </w:rPr>
        <w:t xml:space="preserve">Соколов А.Г. </w:t>
      </w:r>
      <w:r w:rsidRPr="004E2060">
        <w:rPr>
          <w:sz w:val="24"/>
          <w:szCs w:val="24"/>
        </w:rPr>
        <w:t>История русской литературы XIX–XX века. – М., 20</w:t>
      </w:r>
      <w:r w:rsidR="00F932E8" w:rsidRPr="004E2060">
        <w:rPr>
          <w:sz w:val="24"/>
          <w:szCs w:val="24"/>
        </w:rPr>
        <w:t>15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4E2060">
        <w:rPr>
          <w:iCs/>
          <w:sz w:val="24"/>
          <w:szCs w:val="24"/>
        </w:rPr>
        <w:t>Тимина С.И.</w:t>
      </w:r>
      <w:r w:rsidRPr="004E2060">
        <w:rPr>
          <w:sz w:val="24"/>
          <w:szCs w:val="24"/>
        </w:rPr>
        <w:t xml:space="preserve"> Русская проза конца ХХ в. – М., 201</w:t>
      </w:r>
      <w:r w:rsidR="00F932E8" w:rsidRPr="004E2060">
        <w:rPr>
          <w:sz w:val="24"/>
          <w:szCs w:val="24"/>
        </w:rPr>
        <w:t>5</w:t>
      </w:r>
      <w:r w:rsidRPr="004E2060">
        <w:rPr>
          <w:sz w:val="24"/>
          <w:szCs w:val="24"/>
        </w:rPr>
        <w:t>.</w:t>
      </w:r>
    </w:p>
    <w:p w:rsidR="00955FD7" w:rsidRPr="004E2060" w:rsidRDefault="00955FD7" w:rsidP="00136489">
      <w:pPr>
        <w:spacing w:after="0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FD7" w:rsidRPr="004E2060" w:rsidRDefault="00955FD7" w:rsidP="00136489">
      <w:pPr>
        <w:spacing w:after="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Словари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Горбачевич К.С. Словарь трудностей произношения и ударения в современном русском языке. – СПб.,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15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Горбачевич К.С. Словарь трудностей современного русского языка. – СПб. 20</w:t>
      </w:r>
      <w:r w:rsidR="00F932E8" w:rsidRPr="004E2060">
        <w:rPr>
          <w:rFonts w:ascii="Times New Roman" w:hAnsi="Times New Roman" w:cs="Times New Roman"/>
          <w:sz w:val="24"/>
          <w:szCs w:val="24"/>
        </w:rPr>
        <w:t>1</w:t>
      </w:r>
      <w:r w:rsidRPr="004E2060">
        <w:rPr>
          <w:rFonts w:ascii="Times New Roman" w:hAnsi="Times New Roman" w:cs="Times New Roman"/>
          <w:sz w:val="24"/>
          <w:szCs w:val="24"/>
        </w:rPr>
        <w:t>3.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201</w:t>
      </w:r>
      <w:r w:rsidR="00F932E8" w:rsidRPr="004E2060">
        <w:rPr>
          <w:rFonts w:ascii="Times New Roman" w:hAnsi="Times New Roman" w:cs="Times New Roman"/>
          <w:sz w:val="24"/>
          <w:szCs w:val="24"/>
        </w:rPr>
        <w:t>5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Лекант П.А. Орфографический словарь русского языка. Правописание, произношение, ударение, формы. – М., 201</w:t>
      </w:r>
      <w:r w:rsidR="00F932E8" w:rsidRPr="004E2060">
        <w:rPr>
          <w:rFonts w:ascii="Times New Roman" w:hAnsi="Times New Roman" w:cs="Times New Roman"/>
          <w:sz w:val="24"/>
          <w:szCs w:val="24"/>
        </w:rPr>
        <w:t>5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Лекант П.А., Леденева В.В. Школьный орфоэпический словарь русского языка.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15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Львов В.В. Школьный орфоэпический с</w:t>
      </w:r>
      <w:r w:rsidR="00F932E8" w:rsidRPr="004E2060">
        <w:rPr>
          <w:rFonts w:ascii="Times New Roman" w:hAnsi="Times New Roman" w:cs="Times New Roman"/>
          <w:sz w:val="24"/>
          <w:szCs w:val="24"/>
        </w:rPr>
        <w:t>ловарь русского языка. – М., 201</w:t>
      </w:r>
      <w:r w:rsidRPr="004E2060">
        <w:rPr>
          <w:rFonts w:ascii="Times New Roman" w:hAnsi="Times New Roman" w:cs="Times New Roman"/>
          <w:sz w:val="24"/>
          <w:szCs w:val="24"/>
        </w:rPr>
        <w:t>4.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Новый орфографический словарь-справочник русского языка / Отв. Ред. В.В. Бурцева. – 3-е изд., стереотипн.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13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</w:t>
      </w:r>
      <w:r w:rsidRPr="004E2060">
        <w:rPr>
          <w:rFonts w:ascii="Times New Roman" w:hAnsi="Times New Roman" w:cs="Times New Roman"/>
          <w:sz w:val="24"/>
          <w:szCs w:val="24"/>
        </w:rPr>
        <w:t>6.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</w:t>
      </w:r>
      <w:r w:rsidR="00F932E8" w:rsidRPr="004E2060">
        <w:rPr>
          <w:rFonts w:ascii="Times New Roman" w:hAnsi="Times New Roman" w:cs="Times New Roman"/>
          <w:sz w:val="24"/>
          <w:szCs w:val="24"/>
        </w:rPr>
        <w:t>2015</w:t>
      </w:r>
      <w:r w:rsidRPr="004E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</w:t>
      </w:r>
      <w:r w:rsidR="00F932E8" w:rsidRPr="004E2060">
        <w:rPr>
          <w:rFonts w:ascii="Times New Roman" w:hAnsi="Times New Roman" w:cs="Times New Roman"/>
          <w:sz w:val="24"/>
          <w:szCs w:val="24"/>
        </w:rPr>
        <w:t>5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</w:t>
      </w:r>
      <w:r w:rsidRPr="004E2060">
        <w:rPr>
          <w:rFonts w:ascii="Times New Roman" w:hAnsi="Times New Roman" w:cs="Times New Roman"/>
          <w:sz w:val="24"/>
          <w:szCs w:val="24"/>
        </w:rPr>
        <w:t>5.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Скорлуповская Е.В., Снетова Г.П. Толковый словарь русского языка с лексико-грамматическими формами.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16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Толковый словарь современного русского языка. Языковые изменения конца ХХ столетия / Под ред. Г.Н. Скляревской. – М., 201</w:t>
      </w:r>
      <w:r w:rsidR="00F932E8" w:rsidRPr="004E2060">
        <w:rPr>
          <w:rFonts w:ascii="Times New Roman" w:hAnsi="Times New Roman" w:cs="Times New Roman"/>
          <w:sz w:val="24"/>
          <w:szCs w:val="24"/>
        </w:rPr>
        <w:t>6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</w:t>
      </w:r>
      <w:r w:rsidRPr="004E2060">
        <w:rPr>
          <w:rFonts w:ascii="Times New Roman" w:hAnsi="Times New Roman" w:cs="Times New Roman"/>
          <w:sz w:val="24"/>
          <w:szCs w:val="24"/>
        </w:rPr>
        <w:t>6.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</w:t>
      </w:r>
      <w:r w:rsidRPr="004E2060">
        <w:rPr>
          <w:rFonts w:ascii="Times New Roman" w:hAnsi="Times New Roman" w:cs="Times New Roman"/>
          <w:sz w:val="24"/>
          <w:szCs w:val="24"/>
        </w:rPr>
        <w:t>6.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16</w:t>
      </w:r>
      <w:r w:rsidRPr="004E2060">
        <w:rPr>
          <w:rFonts w:ascii="Times New Roman" w:hAnsi="Times New Roman" w:cs="Times New Roman"/>
          <w:sz w:val="24"/>
          <w:szCs w:val="24"/>
        </w:rPr>
        <w:t>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</w:t>
      </w:r>
      <w:r w:rsidRPr="004E2060">
        <w:rPr>
          <w:rFonts w:ascii="Times New Roman" w:hAnsi="Times New Roman" w:cs="Times New Roman"/>
          <w:sz w:val="24"/>
          <w:szCs w:val="24"/>
        </w:rPr>
        <w:t>5.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Шанский Н.М. и др. Школьный фразеологический словарь русского языка: значение и происхождение словосочетаний.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15</w:t>
      </w:r>
      <w:r w:rsidRPr="004E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Шанский Н.М., Боброва Т.А. Школьный этимологический словарь русского языка: Происхождение слов.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15</w:t>
      </w:r>
      <w:r w:rsidRPr="004E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4E2060" w:rsidRDefault="00955FD7" w:rsidP="00136489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>Школьный словарь иностранных слов / Под ред. В.В. Иванова – М., 20</w:t>
      </w:r>
      <w:r w:rsidR="00F932E8" w:rsidRPr="004E2060">
        <w:rPr>
          <w:rFonts w:ascii="Times New Roman" w:hAnsi="Times New Roman" w:cs="Times New Roman"/>
          <w:sz w:val="24"/>
          <w:szCs w:val="24"/>
        </w:rPr>
        <w:t>15</w:t>
      </w:r>
      <w:r w:rsidRPr="004E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D7" w:rsidRPr="004E2060" w:rsidRDefault="00955FD7" w:rsidP="0013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5FD7" w:rsidRPr="004E2060" w:rsidRDefault="00955FD7" w:rsidP="00136489">
      <w:pPr>
        <w:pStyle w:val="a4"/>
        <w:spacing w:before="0" w:beforeAutospacing="0" w:after="0" w:afterAutospacing="0"/>
        <w:ind w:left="567" w:right="567"/>
        <w:jc w:val="both"/>
      </w:pPr>
      <w:r w:rsidRPr="004E2060">
        <w:t>Интернет – ресурсы:</w:t>
      </w:r>
    </w:p>
    <w:p w:rsidR="00955FD7" w:rsidRPr="004E2060" w:rsidRDefault="00955FD7" w:rsidP="00136489">
      <w:pPr>
        <w:pStyle w:val="Default"/>
        <w:ind w:left="567" w:right="567" w:firstLine="709"/>
        <w:jc w:val="both"/>
        <w:rPr>
          <w:color w:val="auto"/>
        </w:rPr>
      </w:pPr>
      <w:r w:rsidRPr="004E2060">
        <w:rPr>
          <w:color w:val="auto"/>
        </w:rPr>
        <w:t>Электронный ресурс «ГРАМОТА.РУ». Форма доступа:www.gramota.ru</w:t>
      </w:r>
    </w:p>
    <w:p w:rsidR="00955FD7" w:rsidRPr="004E2060" w:rsidRDefault="00955FD7" w:rsidP="00136489">
      <w:pPr>
        <w:pStyle w:val="Default"/>
        <w:ind w:left="567" w:right="567" w:firstLine="709"/>
        <w:jc w:val="both"/>
        <w:rPr>
          <w:color w:val="auto"/>
        </w:rPr>
      </w:pPr>
      <w:r w:rsidRPr="004E2060">
        <w:rPr>
          <w:color w:val="auto"/>
        </w:rPr>
        <w:t xml:space="preserve">Электронный ресурс «Электронная версия газеты «Литература». Форма доступа: rus.1september.ru </w:t>
      </w:r>
    </w:p>
    <w:p w:rsidR="00955FD7" w:rsidRPr="004E2060" w:rsidRDefault="00955FD7" w:rsidP="00136489">
      <w:pPr>
        <w:pStyle w:val="Default"/>
        <w:ind w:left="567" w:right="567" w:firstLine="709"/>
        <w:jc w:val="both"/>
        <w:rPr>
          <w:color w:val="auto"/>
        </w:rPr>
      </w:pPr>
      <w:r w:rsidRPr="004E2060">
        <w:rPr>
          <w:color w:val="auto"/>
        </w:rPr>
        <w:t xml:space="preserve">Электронный ресурс «Литература». Форма доступа: </w:t>
      </w:r>
      <w:hyperlink r:id="rId10" w:history="1">
        <w:r w:rsidRPr="004E2060">
          <w:rPr>
            <w:rStyle w:val="a3"/>
            <w:color w:val="auto"/>
          </w:rPr>
          <w:t>www.alleng</w:t>
        </w:r>
      </w:hyperlink>
      <w:r w:rsidRPr="004E2060">
        <w:rPr>
          <w:color w:val="auto"/>
        </w:rPr>
        <w:t xml:space="preserve">.ru </w:t>
      </w:r>
    </w:p>
    <w:p w:rsidR="00434788" w:rsidRPr="004E2060" w:rsidRDefault="00434788" w:rsidP="00136489">
      <w:pPr>
        <w:pStyle w:val="Default"/>
        <w:ind w:left="567" w:right="567" w:firstLine="709"/>
        <w:jc w:val="both"/>
        <w:rPr>
          <w:color w:val="auto"/>
        </w:rPr>
      </w:pPr>
    </w:p>
    <w:p w:rsidR="00434788" w:rsidRPr="004E2060" w:rsidRDefault="00434788" w:rsidP="00136489">
      <w:pPr>
        <w:pStyle w:val="Default"/>
        <w:ind w:left="567" w:right="567" w:firstLine="709"/>
        <w:jc w:val="both"/>
        <w:rPr>
          <w:color w:val="auto"/>
        </w:rPr>
      </w:pPr>
    </w:p>
    <w:p w:rsidR="00434788" w:rsidRPr="004E2060" w:rsidRDefault="00434788" w:rsidP="00136489">
      <w:pPr>
        <w:pStyle w:val="Default"/>
        <w:ind w:left="567" w:right="567" w:firstLine="709"/>
        <w:jc w:val="both"/>
        <w:rPr>
          <w:color w:val="auto"/>
        </w:rPr>
      </w:pPr>
    </w:p>
    <w:p w:rsidR="00434788" w:rsidRPr="004E2060" w:rsidRDefault="00434788" w:rsidP="00136489">
      <w:pPr>
        <w:pStyle w:val="Default"/>
        <w:ind w:left="567" w:right="567" w:firstLine="709"/>
        <w:jc w:val="both"/>
        <w:rPr>
          <w:color w:val="auto"/>
        </w:rPr>
      </w:pPr>
    </w:p>
    <w:p w:rsidR="00434788" w:rsidRPr="004E2060" w:rsidRDefault="00434788" w:rsidP="00136489">
      <w:pPr>
        <w:pStyle w:val="Default"/>
        <w:ind w:left="567" w:right="567" w:firstLine="709"/>
        <w:jc w:val="both"/>
        <w:rPr>
          <w:color w:val="auto"/>
        </w:rPr>
      </w:pPr>
    </w:p>
    <w:p w:rsidR="00434788" w:rsidRPr="004E2060" w:rsidRDefault="00434788" w:rsidP="00136489">
      <w:pPr>
        <w:pStyle w:val="Default"/>
        <w:ind w:left="567" w:right="567" w:firstLine="709"/>
        <w:jc w:val="both"/>
        <w:rPr>
          <w:color w:val="auto"/>
        </w:rPr>
      </w:pPr>
    </w:p>
    <w:p w:rsidR="00BE459F" w:rsidRPr="004E2060" w:rsidRDefault="00BE459F" w:rsidP="00136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4E2060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60711D" w:rsidRPr="004E2060">
        <w:rPr>
          <w:rFonts w:ascii="Times New Roman" w:hAnsi="Times New Roman" w:cs="Times New Roman"/>
          <w:caps/>
          <w:sz w:val="24"/>
          <w:szCs w:val="24"/>
        </w:rPr>
        <w:t>УЧЕБНОГО ПРЕДМЕТА</w:t>
      </w:r>
    </w:p>
    <w:p w:rsidR="00CE3C1E" w:rsidRPr="004E2060" w:rsidRDefault="00CE3C1E" w:rsidP="00136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60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</w:t>
      </w:r>
      <w:r w:rsidR="00434788" w:rsidRPr="004E2060">
        <w:rPr>
          <w:rFonts w:ascii="Times New Roman" w:hAnsi="Times New Roman" w:cs="Times New Roman"/>
          <w:b w:val="0"/>
          <w:sz w:val="24"/>
          <w:szCs w:val="24"/>
        </w:rPr>
        <w:t>атов освоения учебного предмета</w:t>
      </w:r>
      <w:r w:rsidRPr="004E206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7"/>
        <w:gridCol w:w="3703"/>
      </w:tblGrid>
      <w:tr w:rsidR="00C4118C" w:rsidRPr="004E2060" w:rsidTr="00C4118C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8C" w:rsidRPr="004E2060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8C" w:rsidRPr="004E2060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4118C" w:rsidRPr="004E2060" w:rsidTr="00C4118C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4118C" w:rsidRPr="004E2060" w:rsidTr="00C4118C">
        <w:trPr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spacing w:after="0"/>
              <w:ind w:left="567" w:right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118C" w:rsidRPr="004E2060" w:rsidTr="00C4118C">
        <w:trPr>
          <w:trHeight w:val="416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(анализ художественного текста); </w:t>
            </w:r>
          </w:p>
          <w:p w:rsidR="00C4118C" w:rsidRPr="004E2060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и контрольные работы работа с литературоведческими словарями; </w:t>
            </w:r>
          </w:p>
          <w:p w:rsidR="00C4118C" w:rsidRPr="004E2060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фронтальный опрос обучающихся;</w:t>
            </w:r>
          </w:p>
          <w:p w:rsidR="00C4118C" w:rsidRPr="004E2060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по прочитанному тексту;</w:t>
            </w:r>
          </w:p>
          <w:p w:rsidR="00C4118C" w:rsidRPr="004E2060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творческие работы обучающихся.</w:t>
            </w:r>
          </w:p>
        </w:tc>
      </w:tr>
      <w:tr w:rsidR="00C4118C" w:rsidRPr="004E2060" w:rsidTr="00C4118C">
        <w:trPr>
          <w:trHeight w:val="79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spacing w:after="0" w:line="0" w:lineRule="atLeast"/>
              <w:ind w:left="567" w:righ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widowControl w:val="0"/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8C" w:rsidRPr="004E2060" w:rsidTr="00C4118C">
        <w:trPr>
          <w:trHeight w:val="1259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деятельности; </w:t>
            </w:r>
          </w:p>
          <w:p w:rsidR="00C4118C" w:rsidRDefault="00C4118C" w:rsidP="00136489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567" w:right="567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442F02" w:rsidRPr="004E2060" w:rsidRDefault="00442F02" w:rsidP="00442F02">
            <w:pPr>
              <w:pStyle w:val="af1"/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М9.   </w:t>
            </w:r>
            <w:r w:rsidRPr="00442F02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C4118C" w:rsidRPr="004E2060" w:rsidRDefault="00C4118C" w:rsidP="00136489">
            <w:pPr>
              <w:tabs>
                <w:tab w:val="left" w:pos="1485"/>
              </w:tabs>
              <w:spacing w:before="100" w:beforeAutospacing="1" w:after="0" w:line="240" w:lineRule="auto"/>
              <w:ind w:left="567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lastRenderedPageBreak/>
              <w:t xml:space="preserve">практические работы (анализ художественного текста);  </w:t>
            </w:r>
          </w:p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тестовые и контрольные работы; </w:t>
            </w:r>
          </w:p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работа с литературоведческими словарями; </w:t>
            </w:r>
          </w:p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фронтальный опрос обучающихся;</w:t>
            </w:r>
          </w:p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беседа с </w:t>
            </w:r>
            <w:r w:rsidRPr="004E2060">
              <w:rPr>
                <w:sz w:val="24"/>
                <w:szCs w:val="24"/>
              </w:rPr>
              <w:lastRenderedPageBreak/>
              <w:t>обучающимися по прочитанному тексту; исследовательские и творческие работы обучающихся</w:t>
            </w:r>
          </w:p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bCs/>
                <w:iCs/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работа со словарями, справочниками, энциклопедиями; </w:t>
            </w:r>
          </w:p>
        </w:tc>
      </w:tr>
      <w:tr w:rsidR="00C4118C" w:rsidRPr="004E2060" w:rsidTr="00C4118C">
        <w:trPr>
          <w:trHeight w:val="311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tabs>
                <w:tab w:val="left" w:pos="1485"/>
              </w:tabs>
              <w:spacing w:before="100" w:beforeAutospacing="1"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</w:p>
        </w:tc>
      </w:tr>
      <w:tr w:rsidR="00C4118C" w:rsidRPr="004E2060" w:rsidTr="00C4118C">
        <w:trPr>
          <w:trHeight w:val="267"/>
          <w:jc w:val="center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сформированность навыков различных видов анализа литературных произведений;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7408AA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C4118C" w:rsidRPr="004E2060" w:rsidRDefault="00C4118C" w:rsidP="00136489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60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AA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практические работы (анализ художественного текста);  </w:t>
            </w:r>
          </w:p>
          <w:p w:rsidR="007408AA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чтение наизусть лирического произведения, отрывка художественного текста; устный опрос обучающихся;</w:t>
            </w:r>
          </w:p>
          <w:p w:rsidR="007408AA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 xml:space="preserve">тестовые и контрольные работы; </w:t>
            </w:r>
          </w:p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 фронтальный опрос обучающихся; беседа с обучающимися по прочитанному тексту; исследовательские и творческие работы обучающихся</w:t>
            </w:r>
          </w:p>
          <w:p w:rsidR="00C4118C" w:rsidRPr="004E2060" w:rsidRDefault="00C4118C" w:rsidP="00136489">
            <w:pPr>
              <w:pStyle w:val="a9"/>
              <w:widowControl w:val="0"/>
              <w:spacing w:after="0"/>
              <w:ind w:left="567" w:right="567"/>
              <w:rPr>
                <w:bCs/>
                <w:iCs/>
                <w:sz w:val="24"/>
                <w:szCs w:val="24"/>
              </w:rPr>
            </w:pPr>
            <w:r w:rsidRPr="004E2060">
              <w:rPr>
                <w:sz w:val="24"/>
                <w:szCs w:val="24"/>
              </w:rPr>
              <w:t>работа со словарями, справочниками, энциклопедиями; сочинение, эссе, рецензия на изучаемый литературный текст</w:t>
            </w:r>
          </w:p>
        </w:tc>
      </w:tr>
    </w:tbl>
    <w:p w:rsidR="008808BA" w:rsidRPr="004E2060" w:rsidRDefault="008808BA" w:rsidP="00136489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4"/>
        <w:gridCol w:w="3969"/>
        <w:gridCol w:w="3969"/>
        <w:gridCol w:w="1276"/>
      </w:tblGrid>
      <w:tr w:rsidR="004E2060" w:rsidRPr="00C0631D" w:rsidTr="004F2A79">
        <w:trPr>
          <w:jc w:val="center"/>
        </w:trPr>
        <w:tc>
          <w:tcPr>
            <w:tcW w:w="1844" w:type="dxa"/>
            <w:vAlign w:val="center"/>
          </w:tcPr>
          <w:p w:rsidR="004E2060" w:rsidRPr="00A823AF" w:rsidRDefault="008808BA" w:rsidP="004F2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4E2060" w:rsidRPr="00A823AF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  <w:vAlign w:val="center"/>
          </w:tcPr>
          <w:p w:rsidR="004E2060" w:rsidRPr="00A823AF" w:rsidRDefault="004E2060" w:rsidP="004F2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4E2060" w:rsidRPr="00A823AF" w:rsidRDefault="004E2060" w:rsidP="004F2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276" w:type="dxa"/>
            <w:vAlign w:val="center"/>
          </w:tcPr>
          <w:p w:rsidR="004E2060" w:rsidRPr="00A823AF" w:rsidRDefault="004E2060" w:rsidP="004F2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E2060" w:rsidRPr="00C0631D" w:rsidTr="004F2A79">
        <w:trPr>
          <w:jc w:val="center"/>
        </w:trPr>
        <w:tc>
          <w:tcPr>
            <w:tcW w:w="1844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76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Устный опрос, сочинение</w:t>
            </w:r>
          </w:p>
        </w:tc>
      </w:tr>
      <w:tr w:rsidR="004E2060" w:rsidRPr="00C0631D" w:rsidTr="004F2A79">
        <w:trPr>
          <w:jc w:val="center"/>
        </w:trPr>
        <w:tc>
          <w:tcPr>
            <w:tcW w:w="1844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76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</w:p>
        </w:tc>
      </w:tr>
      <w:tr w:rsidR="004E2060" w:rsidRPr="00C0631D" w:rsidTr="004F2A79">
        <w:trPr>
          <w:jc w:val="center"/>
        </w:trPr>
        <w:tc>
          <w:tcPr>
            <w:tcW w:w="1844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276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проектов, групповая работа, парная работа, наблюдение, деловые игры</w:t>
            </w:r>
          </w:p>
        </w:tc>
      </w:tr>
      <w:tr w:rsidR="004E2060" w:rsidRPr="00C0631D" w:rsidTr="004F2A79">
        <w:trPr>
          <w:jc w:val="center"/>
        </w:trPr>
        <w:tc>
          <w:tcPr>
            <w:tcW w:w="1844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</w:t>
            </w:r>
            <w:r w:rsidRPr="00A8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на основе традиционных общечеловеческих ценностей.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3969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(специальности) ; стандарты </w:t>
            </w:r>
            <w:r w:rsidRPr="00A8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поведения и последствия его нарушения.</w:t>
            </w:r>
          </w:p>
        </w:tc>
        <w:tc>
          <w:tcPr>
            <w:tcW w:w="1276" w:type="dxa"/>
          </w:tcPr>
          <w:p w:rsidR="004E2060" w:rsidRPr="00A823AF" w:rsidRDefault="004E2060" w:rsidP="004F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высказывания, участие в мероприят</w:t>
            </w:r>
            <w:r w:rsidRPr="00A8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иях</w:t>
            </w:r>
          </w:p>
        </w:tc>
      </w:tr>
    </w:tbl>
    <w:p w:rsidR="008808BA" w:rsidRPr="004E2060" w:rsidRDefault="008808BA" w:rsidP="00136489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8808BA" w:rsidRPr="004E2060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86" w:rsidRDefault="001A1F86" w:rsidP="0070751A">
      <w:pPr>
        <w:spacing w:after="0" w:line="240" w:lineRule="auto"/>
      </w:pPr>
      <w:r>
        <w:separator/>
      </w:r>
    </w:p>
  </w:endnote>
  <w:endnote w:type="continuationSeparator" w:id="1">
    <w:p w:rsidR="001A1F86" w:rsidRDefault="001A1F86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D" w:rsidRDefault="00C353C4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B324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324D" w:rsidRDefault="006B324D" w:rsidP="007E35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4D" w:rsidRDefault="006B324D" w:rsidP="007E357C">
    <w:pPr>
      <w:pStyle w:val="a7"/>
      <w:framePr w:wrap="around" w:vAnchor="text" w:hAnchor="margin" w:xAlign="right" w:y="1"/>
      <w:rPr>
        <w:rStyle w:val="ae"/>
      </w:rPr>
    </w:pPr>
  </w:p>
  <w:p w:rsidR="006B324D" w:rsidRDefault="006B324D" w:rsidP="007E35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86" w:rsidRDefault="001A1F86" w:rsidP="0070751A">
      <w:pPr>
        <w:spacing w:after="0" w:line="240" w:lineRule="auto"/>
      </w:pPr>
      <w:r>
        <w:separator/>
      </w:r>
    </w:p>
  </w:footnote>
  <w:footnote w:type="continuationSeparator" w:id="1">
    <w:p w:rsidR="001A1F86" w:rsidRDefault="001A1F86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C354224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454F65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84B8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D54B6"/>
    <w:multiLevelType w:val="multilevel"/>
    <w:tmpl w:val="8BD0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1"/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1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20"/>
  </w:num>
  <w:num w:numId="25">
    <w:abstractNumId w:val="8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459F"/>
    <w:rsid w:val="00011CC5"/>
    <w:rsid w:val="00032AA7"/>
    <w:rsid w:val="00044925"/>
    <w:rsid w:val="00063B96"/>
    <w:rsid w:val="000679C2"/>
    <w:rsid w:val="00086A52"/>
    <w:rsid w:val="000933EE"/>
    <w:rsid w:val="000D0063"/>
    <w:rsid w:val="000D2211"/>
    <w:rsid w:val="000D6F7C"/>
    <w:rsid w:val="000E037A"/>
    <w:rsid w:val="00100600"/>
    <w:rsid w:val="00104B21"/>
    <w:rsid w:val="0011691D"/>
    <w:rsid w:val="00121E2B"/>
    <w:rsid w:val="00123324"/>
    <w:rsid w:val="00132EEF"/>
    <w:rsid w:val="00136489"/>
    <w:rsid w:val="00150A51"/>
    <w:rsid w:val="001512F5"/>
    <w:rsid w:val="001543BA"/>
    <w:rsid w:val="00174BD3"/>
    <w:rsid w:val="001800A7"/>
    <w:rsid w:val="001A1F86"/>
    <w:rsid w:val="001B2B6B"/>
    <w:rsid w:val="001D5A88"/>
    <w:rsid w:val="001F0F9D"/>
    <w:rsid w:val="00206258"/>
    <w:rsid w:val="0021211D"/>
    <w:rsid w:val="0022458F"/>
    <w:rsid w:val="002372F7"/>
    <w:rsid w:val="00241CA8"/>
    <w:rsid w:val="00251565"/>
    <w:rsid w:val="002608AA"/>
    <w:rsid w:val="0028103C"/>
    <w:rsid w:val="00282632"/>
    <w:rsid w:val="00282A25"/>
    <w:rsid w:val="0029141B"/>
    <w:rsid w:val="00293289"/>
    <w:rsid w:val="00294BCE"/>
    <w:rsid w:val="002C41BF"/>
    <w:rsid w:val="002C489E"/>
    <w:rsid w:val="002D5ABE"/>
    <w:rsid w:val="003062EA"/>
    <w:rsid w:val="00343F92"/>
    <w:rsid w:val="00347C51"/>
    <w:rsid w:val="00353F12"/>
    <w:rsid w:val="00356F2B"/>
    <w:rsid w:val="0036265F"/>
    <w:rsid w:val="00376BC3"/>
    <w:rsid w:val="003777ED"/>
    <w:rsid w:val="0039465C"/>
    <w:rsid w:val="00396D54"/>
    <w:rsid w:val="003A0D74"/>
    <w:rsid w:val="003A2C79"/>
    <w:rsid w:val="003E699B"/>
    <w:rsid w:val="00407119"/>
    <w:rsid w:val="00407C14"/>
    <w:rsid w:val="004100EA"/>
    <w:rsid w:val="004149E1"/>
    <w:rsid w:val="0043371C"/>
    <w:rsid w:val="004345B0"/>
    <w:rsid w:val="00434788"/>
    <w:rsid w:val="00442F02"/>
    <w:rsid w:val="00477DE2"/>
    <w:rsid w:val="004B66E6"/>
    <w:rsid w:val="004C2FB6"/>
    <w:rsid w:val="004C5271"/>
    <w:rsid w:val="004E2060"/>
    <w:rsid w:val="004F28CE"/>
    <w:rsid w:val="004F2A79"/>
    <w:rsid w:val="00500B0A"/>
    <w:rsid w:val="0050198C"/>
    <w:rsid w:val="00512B97"/>
    <w:rsid w:val="0053217D"/>
    <w:rsid w:val="0053530C"/>
    <w:rsid w:val="005615D9"/>
    <w:rsid w:val="00567BB4"/>
    <w:rsid w:val="00577430"/>
    <w:rsid w:val="00581665"/>
    <w:rsid w:val="005821BC"/>
    <w:rsid w:val="005953FD"/>
    <w:rsid w:val="005B46D4"/>
    <w:rsid w:val="005C0125"/>
    <w:rsid w:val="005C4421"/>
    <w:rsid w:val="005E43B1"/>
    <w:rsid w:val="0060711D"/>
    <w:rsid w:val="006109BD"/>
    <w:rsid w:val="006173EF"/>
    <w:rsid w:val="0062611A"/>
    <w:rsid w:val="00662E7F"/>
    <w:rsid w:val="00664376"/>
    <w:rsid w:val="00681FF3"/>
    <w:rsid w:val="00683A1E"/>
    <w:rsid w:val="006A36CE"/>
    <w:rsid w:val="006A4079"/>
    <w:rsid w:val="006B324D"/>
    <w:rsid w:val="006B6057"/>
    <w:rsid w:val="007054D1"/>
    <w:rsid w:val="0070751A"/>
    <w:rsid w:val="00726D61"/>
    <w:rsid w:val="00727942"/>
    <w:rsid w:val="007408AA"/>
    <w:rsid w:val="00751432"/>
    <w:rsid w:val="00761E59"/>
    <w:rsid w:val="0076382F"/>
    <w:rsid w:val="0077281F"/>
    <w:rsid w:val="007A0B98"/>
    <w:rsid w:val="007B5AAC"/>
    <w:rsid w:val="007C4662"/>
    <w:rsid w:val="007E357C"/>
    <w:rsid w:val="00822945"/>
    <w:rsid w:val="008277BD"/>
    <w:rsid w:val="008278BE"/>
    <w:rsid w:val="00843E18"/>
    <w:rsid w:val="00860C2E"/>
    <w:rsid w:val="008808BA"/>
    <w:rsid w:val="00880CE1"/>
    <w:rsid w:val="00894A9A"/>
    <w:rsid w:val="008968F1"/>
    <w:rsid w:val="008B09FB"/>
    <w:rsid w:val="008C3E2F"/>
    <w:rsid w:val="008E0147"/>
    <w:rsid w:val="00922C2C"/>
    <w:rsid w:val="0093006C"/>
    <w:rsid w:val="00931552"/>
    <w:rsid w:val="00932177"/>
    <w:rsid w:val="00941EEA"/>
    <w:rsid w:val="00955FD7"/>
    <w:rsid w:val="00986D88"/>
    <w:rsid w:val="00996309"/>
    <w:rsid w:val="009A3086"/>
    <w:rsid w:val="009B5E5B"/>
    <w:rsid w:val="009E17DF"/>
    <w:rsid w:val="009E22D9"/>
    <w:rsid w:val="009F545E"/>
    <w:rsid w:val="00A00110"/>
    <w:rsid w:val="00A0067A"/>
    <w:rsid w:val="00A006CF"/>
    <w:rsid w:val="00A0071D"/>
    <w:rsid w:val="00A06435"/>
    <w:rsid w:val="00A15CDA"/>
    <w:rsid w:val="00A17EAB"/>
    <w:rsid w:val="00A47512"/>
    <w:rsid w:val="00A66ACB"/>
    <w:rsid w:val="00A81BE7"/>
    <w:rsid w:val="00A84210"/>
    <w:rsid w:val="00AA17E2"/>
    <w:rsid w:val="00AB76C0"/>
    <w:rsid w:val="00AC2CA7"/>
    <w:rsid w:val="00AE6BFF"/>
    <w:rsid w:val="00AE711A"/>
    <w:rsid w:val="00B02DA7"/>
    <w:rsid w:val="00B0791B"/>
    <w:rsid w:val="00B10B7D"/>
    <w:rsid w:val="00B31A82"/>
    <w:rsid w:val="00B46C3A"/>
    <w:rsid w:val="00B61F3C"/>
    <w:rsid w:val="00B62BFA"/>
    <w:rsid w:val="00B6573F"/>
    <w:rsid w:val="00B730A5"/>
    <w:rsid w:val="00B96864"/>
    <w:rsid w:val="00BA55F9"/>
    <w:rsid w:val="00BC3A6B"/>
    <w:rsid w:val="00BD7F57"/>
    <w:rsid w:val="00BE459F"/>
    <w:rsid w:val="00C054FB"/>
    <w:rsid w:val="00C30FC9"/>
    <w:rsid w:val="00C353C4"/>
    <w:rsid w:val="00C355C2"/>
    <w:rsid w:val="00C4118C"/>
    <w:rsid w:val="00C43A0D"/>
    <w:rsid w:val="00C43DFA"/>
    <w:rsid w:val="00C55696"/>
    <w:rsid w:val="00C60AA1"/>
    <w:rsid w:val="00C77A94"/>
    <w:rsid w:val="00C812C3"/>
    <w:rsid w:val="00C813C0"/>
    <w:rsid w:val="00CB046F"/>
    <w:rsid w:val="00CB1E06"/>
    <w:rsid w:val="00CD312B"/>
    <w:rsid w:val="00CE3C1E"/>
    <w:rsid w:val="00CE6EBD"/>
    <w:rsid w:val="00CE7EFF"/>
    <w:rsid w:val="00D12B3E"/>
    <w:rsid w:val="00D2226B"/>
    <w:rsid w:val="00D27E1A"/>
    <w:rsid w:val="00D422E3"/>
    <w:rsid w:val="00D42B39"/>
    <w:rsid w:val="00D43750"/>
    <w:rsid w:val="00D44C1C"/>
    <w:rsid w:val="00D515E7"/>
    <w:rsid w:val="00D525EE"/>
    <w:rsid w:val="00D56148"/>
    <w:rsid w:val="00D6231E"/>
    <w:rsid w:val="00D67ECD"/>
    <w:rsid w:val="00D76033"/>
    <w:rsid w:val="00D86096"/>
    <w:rsid w:val="00DB3A0F"/>
    <w:rsid w:val="00DC0C1D"/>
    <w:rsid w:val="00DC2D09"/>
    <w:rsid w:val="00DC694E"/>
    <w:rsid w:val="00DF7379"/>
    <w:rsid w:val="00E05673"/>
    <w:rsid w:val="00E3327F"/>
    <w:rsid w:val="00E35EE7"/>
    <w:rsid w:val="00E50D20"/>
    <w:rsid w:val="00E57E8E"/>
    <w:rsid w:val="00E61699"/>
    <w:rsid w:val="00E858CA"/>
    <w:rsid w:val="00E90C75"/>
    <w:rsid w:val="00E95403"/>
    <w:rsid w:val="00ED0B06"/>
    <w:rsid w:val="00ED0C04"/>
    <w:rsid w:val="00ED1F69"/>
    <w:rsid w:val="00ED6510"/>
    <w:rsid w:val="00EE04C3"/>
    <w:rsid w:val="00F02A2D"/>
    <w:rsid w:val="00F03B68"/>
    <w:rsid w:val="00F16A58"/>
    <w:rsid w:val="00F31B1B"/>
    <w:rsid w:val="00F32AB5"/>
    <w:rsid w:val="00F478C9"/>
    <w:rsid w:val="00F5561A"/>
    <w:rsid w:val="00F56598"/>
    <w:rsid w:val="00F6127E"/>
    <w:rsid w:val="00F73524"/>
    <w:rsid w:val="00F7601C"/>
    <w:rsid w:val="00F932E8"/>
    <w:rsid w:val="00F942BE"/>
    <w:rsid w:val="00FA6341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3A0D7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3A0D7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3A0D7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0D22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D2211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577430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745A-339A-4A06-8B42-29D2671A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26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edst</cp:lastModifiedBy>
  <cp:revision>21</cp:revision>
  <cp:lastPrinted>2022-12-22T06:19:00Z</cp:lastPrinted>
  <dcterms:created xsi:type="dcterms:W3CDTF">2021-11-07T08:59:00Z</dcterms:created>
  <dcterms:modified xsi:type="dcterms:W3CDTF">2022-12-22T07:47:00Z</dcterms:modified>
</cp:coreProperties>
</file>