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5BA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образования Красноярского края</w:t>
      </w:r>
    </w:p>
    <w:p w14:paraId="7D20A9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Краевое государственное автономное профессиональное образовательное учреждение «Емельяновский дорожно-строительный техникум»</w:t>
      </w:r>
    </w:p>
    <w:p w14:paraId="267BD3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2E0DAC84">
      <w:pPr>
        <w:spacing w:after="0"/>
        <w:jc w:val="center"/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</w:pPr>
    </w:p>
    <w:p w14:paraId="0C202916">
      <w:pPr>
        <w:spacing w:after="0"/>
        <w:jc w:val="center"/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</w:pPr>
    </w:p>
    <w:p w14:paraId="7FDF2CD9">
      <w:pPr>
        <w:spacing w:after="0"/>
        <w:jc w:val="center"/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</w:pPr>
    </w:p>
    <w:p w14:paraId="6256E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Times New Roman" w:cs="Times New Roman"/>
          <w:b/>
          <w:cap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aps/>
          <w:sz w:val="24"/>
          <w:szCs w:val="24"/>
        </w:rPr>
        <w:t xml:space="preserve">рабочая ПРОГРАММа </w:t>
      </w:r>
    </w:p>
    <w:p w14:paraId="7A079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Times New Roman" w:cs="Times New Roman"/>
          <w:b/>
          <w:caps/>
          <w:sz w:val="24"/>
          <w:szCs w:val="24"/>
        </w:rPr>
      </w:pPr>
    </w:p>
    <w:p w14:paraId="72868F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учебной дисциплины</w:t>
      </w:r>
    </w:p>
    <w:tbl>
      <w:tblPr>
        <w:tblStyle w:val="6"/>
        <w:tblpPr w:leftFromText="180" w:rightFromText="180" w:vertAnchor="text" w:horzAnchor="margin" w:tblpXSpec="center" w:tblpY="249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1"/>
      </w:tblGrid>
      <w:tr w14:paraId="4389B7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1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5848AF9A">
            <w:pPr>
              <w:tabs>
                <w:tab w:val="left" w:pos="2820"/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NewRomanPSMT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ОГСЭ. 0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ru-RU"/>
              </w:rPr>
              <w:t>2</w:t>
            </w:r>
            <w:bookmarkStart w:id="6" w:name="_GoBack"/>
            <w:bookmarkEnd w:id="6"/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 Иностранный язык </w:t>
            </w:r>
          </w:p>
        </w:tc>
      </w:tr>
    </w:tbl>
    <w:p w14:paraId="4D19D5E4">
      <w:pPr>
        <w:tabs>
          <w:tab w:val="left" w:pos="2820"/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TimesNewRomanPSMT" w:cs="Times New Roman"/>
          <w:b/>
          <w:bCs/>
          <w:sz w:val="24"/>
          <w:szCs w:val="24"/>
        </w:rPr>
      </w:pPr>
    </w:p>
    <w:p w14:paraId="08B39E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u w:val="single"/>
        </w:rPr>
      </w:pPr>
    </w:p>
    <w:p w14:paraId="744C61F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9F9F9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9F9F9"/>
        </w:rPr>
        <w:t xml:space="preserve">             по специальности 23.02.01 «Организация перевозок и управление на транспорте</w:t>
      </w:r>
    </w:p>
    <w:p w14:paraId="6B67C63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9F9F9"/>
        </w:rPr>
        <w:t xml:space="preserve">                                                                                                                                          (по видам)</w:t>
      </w:r>
    </w:p>
    <w:p w14:paraId="2AE511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eastAsia="Times New Roman" w:cs="Times New Roman"/>
          <w:b/>
          <w:spacing w:val="-2"/>
          <w:sz w:val="24"/>
          <w:szCs w:val="24"/>
        </w:rPr>
      </w:pPr>
    </w:p>
    <w:p w14:paraId="6B2A06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eastAsia="Times New Roman" w:cs="Times New Roman"/>
          <w:b/>
          <w:spacing w:val="-2"/>
          <w:sz w:val="24"/>
          <w:szCs w:val="24"/>
        </w:rPr>
      </w:pPr>
    </w:p>
    <w:p w14:paraId="0B4B80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eastAsia="Times New Roman" w:cs="Times New Roman"/>
          <w:b/>
          <w:spacing w:val="-2"/>
          <w:sz w:val="24"/>
          <w:szCs w:val="24"/>
        </w:rPr>
      </w:pPr>
    </w:p>
    <w:p w14:paraId="0EAA49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eastAsia="Times New Roman" w:cs="Times New Roman"/>
          <w:b/>
          <w:spacing w:val="-2"/>
          <w:sz w:val="24"/>
          <w:szCs w:val="24"/>
        </w:rPr>
      </w:pPr>
    </w:p>
    <w:p w14:paraId="031AFD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eastAsia="Times New Roman" w:cs="Times New Roman"/>
          <w:b/>
          <w:spacing w:val="-2"/>
          <w:sz w:val="24"/>
          <w:szCs w:val="24"/>
        </w:rPr>
      </w:pPr>
    </w:p>
    <w:p w14:paraId="14DD4D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eastAsia="Times New Roman" w:cs="Times New Roman"/>
          <w:b/>
          <w:spacing w:val="-2"/>
          <w:sz w:val="24"/>
          <w:szCs w:val="24"/>
        </w:rPr>
      </w:pPr>
    </w:p>
    <w:p w14:paraId="5108F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eastAsia="Times New Roman" w:cs="Times New Roman"/>
          <w:b/>
          <w:spacing w:val="-2"/>
          <w:sz w:val="24"/>
          <w:szCs w:val="24"/>
        </w:rPr>
      </w:pPr>
    </w:p>
    <w:p w14:paraId="1B85BE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eastAsia="Times New Roman" w:cs="Times New Roman"/>
          <w:b/>
          <w:spacing w:val="-2"/>
          <w:sz w:val="24"/>
          <w:szCs w:val="24"/>
        </w:rPr>
      </w:pPr>
    </w:p>
    <w:p w14:paraId="3E17FC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eastAsia="Times New Roman" w:cs="Times New Roman"/>
          <w:b/>
          <w:spacing w:val="-2"/>
          <w:sz w:val="24"/>
          <w:szCs w:val="24"/>
        </w:rPr>
      </w:pPr>
    </w:p>
    <w:p w14:paraId="1019BF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eastAsia="Times New Roman" w:cs="Times New Roman"/>
          <w:b/>
          <w:spacing w:val="-2"/>
          <w:sz w:val="24"/>
          <w:szCs w:val="24"/>
        </w:rPr>
      </w:pPr>
    </w:p>
    <w:p w14:paraId="404A36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eastAsia="Times New Roman" w:cs="Times New Roman"/>
          <w:b/>
          <w:spacing w:val="-2"/>
          <w:sz w:val="24"/>
          <w:szCs w:val="24"/>
        </w:rPr>
      </w:pPr>
    </w:p>
    <w:p w14:paraId="7C3E9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eastAsia="Times New Roman" w:cs="Times New Roman"/>
          <w:b/>
          <w:spacing w:val="-2"/>
          <w:sz w:val="24"/>
          <w:szCs w:val="24"/>
        </w:rPr>
      </w:pPr>
    </w:p>
    <w:p w14:paraId="2D616C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eastAsia="Times New Roman" w:cs="Times New Roman"/>
          <w:b/>
          <w:spacing w:val="-2"/>
          <w:sz w:val="24"/>
          <w:szCs w:val="24"/>
        </w:rPr>
      </w:pPr>
    </w:p>
    <w:p w14:paraId="7B970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eastAsia="Times New Roman" w:cs="Times New Roman"/>
          <w:b/>
          <w:spacing w:val="-2"/>
          <w:sz w:val="24"/>
          <w:szCs w:val="24"/>
        </w:rPr>
      </w:pPr>
    </w:p>
    <w:p w14:paraId="35A6F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eastAsia="Times New Roman" w:cs="Times New Roman"/>
          <w:b/>
          <w:spacing w:val="-2"/>
          <w:sz w:val="24"/>
          <w:szCs w:val="24"/>
        </w:rPr>
      </w:pPr>
    </w:p>
    <w:p w14:paraId="0954AD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eastAsia="Times New Roman" w:cs="Times New Roman"/>
          <w:b/>
          <w:spacing w:val="-2"/>
          <w:sz w:val="24"/>
          <w:szCs w:val="24"/>
        </w:rPr>
      </w:pPr>
    </w:p>
    <w:p w14:paraId="007000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eastAsia="Times New Roman" w:cs="Times New Roman"/>
          <w:b/>
          <w:spacing w:val="-2"/>
          <w:sz w:val="24"/>
          <w:szCs w:val="24"/>
        </w:rPr>
      </w:pPr>
    </w:p>
    <w:p w14:paraId="2777D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eastAsia="Times New Roman" w:cs="Times New Roman"/>
          <w:b/>
          <w:spacing w:val="-2"/>
          <w:sz w:val="24"/>
          <w:szCs w:val="24"/>
        </w:rPr>
      </w:pPr>
    </w:p>
    <w:p w14:paraId="2F90DF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eastAsia="Times New Roman" w:cs="Times New Roman"/>
          <w:b/>
          <w:spacing w:val="-2"/>
          <w:sz w:val="24"/>
          <w:szCs w:val="24"/>
        </w:rPr>
      </w:pPr>
    </w:p>
    <w:p w14:paraId="4C61F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eastAsia="Times New Roman" w:cs="Times New Roman"/>
          <w:b/>
          <w:spacing w:val="-2"/>
          <w:sz w:val="24"/>
          <w:szCs w:val="24"/>
        </w:rPr>
      </w:pPr>
    </w:p>
    <w:p w14:paraId="529ADB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eastAsia="Times New Roman" w:cs="Times New Roman"/>
          <w:b/>
          <w:spacing w:val="-2"/>
          <w:sz w:val="24"/>
          <w:szCs w:val="24"/>
        </w:rPr>
      </w:pPr>
    </w:p>
    <w:p w14:paraId="1BAFB6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eastAsia="Times New Roman" w:cs="Times New Roman"/>
          <w:b/>
          <w:spacing w:val="-2"/>
          <w:sz w:val="24"/>
          <w:szCs w:val="24"/>
        </w:rPr>
      </w:pPr>
    </w:p>
    <w:p w14:paraId="4A5AA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eastAsia="Times New Roman" w:cs="Times New Roman"/>
          <w:b/>
          <w:spacing w:val="-2"/>
          <w:sz w:val="24"/>
          <w:szCs w:val="24"/>
        </w:rPr>
      </w:pPr>
    </w:p>
    <w:p w14:paraId="02FD89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eastAsia="Times New Roman" w:cs="Times New Roman"/>
          <w:b/>
          <w:spacing w:val="-2"/>
          <w:sz w:val="24"/>
          <w:szCs w:val="24"/>
        </w:rPr>
      </w:pPr>
    </w:p>
    <w:p w14:paraId="652277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eastAsia="Times New Roman" w:cs="Times New Roman"/>
          <w:b/>
          <w:spacing w:val="-2"/>
          <w:sz w:val="24"/>
          <w:szCs w:val="24"/>
        </w:rPr>
      </w:pPr>
    </w:p>
    <w:p w14:paraId="1F18CE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eastAsia="Times New Roman" w:cs="Times New Roman"/>
          <w:b/>
          <w:spacing w:val="-2"/>
          <w:sz w:val="24"/>
          <w:szCs w:val="24"/>
        </w:rPr>
      </w:pPr>
    </w:p>
    <w:p w14:paraId="3B3E80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eastAsia="Times New Roman" w:cs="Times New Roman"/>
          <w:b/>
          <w:spacing w:val="-2"/>
          <w:sz w:val="24"/>
          <w:szCs w:val="24"/>
        </w:rPr>
      </w:pPr>
    </w:p>
    <w:p w14:paraId="4FFE1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eastAsia="Times New Roman" w:cs="Times New Roman"/>
          <w:b/>
          <w:spacing w:val="-2"/>
          <w:sz w:val="24"/>
          <w:szCs w:val="24"/>
        </w:rPr>
      </w:pPr>
    </w:p>
    <w:p w14:paraId="4FAE2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eastAsia="Times New Roman" w:cs="Times New Roman"/>
          <w:b/>
          <w:spacing w:val="-2"/>
          <w:sz w:val="24"/>
          <w:szCs w:val="24"/>
        </w:rPr>
      </w:pPr>
    </w:p>
    <w:p w14:paraId="61380C3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eastAsia="Times New Roman" w:cs="Times New Roman"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sz w:val="24"/>
          <w:szCs w:val="24"/>
        </w:rPr>
        <w:t>Емельяново.</w:t>
      </w:r>
    </w:p>
    <w:p w14:paraId="1496009D">
      <w:pPr>
        <w:rPr>
          <w:rFonts w:ascii="Times New Roman" w:hAnsi="Times New Roman" w:eastAsia="Times New Roman" w:cs="Times New Roman"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sz w:val="24"/>
          <w:szCs w:val="24"/>
        </w:rPr>
        <w:br w:type="page"/>
      </w:r>
    </w:p>
    <w:p w14:paraId="76235B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Рабочая программа учебной дисциплины ОГСЭ. 03 Иностранный язык разработана на основе </w:t>
      </w:r>
    </w:p>
    <w:p w14:paraId="7624C2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Федерального государственного образовательного стандарта среднего профессионального образования по специальности 23.02.01 Организация перевозок и управление на транспорте (по видам) Зарегистрировано в Минюсте России29.05.2014 N 32499.</w:t>
      </w:r>
    </w:p>
    <w:p w14:paraId="1AB20DDA">
      <w:pPr>
        <w:tabs>
          <w:tab w:val="left" w:pos="2133"/>
        </w:tabs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ab/>
      </w:r>
    </w:p>
    <w:p w14:paraId="6ACB433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14:paraId="786F27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- разработчик:</w:t>
      </w:r>
    </w:p>
    <w:p w14:paraId="21DD902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Краевое государственное автономное профессиональное образовательное учреждение «Емельяновский дорожно-строительный техникум».</w:t>
      </w:r>
    </w:p>
    <w:p w14:paraId="3534776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8A6800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Разработчики:</w:t>
      </w:r>
    </w:p>
    <w:p w14:paraId="637A922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Мамонтова Алена Сергеевна - преподаватель английского языка краевого государственного автономного профессионального образовательного учреждения «Емельяновский дорожно-строительный техникум»</w:t>
      </w:r>
    </w:p>
    <w:p w14:paraId="6EF26EF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Боброва Лилия Владимировна - преподаватель английского языка краевого государственного автономного профессионального образовательного учреждения «Емельяновский дорожно-строительный техникум»</w:t>
      </w:r>
    </w:p>
    <w:p w14:paraId="7A4C73D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852D24"/>
    <w:p w14:paraId="72E94E98"/>
    <w:p w14:paraId="5DAB5A79"/>
    <w:p w14:paraId="6EC66FAB"/>
    <w:p w14:paraId="782E584A"/>
    <w:p w14:paraId="4D6242C0"/>
    <w:p w14:paraId="04083C49"/>
    <w:p w14:paraId="234E9D14"/>
    <w:p w14:paraId="5B7C14E4"/>
    <w:p w14:paraId="0326113B"/>
    <w:p w14:paraId="1D5A9D54"/>
    <w:p w14:paraId="37C25364"/>
    <w:p w14:paraId="14C50926"/>
    <w:p w14:paraId="7C7A499B"/>
    <w:p w14:paraId="479C03DA"/>
    <w:p w14:paraId="09146EE8"/>
    <w:p w14:paraId="51313C6A">
      <w:pPr>
        <w:ind w:firstLine="709"/>
        <w:rPr>
          <w:rFonts w:ascii="Times New Roman" w:hAnsi="Times New Roman" w:cs="Times New Roman"/>
          <w:sz w:val="24"/>
          <w:szCs w:val="24"/>
        </w:rPr>
      </w:pPr>
    </w:p>
    <w:p w14:paraId="0A712B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</w:t>
      </w:r>
    </w:p>
    <w:p w14:paraId="5D1061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28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0"/>
        <w:gridCol w:w="1384"/>
      </w:tblGrid>
      <w:tr w14:paraId="1E8AD9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0" w:type="dxa"/>
          </w:tcPr>
          <w:p w14:paraId="530CF2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384" w:type="dxa"/>
          </w:tcPr>
          <w:p w14:paraId="1605D2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Cs/>
                <w:sz w:val="24"/>
                <w:szCs w:val="24"/>
                <w:lang w:eastAsia="en-US"/>
              </w:rPr>
              <w:t>стр.</w:t>
            </w:r>
          </w:p>
        </w:tc>
      </w:tr>
      <w:tr w14:paraId="193480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0" w:type="dxa"/>
          </w:tcPr>
          <w:p w14:paraId="407FC2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 w:eastAsiaTheme="minorHAnsi"/>
                <w:bCs/>
                <w:sz w:val="24"/>
                <w:szCs w:val="24"/>
                <w:lang w:eastAsia="en-US"/>
              </w:rPr>
            </w:pPr>
            <w:bookmarkStart w:id="0" w:name="_Hlk126867611"/>
            <w:r>
              <w:rPr>
                <w:rFonts w:ascii="Times New Roman" w:hAnsi="Times New Roman" w:cs="Times New Roman" w:eastAsiaTheme="minorHAnsi"/>
                <w:bCs/>
                <w:sz w:val="24"/>
                <w:szCs w:val="24"/>
                <w:lang w:eastAsia="en-US"/>
              </w:rPr>
              <w:t>Раздел 1 Общая характеристика рабочей программы учебного предмета/дисциплины/профессионального модуля/практики</w:t>
            </w:r>
          </w:p>
        </w:tc>
        <w:tc>
          <w:tcPr>
            <w:tcW w:w="1384" w:type="dxa"/>
          </w:tcPr>
          <w:p w14:paraId="64D7B9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bCs/>
                <w:sz w:val="24"/>
                <w:szCs w:val="24"/>
                <w:lang w:eastAsia="en-US"/>
              </w:rPr>
            </w:pPr>
          </w:p>
        </w:tc>
      </w:tr>
      <w:bookmarkEnd w:id="0"/>
      <w:tr w14:paraId="01E9AC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9180" w:type="dxa"/>
          </w:tcPr>
          <w:p w14:paraId="55809F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Cs/>
                <w:sz w:val="24"/>
                <w:szCs w:val="24"/>
                <w:lang w:eastAsia="en-US"/>
              </w:rPr>
              <w:t>1.1 Место учебного предмета/дисциплины/профессионального модуля/практики в структуре ОПОП СПО</w:t>
            </w:r>
          </w:p>
        </w:tc>
        <w:tc>
          <w:tcPr>
            <w:tcW w:w="1384" w:type="dxa"/>
          </w:tcPr>
          <w:p w14:paraId="5C78C7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bCs/>
                <w:sz w:val="24"/>
                <w:szCs w:val="24"/>
                <w:lang w:eastAsia="en-US"/>
              </w:rPr>
            </w:pPr>
          </w:p>
        </w:tc>
      </w:tr>
      <w:tr w14:paraId="5C0134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0" w:type="dxa"/>
          </w:tcPr>
          <w:p w14:paraId="2B16F0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Cs/>
                <w:sz w:val="24"/>
                <w:szCs w:val="24"/>
                <w:lang w:eastAsia="en-US"/>
              </w:rPr>
              <w:t>1.2 Цель и планируемые результаты освоения учебного предмета/дисциплины/профессионального модуля/практики</w:t>
            </w:r>
          </w:p>
        </w:tc>
        <w:tc>
          <w:tcPr>
            <w:tcW w:w="1384" w:type="dxa"/>
          </w:tcPr>
          <w:p w14:paraId="4F6866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bCs/>
                <w:sz w:val="24"/>
                <w:szCs w:val="24"/>
                <w:lang w:eastAsia="en-US"/>
              </w:rPr>
            </w:pPr>
          </w:p>
        </w:tc>
      </w:tr>
      <w:tr w14:paraId="7816B7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0" w:type="dxa"/>
          </w:tcPr>
          <w:p w14:paraId="20200E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 w:eastAsiaTheme="minorHAnsi"/>
                <w:bCs/>
                <w:sz w:val="24"/>
                <w:szCs w:val="24"/>
                <w:lang w:eastAsia="en-US"/>
              </w:rPr>
            </w:pPr>
            <w:bookmarkStart w:id="1" w:name="_Hlk127026316"/>
            <w:r>
              <w:rPr>
                <w:rFonts w:ascii="Times New Roman" w:hAnsi="Times New Roman" w:cs="Times New Roman" w:eastAsiaTheme="minorHAnsi"/>
                <w:bCs/>
                <w:sz w:val="24"/>
                <w:szCs w:val="24"/>
                <w:lang w:eastAsia="en-US"/>
              </w:rPr>
              <w:t>1.3</w:t>
            </w: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 xml:space="preserve"> К</w:t>
            </w:r>
            <w:r>
              <w:rPr>
                <w:rFonts w:ascii="Times New Roman" w:hAnsi="Times New Roman" w:cs="Times New Roman" w:eastAsiaTheme="minorHAnsi"/>
                <w:bCs/>
                <w:sz w:val="24"/>
                <w:szCs w:val="24"/>
                <w:lang w:eastAsia="en-US"/>
              </w:rPr>
              <w:t>оличество часов, отводимое на освоение учебного предмета/дисциплины/профессионального модуля/ практики</w:t>
            </w:r>
            <w:bookmarkEnd w:id="1"/>
          </w:p>
        </w:tc>
        <w:tc>
          <w:tcPr>
            <w:tcW w:w="1384" w:type="dxa"/>
          </w:tcPr>
          <w:p w14:paraId="126677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bCs/>
                <w:sz w:val="24"/>
                <w:szCs w:val="24"/>
                <w:lang w:eastAsia="en-US"/>
              </w:rPr>
            </w:pPr>
          </w:p>
        </w:tc>
      </w:tr>
      <w:tr w14:paraId="0650E9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0" w:type="dxa"/>
          </w:tcPr>
          <w:p w14:paraId="7E7B5D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Cs/>
                <w:sz w:val="24"/>
                <w:szCs w:val="24"/>
                <w:lang w:eastAsia="en-US"/>
              </w:rPr>
              <w:t>Раздел 2 Структура и содержание учебного предмета/дисциплины/ профессионального модуля/практики</w:t>
            </w:r>
          </w:p>
        </w:tc>
        <w:tc>
          <w:tcPr>
            <w:tcW w:w="1384" w:type="dxa"/>
          </w:tcPr>
          <w:p w14:paraId="780F65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bCs/>
                <w:sz w:val="24"/>
                <w:szCs w:val="24"/>
                <w:lang w:eastAsia="en-US"/>
              </w:rPr>
            </w:pPr>
          </w:p>
        </w:tc>
      </w:tr>
      <w:tr w14:paraId="54A55A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9180" w:type="dxa"/>
          </w:tcPr>
          <w:p w14:paraId="1D93E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Cs/>
                <w:sz w:val="24"/>
                <w:szCs w:val="24"/>
                <w:lang w:eastAsia="en-US"/>
              </w:rPr>
              <w:t>2.1 Объём учебного предмета/дисциплины/профессионального модуля/ практики и виды учебной работы</w:t>
            </w:r>
          </w:p>
        </w:tc>
        <w:tc>
          <w:tcPr>
            <w:tcW w:w="1384" w:type="dxa"/>
          </w:tcPr>
          <w:p w14:paraId="233773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bCs/>
                <w:sz w:val="24"/>
                <w:szCs w:val="24"/>
                <w:lang w:eastAsia="en-US"/>
              </w:rPr>
            </w:pPr>
          </w:p>
        </w:tc>
      </w:tr>
      <w:tr w14:paraId="16D30E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0" w:type="dxa"/>
          </w:tcPr>
          <w:p w14:paraId="72AB3F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Cs/>
                <w:sz w:val="24"/>
                <w:szCs w:val="24"/>
                <w:lang w:eastAsia="en-US"/>
              </w:rPr>
              <w:t>2.2 Тематический план и содержание учебного предмета/дисциплины/ профессионального модуля/практики</w:t>
            </w:r>
          </w:p>
        </w:tc>
        <w:tc>
          <w:tcPr>
            <w:tcW w:w="1384" w:type="dxa"/>
          </w:tcPr>
          <w:p w14:paraId="1EA148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bCs/>
                <w:sz w:val="24"/>
                <w:szCs w:val="24"/>
                <w:lang w:eastAsia="en-US"/>
              </w:rPr>
            </w:pPr>
          </w:p>
        </w:tc>
      </w:tr>
      <w:tr w14:paraId="0CEB49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0" w:type="dxa"/>
          </w:tcPr>
          <w:p w14:paraId="778FFE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 w:eastAsiaTheme="minorHAnsi"/>
                <w:bCs/>
                <w:sz w:val="24"/>
                <w:szCs w:val="24"/>
                <w:lang w:eastAsia="en-US"/>
              </w:rPr>
            </w:pPr>
            <w:bookmarkStart w:id="2" w:name="_Hlk127022712"/>
            <w:r>
              <w:rPr>
                <w:rFonts w:ascii="Times New Roman" w:hAnsi="Times New Roman" w:cs="Times New Roman" w:eastAsiaTheme="minorHAnsi"/>
                <w:bCs/>
                <w:sz w:val="24"/>
                <w:szCs w:val="24"/>
                <w:lang w:eastAsia="en-US"/>
              </w:rPr>
              <w:t>Раздел 3 Условия реализации учебного предмета/дисциплины/ профессионального модуля/практики</w:t>
            </w:r>
          </w:p>
        </w:tc>
        <w:tc>
          <w:tcPr>
            <w:tcW w:w="1384" w:type="dxa"/>
          </w:tcPr>
          <w:p w14:paraId="58C694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bCs/>
                <w:sz w:val="24"/>
                <w:szCs w:val="24"/>
                <w:lang w:eastAsia="en-US"/>
              </w:rPr>
            </w:pPr>
          </w:p>
        </w:tc>
      </w:tr>
      <w:tr w14:paraId="0AD1F2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0" w:type="dxa"/>
          </w:tcPr>
          <w:p w14:paraId="6DD48D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Cs/>
                <w:sz w:val="24"/>
                <w:szCs w:val="24"/>
                <w:lang w:eastAsia="en-US"/>
              </w:rPr>
              <w:t>3.1 Материально-техническое обеспечение реализации учебного предмета/дисциплины/ профессионального модуля/практики</w:t>
            </w:r>
          </w:p>
        </w:tc>
        <w:tc>
          <w:tcPr>
            <w:tcW w:w="1384" w:type="dxa"/>
          </w:tcPr>
          <w:p w14:paraId="6F273F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bCs/>
                <w:sz w:val="24"/>
                <w:szCs w:val="24"/>
                <w:lang w:eastAsia="en-US"/>
              </w:rPr>
            </w:pPr>
          </w:p>
        </w:tc>
      </w:tr>
      <w:tr w14:paraId="4F44DB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9180" w:type="dxa"/>
          </w:tcPr>
          <w:p w14:paraId="573F18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 w:eastAsiaTheme="minorHAnsi"/>
                <w:bCs/>
                <w:sz w:val="24"/>
                <w:szCs w:val="24"/>
                <w:lang w:eastAsia="en-US"/>
              </w:rPr>
            </w:pPr>
            <w:bookmarkStart w:id="3" w:name="_Hlk127128075"/>
            <w:r>
              <w:rPr>
                <w:rFonts w:ascii="Times New Roman" w:hAnsi="Times New Roman" w:cs="Times New Roman" w:eastAsiaTheme="minorHAnsi"/>
                <w:bCs/>
                <w:sz w:val="24"/>
                <w:szCs w:val="24"/>
                <w:lang w:eastAsia="en-US"/>
              </w:rPr>
              <w:t>3.2 Информационное обеспечение реализации учебного предмета/ дисциплины/ профессионального модуля/практики</w:t>
            </w:r>
          </w:p>
        </w:tc>
        <w:tc>
          <w:tcPr>
            <w:tcW w:w="1384" w:type="dxa"/>
          </w:tcPr>
          <w:p w14:paraId="62FE70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bCs/>
                <w:sz w:val="24"/>
                <w:szCs w:val="24"/>
                <w:lang w:eastAsia="en-US"/>
              </w:rPr>
            </w:pPr>
          </w:p>
        </w:tc>
      </w:tr>
      <w:tr w14:paraId="013C53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9180" w:type="dxa"/>
          </w:tcPr>
          <w:p w14:paraId="6DFDA4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Cs/>
                <w:sz w:val="24"/>
                <w:szCs w:val="24"/>
                <w:lang w:eastAsia="en-US"/>
              </w:rPr>
              <w:t>3.2.1 Основные печатные и электронные издания</w:t>
            </w:r>
          </w:p>
        </w:tc>
        <w:tc>
          <w:tcPr>
            <w:tcW w:w="1384" w:type="dxa"/>
          </w:tcPr>
          <w:p w14:paraId="7A071D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bCs/>
                <w:sz w:val="24"/>
                <w:szCs w:val="24"/>
                <w:lang w:eastAsia="en-US"/>
              </w:rPr>
            </w:pPr>
          </w:p>
        </w:tc>
      </w:tr>
      <w:tr w14:paraId="5DC685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0" w:type="dxa"/>
          </w:tcPr>
          <w:p w14:paraId="7C8D7F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Cs/>
                <w:sz w:val="24"/>
                <w:szCs w:val="24"/>
                <w:lang w:eastAsia="en-US"/>
              </w:rPr>
              <w:t>3.2.2 Дополнительные источники</w:t>
            </w:r>
          </w:p>
        </w:tc>
        <w:tc>
          <w:tcPr>
            <w:tcW w:w="1384" w:type="dxa"/>
          </w:tcPr>
          <w:p w14:paraId="197902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bCs/>
                <w:sz w:val="24"/>
                <w:szCs w:val="24"/>
                <w:lang w:eastAsia="en-US"/>
              </w:rPr>
            </w:pPr>
          </w:p>
        </w:tc>
      </w:tr>
      <w:bookmarkEnd w:id="2"/>
      <w:bookmarkEnd w:id="3"/>
      <w:tr w14:paraId="449F2B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0" w:type="dxa"/>
          </w:tcPr>
          <w:p w14:paraId="468BB3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 w:eastAsiaTheme="minorHAnsi"/>
                <w:bCs/>
                <w:sz w:val="24"/>
                <w:szCs w:val="24"/>
                <w:lang w:eastAsia="en-US"/>
              </w:rPr>
            </w:pPr>
            <w:bookmarkStart w:id="4" w:name="_Hlk127129835"/>
            <w:r>
              <w:rPr>
                <w:rFonts w:ascii="Times New Roman" w:hAnsi="Times New Roman" w:cs="Times New Roman" w:eastAsiaTheme="minorHAnsi"/>
                <w:bCs/>
                <w:sz w:val="24"/>
                <w:szCs w:val="24"/>
                <w:lang w:eastAsia="en-US"/>
              </w:rPr>
              <w:t>Раздел 4 Контроль и оценка результатов освоения учебного предмета/ дисциплины/профессионального модуля/практики</w:t>
            </w:r>
            <w:bookmarkEnd w:id="4"/>
          </w:p>
        </w:tc>
        <w:tc>
          <w:tcPr>
            <w:tcW w:w="1384" w:type="dxa"/>
          </w:tcPr>
          <w:p w14:paraId="66E6DF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bCs/>
                <w:sz w:val="24"/>
                <w:szCs w:val="24"/>
                <w:lang w:eastAsia="en-US"/>
              </w:rPr>
            </w:pPr>
          </w:p>
        </w:tc>
      </w:tr>
    </w:tbl>
    <w:p w14:paraId="709F37D0">
      <w:pPr>
        <w:rPr>
          <w:sz w:val="24"/>
          <w:szCs w:val="24"/>
        </w:rPr>
      </w:pPr>
    </w:p>
    <w:p w14:paraId="7C2D12AE">
      <w:pPr>
        <w:rPr>
          <w:sz w:val="24"/>
          <w:szCs w:val="24"/>
        </w:rPr>
      </w:pPr>
    </w:p>
    <w:p w14:paraId="3EEAEB17">
      <w:pPr>
        <w:rPr>
          <w:sz w:val="24"/>
          <w:szCs w:val="24"/>
        </w:rPr>
      </w:pPr>
    </w:p>
    <w:p w14:paraId="3086D829"/>
    <w:p w14:paraId="47B23204"/>
    <w:p w14:paraId="333255F2"/>
    <w:p w14:paraId="1CAB4AE3"/>
    <w:p w14:paraId="2145905A"/>
    <w:p w14:paraId="6D5FAD11"/>
    <w:p w14:paraId="77012CE7"/>
    <w:p w14:paraId="7013C15E"/>
    <w:p w14:paraId="34C6F0B0"/>
    <w:p w14:paraId="328E3487"/>
    <w:p w14:paraId="57E175F3"/>
    <w:p w14:paraId="0248168C"/>
    <w:p w14:paraId="7CB99C18"/>
    <w:p w14:paraId="66AF1C77"/>
    <w:p w14:paraId="05DD9A3A"/>
    <w:p w14:paraId="5E9EB44F"/>
    <w:p w14:paraId="586D55CF"/>
    <w:p w14:paraId="7CF84A80"/>
    <w:p w14:paraId="32055AD2">
      <w:pPr>
        <w:tabs>
          <w:tab w:val="left" w:pos="3817"/>
        </w:tabs>
      </w:pPr>
    </w:p>
    <w:p w14:paraId="6781D200">
      <w:pPr>
        <w:pageBreakBefore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 xml:space="preserve">                                 1. Общая характеристика рабочей программы</w:t>
      </w:r>
    </w:p>
    <w:p w14:paraId="1258E16C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1.1 Место учебного предмета/дисциплины/профессионального модуля/практики в структуре ОПОП СПО, межпредметные связи</w:t>
      </w:r>
    </w:p>
    <w:p w14:paraId="6C88310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учебной дисциплины является частью основной профессиональной образовательной программы в соответствии с ФГОС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>по специальности 23.02.01 «Организация перевозок и управление на транспорте (по видам)»</w:t>
      </w:r>
    </w:p>
    <w:p w14:paraId="707624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</w:p>
    <w:p w14:paraId="0A0DDC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Учебная дисциплина ОГСЭ.03 Иностранный язык является обязательной частью общепрофессионального цикла основной образовательной программы в соответствии с ФГОС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9F9F9"/>
        </w:rPr>
        <w:t xml:space="preserve">23.02.01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>«Организация перевозок и управление на транспорте(по видам)».</w:t>
      </w:r>
    </w:p>
    <w:p w14:paraId="4F0C8A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</w:pPr>
    </w:p>
    <w:p w14:paraId="08A35A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разработке учтены межпредметные связи с дисциплинами: </w:t>
      </w:r>
    </w:p>
    <w:p w14:paraId="600721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eastAsia="Times New Roman" w:cs="Times New Roman"/>
          <w:b/>
          <w:spacing w:val="-2"/>
          <w:sz w:val="24"/>
          <w:szCs w:val="24"/>
        </w:rPr>
      </w:pPr>
    </w:p>
    <w:p w14:paraId="290F83F1">
      <w:pPr>
        <w:ind w:left="142" w:right="343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  Данная рабочая программа предусматривает освоение содержания учебного предмета Иностранный язык с применением дистанционных технологий обучения в формате электронных лекций, видео-конференций, онлайн-занятий</w:t>
      </w:r>
    </w:p>
    <w:p w14:paraId="64350664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1.2 Цель и планируемые результаты освоения учебного предмета, дисциплины, профессионального модуля и практики</w:t>
      </w:r>
    </w:p>
    <w:p w14:paraId="4163BFC8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В результате освоения дисциплины обучающийся должен уметь:</w:t>
      </w:r>
    </w:p>
    <w:p w14:paraId="5C0BABC9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- общаться (устно и письменно) на иностранном языке на профессиональные и</w:t>
      </w:r>
    </w:p>
    <w:p w14:paraId="242BEE7B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повседневные темы;</w:t>
      </w:r>
    </w:p>
    <w:p w14:paraId="7AB2CC77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- переводить (со словарем) иностранные тексты профессиональной направленности;</w:t>
      </w:r>
    </w:p>
    <w:p w14:paraId="0B153BCA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- самостоятельно совершенствовать устную и письменную речь, пополнять словарный</w:t>
      </w:r>
    </w:p>
    <w:p w14:paraId="23970FE9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запас.</w:t>
      </w:r>
    </w:p>
    <w:p w14:paraId="12F52443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В результате освоения дисциплины обучающийся должен знать:</w:t>
      </w:r>
    </w:p>
    <w:p w14:paraId="29C04E68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- лексический (1200 - 1400 лексических единиц) и грамматический минимум,</w:t>
      </w:r>
    </w:p>
    <w:p w14:paraId="1EE2D574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необходимый для чтения и перевода (со словарем) иностранных текстов</w:t>
      </w:r>
    </w:p>
    <w:p w14:paraId="166BABBC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профессиональной направленностии задачи дисциплины – требования к результатам освоения дисциплины:</w:t>
      </w:r>
    </w:p>
    <w:p w14:paraId="2693B318">
      <w:pPr>
        <w:widowControl w:val="0"/>
        <w:tabs>
          <w:tab w:val="left" w:pos="893"/>
        </w:tabs>
        <w:spacing w:after="0" w:line="240" w:lineRule="auto"/>
        <w:ind w:right="440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en-US"/>
        </w:rPr>
      </w:pPr>
    </w:p>
    <w:p w14:paraId="40838D28">
      <w:pPr>
        <w:spacing w:after="0"/>
        <w:ind w:firstLine="567"/>
        <w:contextualSpacing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Особое значение дисциплина имеет при формировании и развитии ОК 01; ОК 02; </w:t>
      </w:r>
    </w:p>
    <w:p w14:paraId="2A8C72A3">
      <w:pPr>
        <w:spacing w:after="0"/>
        <w:ind w:firstLine="567"/>
        <w:contextualSpacing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ОК 03; ОК 05;  ОК 04; ОК 06; ОК 07; ОК 10:</w:t>
      </w:r>
    </w:p>
    <w:p w14:paraId="21280888">
      <w:pPr>
        <w:pStyle w:val="108"/>
        <w:ind w:left="0" w:firstLine="567"/>
        <w:rPr>
          <w:sz w:val="24"/>
          <w:szCs w:val="24"/>
          <w:lang w:val="ru-RU"/>
        </w:rPr>
      </w:pPr>
    </w:p>
    <w:tbl>
      <w:tblPr>
        <w:tblStyle w:val="6"/>
        <w:tblW w:w="92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1"/>
        <w:gridCol w:w="3705"/>
        <w:gridCol w:w="3092"/>
      </w:tblGrid>
      <w:tr w14:paraId="3F8879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14" w:hRule="atLeast"/>
        </w:trPr>
        <w:tc>
          <w:tcPr>
            <w:tcW w:w="2263" w:type="dxa"/>
          </w:tcPr>
          <w:p w14:paraId="7755EA7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Код компетенции</w:t>
            </w:r>
          </w:p>
          <w:p w14:paraId="79F92E58">
            <w:pPr>
              <w:suppressAutoHyphens/>
              <w:spacing w:after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3829" w:type="dxa"/>
          </w:tcPr>
          <w:p w14:paraId="0BB10800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Умения</w:t>
            </w:r>
          </w:p>
        </w:tc>
        <w:tc>
          <w:tcPr>
            <w:tcW w:w="3156" w:type="dxa"/>
          </w:tcPr>
          <w:p w14:paraId="78D3AE33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Знания</w:t>
            </w:r>
          </w:p>
        </w:tc>
      </w:tr>
      <w:tr w14:paraId="53CA2D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7" w:hRule="atLeast"/>
        </w:trPr>
        <w:tc>
          <w:tcPr>
            <w:tcW w:w="2263" w:type="dxa"/>
          </w:tcPr>
          <w:p w14:paraId="4874897D">
            <w:pPr>
              <w:spacing w:after="0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ОК 01. </w:t>
            </w:r>
          </w:p>
          <w:p w14:paraId="5391047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  <w:tc>
          <w:tcPr>
            <w:tcW w:w="3829" w:type="dxa"/>
          </w:tcPr>
          <w:p w14:paraId="6940C81C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Уок1/1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распознавать задачу и/или проблему в профессиональном и/или социальном контексте;</w:t>
            </w:r>
          </w:p>
          <w:p w14:paraId="4A07FC64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Уок1/2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анализировать задачу и/или проблему и выделять её составные части;</w:t>
            </w:r>
          </w:p>
          <w:p w14:paraId="5F86933A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Уок1/3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определять этапы решения задачи;</w:t>
            </w:r>
          </w:p>
          <w:p w14:paraId="59F5B740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Уок1/4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выявлять и эффективно искать информацию, необходимую для решения задачи и/или проблемы;</w:t>
            </w:r>
          </w:p>
          <w:p w14:paraId="636BED93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Уок1/5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составить план действия;</w:t>
            </w:r>
          </w:p>
          <w:p w14:paraId="6E8969A9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Уок1/6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определить необходимые ресурсы;</w:t>
            </w:r>
          </w:p>
          <w:p w14:paraId="0D72CF23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владеть актуальными методами работы в профессиональной и смежных сферах;</w:t>
            </w:r>
          </w:p>
          <w:p w14:paraId="09D60477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Уок1/7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реализовать составленный план;</w:t>
            </w:r>
          </w:p>
          <w:p w14:paraId="6AE1DD2B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Уок1/8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оценивать результат и последствия своих действий (самостоятельно или с помощью наставника)</w:t>
            </w:r>
          </w:p>
        </w:tc>
        <w:tc>
          <w:tcPr>
            <w:tcW w:w="3156" w:type="dxa"/>
          </w:tcPr>
          <w:p w14:paraId="46BBB409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Зок1/1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ктуальный профессиональный и социальный контекст, в котором приходится работать и жить;</w:t>
            </w:r>
          </w:p>
          <w:p w14:paraId="12AEAC63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Зок1/2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источники информации и ресурсы для решения задач и проблем в профессиональном и/или социальном контексте;</w:t>
            </w:r>
          </w:p>
          <w:p w14:paraId="292EA2BE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Зок1/3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алгоритмы выполнения работ в профессиональной и смежных областях;</w:t>
            </w:r>
          </w:p>
          <w:p w14:paraId="06F3F138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Зок1/4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методы работы в профессиональной и смежных сферах; </w:t>
            </w:r>
          </w:p>
          <w:p w14:paraId="31A28498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Зок1/5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структуру плана для решения задач;</w:t>
            </w:r>
          </w:p>
          <w:p w14:paraId="656FCB0C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Зок1/6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порядок оценки результатов решения задач профессиональной деятельности</w:t>
            </w:r>
          </w:p>
        </w:tc>
      </w:tr>
      <w:tr w14:paraId="33397A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</w:trPr>
        <w:tc>
          <w:tcPr>
            <w:tcW w:w="2263" w:type="dxa"/>
          </w:tcPr>
          <w:p w14:paraId="2CA9774A">
            <w:pPr>
              <w:spacing w:after="0"/>
              <w:ind w:right="113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ОК02.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  <w:tc>
          <w:tcPr>
            <w:tcW w:w="3829" w:type="dxa"/>
          </w:tcPr>
          <w:p w14:paraId="29A01A66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Уок2/1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определять задачи для поиска информации;</w:t>
            </w:r>
          </w:p>
          <w:p w14:paraId="350E1508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Уок2/2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определять необходимые источники информации;</w:t>
            </w:r>
          </w:p>
          <w:p w14:paraId="6FE550F4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Уок2/3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планировать процесс поиска;</w:t>
            </w:r>
          </w:p>
          <w:p w14:paraId="72DC1CDE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Уок2/4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структурировать получаемую информацию;</w:t>
            </w:r>
          </w:p>
          <w:p w14:paraId="66D24664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Уок2/5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выделять наиболее значимое в перечне информации;</w:t>
            </w:r>
          </w:p>
          <w:p w14:paraId="6AA272F3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Уок2/6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оценивать практическую значимость результатов поиска;</w:t>
            </w:r>
          </w:p>
          <w:p w14:paraId="6906E0F3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Уок2/7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оформлять результаты поиска</w:t>
            </w:r>
          </w:p>
        </w:tc>
        <w:tc>
          <w:tcPr>
            <w:tcW w:w="3156" w:type="dxa"/>
          </w:tcPr>
          <w:p w14:paraId="415F4057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Зок2/1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номенклатура информационных источников применяемых в профессиональной деятельности;</w:t>
            </w:r>
          </w:p>
          <w:p w14:paraId="77871A0E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Зок2/2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приемы структурирования информации;</w:t>
            </w:r>
          </w:p>
          <w:p w14:paraId="29675AFF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Зок2/3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формат оформления результатов поиска информации</w:t>
            </w:r>
          </w:p>
        </w:tc>
      </w:tr>
      <w:tr w14:paraId="282F2A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</w:trPr>
        <w:tc>
          <w:tcPr>
            <w:tcW w:w="2263" w:type="dxa"/>
          </w:tcPr>
          <w:p w14:paraId="72B3B3C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nl-NL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nl-NL"/>
              </w:rPr>
              <w:t>ОК 3.</w:t>
            </w:r>
          </w:p>
          <w:p w14:paraId="6C1407B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color w:val="FF0000"/>
                <w:sz w:val="24"/>
                <w:szCs w:val="24"/>
                <w:lang w:eastAsia="nl-NL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Планировать и реализовывать собственное профессиональное и личностное развитие.</w:t>
            </w:r>
          </w:p>
        </w:tc>
        <w:tc>
          <w:tcPr>
            <w:tcW w:w="3829" w:type="dxa"/>
          </w:tcPr>
          <w:p w14:paraId="4B94950E">
            <w:pPr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Cs/>
                <w:sz w:val="24"/>
                <w:szCs w:val="24"/>
              </w:rPr>
              <w:t>Уок3/1</w:t>
            </w: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</w:rPr>
              <w:t xml:space="preserve">определять актуальность нормативно-правовой документации в профессиональной деятельности; </w:t>
            </w:r>
            <w:r>
              <w:rPr>
                <w:rFonts w:ascii="Times New Roman" w:hAnsi="Times New Roman" w:eastAsia="Times New Roman" w:cs="Times New Roman"/>
                <w:b/>
                <w:bCs/>
                <w:iCs/>
                <w:sz w:val="24"/>
                <w:szCs w:val="24"/>
              </w:rPr>
              <w:t>Уок3/2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применять современную научную профессиональную терминологию; определять и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Уок3/3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выстраивать траектории профессионального развития и самообразования</w:t>
            </w:r>
          </w:p>
        </w:tc>
        <w:tc>
          <w:tcPr>
            <w:tcW w:w="3156" w:type="dxa"/>
          </w:tcPr>
          <w:p w14:paraId="2A7C879D">
            <w:pPr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Cs/>
                <w:sz w:val="24"/>
                <w:szCs w:val="24"/>
              </w:rPr>
              <w:t>Зок3/1</w:t>
            </w: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</w:rPr>
              <w:t>содержание актуальной нормативно-правовой документации;</w:t>
            </w:r>
          </w:p>
          <w:p w14:paraId="0A2CC28B">
            <w:pPr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Cs/>
                <w:sz w:val="24"/>
                <w:szCs w:val="24"/>
              </w:rPr>
              <w:t>Зок3/2</w:t>
            </w: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</w:rPr>
              <w:t xml:space="preserve"> современная научная и профессиональная терминология; </w:t>
            </w:r>
          </w:p>
          <w:p w14:paraId="1BE7B95A">
            <w:pPr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Cs/>
                <w:sz w:val="24"/>
                <w:szCs w:val="24"/>
              </w:rPr>
              <w:t xml:space="preserve">Зок3/3 </w:t>
            </w: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</w:rPr>
              <w:t>возможные траектории профессионального развития и самообразования</w:t>
            </w:r>
          </w:p>
        </w:tc>
      </w:tr>
      <w:tr w14:paraId="386B51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2" w:hRule="atLeast"/>
        </w:trPr>
        <w:tc>
          <w:tcPr>
            <w:tcW w:w="2263" w:type="dxa"/>
          </w:tcPr>
          <w:p w14:paraId="16CDC666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nl-NL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nl-NL"/>
              </w:rPr>
              <w:t>ОК 4.</w:t>
            </w:r>
          </w:p>
          <w:p w14:paraId="0B06706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color w:val="FF0000"/>
                <w:sz w:val="24"/>
                <w:szCs w:val="24"/>
                <w:lang w:eastAsia="nl-NL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</w:t>
            </w:r>
          </w:p>
        </w:tc>
        <w:tc>
          <w:tcPr>
            <w:tcW w:w="3829" w:type="dxa"/>
          </w:tcPr>
          <w:p w14:paraId="5769659E">
            <w:pPr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Уок4/1 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организовывать работу коллектива и команды; </w:t>
            </w:r>
          </w:p>
          <w:p w14:paraId="41F7E007">
            <w:pPr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Уок4/2 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взаимодействовать с коллегами, руководством, клиентами в ходе профессиональной деятельности</w:t>
            </w:r>
          </w:p>
        </w:tc>
        <w:tc>
          <w:tcPr>
            <w:tcW w:w="3156" w:type="dxa"/>
          </w:tcPr>
          <w:p w14:paraId="048BDD2B">
            <w:pPr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Зок4/1 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психологические основы деятельности  коллектива, психологические особенности личности;</w:t>
            </w:r>
          </w:p>
          <w:p w14:paraId="0D739670">
            <w:pPr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Зок4/2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 основы проектной деятельности</w:t>
            </w:r>
          </w:p>
        </w:tc>
      </w:tr>
      <w:tr w14:paraId="1955A8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7" w:hRule="atLeast"/>
        </w:trPr>
        <w:tc>
          <w:tcPr>
            <w:tcW w:w="2263" w:type="dxa"/>
          </w:tcPr>
          <w:p w14:paraId="3760B1C9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nl-NL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nl-NL"/>
              </w:rPr>
              <w:t>ОК 5.</w:t>
            </w:r>
          </w:p>
          <w:p w14:paraId="5FA97FC2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nl-NL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</w:t>
            </w:r>
          </w:p>
        </w:tc>
        <w:tc>
          <w:tcPr>
            <w:tcW w:w="3829" w:type="dxa"/>
          </w:tcPr>
          <w:p w14:paraId="1F84F93A">
            <w:pPr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Cs/>
                <w:sz w:val="24"/>
                <w:szCs w:val="24"/>
              </w:rPr>
              <w:t xml:space="preserve">Уок5/1 </w:t>
            </w: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</w:rPr>
              <w:t xml:space="preserve">грамотно 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излагать свои мысли и оформлять документы по профессиональной тематике на государственном языке, </w:t>
            </w: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</w:rPr>
              <w:t>проявлять толерантность в рабочем коллективе</w:t>
            </w:r>
          </w:p>
        </w:tc>
        <w:tc>
          <w:tcPr>
            <w:tcW w:w="3156" w:type="dxa"/>
          </w:tcPr>
          <w:p w14:paraId="0064E071">
            <w:pPr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Зок5/1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особенности социального и культурного контекста; </w:t>
            </w:r>
          </w:p>
          <w:p w14:paraId="01905666">
            <w:pPr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Зок5/2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правила оформления документов и построения устных сообщений</w:t>
            </w:r>
          </w:p>
        </w:tc>
      </w:tr>
      <w:tr w14:paraId="13CD2C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</w:trPr>
        <w:tc>
          <w:tcPr>
            <w:tcW w:w="2263" w:type="dxa"/>
          </w:tcPr>
          <w:p w14:paraId="6BCB8001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nl-NL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nl-NL"/>
              </w:rPr>
              <w:t>ОК 6.</w:t>
            </w:r>
          </w:p>
          <w:p w14:paraId="1D8463CE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nl-NL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антикоррупционного поведения</w:t>
            </w:r>
          </w:p>
        </w:tc>
        <w:tc>
          <w:tcPr>
            <w:tcW w:w="3829" w:type="dxa"/>
          </w:tcPr>
          <w:p w14:paraId="6B29F4E0">
            <w:pPr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Cs/>
                <w:sz w:val="24"/>
                <w:szCs w:val="24"/>
              </w:rPr>
              <w:t>Уок6/1</w:t>
            </w: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</w:rPr>
              <w:t>описывать значимость своей профессии (специальности);</w:t>
            </w:r>
          </w:p>
          <w:p w14:paraId="5411967D">
            <w:pPr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Cs/>
                <w:sz w:val="24"/>
                <w:szCs w:val="24"/>
              </w:rPr>
              <w:t>Уок6/2</w:t>
            </w: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</w:rPr>
              <w:t xml:space="preserve"> применять стандарты антикоррупционного поведения</w:t>
            </w:r>
          </w:p>
        </w:tc>
        <w:tc>
          <w:tcPr>
            <w:tcW w:w="3156" w:type="dxa"/>
          </w:tcPr>
          <w:p w14:paraId="54DC4F0B">
            <w:pPr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Cs/>
                <w:sz w:val="24"/>
                <w:szCs w:val="24"/>
              </w:rPr>
              <w:t>Зок6/1</w:t>
            </w: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</w:rPr>
              <w:t>сущность гражданско-патриотической позиции, общечеловеческих ценностей;</w:t>
            </w:r>
          </w:p>
          <w:p w14:paraId="5E35EFFE">
            <w:pPr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Cs/>
                <w:sz w:val="24"/>
                <w:szCs w:val="24"/>
              </w:rPr>
              <w:t>Зок6/2</w:t>
            </w: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</w:rPr>
              <w:t xml:space="preserve">значимость профессиональной деятельности по профессии (специальности); </w:t>
            </w:r>
          </w:p>
          <w:p w14:paraId="2792627A">
            <w:pPr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Cs/>
                <w:sz w:val="24"/>
                <w:szCs w:val="24"/>
              </w:rPr>
              <w:t>Зок6/3</w:t>
            </w: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</w:rPr>
              <w:t>стандарты антикоррупционного поведения и последствия его нарушения.</w:t>
            </w:r>
          </w:p>
        </w:tc>
      </w:tr>
      <w:tr w14:paraId="52DAD7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5" w:hRule="atLeast"/>
        </w:trPr>
        <w:tc>
          <w:tcPr>
            <w:tcW w:w="2263" w:type="dxa"/>
          </w:tcPr>
          <w:p w14:paraId="68F2507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nl-NL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nl-NL"/>
              </w:rPr>
              <w:t>ОК 9.</w:t>
            </w:r>
          </w:p>
          <w:p w14:paraId="51675DF6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color w:val="FF0000"/>
                <w:sz w:val="24"/>
                <w:szCs w:val="24"/>
                <w:lang w:eastAsia="nl-NL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Использовать информационные технологии в профессиональной деятельности</w:t>
            </w:r>
          </w:p>
        </w:tc>
        <w:tc>
          <w:tcPr>
            <w:tcW w:w="3829" w:type="dxa"/>
          </w:tcPr>
          <w:p w14:paraId="0E782BBA">
            <w:pPr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Cs/>
                <w:sz w:val="24"/>
                <w:szCs w:val="24"/>
              </w:rPr>
              <w:t xml:space="preserve">Уок9/1 </w:t>
            </w: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</w:rPr>
              <w:t xml:space="preserve">применять средства информационных технологий для решения профессиональных задач; </w:t>
            </w:r>
            <w:r>
              <w:rPr>
                <w:rFonts w:ascii="Times New Roman" w:hAnsi="Times New Roman" w:eastAsia="Times New Roman" w:cs="Times New Roman"/>
                <w:b/>
                <w:bCs/>
                <w:iCs/>
                <w:sz w:val="24"/>
                <w:szCs w:val="24"/>
              </w:rPr>
              <w:t xml:space="preserve">Уок9/2 </w:t>
            </w: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</w:rPr>
              <w:t>использовать современное программное обеспечение</w:t>
            </w:r>
          </w:p>
        </w:tc>
        <w:tc>
          <w:tcPr>
            <w:tcW w:w="3156" w:type="dxa"/>
          </w:tcPr>
          <w:p w14:paraId="23ECCF5A">
            <w:pPr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Cs/>
                <w:sz w:val="24"/>
                <w:szCs w:val="24"/>
              </w:rPr>
              <w:t>Зок9/1</w:t>
            </w: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</w:rPr>
              <w:t xml:space="preserve">современные средства и устройства информатизации; </w:t>
            </w:r>
          </w:p>
          <w:p w14:paraId="1B308593">
            <w:pPr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Cs/>
                <w:sz w:val="24"/>
                <w:szCs w:val="24"/>
              </w:rPr>
              <w:t xml:space="preserve">Зок9/2 </w:t>
            </w: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</w:rPr>
              <w:t>порядок их применения и программное обеспечение в профессиональной деятельности</w:t>
            </w:r>
          </w:p>
        </w:tc>
      </w:tr>
      <w:tr w14:paraId="4682F0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5" w:hRule="atLeast"/>
        </w:trPr>
        <w:tc>
          <w:tcPr>
            <w:tcW w:w="2263" w:type="dxa"/>
          </w:tcPr>
          <w:p w14:paraId="5A72D7DF">
            <w:pPr>
              <w:spacing w:after="0"/>
              <w:ind w:right="113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ОК 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Пользоваться профессиональной документацией на государственном и иностранных языках</w:t>
            </w:r>
          </w:p>
        </w:tc>
        <w:tc>
          <w:tcPr>
            <w:tcW w:w="3829" w:type="dxa"/>
          </w:tcPr>
          <w:p w14:paraId="40522146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Уок10/1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понимать общий смысл четко произнесённых высказываний на известные темы</w:t>
            </w:r>
          </w:p>
          <w:p w14:paraId="1787F557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Уок10/2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понимать тексты на базовые профессиональные темы</w:t>
            </w:r>
          </w:p>
          <w:p w14:paraId="28F93501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Уок10/3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участвовать в диалогах на знакомые общие темы; строить простые высказывания о себе и своей профессиональной деятельности;</w:t>
            </w:r>
          </w:p>
          <w:p w14:paraId="0E9BFB78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Уок10/4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кратко обосновывать и объяснять свои действия</w:t>
            </w:r>
          </w:p>
          <w:p w14:paraId="00AE87FC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Уок10/5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писать простые связные сообщения на знакомые или интересующиеся профессиональные темы.</w:t>
            </w:r>
          </w:p>
        </w:tc>
        <w:tc>
          <w:tcPr>
            <w:tcW w:w="3156" w:type="dxa"/>
          </w:tcPr>
          <w:p w14:paraId="58FB0472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Зок10/1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правила построения простых и сложных предложений на профессиональные темы;</w:t>
            </w:r>
          </w:p>
          <w:p w14:paraId="19069F5A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Зок10/2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общеупотребительные глаголы</w:t>
            </w:r>
          </w:p>
          <w:p w14:paraId="05D24E77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Зок10/3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лексический минимум, относящийся к описанию предметов, средств и процессов профессиональной деятельности;</w:t>
            </w:r>
          </w:p>
          <w:p w14:paraId="3494BD45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Зок10/4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произношения</w:t>
            </w:r>
          </w:p>
          <w:p w14:paraId="06639CDF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Зок10/5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правила чтения текстов профессиональной направленности</w:t>
            </w:r>
          </w:p>
        </w:tc>
      </w:tr>
    </w:tbl>
    <w:p w14:paraId="6EB3AF83">
      <w:pPr>
        <w:spacing w:after="0"/>
        <w:ind w:firstLine="567"/>
        <w:contextualSpacing/>
        <w:rPr>
          <w:rFonts w:ascii="Times New Roman" w:hAnsi="Times New Roman" w:eastAsia="Times New Roman" w:cs="Times New Roman"/>
          <w:sz w:val="24"/>
          <w:szCs w:val="24"/>
        </w:rPr>
      </w:pPr>
    </w:p>
    <w:p w14:paraId="2792B548">
      <w:pPr>
        <w:spacing w:after="0"/>
        <w:ind w:firstLine="567"/>
        <w:contextualSpacing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ПРОФЕССИОНАЛЬНЫЕ КОМПЕТЕНЦИИ</w:t>
      </w:r>
    </w:p>
    <w:p w14:paraId="28DA5261">
      <w:pPr>
        <w:spacing w:after="0"/>
        <w:ind w:firstLine="567"/>
        <w:contextualSpacing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Код Наименование результата обучения</w:t>
      </w:r>
    </w:p>
    <w:p w14:paraId="669B3A73">
      <w:pPr>
        <w:spacing w:after="0"/>
        <w:ind w:firstLine="567"/>
        <w:contextualSpacing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ПК 1.1 Выполнять операции по осуществлению перевозочного процесса с применением</w:t>
      </w:r>
    </w:p>
    <w:p w14:paraId="483AEAB3">
      <w:pPr>
        <w:spacing w:after="0"/>
        <w:ind w:firstLine="567"/>
        <w:contextualSpacing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современных информационных технологий управления перевозками.</w:t>
      </w:r>
    </w:p>
    <w:p w14:paraId="67FD9685">
      <w:pPr>
        <w:spacing w:after="0"/>
        <w:ind w:firstLine="567"/>
        <w:contextualSpacing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ПК 1.3 Оформлять документы, регламентирующие организацию перевозочного процесса.</w:t>
      </w:r>
    </w:p>
    <w:p w14:paraId="023A134F">
      <w:pPr>
        <w:spacing w:after="0"/>
        <w:ind w:firstLine="567"/>
        <w:contextualSpacing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ПК 3.1 Организовывать работу персонала по обработке перевозочных документов и осу5,</w:t>
      </w:r>
    </w:p>
    <w:p w14:paraId="488C2D85">
      <w:pPr>
        <w:spacing w:after="0"/>
        <w:ind w:firstLine="567"/>
        <w:contextualSpacing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осуществлению расчетов за услуги, предоставляемые транспортными организациями.</w:t>
      </w:r>
    </w:p>
    <w:p w14:paraId="7B046D00">
      <w:pPr>
        <w:spacing w:after="0"/>
        <w:ind w:firstLine="567"/>
        <w:contextualSpacing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ПК 3.3 Применять в профессиональной деятельности основные положения, регулирующие взаимоотношения пользователей транспорта и перевозчика.</w:t>
      </w:r>
      <w:r>
        <w:rPr>
          <w:rFonts w:ascii="Times New Roman" w:hAnsi="Times New Roman" w:eastAsia="Times New Roman" w:cs="Times New Roman"/>
          <w:sz w:val="24"/>
          <w:szCs w:val="24"/>
        </w:rPr>
        <w:cr/>
      </w:r>
    </w:p>
    <w:p w14:paraId="56FCED80">
      <w:pPr>
        <w:spacing w:after="0"/>
        <w:ind w:firstLine="567"/>
        <w:contextualSpacing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ЛИЧНОСТНЫЕ РЕЗУЛЬТАТЫ:</w:t>
      </w:r>
    </w:p>
    <w:p w14:paraId="7809F5FD">
      <w:pPr>
        <w:spacing w:after="0"/>
        <w:ind w:firstLine="567"/>
        <w:contextualSpacing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ЛР 2. </w:t>
      </w:r>
      <w:r>
        <w:rPr>
          <w:rFonts w:ascii="Times New Roman" w:hAnsi="Times New Roman" w:eastAsia="Times New Roman" w:cs="Times New Roman"/>
          <w:sz w:val="24"/>
          <w:szCs w:val="24"/>
        </w:rPr>
        <w:t>Гражданская позиция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</w:t>
      </w:r>
    </w:p>
    <w:p w14:paraId="383CEC5D">
      <w:pPr>
        <w:spacing w:after="0"/>
        <w:ind w:firstLine="567"/>
        <w:contextualSpacing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ЛР 4. </w:t>
      </w:r>
      <w:r>
        <w:rPr>
          <w:rFonts w:ascii="Times New Roman" w:hAnsi="Times New Roman" w:eastAsia="Times New Roman" w:cs="Times New Roman"/>
          <w:sz w:val="24"/>
          <w:szCs w:val="24"/>
        </w:rPr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</w:t>
      </w:r>
    </w:p>
    <w:p w14:paraId="66B3EF5F">
      <w:pPr>
        <w:spacing w:after="0"/>
        <w:ind w:firstLine="567"/>
        <w:contextualSpacing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ЛР 5. </w:t>
      </w:r>
      <w:r>
        <w:rPr>
          <w:rFonts w:ascii="Times New Roman" w:hAnsi="Times New Roman" w:eastAsia="Times New Roman" w:cs="Times New Roman"/>
          <w:sz w:val="24"/>
          <w:szCs w:val="24"/>
        </w:rPr>
        <w:t>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</w:t>
      </w:r>
    </w:p>
    <w:p w14:paraId="0CC448CF">
      <w:pPr>
        <w:spacing w:after="0"/>
        <w:ind w:firstLine="567"/>
        <w:contextualSpacing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ЛР 8. </w:t>
      </w:r>
      <w:r>
        <w:rPr>
          <w:rFonts w:ascii="Times New Roman" w:hAnsi="Times New Roman" w:eastAsia="Times New Roman" w:cs="Times New Roman"/>
          <w:sz w:val="24"/>
          <w:szCs w:val="24"/>
        </w:rPr>
        <w:t>Нравственное сознание и поведение на основе усвоения общечеловеческих ценностей</w:t>
      </w:r>
    </w:p>
    <w:p w14:paraId="70C8D74B">
      <w:pPr>
        <w:tabs>
          <w:tab w:val="left" w:pos="916"/>
          <w:tab w:val="left" w:pos="5940"/>
        </w:tabs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ab/>
      </w:r>
      <w:r>
        <w:rPr>
          <w:rFonts w:ascii="Times New Roman" w:hAnsi="Times New Roman" w:eastAsia="Times New Roman" w:cs="Times New Roman"/>
          <w:b/>
          <w:sz w:val="28"/>
          <w:szCs w:val="28"/>
        </w:rPr>
        <w:tab/>
      </w:r>
    </w:p>
    <w:p w14:paraId="607B0D8E">
      <w:pPr>
        <w:tabs>
          <w:tab w:val="left" w:pos="916"/>
          <w:tab w:val="left" w:pos="594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14E830D">
      <w:pPr>
        <w:tabs>
          <w:tab w:val="left" w:pos="916"/>
          <w:tab w:val="left" w:pos="594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36A78A5">
      <w:pPr>
        <w:tabs>
          <w:tab w:val="left" w:pos="916"/>
          <w:tab w:val="left" w:pos="594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629BA60">
      <w:pPr>
        <w:tabs>
          <w:tab w:val="left" w:pos="916"/>
          <w:tab w:val="left" w:pos="594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1DD0041">
      <w:pPr>
        <w:tabs>
          <w:tab w:val="left" w:pos="916"/>
          <w:tab w:val="left" w:pos="594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D8E98D1">
      <w:pPr>
        <w:tabs>
          <w:tab w:val="left" w:pos="916"/>
          <w:tab w:val="left" w:pos="594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27E171F">
      <w:pPr>
        <w:tabs>
          <w:tab w:val="left" w:pos="916"/>
          <w:tab w:val="left" w:pos="594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8BD9246">
      <w:pPr>
        <w:tabs>
          <w:tab w:val="left" w:pos="916"/>
          <w:tab w:val="left" w:pos="594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D70ECD2">
      <w:pPr>
        <w:tabs>
          <w:tab w:val="left" w:pos="916"/>
          <w:tab w:val="left" w:pos="594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160E854">
      <w:pPr>
        <w:tabs>
          <w:tab w:val="left" w:pos="916"/>
          <w:tab w:val="left" w:pos="594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A7E390D">
      <w:pPr>
        <w:tabs>
          <w:tab w:val="left" w:pos="916"/>
          <w:tab w:val="left" w:pos="594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C956530">
      <w:pPr>
        <w:tabs>
          <w:tab w:val="left" w:pos="916"/>
          <w:tab w:val="left" w:pos="594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6E2F43A">
      <w:pPr>
        <w:tabs>
          <w:tab w:val="left" w:pos="916"/>
          <w:tab w:val="left" w:pos="594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A3B8682">
      <w:pPr>
        <w:tabs>
          <w:tab w:val="left" w:pos="916"/>
          <w:tab w:val="left" w:pos="594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A678CE1">
      <w:pPr>
        <w:tabs>
          <w:tab w:val="left" w:pos="916"/>
          <w:tab w:val="left" w:pos="594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9BE2351">
      <w:pPr>
        <w:tabs>
          <w:tab w:val="left" w:pos="916"/>
          <w:tab w:val="left" w:pos="594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770669A">
      <w:pPr>
        <w:tabs>
          <w:tab w:val="left" w:pos="916"/>
          <w:tab w:val="left" w:pos="594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12B2721">
      <w:pPr>
        <w:tabs>
          <w:tab w:val="left" w:pos="916"/>
          <w:tab w:val="left" w:pos="594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CE0E1FA">
      <w:pPr>
        <w:tabs>
          <w:tab w:val="left" w:pos="916"/>
          <w:tab w:val="left" w:pos="5940"/>
        </w:tabs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1.3. Количество часов на освоение программы учебной дисциплины ОГСЭ03 Иностранный язык :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2"/>
        <w:gridCol w:w="1935"/>
        <w:gridCol w:w="2277"/>
        <w:gridCol w:w="1918"/>
        <w:gridCol w:w="1892"/>
      </w:tblGrid>
      <w:tr w14:paraId="02714C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32" w:type="dxa"/>
          </w:tcPr>
          <w:p w14:paraId="2C486D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2" w:type="dxa"/>
            <w:gridSpan w:val="4"/>
          </w:tcPr>
          <w:p w14:paraId="702FD1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Учебная нагрузка обучающихся (час.)</w:t>
            </w:r>
          </w:p>
        </w:tc>
      </w:tr>
      <w:tr w14:paraId="144462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2032" w:type="dxa"/>
            <w:vMerge w:val="restart"/>
          </w:tcPr>
          <w:p w14:paraId="65D7D41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vMerge w:val="restart"/>
            <w:vAlign w:val="center"/>
          </w:tcPr>
          <w:p w14:paraId="5890B9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нагрузки</w:t>
            </w:r>
          </w:p>
        </w:tc>
        <w:tc>
          <w:tcPr>
            <w:tcW w:w="2277" w:type="dxa"/>
            <w:vMerge w:val="restart"/>
            <w:vAlign w:val="center"/>
          </w:tcPr>
          <w:p w14:paraId="5B62B8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3810" w:type="dxa"/>
            <w:gridSpan w:val="2"/>
            <w:vAlign w:val="center"/>
          </w:tcPr>
          <w:p w14:paraId="2AA834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нагрузка во взаимодействии с преподавателем</w:t>
            </w:r>
          </w:p>
        </w:tc>
      </w:tr>
      <w:tr w14:paraId="363BA9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2032" w:type="dxa"/>
            <w:vMerge w:val="continue"/>
          </w:tcPr>
          <w:p w14:paraId="7EC526B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vMerge w:val="continue"/>
            <w:vAlign w:val="center"/>
          </w:tcPr>
          <w:p w14:paraId="61C44F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  <w:vMerge w:val="continue"/>
            <w:vAlign w:val="center"/>
          </w:tcPr>
          <w:p w14:paraId="4E8950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vAlign w:val="center"/>
          </w:tcPr>
          <w:p w14:paraId="70D96A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теоретическая</w:t>
            </w:r>
          </w:p>
        </w:tc>
        <w:tc>
          <w:tcPr>
            <w:tcW w:w="1892" w:type="dxa"/>
          </w:tcPr>
          <w:p w14:paraId="5A3611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лабораторные и практические</w:t>
            </w:r>
          </w:p>
        </w:tc>
      </w:tr>
      <w:tr w14:paraId="767AC8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32" w:type="dxa"/>
          </w:tcPr>
          <w:p w14:paraId="64D5D11F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 курс</w:t>
            </w:r>
          </w:p>
        </w:tc>
        <w:tc>
          <w:tcPr>
            <w:tcW w:w="1935" w:type="dxa"/>
          </w:tcPr>
          <w:p w14:paraId="6C1659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277" w:type="dxa"/>
          </w:tcPr>
          <w:p w14:paraId="128F54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14:paraId="0527F8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</w:tcPr>
          <w:p w14:paraId="5B918D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</w:tr>
      <w:tr w14:paraId="68CF66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32" w:type="dxa"/>
          </w:tcPr>
          <w:p w14:paraId="1B8894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семестр</w:t>
            </w:r>
          </w:p>
        </w:tc>
        <w:tc>
          <w:tcPr>
            <w:tcW w:w="1935" w:type="dxa"/>
          </w:tcPr>
          <w:p w14:paraId="767CDB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277" w:type="dxa"/>
          </w:tcPr>
          <w:p w14:paraId="4B7B45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14:paraId="5B6C94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</w:tcPr>
          <w:p w14:paraId="262A21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14:paraId="31547F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32" w:type="dxa"/>
          </w:tcPr>
          <w:p w14:paraId="4E34351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семестр</w:t>
            </w:r>
          </w:p>
        </w:tc>
        <w:tc>
          <w:tcPr>
            <w:tcW w:w="1935" w:type="dxa"/>
          </w:tcPr>
          <w:p w14:paraId="649289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277" w:type="dxa"/>
          </w:tcPr>
          <w:p w14:paraId="751940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14:paraId="496534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</w:tcPr>
          <w:p w14:paraId="2899CE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14:paraId="118B9C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32" w:type="dxa"/>
          </w:tcPr>
          <w:p w14:paraId="7A2BF02F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 курс</w:t>
            </w:r>
          </w:p>
        </w:tc>
        <w:tc>
          <w:tcPr>
            <w:tcW w:w="1935" w:type="dxa"/>
          </w:tcPr>
          <w:p w14:paraId="1D9D8C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277" w:type="dxa"/>
          </w:tcPr>
          <w:p w14:paraId="33FBB4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14:paraId="707500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</w:tcPr>
          <w:p w14:paraId="1BD6E99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14:paraId="7B68F9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32" w:type="dxa"/>
          </w:tcPr>
          <w:p w14:paraId="53A8923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семестр</w:t>
            </w:r>
          </w:p>
        </w:tc>
        <w:tc>
          <w:tcPr>
            <w:tcW w:w="1935" w:type="dxa"/>
          </w:tcPr>
          <w:p w14:paraId="4A291F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277" w:type="dxa"/>
          </w:tcPr>
          <w:p w14:paraId="0F0B4A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14:paraId="19193E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</w:tcPr>
          <w:p w14:paraId="2BDE27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14:paraId="2CF70E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32" w:type="dxa"/>
          </w:tcPr>
          <w:p w14:paraId="2975AE3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семестр</w:t>
            </w:r>
          </w:p>
        </w:tc>
        <w:tc>
          <w:tcPr>
            <w:tcW w:w="1935" w:type="dxa"/>
          </w:tcPr>
          <w:p w14:paraId="678525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277" w:type="dxa"/>
          </w:tcPr>
          <w:p w14:paraId="3F3605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14:paraId="61E3E8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</w:tcPr>
          <w:p w14:paraId="11255F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14:paraId="117F62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32" w:type="dxa"/>
          </w:tcPr>
          <w:p w14:paraId="0AEAB51D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 курс</w:t>
            </w:r>
          </w:p>
        </w:tc>
        <w:tc>
          <w:tcPr>
            <w:tcW w:w="1935" w:type="dxa"/>
          </w:tcPr>
          <w:p w14:paraId="440978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277" w:type="dxa"/>
          </w:tcPr>
          <w:p w14:paraId="638C76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14:paraId="450C95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</w:tcPr>
          <w:p w14:paraId="68C19F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14:paraId="1DB722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32" w:type="dxa"/>
          </w:tcPr>
          <w:p w14:paraId="5CE531D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семестр</w:t>
            </w:r>
          </w:p>
        </w:tc>
        <w:tc>
          <w:tcPr>
            <w:tcW w:w="1935" w:type="dxa"/>
          </w:tcPr>
          <w:p w14:paraId="11AC07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277" w:type="dxa"/>
          </w:tcPr>
          <w:p w14:paraId="29C725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14:paraId="2719F6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</w:tcPr>
          <w:p w14:paraId="0BB109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14:paraId="5C5F24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32" w:type="dxa"/>
          </w:tcPr>
          <w:p w14:paraId="4C76087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семестр</w:t>
            </w:r>
          </w:p>
        </w:tc>
        <w:tc>
          <w:tcPr>
            <w:tcW w:w="1935" w:type="dxa"/>
          </w:tcPr>
          <w:p w14:paraId="064988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77" w:type="dxa"/>
          </w:tcPr>
          <w:p w14:paraId="20F04B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14:paraId="3D8501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</w:tcPr>
          <w:p w14:paraId="17C628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14:paraId="0B9779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32" w:type="dxa"/>
          </w:tcPr>
          <w:p w14:paraId="62AD96E3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935" w:type="dxa"/>
          </w:tcPr>
          <w:p w14:paraId="7CA0B73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168</w:t>
            </w:r>
          </w:p>
        </w:tc>
        <w:tc>
          <w:tcPr>
            <w:tcW w:w="2277" w:type="dxa"/>
          </w:tcPr>
          <w:p w14:paraId="791C058B">
            <w:pPr>
              <w:tabs>
                <w:tab w:val="left" w:pos="739"/>
                <w:tab w:val="center" w:pos="103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8" w:type="dxa"/>
          </w:tcPr>
          <w:p w14:paraId="5D01790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2" w:type="dxa"/>
          </w:tcPr>
          <w:p w14:paraId="435F27A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168</w:t>
            </w:r>
          </w:p>
        </w:tc>
      </w:tr>
      <w:tr w14:paraId="3C9A9A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32" w:type="dxa"/>
          </w:tcPr>
          <w:p w14:paraId="0B1FEA1E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  семестр</w:t>
            </w:r>
          </w:p>
        </w:tc>
        <w:tc>
          <w:tcPr>
            <w:tcW w:w="8022" w:type="dxa"/>
            <w:gridSpan w:val="4"/>
          </w:tcPr>
          <w:p w14:paraId="166EC0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Промежуточная аттестация в форме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контрольной работы</w:t>
            </w:r>
          </w:p>
        </w:tc>
      </w:tr>
      <w:tr w14:paraId="691E0C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32" w:type="dxa"/>
          </w:tcPr>
          <w:p w14:paraId="78CBDB90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3, 5 ,8 семестр</w:t>
            </w:r>
          </w:p>
        </w:tc>
        <w:tc>
          <w:tcPr>
            <w:tcW w:w="8022" w:type="dxa"/>
            <w:gridSpan w:val="4"/>
          </w:tcPr>
          <w:p w14:paraId="724AB2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Промежуточная аттестация в форме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дифференцированного зачета</w:t>
            </w:r>
          </w:p>
        </w:tc>
      </w:tr>
    </w:tbl>
    <w:p w14:paraId="64DA8A56">
      <w:pPr>
        <w:spacing w:after="0"/>
        <w:jc w:val="both"/>
        <w:rPr>
          <w:rFonts w:ascii="Times New Roman" w:hAnsi="Times New Roman" w:cs="Times New Roman"/>
          <w:b/>
          <w:smallCaps/>
          <w:sz w:val="24"/>
          <w:szCs w:val="24"/>
        </w:rPr>
      </w:pPr>
    </w:p>
    <w:p w14:paraId="078AEF6A">
      <w:pPr>
        <w:spacing w:after="0"/>
        <w:jc w:val="both"/>
        <w:rPr>
          <w:rFonts w:ascii="Times New Roman" w:hAnsi="Times New Roman" w:cs="Times New Roman"/>
          <w:b/>
          <w:smallCaps/>
          <w:sz w:val="24"/>
          <w:szCs w:val="24"/>
        </w:rPr>
      </w:pPr>
    </w:p>
    <w:p w14:paraId="59AF2717">
      <w:pPr>
        <w:spacing w:after="0"/>
        <w:jc w:val="both"/>
        <w:rPr>
          <w:rFonts w:ascii="Times New Roman" w:hAnsi="Times New Roman" w:cs="Times New Roman"/>
          <w:b/>
          <w:smallCaps/>
          <w:sz w:val="24"/>
          <w:szCs w:val="24"/>
        </w:rPr>
      </w:pPr>
    </w:p>
    <w:p w14:paraId="11DE3522">
      <w:pPr>
        <w:spacing w:after="0"/>
        <w:jc w:val="both"/>
        <w:rPr>
          <w:rFonts w:ascii="Times New Roman" w:hAnsi="Times New Roman" w:cs="Times New Roman"/>
          <w:b/>
          <w:smallCaps/>
          <w:sz w:val="24"/>
          <w:szCs w:val="24"/>
        </w:rPr>
      </w:pPr>
    </w:p>
    <w:p w14:paraId="045E965C">
      <w:pPr>
        <w:spacing w:after="0"/>
        <w:jc w:val="both"/>
        <w:rPr>
          <w:rFonts w:ascii="Times New Roman" w:hAnsi="Times New Roman" w:cs="Times New Roman"/>
          <w:b/>
          <w:smallCaps/>
          <w:sz w:val="24"/>
          <w:szCs w:val="24"/>
        </w:rPr>
      </w:pPr>
    </w:p>
    <w:p w14:paraId="3DE25EA6">
      <w:pPr>
        <w:spacing w:after="0"/>
        <w:jc w:val="both"/>
        <w:rPr>
          <w:rFonts w:ascii="Times New Roman" w:hAnsi="Times New Roman" w:cs="Times New Roman"/>
          <w:b/>
          <w:smallCaps/>
          <w:sz w:val="24"/>
          <w:szCs w:val="24"/>
        </w:rPr>
      </w:pPr>
    </w:p>
    <w:p w14:paraId="5514442F">
      <w:pPr>
        <w:spacing w:after="0"/>
        <w:jc w:val="both"/>
        <w:rPr>
          <w:rFonts w:ascii="Times New Roman" w:hAnsi="Times New Roman" w:cs="Times New Roman"/>
          <w:b/>
          <w:smallCaps/>
          <w:sz w:val="24"/>
          <w:szCs w:val="24"/>
        </w:rPr>
      </w:pPr>
    </w:p>
    <w:p w14:paraId="07A8965E">
      <w:pPr>
        <w:spacing w:after="0"/>
        <w:jc w:val="both"/>
        <w:rPr>
          <w:rFonts w:ascii="Times New Roman" w:hAnsi="Times New Roman" w:cs="Times New Roman"/>
          <w:b/>
          <w:smallCaps/>
          <w:sz w:val="24"/>
          <w:szCs w:val="24"/>
        </w:rPr>
      </w:pPr>
    </w:p>
    <w:p w14:paraId="5D00442B">
      <w:pPr>
        <w:spacing w:after="0"/>
        <w:jc w:val="both"/>
        <w:rPr>
          <w:rFonts w:ascii="Times New Roman" w:hAnsi="Times New Roman" w:cs="Times New Roman"/>
          <w:b/>
          <w:smallCaps/>
          <w:sz w:val="24"/>
          <w:szCs w:val="24"/>
        </w:rPr>
      </w:pPr>
    </w:p>
    <w:p w14:paraId="1FDB0B91">
      <w:pPr>
        <w:spacing w:after="0"/>
        <w:jc w:val="both"/>
        <w:rPr>
          <w:rFonts w:ascii="Times New Roman" w:hAnsi="Times New Roman" w:cs="Times New Roman"/>
          <w:b/>
          <w:smallCaps/>
          <w:sz w:val="24"/>
          <w:szCs w:val="24"/>
        </w:rPr>
      </w:pPr>
    </w:p>
    <w:p w14:paraId="702DBC2B">
      <w:pPr>
        <w:spacing w:after="0"/>
        <w:jc w:val="both"/>
        <w:rPr>
          <w:rFonts w:ascii="Times New Roman" w:hAnsi="Times New Roman" w:cs="Times New Roman"/>
          <w:b/>
          <w:smallCaps/>
          <w:sz w:val="24"/>
          <w:szCs w:val="24"/>
        </w:rPr>
      </w:pPr>
    </w:p>
    <w:p w14:paraId="5F43016D">
      <w:pPr>
        <w:spacing w:after="0"/>
        <w:jc w:val="both"/>
        <w:rPr>
          <w:rFonts w:ascii="Times New Roman" w:hAnsi="Times New Roman" w:cs="Times New Roman"/>
          <w:b/>
          <w:smallCaps/>
          <w:sz w:val="24"/>
          <w:szCs w:val="24"/>
        </w:rPr>
      </w:pPr>
    </w:p>
    <w:p w14:paraId="4B3AE824">
      <w:pPr>
        <w:spacing w:after="0"/>
        <w:jc w:val="both"/>
        <w:rPr>
          <w:rFonts w:ascii="Times New Roman" w:hAnsi="Times New Roman" w:cs="Times New Roman"/>
          <w:b/>
          <w:smallCaps/>
          <w:sz w:val="24"/>
          <w:szCs w:val="24"/>
        </w:rPr>
      </w:pPr>
    </w:p>
    <w:p w14:paraId="626A3232">
      <w:pPr>
        <w:spacing w:after="0"/>
        <w:jc w:val="both"/>
        <w:rPr>
          <w:rFonts w:ascii="Times New Roman" w:hAnsi="Times New Roman" w:cs="Times New Roman"/>
          <w:b/>
          <w:smallCaps/>
          <w:sz w:val="24"/>
          <w:szCs w:val="24"/>
        </w:rPr>
      </w:pPr>
    </w:p>
    <w:p w14:paraId="1E8B4816">
      <w:pPr>
        <w:spacing w:after="0"/>
        <w:jc w:val="both"/>
        <w:rPr>
          <w:rFonts w:ascii="Times New Roman" w:hAnsi="Times New Roman" w:cs="Times New Roman"/>
          <w:b/>
          <w:smallCaps/>
          <w:sz w:val="24"/>
          <w:szCs w:val="24"/>
        </w:rPr>
      </w:pPr>
    </w:p>
    <w:p w14:paraId="607F0D3D">
      <w:pPr>
        <w:spacing w:after="0"/>
        <w:jc w:val="both"/>
        <w:rPr>
          <w:rFonts w:ascii="Times New Roman" w:hAnsi="Times New Roman" w:cs="Times New Roman"/>
          <w:b/>
          <w:smallCaps/>
          <w:sz w:val="24"/>
          <w:szCs w:val="24"/>
        </w:rPr>
      </w:pPr>
    </w:p>
    <w:p w14:paraId="4AB5773C">
      <w:pPr>
        <w:spacing w:after="0"/>
        <w:jc w:val="both"/>
        <w:rPr>
          <w:rFonts w:ascii="Times New Roman" w:hAnsi="Times New Roman" w:cs="Times New Roman"/>
          <w:b/>
          <w:smallCaps/>
          <w:sz w:val="24"/>
          <w:szCs w:val="24"/>
        </w:rPr>
      </w:pPr>
    </w:p>
    <w:p w14:paraId="2C00F242">
      <w:pPr>
        <w:spacing w:after="0"/>
        <w:jc w:val="both"/>
        <w:rPr>
          <w:rFonts w:ascii="Times New Roman" w:hAnsi="Times New Roman" w:cs="Times New Roman"/>
          <w:b/>
          <w:smallCaps/>
          <w:sz w:val="24"/>
          <w:szCs w:val="24"/>
        </w:rPr>
      </w:pPr>
    </w:p>
    <w:p w14:paraId="0B23F83C">
      <w:pPr>
        <w:spacing w:after="0"/>
        <w:jc w:val="both"/>
        <w:rPr>
          <w:rFonts w:ascii="Times New Roman" w:hAnsi="Times New Roman" w:cs="Times New Roman"/>
          <w:b/>
          <w:smallCaps/>
          <w:sz w:val="24"/>
          <w:szCs w:val="24"/>
        </w:rPr>
      </w:pPr>
    </w:p>
    <w:p w14:paraId="0689685F">
      <w:pPr>
        <w:spacing w:after="0"/>
        <w:jc w:val="both"/>
        <w:rPr>
          <w:rFonts w:ascii="Times New Roman" w:hAnsi="Times New Roman" w:cs="Times New Roman"/>
          <w:b/>
          <w:smallCaps/>
          <w:sz w:val="24"/>
          <w:szCs w:val="24"/>
        </w:rPr>
      </w:pPr>
    </w:p>
    <w:p w14:paraId="138D48F7">
      <w:pPr>
        <w:spacing w:after="0"/>
        <w:jc w:val="both"/>
        <w:rPr>
          <w:rFonts w:ascii="Times New Roman" w:hAnsi="Times New Roman" w:cs="Times New Roman"/>
          <w:b/>
          <w:smallCaps/>
          <w:sz w:val="24"/>
          <w:szCs w:val="24"/>
        </w:rPr>
      </w:pPr>
    </w:p>
    <w:p w14:paraId="43E322C0">
      <w:pPr>
        <w:spacing w:after="0"/>
        <w:jc w:val="both"/>
        <w:rPr>
          <w:rFonts w:ascii="Times New Roman" w:hAnsi="Times New Roman" w:cs="Times New Roman"/>
          <w:b/>
          <w:smallCaps/>
          <w:sz w:val="24"/>
          <w:szCs w:val="24"/>
        </w:rPr>
      </w:pPr>
    </w:p>
    <w:p w14:paraId="170718D9">
      <w:pPr>
        <w:spacing w:after="0"/>
        <w:jc w:val="both"/>
        <w:rPr>
          <w:rFonts w:ascii="Times New Roman" w:hAnsi="Times New Roman" w:cs="Times New Roman"/>
          <w:b/>
          <w:smallCaps/>
          <w:sz w:val="24"/>
          <w:szCs w:val="24"/>
        </w:rPr>
      </w:pPr>
    </w:p>
    <w:p w14:paraId="27F97AE0">
      <w:pPr>
        <w:spacing w:after="0"/>
        <w:jc w:val="both"/>
        <w:rPr>
          <w:rFonts w:ascii="Times New Roman" w:hAnsi="Times New Roman" w:cs="Times New Roman"/>
          <w:b/>
          <w:smallCaps/>
          <w:sz w:val="24"/>
          <w:szCs w:val="24"/>
        </w:rPr>
      </w:pPr>
    </w:p>
    <w:p w14:paraId="52C4CA4F">
      <w:pPr>
        <w:spacing w:after="0"/>
        <w:jc w:val="both"/>
        <w:rPr>
          <w:rFonts w:ascii="Times New Roman" w:hAnsi="Times New Roman" w:cs="Times New Roman"/>
          <w:b/>
          <w:smallCaps/>
          <w:sz w:val="24"/>
          <w:szCs w:val="24"/>
        </w:rPr>
      </w:pPr>
    </w:p>
    <w:p w14:paraId="4666E7AE">
      <w:pPr>
        <w:spacing w:after="0"/>
        <w:jc w:val="both"/>
        <w:rPr>
          <w:rFonts w:ascii="Times New Roman" w:hAnsi="Times New Roman" w:cs="Times New Roman"/>
          <w:b/>
          <w:smallCaps/>
          <w:sz w:val="24"/>
          <w:szCs w:val="24"/>
        </w:rPr>
      </w:pPr>
    </w:p>
    <w:p w14:paraId="1962076B">
      <w:pPr>
        <w:spacing w:after="0"/>
        <w:jc w:val="both"/>
        <w:rPr>
          <w:rFonts w:ascii="Times New Roman" w:hAnsi="Times New Roman" w:cs="Times New Roman"/>
          <w:b/>
          <w:smallCaps/>
          <w:sz w:val="24"/>
          <w:szCs w:val="24"/>
        </w:rPr>
      </w:pPr>
    </w:p>
    <w:p w14:paraId="04DB78AA">
      <w:pPr>
        <w:spacing w:after="0"/>
        <w:jc w:val="both"/>
        <w:rPr>
          <w:rFonts w:ascii="Times New Roman" w:hAnsi="Times New Roman" w:cs="Times New Roman"/>
          <w:b/>
          <w:smallCaps/>
          <w:sz w:val="24"/>
          <w:szCs w:val="24"/>
        </w:rPr>
      </w:pPr>
    </w:p>
    <w:p w14:paraId="2062FB4D">
      <w:pPr>
        <w:spacing w:after="0"/>
        <w:jc w:val="both"/>
        <w:rPr>
          <w:rFonts w:ascii="Times New Roman" w:hAnsi="Times New Roman" w:cs="Times New Roman"/>
          <w:b/>
          <w:smallCaps/>
          <w:sz w:val="24"/>
          <w:szCs w:val="24"/>
        </w:rPr>
      </w:pPr>
    </w:p>
    <w:p w14:paraId="45707EC4">
      <w:pPr>
        <w:spacing w:after="0"/>
        <w:jc w:val="both"/>
        <w:rPr>
          <w:rFonts w:ascii="Times New Roman" w:hAnsi="Times New Roman" w:cs="Times New Roman"/>
          <w:b/>
          <w:smallCaps/>
          <w:sz w:val="24"/>
          <w:szCs w:val="24"/>
        </w:rPr>
      </w:pPr>
    </w:p>
    <w:p w14:paraId="1CC2ECC6">
      <w:pPr>
        <w:spacing w:after="0"/>
        <w:jc w:val="both"/>
        <w:rPr>
          <w:rFonts w:ascii="Times New Roman" w:hAnsi="Times New Roman" w:cs="Times New Roman"/>
          <w:b/>
          <w:smallCaps/>
          <w:sz w:val="24"/>
          <w:szCs w:val="24"/>
        </w:rPr>
      </w:pPr>
    </w:p>
    <w:p w14:paraId="238650FC">
      <w:pPr>
        <w:spacing w:after="0"/>
        <w:jc w:val="both"/>
        <w:rPr>
          <w:rFonts w:ascii="Times New Roman" w:hAnsi="Times New Roman" w:cs="Times New Roman"/>
          <w:b/>
          <w:smallCaps/>
          <w:sz w:val="24"/>
          <w:szCs w:val="24"/>
        </w:rPr>
      </w:pPr>
    </w:p>
    <w:p w14:paraId="5D850E44">
      <w:pPr>
        <w:spacing w:after="0"/>
        <w:jc w:val="both"/>
        <w:rPr>
          <w:rFonts w:ascii="Times New Roman" w:hAnsi="Times New Roman" w:cs="Times New Roman"/>
          <w:b/>
          <w:smallCaps/>
          <w:sz w:val="24"/>
          <w:szCs w:val="24"/>
        </w:rPr>
      </w:pPr>
    </w:p>
    <w:p w14:paraId="3B7B332F">
      <w:pPr>
        <w:spacing w:after="0"/>
        <w:jc w:val="both"/>
        <w:rPr>
          <w:rFonts w:ascii="Times New Roman" w:hAnsi="Times New Roman" w:cs="Times New Roman"/>
          <w:b/>
          <w:smallCaps/>
          <w:sz w:val="24"/>
          <w:szCs w:val="24"/>
        </w:rPr>
      </w:pPr>
    </w:p>
    <w:p w14:paraId="22B0FF2C">
      <w:pPr>
        <w:spacing w:after="0"/>
        <w:jc w:val="both"/>
        <w:rPr>
          <w:rFonts w:ascii="Times New Roman" w:hAnsi="Times New Roman" w:cs="Times New Roman"/>
          <w:b/>
          <w:smallCaps/>
          <w:sz w:val="24"/>
          <w:szCs w:val="24"/>
        </w:rPr>
      </w:pPr>
    </w:p>
    <w:p w14:paraId="4F7C3492">
      <w:pPr>
        <w:spacing w:after="0"/>
        <w:jc w:val="both"/>
        <w:rPr>
          <w:rFonts w:ascii="Times New Roman" w:hAnsi="Times New Roman" w:cs="Times New Roman"/>
          <w:b/>
          <w:smallCaps/>
          <w:sz w:val="24"/>
          <w:szCs w:val="24"/>
        </w:rPr>
      </w:pPr>
    </w:p>
    <w:p w14:paraId="6A6BF80F">
      <w:pPr>
        <w:spacing w:after="0"/>
        <w:jc w:val="both"/>
        <w:rPr>
          <w:rFonts w:ascii="Times New Roman" w:hAnsi="Times New Roman" w:cs="Times New Roman"/>
          <w:b/>
          <w:smallCaps/>
          <w:sz w:val="24"/>
          <w:szCs w:val="24"/>
        </w:rPr>
      </w:pPr>
    </w:p>
    <w:p w14:paraId="7C2A609D">
      <w:pPr>
        <w:spacing w:after="0"/>
        <w:jc w:val="both"/>
        <w:rPr>
          <w:rFonts w:ascii="Times New Roman" w:hAnsi="Times New Roman" w:cs="Times New Roman"/>
          <w:b/>
          <w:smallCaps/>
          <w:sz w:val="24"/>
          <w:szCs w:val="24"/>
        </w:rPr>
      </w:pPr>
    </w:p>
    <w:p w14:paraId="2E7540DD">
      <w:pPr>
        <w:spacing w:after="0"/>
        <w:jc w:val="both"/>
        <w:rPr>
          <w:rFonts w:ascii="Times New Roman" w:hAnsi="Times New Roman" w:cs="Times New Roman"/>
          <w:b/>
          <w:smallCaps/>
          <w:sz w:val="24"/>
          <w:szCs w:val="24"/>
        </w:rPr>
      </w:pPr>
    </w:p>
    <w:p w14:paraId="7E9D7F9B">
      <w:pPr>
        <w:spacing w:after="0"/>
        <w:jc w:val="both"/>
        <w:rPr>
          <w:rFonts w:ascii="Times New Roman" w:hAnsi="Times New Roman" w:cs="Times New Roman"/>
          <w:b/>
          <w:smallCaps/>
          <w:sz w:val="24"/>
          <w:szCs w:val="24"/>
        </w:rPr>
      </w:pPr>
    </w:p>
    <w:p w14:paraId="49E2CF33">
      <w:pPr>
        <w:pStyle w:val="109"/>
        <w:jc w:val="center"/>
        <w:rPr>
          <w:rFonts w:ascii="Times New Roman" w:hAnsi="Times New Roman" w:eastAsia="Times New Roman" w:cs="Times New Roman"/>
          <w:sz w:val="28"/>
          <w:szCs w:val="28"/>
        </w:rPr>
        <w:sectPr>
          <w:headerReference r:id="rId7" w:type="first"/>
          <w:footerReference r:id="rId10" w:type="first"/>
          <w:headerReference r:id="rId5" w:type="default"/>
          <w:footerReference r:id="rId8" w:type="default"/>
          <w:headerReference r:id="rId6" w:type="even"/>
          <w:footerReference r:id="rId9" w:type="even"/>
          <w:pgSz w:w="11906" w:h="16838"/>
          <w:pgMar w:top="1134" w:right="567" w:bottom="1134" w:left="776" w:header="720" w:footer="397" w:gutter="0"/>
          <w:cols w:space="720" w:num="1"/>
          <w:docGrid w:linePitch="326" w:charSpace="0"/>
        </w:sectPr>
      </w:pPr>
    </w:p>
    <w:p w14:paraId="193CD8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СТРУКТУРА И </w:t>
      </w:r>
      <w:r>
        <w:rPr>
          <w:rFonts w:ascii="Times New Roman" w:hAnsi="Times New Roman" w:cs="Times New Roman"/>
          <w:b/>
          <w:caps/>
          <w:sz w:val="24"/>
          <w:szCs w:val="24"/>
        </w:rPr>
        <w:t>СОДЕРЖАНИЕ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УЧЕБНОЙ ДИСЦИПЛИНЫ ИНОСТРАННЫЙ ЯЗЫК</w:t>
      </w:r>
    </w:p>
    <w:p w14:paraId="4630B594">
      <w:pPr>
        <w:numPr>
          <w:ilvl w:val="1"/>
          <w:numId w:val="1"/>
        </w:numPr>
        <w:tabs>
          <w:tab w:val="left" w:pos="1276"/>
        </w:tabs>
        <w:suppressAutoHyphens/>
        <w:spacing w:before="120" w:after="1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Объём учебной дисциплины и виды учебной работы</w:t>
      </w:r>
    </w:p>
    <w:tbl>
      <w:tblPr>
        <w:tblStyle w:val="6"/>
        <w:tblW w:w="13893" w:type="dxa"/>
        <w:tblInd w:w="81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5"/>
        <w:gridCol w:w="1135"/>
        <w:gridCol w:w="1418"/>
        <w:gridCol w:w="1417"/>
        <w:gridCol w:w="1276"/>
        <w:gridCol w:w="1417"/>
        <w:gridCol w:w="1419"/>
        <w:gridCol w:w="1276"/>
      </w:tblGrid>
      <w:tr w14:paraId="6C8A884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535" w:type="dxa"/>
            <w:vMerge w:val="restart"/>
            <w:shd w:val="clear" w:color="auto" w:fill="auto"/>
            <w:vAlign w:val="center"/>
          </w:tcPr>
          <w:p w14:paraId="573E450E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rFonts w:ascii="Times New Roman" w:hAnsi="Times New Roman" w:cs="Times New Roman"/>
                <w:b/>
                <w:bCs/>
              </w:rPr>
            </w:pPr>
            <w:bookmarkStart w:id="5" w:name="_Hlk127009755"/>
            <w:r>
              <w:rPr>
                <w:rFonts w:ascii="Times New Roman" w:hAnsi="Times New Roman" w:cs="Times New Roman"/>
                <w:b/>
                <w:bCs/>
              </w:rPr>
              <w:t>Вид учебной работы</w:t>
            </w:r>
          </w:p>
        </w:tc>
        <w:tc>
          <w:tcPr>
            <w:tcW w:w="9358" w:type="dxa"/>
            <w:gridSpan w:val="7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295F256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Объем образовательной программы учебного предмета/дисциплины по очной/заочной форме обучения,час.</w:t>
            </w:r>
          </w:p>
        </w:tc>
      </w:tr>
      <w:tr w14:paraId="5263858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4535" w:type="dxa"/>
            <w:vMerge w:val="continue"/>
            <w:shd w:val="clear" w:color="auto" w:fill="auto"/>
          </w:tcPr>
          <w:p w14:paraId="14DB18F8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5" w:type="dxa"/>
            <w:vMerge w:val="restart"/>
            <w:shd w:val="clear" w:color="auto" w:fill="auto"/>
            <w:vAlign w:val="center"/>
          </w:tcPr>
          <w:p w14:paraId="603C6674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2835" w:type="dxa"/>
            <w:gridSpan w:val="2"/>
          </w:tcPr>
          <w:p w14:paraId="4C735CB9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2курс</w:t>
            </w:r>
          </w:p>
        </w:tc>
        <w:tc>
          <w:tcPr>
            <w:tcW w:w="2693" w:type="dxa"/>
            <w:gridSpan w:val="2"/>
          </w:tcPr>
          <w:p w14:paraId="7E58C274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 курс</w:t>
            </w:r>
          </w:p>
        </w:tc>
        <w:tc>
          <w:tcPr>
            <w:tcW w:w="2695" w:type="dxa"/>
            <w:gridSpan w:val="2"/>
          </w:tcPr>
          <w:p w14:paraId="180CBE1D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 курс</w:t>
            </w:r>
          </w:p>
        </w:tc>
      </w:tr>
      <w:tr w14:paraId="397FEAC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535" w:type="dxa"/>
            <w:vMerge w:val="continue"/>
            <w:shd w:val="clear" w:color="auto" w:fill="auto"/>
          </w:tcPr>
          <w:p w14:paraId="6956D1DB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5" w:type="dxa"/>
            <w:vMerge w:val="continue"/>
            <w:shd w:val="clear" w:color="auto" w:fill="auto"/>
          </w:tcPr>
          <w:p w14:paraId="2B6969C0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8" w:type="dxa"/>
          </w:tcPr>
          <w:p w14:paraId="09D0FF0C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 семестр</w:t>
            </w:r>
          </w:p>
        </w:tc>
        <w:tc>
          <w:tcPr>
            <w:tcW w:w="1417" w:type="dxa"/>
          </w:tcPr>
          <w:p w14:paraId="26758CAC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 семестр</w:t>
            </w:r>
          </w:p>
        </w:tc>
        <w:tc>
          <w:tcPr>
            <w:tcW w:w="1276" w:type="dxa"/>
          </w:tcPr>
          <w:p w14:paraId="67F9C44A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 семестр</w:t>
            </w:r>
          </w:p>
        </w:tc>
        <w:tc>
          <w:tcPr>
            <w:tcW w:w="1417" w:type="dxa"/>
          </w:tcPr>
          <w:p w14:paraId="287BCD61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 семестр</w:t>
            </w:r>
          </w:p>
        </w:tc>
        <w:tc>
          <w:tcPr>
            <w:tcW w:w="1419" w:type="dxa"/>
          </w:tcPr>
          <w:p w14:paraId="72E7913D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 семестр</w:t>
            </w:r>
          </w:p>
        </w:tc>
        <w:tc>
          <w:tcPr>
            <w:tcW w:w="1276" w:type="dxa"/>
          </w:tcPr>
          <w:p w14:paraId="73C4377D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 семестр</w:t>
            </w:r>
          </w:p>
        </w:tc>
      </w:tr>
      <w:tr w14:paraId="0C4512A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535" w:type="dxa"/>
            <w:shd w:val="clear" w:color="auto" w:fill="auto"/>
          </w:tcPr>
          <w:p w14:paraId="5EA58B6A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135" w:type="dxa"/>
            <w:shd w:val="clear" w:color="auto" w:fill="auto"/>
          </w:tcPr>
          <w:p w14:paraId="1484C9D2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418" w:type="dxa"/>
          </w:tcPr>
          <w:p w14:paraId="0CF896A7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417" w:type="dxa"/>
          </w:tcPr>
          <w:p w14:paraId="1EF9E0A1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276" w:type="dxa"/>
          </w:tcPr>
          <w:p w14:paraId="47020D77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417" w:type="dxa"/>
          </w:tcPr>
          <w:p w14:paraId="6B790B78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1419" w:type="dxa"/>
          </w:tcPr>
          <w:p w14:paraId="11715928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1276" w:type="dxa"/>
          </w:tcPr>
          <w:p w14:paraId="1996BDE6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</w:tr>
      <w:tr w14:paraId="7D8F52C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535" w:type="dxa"/>
            <w:shd w:val="clear" w:color="auto" w:fill="auto"/>
          </w:tcPr>
          <w:p w14:paraId="1D7D1922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Объем образовательной программы учебного предмета/ дисциплины</w:t>
            </w:r>
          </w:p>
        </w:tc>
        <w:tc>
          <w:tcPr>
            <w:tcW w:w="1135" w:type="dxa"/>
            <w:shd w:val="clear" w:color="auto" w:fill="auto"/>
          </w:tcPr>
          <w:p w14:paraId="36F9AAE7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8" w:type="dxa"/>
          </w:tcPr>
          <w:p w14:paraId="7D4C610E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32</w:t>
            </w:r>
          </w:p>
        </w:tc>
        <w:tc>
          <w:tcPr>
            <w:tcW w:w="1417" w:type="dxa"/>
          </w:tcPr>
          <w:p w14:paraId="14AD5472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42</w:t>
            </w:r>
          </w:p>
        </w:tc>
        <w:tc>
          <w:tcPr>
            <w:tcW w:w="1276" w:type="dxa"/>
          </w:tcPr>
          <w:p w14:paraId="270C7BEC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26</w:t>
            </w:r>
          </w:p>
        </w:tc>
        <w:tc>
          <w:tcPr>
            <w:tcW w:w="1417" w:type="dxa"/>
          </w:tcPr>
          <w:p w14:paraId="6D024A3C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32</w:t>
            </w:r>
          </w:p>
        </w:tc>
        <w:tc>
          <w:tcPr>
            <w:tcW w:w="1419" w:type="dxa"/>
          </w:tcPr>
          <w:p w14:paraId="646AA314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22</w:t>
            </w:r>
          </w:p>
        </w:tc>
        <w:tc>
          <w:tcPr>
            <w:tcW w:w="1276" w:type="dxa"/>
          </w:tcPr>
          <w:p w14:paraId="3682CC25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14</w:t>
            </w:r>
          </w:p>
        </w:tc>
      </w:tr>
      <w:tr w14:paraId="3BE8CE6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5" w:type="dxa"/>
            <w:shd w:val="clear" w:color="auto" w:fill="auto"/>
          </w:tcPr>
          <w:p w14:paraId="604EECCF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из него: практическая подготовка</w:t>
            </w:r>
          </w:p>
        </w:tc>
        <w:tc>
          <w:tcPr>
            <w:tcW w:w="1135" w:type="dxa"/>
            <w:shd w:val="clear" w:color="auto" w:fill="auto"/>
          </w:tcPr>
          <w:p w14:paraId="6BDCFABF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8" w:type="dxa"/>
          </w:tcPr>
          <w:p w14:paraId="6538866E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</w:tcPr>
          <w:p w14:paraId="4EF8554E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</w:tcPr>
          <w:p w14:paraId="54B2151D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</w:tcPr>
          <w:p w14:paraId="63DA2294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9" w:type="dxa"/>
          </w:tcPr>
          <w:p w14:paraId="56E2FD5A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</w:tcPr>
          <w:p w14:paraId="4EC55E20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14:paraId="2B8D2EC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5" w:type="dxa"/>
            <w:shd w:val="clear" w:color="auto" w:fill="auto"/>
          </w:tcPr>
          <w:p w14:paraId="1A3F7F42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 том числе</w:t>
            </w:r>
            <w:r>
              <w:rPr>
                <w:rFonts w:ascii="Times New Roman" w:hAnsi="Times New Roman" w:cs="Times New Roman"/>
              </w:rPr>
              <w:t>(из объёма ОП УП/Д)</w:t>
            </w:r>
            <w:r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1135" w:type="dxa"/>
            <w:shd w:val="clear" w:color="auto" w:fill="auto"/>
          </w:tcPr>
          <w:p w14:paraId="30BAF750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8" w:type="dxa"/>
          </w:tcPr>
          <w:p w14:paraId="3E717F8C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</w:tcPr>
          <w:p w14:paraId="78CA7E22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</w:tcPr>
          <w:p w14:paraId="4AB2ED2C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</w:tcPr>
          <w:p w14:paraId="05425A2D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9" w:type="dxa"/>
          </w:tcPr>
          <w:p w14:paraId="092AB1F4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</w:tcPr>
          <w:p w14:paraId="0D8E13F7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14:paraId="73FC4A4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5" w:type="dxa"/>
            <w:shd w:val="clear" w:color="auto" w:fill="auto"/>
          </w:tcPr>
          <w:p w14:paraId="460BBE9C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Теоретические занятия</w:t>
            </w:r>
          </w:p>
        </w:tc>
        <w:tc>
          <w:tcPr>
            <w:tcW w:w="1135" w:type="dxa"/>
            <w:shd w:val="clear" w:color="auto" w:fill="auto"/>
          </w:tcPr>
          <w:p w14:paraId="5135BDD9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</w:tcPr>
          <w:p w14:paraId="1804E2FE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</w:tcPr>
          <w:p w14:paraId="2D02E589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</w:tcPr>
          <w:p w14:paraId="6EC9993F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</w:tcPr>
          <w:p w14:paraId="41841F6F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9" w:type="dxa"/>
          </w:tcPr>
          <w:p w14:paraId="1DF47929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</w:tcPr>
          <w:p w14:paraId="7E4B8CB8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14:paraId="4B5B957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5" w:type="dxa"/>
            <w:shd w:val="clear" w:color="auto" w:fill="auto"/>
          </w:tcPr>
          <w:p w14:paraId="19C2C6C4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Лабораторные и практические занятия</w:t>
            </w:r>
          </w:p>
        </w:tc>
        <w:tc>
          <w:tcPr>
            <w:tcW w:w="1135" w:type="dxa"/>
            <w:shd w:val="clear" w:color="auto" w:fill="auto"/>
          </w:tcPr>
          <w:p w14:paraId="6B777286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8" w:type="dxa"/>
          </w:tcPr>
          <w:p w14:paraId="255741D7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32</w:t>
            </w:r>
          </w:p>
        </w:tc>
        <w:tc>
          <w:tcPr>
            <w:tcW w:w="1417" w:type="dxa"/>
          </w:tcPr>
          <w:p w14:paraId="5E612D86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42</w:t>
            </w:r>
          </w:p>
        </w:tc>
        <w:tc>
          <w:tcPr>
            <w:tcW w:w="1276" w:type="dxa"/>
          </w:tcPr>
          <w:p w14:paraId="68091812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26</w:t>
            </w:r>
          </w:p>
        </w:tc>
        <w:tc>
          <w:tcPr>
            <w:tcW w:w="1417" w:type="dxa"/>
          </w:tcPr>
          <w:p w14:paraId="2E9B77F5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32</w:t>
            </w:r>
          </w:p>
        </w:tc>
        <w:tc>
          <w:tcPr>
            <w:tcW w:w="1419" w:type="dxa"/>
          </w:tcPr>
          <w:p w14:paraId="2ED767B4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22</w:t>
            </w:r>
          </w:p>
        </w:tc>
        <w:tc>
          <w:tcPr>
            <w:tcW w:w="1276" w:type="dxa"/>
          </w:tcPr>
          <w:p w14:paraId="7ECE1F54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14</w:t>
            </w:r>
          </w:p>
        </w:tc>
      </w:tr>
      <w:tr w14:paraId="1610569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5" w:type="dxa"/>
            <w:shd w:val="clear" w:color="auto" w:fill="auto"/>
          </w:tcPr>
          <w:p w14:paraId="0D04065F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Курсовая работа (если предусмотрена)</w:t>
            </w:r>
          </w:p>
        </w:tc>
        <w:tc>
          <w:tcPr>
            <w:tcW w:w="1135" w:type="dxa"/>
            <w:shd w:val="clear" w:color="auto" w:fill="auto"/>
          </w:tcPr>
          <w:p w14:paraId="4FA44F20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8" w:type="dxa"/>
          </w:tcPr>
          <w:p w14:paraId="4147C1D1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</w:tcPr>
          <w:p w14:paraId="46DB7B84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</w:tcPr>
          <w:p w14:paraId="452672EA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</w:tcPr>
          <w:p w14:paraId="477E23F4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9" w:type="dxa"/>
          </w:tcPr>
          <w:p w14:paraId="0E050758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</w:tcPr>
          <w:p w14:paraId="7995032E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14:paraId="4DB0507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5" w:type="dxa"/>
            <w:shd w:val="clear" w:color="auto" w:fill="auto"/>
          </w:tcPr>
          <w:p w14:paraId="58E23A25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Консультации</w:t>
            </w:r>
          </w:p>
        </w:tc>
        <w:tc>
          <w:tcPr>
            <w:tcW w:w="1135" w:type="dxa"/>
            <w:shd w:val="clear" w:color="auto" w:fill="auto"/>
          </w:tcPr>
          <w:p w14:paraId="538B10B5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8" w:type="dxa"/>
          </w:tcPr>
          <w:p w14:paraId="2183C581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</w:tcPr>
          <w:p w14:paraId="5B9A026D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</w:tcPr>
          <w:p w14:paraId="33137CF8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</w:tcPr>
          <w:p w14:paraId="74E00E54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9" w:type="dxa"/>
          </w:tcPr>
          <w:p w14:paraId="793B3196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</w:tcPr>
          <w:p w14:paraId="752433AD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14:paraId="0689A95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5" w:type="dxa"/>
            <w:shd w:val="clear" w:color="auto" w:fill="auto"/>
          </w:tcPr>
          <w:p w14:paraId="43C1BF0F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Самостоятельная работа обучающегося </w:t>
            </w:r>
          </w:p>
        </w:tc>
        <w:tc>
          <w:tcPr>
            <w:tcW w:w="1135" w:type="dxa"/>
            <w:shd w:val="clear" w:color="auto" w:fill="auto"/>
          </w:tcPr>
          <w:p w14:paraId="53B9C507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8" w:type="dxa"/>
          </w:tcPr>
          <w:p w14:paraId="1569CB07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</w:tcPr>
          <w:p w14:paraId="52401EE2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</w:tcPr>
          <w:p w14:paraId="40523749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</w:tcPr>
          <w:p w14:paraId="5BF26F4C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9" w:type="dxa"/>
          </w:tcPr>
          <w:p w14:paraId="126ECB73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</w:tcPr>
          <w:p w14:paraId="2CA3DE01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14:paraId="09D258D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5" w:type="dxa"/>
            <w:shd w:val="clear" w:color="auto" w:fill="auto"/>
          </w:tcPr>
          <w:p w14:paraId="41BE8EED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Промежуточная аттестация (форма, часы)</w:t>
            </w:r>
          </w:p>
        </w:tc>
        <w:tc>
          <w:tcPr>
            <w:tcW w:w="1135" w:type="dxa"/>
            <w:shd w:val="clear" w:color="auto" w:fill="auto"/>
          </w:tcPr>
          <w:p w14:paraId="3AD20F1E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223" w:type="dxa"/>
            <w:gridSpan w:val="6"/>
          </w:tcPr>
          <w:p w14:paraId="4FDA9D49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Дифференцированный зачет 3, 5-8 семестр, 4 семестр- контрольная работа.</w:t>
            </w:r>
          </w:p>
        </w:tc>
      </w:tr>
      <w:bookmarkEnd w:id="5"/>
    </w:tbl>
    <w:p w14:paraId="452B2FFD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06B25A4">
      <w:pPr>
        <w:pStyle w:val="1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sz w:val="28"/>
          <w:szCs w:val="28"/>
        </w:rPr>
        <w:br w:type="page"/>
      </w:r>
      <w:r>
        <w:rPr>
          <w:rFonts w:ascii="Times New Roman" w:hAnsi="Times New Roman" w:cs="Times New Roman"/>
          <w:b/>
          <w:sz w:val="24"/>
          <w:szCs w:val="24"/>
        </w:rPr>
        <w:t xml:space="preserve">2.2.    Тематический   план   и   содержание   учебной   дисциплины   ИНОСТРАННЫЙ ЯЗЫК </w:t>
      </w:r>
    </w:p>
    <w:p w14:paraId="7FB204F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ja-JP"/>
        </w:rPr>
      </w:pPr>
    </w:p>
    <w:tbl>
      <w:tblPr>
        <w:tblStyle w:val="6"/>
        <w:tblW w:w="5099" w:type="pct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532"/>
        <w:gridCol w:w="1356"/>
        <w:gridCol w:w="45"/>
        <w:gridCol w:w="2345"/>
        <w:gridCol w:w="183"/>
        <w:gridCol w:w="24"/>
        <w:gridCol w:w="1417"/>
        <w:gridCol w:w="1135"/>
        <w:gridCol w:w="1276"/>
        <w:gridCol w:w="851"/>
        <w:gridCol w:w="1560"/>
        <w:gridCol w:w="851"/>
        <w:gridCol w:w="6"/>
        <w:gridCol w:w="848"/>
        <w:gridCol w:w="6"/>
        <w:gridCol w:w="1372"/>
        <w:gridCol w:w="575"/>
        <w:gridCol w:w="593"/>
      </w:tblGrid>
      <w:tr w14:paraId="749C7C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134" w:hRule="atLeast"/>
        </w:trPr>
        <w:tc>
          <w:tcPr>
            <w:tcW w:w="178" w:type="pct"/>
            <w:vMerge w:val="restart"/>
            <w:textDirection w:val="btLr"/>
            <w:vAlign w:val="center"/>
          </w:tcPr>
          <w:p w14:paraId="226CF726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занятия</w:t>
            </w:r>
          </w:p>
        </w:tc>
        <w:tc>
          <w:tcPr>
            <w:tcW w:w="453" w:type="pct"/>
            <w:vMerge w:val="restart"/>
            <w:shd w:val="clear" w:color="auto" w:fill="auto"/>
            <w:vAlign w:val="center"/>
          </w:tcPr>
          <w:p w14:paraId="2AABAD95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859" w:type="pct"/>
            <w:gridSpan w:val="3"/>
            <w:vMerge w:val="restart"/>
            <w:shd w:val="clear" w:color="auto" w:fill="auto"/>
            <w:vAlign w:val="center"/>
          </w:tcPr>
          <w:p w14:paraId="29B9CF9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481" w:type="pct"/>
            <w:gridSpan w:val="2"/>
            <w:vMerge w:val="restart"/>
            <w:textDirection w:val="btLr"/>
          </w:tcPr>
          <w:p w14:paraId="6E8C5CD8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Объем образовательной программы учебного предмета/дисциплины всего, по очной/заочной форме обучения, час..</w:t>
            </w:r>
          </w:p>
        </w:tc>
        <w:tc>
          <w:tcPr>
            <w:tcW w:w="2181" w:type="pct"/>
            <w:gridSpan w:val="8"/>
            <w:shd w:val="clear" w:color="auto" w:fill="auto"/>
            <w:vAlign w:val="center"/>
          </w:tcPr>
          <w:p w14:paraId="77EBF30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Учебная нагрузка (час.)</w:t>
            </w:r>
          </w:p>
        </w:tc>
        <w:tc>
          <w:tcPr>
            <w:tcW w:w="458" w:type="pct"/>
            <w:vMerge w:val="restart"/>
            <w:vAlign w:val="center"/>
          </w:tcPr>
          <w:p w14:paraId="394ED8E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освоения учебной дисциплины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435CBC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Коды формирующие компетенции</w:t>
            </w:r>
          </w:p>
        </w:tc>
      </w:tr>
      <w:tr w14:paraId="31091E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47" w:hRule="atLeast"/>
        </w:trPr>
        <w:tc>
          <w:tcPr>
            <w:tcW w:w="178" w:type="pct"/>
            <w:vMerge w:val="continue"/>
            <w:textDirection w:val="btLr"/>
            <w:vAlign w:val="center"/>
          </w:tcPr>
          <w:p w14:paraId="48459573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pct"/>
            <w:vMerge w:val="continue"/>
            <w:shd w:val="clear" w:color="auto" w:fill="auto"/>
          </w:tcPr>
          <w:p w14:paraId="3B5E0FA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pct"/>
            <w:gridSpan w:val="3"/>
            <w:vMerge w:val="continue"/>
            <w:shd w:val="clear" w:color="auto" w:fill="auto"/>
          </w:tcPr>
          <w:p w14:paraId="25B1307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gridSpan w:val="2"/>
            <w:vMerge w:val="continue"/>
            <w:textDirection w:val="btLr"/>
          </w:tcPr>
          <w:p w14:paraId="115AF46D">
            <w:pPr>
              <w:tabs>
                <w:tab w:val="left" w:pos="1635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9" w:type="pct"/>
            <w:vMerge w:val="restart"/>
            <w:shd w:val="clear" w:color="auto" w:fill="auto"/>
            <w:textDirection w:val="btLr"/>
          </w:tcPr>
          <w:p w14:paraId="46588EDD">
            <w:pPr>
              <w:tabs>
                <w:tab w:val="left" w:pos="1635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т.ч. практическая подготовкапо очной/заочной форме обучения, час..</w:t>
            </w:r>
          </w:p>
        </w:tc>
        <w:tc>
          <w:tcPr>
            <w:tcW w:w="1802" w:type="pct"/>
            <w:gridSpan w:val="7"/>
          </w:tcPr>
          <w:p w14:paraId="38E6359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Нагрузка во взаимодей-ствии с преподавате-лем</w:t>
            </w:r>
          </w:p>
        </w:tc>
        <w:tc>
          <w:tcPr>
            <w:tcW w:w="458" w:type="pct"/>
            <w:vMerge w:val="continue"/>
            <w:shd w:val="clear" w:color="auto" w:fill="auto"/>
            <w:vAlign w:val="center"/>
          </w:tcPr>
          <w:p w14:paraId="64C4171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" w:type="pct"/>
            <w:vMerge w:val="restart"/>
            <w:shd w:val="clear" w:color="auto" w:fill="auto"/>
            <w:vAlign w:val="center"/>
          </w:tcPr>
          <w:p w14:paraId="5B6F4AF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</w:p>
        </w:tc>
        <w:tc>
          <w:tcPr>
            <w:tcW w:w="198" w:type="pct"/>
            <w:vMerge w:val="restart"/>
            <w:shd w:val="clear" w:color="auto" w:fill="auto"/>
            <w:vAlign w:val="center"/>
          </w:tcPr>
          <w:p w14:paraId="67C3C47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</w:tr>
      <w:tr w14:paraId="78082B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099" w:hRule="atLeast"/>
        </w:trPr>
        <w:tc>
          <w:tcPr>
            <w:tcW w:w="178" w:type="pct"/>
            <w:vMerge w:val="continue"/>
            <w:textDirection w:val="btLr"/>
            <w:vAlign w:val="center"/>
          </w:tcPr>
          <w:p w14:paraId="45FD6664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pct"/>
            <w:vMerge w:val="continue"/>
            <w:shd w:val="clear" w:color="auto" w:fill="auto"/>
          </w:tcPr>
          <w:p w14:paraId="000FB79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pct"/>
            <w:gridSpan w:val="3"/>
            <w:vMerge w:val="continue"/>
            <w:shd w:val="clear" w:color="auto" w:fill="auto"/>
          </w:tcPr>
          <w:p w14:paraId="037A3EA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gridSpan w:val="2"/>
            <w:vMerge w:val="continue"/>
            <w:textDirection w:val="btLr"/>
          </w:tcPr>
          <w:p w14:paraId="46BB88FF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pct"/>
            <w:vMerge w:val="continue"/>
            <w:shd w:val="clear" w:color="auto" w:fill="auto"/>
            <w:textDirection w:val="btLr"/>
          </w:tcPr>
          <w:p w14:paraId="35EBE9BC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  <w:shd w:val="clear" w:color="auto" w:fill="auto"/>
            <w:textDirection w:val="btLr"/>
            <w:vAlign w:val="center"/>
          </w:tcPr>
          <w:p w14:paraId="4EA4A4BF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Теоретические занятияпо очной/заочной форме обучения, час.</w:t>
            </w:r>
          </w:p>
        </w:tc>
        <w:tc>
          <w:tcPr>
            <w:tcW w:w="284" w:type="pct"/>
            <w:textDirection w:val="btLr"/>
          </w:tcPr>
          <w:p w14:paraId="242ED849">
            <w:pPr>
              <w:tabs>
                <w:tab w:val="left" w:pos="1635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Лабораторные и практические занятияпо очной/заочной форме обучения, час.</w:t>
            </w:r>
          </w:p>
        </w:tc>
        <w:tc>
          <w:tcPr>
            <w:tcW w:w="521" w:type="pct"/>
            <w:textDirection w:val="btLr"/>
            <w:vAlign w:val="center"/>
          </w:tcPr>
          <w:p w14:paraId="28B19005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Курсовая работа (проект)по очной/заочной форме обучения, час.</w:t>
            </w:r>
          </w:p>
        </w:tc>
        <w:tc>
          <w:tcPr>
            <w:tcW w:w="286" w:type="pct"/>
            <w:gridSpan w:val="2"/>
            <w:textDirection w:val="btLr"/>
          </w:tcPr>
          <w:p w14:paraId="7BA708B9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Консультациипо очной/заочной форме обучения, час.</w:t>
            </w:r>
          </w:p>
        </w:tc>
        <w:tc>
          <w:tcPr>
            <w:tcW w:w="285" w:type="pct"/>
            <w:gridSpan w:val="2"/>
            <w:textDirection w:val="btLr"/>
          </w:tcPr>
          <w:p w14:paraId="08BAC70B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Самостоятельная работапо очной/заочной форме обучения, час.</w:t>
            </w:r>
          </w:p>
        </w:tc>
        <w:tc>
          <w:tcPr>
            <w:tcW w:w="458" w:type="pct"/>
            <w:vMerge w:val="continue"/>
            <w:shd w:val="clear" w:color="auto" w:fill="auto"/>
            <w:textDirection w:val="btLr"/>
            <w:vAlign w:val="center"/>
          </w:tcPr>
          <w:p w14:paraId="0B0C3AD1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" w:type="pct"/>
            <w:vMerge w:val="continue"/>
            <w:shd w:val="clear" w:color="auto" w:fill="auto"/>
          </w:tcPr>
          <w:p w14:paraId="3D39DD6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  <w:vMerge w:val="continue"/>
            <w:shd w:val="clear" w:color="auto" w:fill="auto"/>
          </w:tcPr>
          <w:p w14:paraId="2BBD8EF5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723CC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178" w:type="pct"/>
          </w:tcPr>
          <w:p w14:paraId="551C433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" w:type="pct"/>
            <w:shd w:val="clear" w:color="auto" w:fill="auto"/>
          </w:tcPr>
          <w:p w14:paraId="55F6CF9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9" w:type="pct"/>
            <w:gridSpan w:val="3"/>
            <w:shd w:val="clear" w:color="auto" w:fill="auto"/>
          </w:tcPr>
          <w:p w14:paraId="09738C3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1" w:type="pct"/>
            <w:gridSpan w:val="2"/>
          </w:tcPr>
          <w:p w14:paraId="0FE86C5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9" w:type="pct"/>
            <w:shd w:val="clear" w:color="auto" w:fill="auto"/>
          </w:tcPr>
          <w:p w14:paraId="064DC75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6" w:type="pct"/>
            <w:shd w:val="clear" w:color="auto" w:fill="auto"/>
          </w:tcPr>
          <w:p w14:paraId="160A738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4" w:type="pct"/>
          </w:tcPr>
          <w:p w14:paraId="7368B9F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1" w:type="pct"/>
          </w:tcPr>
          <w:p w14:paraId="4A931C4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6" w:type="pct"/>
            <w:gridSpan w:val="2"/>
          </w:tcPr>
          <w:p w14:paraId="3CD455F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5" w:type="pct"/>
            <w:gridSpan w:val="2"/>
          </w:tcPr>
          <w:p w14:paraId="6C645FF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8" w:type="pct"/>
            <w:shd w:val="clear" w:color="auto" w:fill="auto"/>
          </w:tcPr>
          <w:p w14:paraId="1AAAA44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2" w:type="pct"/>
            <w:shd w:val="clear" w:color="auto" w:fill="auto"/>
          </w:tcPr>
          <w:p w14:paraId="5BD7CBD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" w:type="pct"/>
            <w:shd w:val="clear" w:color="auto" w:fill="auto"/>
          </w:tcPr>
          <w:p w14:paraId="1CBEB7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14:paraId="1757B4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1490" w:type="pct"/>
            <w:gridSpan w:val="5"/>
            <w:shd w:val="clear" w:color="auto" w:fill="D9D9D9"/>
          </w:tcPr>
          <w:p w14:paraId="57DDE19A">
            <w:pPr>
              <w:tabs>
                <w:tab w:val="left" w:pos="1635"/>
              </w:tabs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 курс 3 семестр        </w:t>
            </w:r>
          </w:p>
        </w:tc>
        <w:tc>
          <w:tcPr>
            <w:tcW w:w="481" w:type="pct"/>
            <w:gridSpan w:val="2"/>
            <w:shd w:val="clear" w:color="auto" w:fill="D9D9D9"/>
          </w:tcPr>
          <w:p w14:paraId="10A7ED7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79" w:type="pct"/>
            <w:shd w:val="clear" w:color="auto" w:fill="D9D9D9"/>
          </w:tcPr>
          <w:p w14:paraId="28FCDD8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32</w:t>
            </w:r>
          </w:p>
        </w:tc>
        <w:tc>
          <w:tcPr>
            <w:tcW w:w="426" w:type="pct"/>
            <w:shd w:val="clear" w:color="auto" w:fill="D9D9D9"/>
          </w:tcPr>
          <w:p w14:paraId="5E60C3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4" w:type="pct"/>
            <w:shd w:val="clear" w:color="auto" w:fill="D9D9D9"/>
          </w:tcPr>
          <w:p w14:paraId="4950A32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21" w:type="pct"/>
            <w:shd w:val="clear" w:color="auto" w:fill="D9D9D9"/>
          </w:tcPr>
          <w:p w14:paraId="62005B1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32</w:t>
            </w:r>
          </w:p>
        </w:tc>
        <w:tc>
          <w:tcPr>
            <w:tcW w:w="286" w:type="pct"/>
            <w:gridSpan w:val="2"/>
            <w:shd w:val="clear" w:color="auto" w:fill="D9D9D9"/>
          </w:tcPr>
          <w:p w14:paraId="2829276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5" w:type="pct"/>
            <w:gridSpan w:val="2"/>
            <w:shd w:val="clear" w:color="auto" w:fill="D9D9D9"/>
          </w:tcPr>
          <w:p w14:paraId="618444E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58" w:type="pct"/>
            <w:shd w:val="clear" w:color="auto" w:fill="D9D9D9"/>
          </w:tcPr>
          <w:p w14:paraId="2F34EC5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2" w:type="pct"/>
            <w:shd w:val="clear" w:color="auto" w:fill="D9D9D9"/>
          </w:tcPr>
          <w:p w14:paraId="3660453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  <w:shd w:val="clear" w:color="auto" w:fill="D9D9D9"/>
          </w:tcPr>
          <w:p w14:paraId="1C94A7D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AA7D0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178" w:type="pct"/>
          </w:tcPr>
          <w:p w14:paraId="28C7F1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1-2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7033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History of Transport.</w:t>
            </w:r>
          </w:p>
        </w:tc>
        <w:tc>
          <w:tcPr>
            <w:tcW w:w="859" w:type="pct"/>
            <w:gridSpan w:val="3"/>
            <w:vMerge w:val="restart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</w:tcPr>
          <w:p w14:paraId="3B2DCBD5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Простые нераспространенные предложения с глагольным, составным именным и составным глагольным сказуемым (с инфинитивом).</w:t>
            </w:r>
          </w:p>
          <w:p w14:paraId="50F374E6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Простые предложения, распространенные за счет однородных членов предложения и /или второстепенных членов предложения.</w:t>
            </w:r>
          </w:p>
          <w:p w14:paraId="42FB59E4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Предложения утвердительные, вопросительные, отрицательные, побудительные и порядок слов в них.</w:t>
            </w:r>
          </w:p>
          <w:p w14:paraId="3DC33968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Безличные предложения; понятие глагола-связки.</w:t>
            </w:r>
          </w:p>
          <w:p w14:paraId="1D6CFD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45A0FD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85FA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2</w:t>
            </w:r>
          </w:p>
        </w:tc>
        <w:tc>
          <w:tcPr>
            <w:tcW w:w="426" w:type="pct"/>
            <w:shd w:val="clear" w:color="auto" w:fill="auto"/>
          </w:tcPr>
          <w:p w14:paraId="4B8601B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</w:tcPr>
          <w:p w14:paraId="5053932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</w:tcPr>
          <w:p w14:paraId="411E9B5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6" w:type="pct"/>
            <w:gridSpan w:val="2"/>
          </w:tcPr>
          <w:p w14:paraId="4383064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  <w:gridSpan w:val="2"/>
          </w:tcPr>
          <w:p w14:paraId="50B92AB9">
            <w:pPr>
              <w:tabs>
                <w:tab w:val="left" w:pos="1635"/>
              </w:tabs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458" w:type="pct"/>
            <w:shd w:val="clear" w:color="auto" w:fill="auto"/>
          </w:tcPr>
          <w:p w14:paraId="5701683F"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Уок1/4, ок1/2,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Уок10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/3, </w:t>
            </w:r>
          </w:p>
          <w:p w14:paraId="219EA8EF">
            <w:pPr>
              <w:spacing w:after="0"/>
              <w:jc w:val="both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У1,У2,У3,З1 ЛР2</w:t>
            </w:r>
          </w:p>
          <w:p w14:paraId="6011EF17">
            <w:pPr>
              <w:tabs>
                <w:tab w:val="left" w:pos="1635"/>
              </w:tabs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92" w:type="pct"/>
            <w:shd w:val="clear" w:color="auto" w:fill="auto"/>
          </w:tcPr>
          <w:p w14:paraId="60383DE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ОК1</w:t>
            </w:r>
          </w:p>
          <w:p w14:paraId="096C41C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ОК10</w:t>
            </w:r>
          </w:p>
        </w:tc>
        <w:tc>
          <w:tcPr>
            <w:tcW w:w="198" w:type="pct"/>
            <w:shd w:val="clear" w:color="auto" w:fill="auto"/>
          </w:tcPr>
          <w:p w14:paraId="56C4F4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ПК1.1, ПК1.3, ПК3.1, ПК3.3</w:t>
            </w:r>
          </w:p>
        </w:tc>
      </w:tr>
      <w:tr w14:paraId="3957DA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178" w:type="pct"/>
          </w:tcPr>
          <w:p w14:paraId="400A1B53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2-4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6056D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Ancient Transport.</w:t>
            </w:r>
          </w:p>
        </w:tc>
        <w:tc>
          <w:tcPr>
            <w:tcW w:w="859" w:type="pct"/>
            <w:gridSpan w:val="3"/>
            <w:vMerge w:val="continue"/>
            <w:tcBorders>
              <w:left w:val="single" w:color="000000" w:sz="4" w:space="0"/>
            </w:tcBorders>
            <w:shd w:val="clear" w:color="auto" w:fill="auto"/>
          </w:tcPr>
          <w:p w14:paraId="555B22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1" w:type="pct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 w14:paraId="68C7AE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00D40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2</w:t>
            </w:r>
          </w:p>
        </w:tc>
        <w:tc>
          <w:tcPr>
            <w:tcW w:w="426" w:type="pct"/>
            <w:shd w:val="clear" w:color="auto" w:fill="auto"/>
          </w:tcPr>
          <w:p w14:paraId="3D932B0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</w:tcPr>
          <w:p w14:paraId="48C7148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</w:tcPr>
          <w:p w14:paraId="70D1CFA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6" w:type="pct"/>
            <w:gridSpan w:val="2"/>
          </w:tcPr>
          <w:p w14:paraId="7F26DD9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  <w:gridSpan w:val="2"/>
          </w:tcPr>
          <w:p w14:paraId="342C7501">
            <w:pPr>
              <w:tabs>
                <w:tab w:val="left" w:pos="1635"/>
              </w:tabs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458" w:type="pct"/>
            <w:shd w:val="clear" w:color="auto" w:fill="auto"/>
          </w:tcPr>
          <w:p w14:paraId="1DDBFF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Уок1/2, Уок10/2</w:t>
            </w:r>
          </w:p>
          <w:p w14:paraId="3B192E4C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У1,У2,У3,З1 ЛР4</w:t>
            </w:r>
          </w:p>
        </w:tc>
        <w:tc>
          <w:tcPr>
            <w:tcW w:w="192" w:type="pct"/>
            <w:shd w:val="clear" w:color="auto" w:fill="auto"/>
          </w:tcPr>
          <w:p w14:paraId="2EBE960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ОК1</w:t>
            </w:r>
          </w:p>
          <w:p w14:paraId="36F4B1F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ОК10</w:t>
            </w:r>
          </w:p>
        </w:tc>
        <w:tc>
          <w:tcPr>
            <w:tcW w:w="198" w:type="pct"/>
            <w:shd w:val="clear" w:color="auto" w:fill="auto"/>
          </w:tcPr>
          <w:p w14:paraId="538822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ПК1.1, ПК1.3, ПК3.1, ПК3.3</w:t>
            </w:r>
          </w:p>
        </w:tc>
      </w:tr>
      <w:tr w14:paraId="77EA8B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178" w:type="pct"/>
          </w:tcPr>
          <w:p w14:paraId="50348A42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5-6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5D55E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Middle Ages Transport</w:t>
            </w:r>
          </w:p>
        </w:tc>
        <w:tc>
          <w:tcPr>
            <w:tcW w:w="859" w:type="pct"/>
            <w:gridSpan w:val="3"/>
            <w:tcBorders>
              <w:left w:val="single" w:color="000000" w:sz="4" w:space="0"/>
            </w:tcBorders>
            <w:shd w:val="clear" w:color="auto" w:fill="auto"/>
          </w:tcPr>
          <w:p w14:paraId="5FCE3B9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Работа с новой лексикой.</w:t>
            </w:r>
          </w:p>
        </w:tc>
        <w:tc>
          <w:tcPr>
            <w:tcW w:w="481" w:type="pct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 w14:paraId="15C994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0F051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2</w:t>
            </w:r>
          </w:p>
        </w:tc>
        <w:tc>
          <w:tcPr>
            <w:tcW w:w="426" w:type="pct"/>
            <w:shd w:val="clear" w:color="auto" w:fill="auto"/>
          </w:tcPr>
          <w:p w14:paraId="03FF204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</w:tcPr>
          <w:p w14:paraId="287D493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</w:tcPr>
          <w:p w14:paraId="135D5F1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6" w:type="pct"/>
            <w:gridSpan w:val="2"/>
          </w:tcPr>
          <w:p w14:paraId="1E58DF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  <w:gridSpan w:val="2"/>
          </w:tcPr>
          <w:p w14:paraId="7B314A1A">
            <w:pPr>
              <w:tabs>
                <w:tab w:val="left" w:pos="1635"/>
              </w:tabs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458" w:type="pct"/>
            <w:shd w:val="clear" w:color="auto" w:fill="auto"/>
          </w:tcPr>
          <w:p w14:paraId="44B25596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Уок1/1, Уок1/2, Уок1/3, Уок1/5,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Уок10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/3, У1,У2,У3,З1</w:t>
            </w:r>
          </w:p>
          <w:p w14:paraId="3B18440A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ЛР2</w:t>
            </w:r>
          </w:p>
        </w:tc>
        <w:tc>
          <w:tcPr>
            <w:tcW w:w="192" w:type="pct"/>
            <w:shd w:val="clear" w:color="auto" w:fill="auto"/>
          </w:tcPr>
          <w:p w14:paraId="6DAF7C1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ОК10</w:t>
            </w:r>
          </w:p>
        </w:tc>
        <w:tc>
          <w:tcPr>
            <w:tcW w:w="198" w:type="pct"/>
            <w:shd w:val="clear" w:color="auto" w:fill="auto"/>
          </w:tcPr>
          <w:p w14:paraId="3EDE92D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ПК1.1, ПК1.3, ПК3.1, ПК3.3</w:t>
            </w:r>
          </w:p>
        </w:tc>
      </w:tr>
      <w:tr w14:paraId="2A55B9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178" w:type="pct"/>
          </w:tcPr>
          <w:p w14:paraId="1DC52B1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7-8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39C03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Industrial Revolution Transport.</w:t>
            </w:r>
          </w:p>
        </w:tc>
        <w:tc>
          <w:tcPr>
            <w:tcW w:w="859" w:type="pct"/>
            <w:gridSpan w:val="3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5C265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Работа с текстом.</w:t>
            </w:r>
          </w:p>
        </w:tc>
        <w:tc>
          <w:tcPr>
            <w:tcW w:w="481" w:type="pct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1658F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58F70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2</w:t>
            </w:r>
          </w:p>
        </w:tc>
        <w:tc>
          <w:tcPr>
            <w:tcW w:w="426" w:type="pct"/>
            <w:shd w:val="clear" w:color="auto" w:fill="auto"/>
          </w:tcPr>
          <w:p w14:paraId="568E0FB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</w:tcPr>
          <w:p w14:paraId="1B5E737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</w:tcPr>
          <w:p w14:paraId="5C7A9A6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6" w:type="pct"/>
            <w:gridSpan w:val="2"/>
          </w:tcPr>
          <w:p w14:paraId="3C3544D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  <w:gridSpan w:val="2"/>
          </w:tcPr>
          <w:p w14:paraId="0126A457">
            <w:pPr>
              <w:tabs>
                <w:tab w:val="left" w:pos="1635"/>
              </w:tabs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458" w:type="pct"/>
            <w:shd w:val="clear" w:color="auto" w:fill="auto"/>
          </w:tcPr>
          <w:p w14:paraId="21EB0703">
            <w:pPr>
              <w:tabs>
                <w:tab w:val="left" w:pos="1635"/>
              </w:tabs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Уок1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/1, Уок1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/2, Уок1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/3</w:t>
            </w:r>
          </w:p>
          <w:p w14:paraId="6BA93AA2">
            <w:pPr>
              <w:tabs>
                <w:tab w:val="left" w:pos="1635"/>
              </w:tabs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У1,У2,У3,З1 ЛР2</w:t>
            </w:r>
          </w:p>
        </w:tc>
        <w:tc>
          <w:tcPr>
            <w:tcW w:w="192" w:type="pct"/>
            <w:shd w:val="clear" w:color="auto" w:fill="auto"/>
          </w:tcPr>
          <w:p w14:paraId="088D5AE5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ОК10</w:t>
            </w:r>
          </w:p>
        </w:tc>
        <w:tc>
          <w:tcPr>
            <w:tcW w:w="198" w:type="pct"/>
            <w:shd w:val="clear" w:color="auto" w:fill="auto"/>
          </w:tcPr>
          <w:p w14:paraId="1A65BAF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ПК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1.1, </w:t>
            </w:r>
            <w:r>
              <w:rPr>
                <w:rFonts w:ascii="Times New Roman" w:hAnsi="Times New Roman" w:cs="Times New Roman"/>
                <w:color w:val="000000"/>
              </w:rPr>
              <w:t>ПК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1.3, </w:t>
            </w:r>
            <w:r>
              <w:rPr>
                <w:rFonts w:ascii="Times New Roman" w:hAnsi="Times New Roman" w:cs="Times New Roman"/>
                <w:color w:val="000000"/>
              </w:rPr>
              <w:t>ПК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3.1, </w:t>
            </w:r>
            <w:r>
              <w:rPr>
                <w:rFonts w:ascii="Times New Roman" w:hAnsi="Times New Roman" w:cs="Times New Roman"/>
                <w:color w:val="000000"/>
              </w:rPr>
              <w:t>ПК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3.3</w:t>
            </w:r>
          </w:p>
        </w:tc>
      </w:tr>
      <w:tr w14:paraId="4A5363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178" w:type="pct"/>
          </w:tcPr>
          <w:p w14:paraId="446485FA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9-10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D404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Межличностные отношения дома, в учебном заведении,на работе </w:t>
            </w:r>
          </w:p>
          <w:p w14:paraId="1B3638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83EE0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Работа с текстом.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Предложения с оборотом thereis/are..</w:t>
            </w:r>
          </w:p>
        </w:tc>
        <w:tc>
          <w:tcPr>
            <w:tcW w:w="4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B5EF044">
            <w:pPr>
              <w:snapToGrid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C192C38">
            <w:pPr>
              <w:snapToGrid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426" w:type="pct"/>
            <w:shd w:val="clear" w:color="auto" w:fill="auto"/>
          </w:tcPr>
          <w:p w14:paraId="2B798B9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</w:tcPr>
          <w:p w14:paraId="21698F8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</w:tcPr>
          <w:p w14:paraId="7519732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  <w:gridSpan w:val="2"/>
          </w:tcPr>
          <w:p w14:paraId="57AD018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  <w:gridSpan w:val="2"/>
          </w:tcPr>
          <w:p w14:paraId="6F310630">
            <w:pPr>
              <w:tabs>
                <w:tab w:val="left" w:pos="1635"/>
              </w:tabs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458" w:type="pct"/>
            <w:shd w:val="clear" w:color="auto" w:fill="auto"/>
          </w:tcPr>
          <w:p w14:paraId="7B448A54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Уок10/1, Уок10/2, Уок10/3, Уок10/5, У1,У2,У3,З1 ЛР2</w:t>
            </w:r>
          </w:p>
        </w:tc>
        <w:tc>
          <w:tcPr>
            <w:tcW w:w="192" w:type="pct"/>
            <w:shd w:val="clear" w:color="auto" w:fill="auto"/>
          </w:tcPr>
          <w:p w14:paraId="36F7898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ОК10</w:t>
            </w:r>
          </w:p>
        </w:tc>
        <w:tc>
          <w:tcPr>
            <w:tcW w:w="198" w:type="pct"/>
            <w:shd w:val="clear" w:color="auto" w:fill="auto"/>
          </w:tcPr>
          <w:p w14:paraId="17AEA8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ПК1.1, ПК1.3, ПК3.1, ПК3.3</w:t>
            </w:r>
          </w:p>
        </w:tc>
      </w:tr>
      <w:tr w14:paraId="026F9B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178" w:type="pct"/>
          </w:tcPr>
          <w:p w14:paraId="5C9AAD5A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11-12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9F883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Модальные глаголы, их эквиваленты.</w:t>
            </w:r>
          </w:p>
        </w:tc>
        <w:tc>
          <w:tcPr>
            <w:tcW w:w="85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8D42B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Лексика по теме «Межличностные отношения».</w:t>
            </w:r>
          </w:p>
        </w:tc>
        <w:tc>
          <w:tcPr>
            <w:tcW w:w="4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0D3EFB">
            <w:pPr>
              <w:snapToGrid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D7C045A">
            <w:pPr>
              <w:snapToGrid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426" w:type="pct"/>
            <w:shd w:val="clear" w:color="auto" w:fill="auto"/>
          </w:tcPr>
          <w:p w14:paraId="20145D8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</w:tcPr>
          <w:p w14:paraId="1B345F6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</w:tcPr>
          <w:p w14:paraId="5444A42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  <w:gridSpan w:val="2"/>
          </w:tcPr>
          <w:p w14:paraId="7F3FB7B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  <w:gridSpan w:val="2"/>
          </w:tcPr>
          <w:p w14:paraId="7578FC9B">
            <w:pPr>
              <w:tabs>
                <w:tab w:val="left" w:pos="1635"/>
              </w:tabs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458" w:type="pct"/>
            <w:shd w:val="clear" w:color="auto" w:fill="auto"/>
          </w:tcPr>
          <w:p w14:paraId="0ED54C36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Уок4/2</w:t>
            </w:r>
          </w:p>
          <w:p w14:paraId="4F78815A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Уок10/1, Уок10/2, Уок10/3, Уок10/5, </w:t>
            </w:r>
          </w:p>
          <w:p w14:paraId="719C0C9B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У1,У2,У3,З1 ЛР8</w:t>
            </w:r>
          </w:p>
        </w:tc>
        <w:tc>
          <w:tcPr>
            <w:tcW w:w="192" w:type="pct"/>
            <w:shd w:val="clear" w:color="auto" w:fill="auto"/>
          </w:tcPr>
          <w:p w14:paraId="35039B0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ОК4</w:t>
            </w:r>
          </w:p>
          <w:p w14:paraId="685DDE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ОК10</w:t>
            </w:r>
          </w:p>
        </w:tc>
        <w:tc>
          <w:tcPr>
            <w:tcW w:w="198" w:type="pct"/>
            <w:shd w:val="clear" w:color="auto" w:fill="auto"/>
          </w:tcPr>
          <w:p w14:paraId="5C189B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ПК1.1, ПК1.3, ПК3.1, ПК3.3</w:t>
            </w:r>
          </w:p>
        </w:tc>
      </w:tr>
      <w:tr w14:paraId="70CF28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178" w:type="pct"/>
          </w:tcPr>
          <w:p w14:paraId="72634453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13-14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6C59C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Сложносочиненные бессоюзные предложения.</w:t>
            </w:r>
          </w:p>
        </w:tc>
        <w:tc>
          <w:tcPr>
            <w:tcW w:w="85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89B42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 диалогами. Аудирование</w:t>
            </w:r>
          </w:p>
        </w:tc>
        <w:tc>
          <w:tcPr>
            <w:tcW w:w="4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5EA935">
            <w:pPr>
              <w:snapToGrid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7BD4E9F">
            <w:pPr>
              <w:snapToGrid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426" w:type="pct"/>
            <w:shd w:val="clear" w:color="auto" w:fill="auto"/>
          </w:tcPr>
          <w:p w14:paraId="129E554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</w:tcPr>
          <w:p w14:paraId="2D112A1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</w:tcPr>
          <w:p w14:paraId="793F9CA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  <w:gridSpan w:val="2"/>
          </w:tcPr>
          <w:p w14:paraId="2CABC1E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  <w:gridSpan w:val="2"/>
          </w:tcPr>
          <w:p w14:paraId="1034E89D">
            <w:pPr>
              <w:tabs>
                <w:tab w:val="left" w:pos="1635"/>
              </w:tabs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458" w:type="pct"/>
            <w:shd w:val="clear" w:color="auto" w:fill="auto"/>
          </w:tcPr>
          <w:p w14:paraId="169A421D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Уок4/2</w:t>
            </w:r>
          </w:p>
          <w:p w14:paraId="4493F615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Уок10/1, Уок10/2,ЛР4</w:t>
            </w:r>
          </w:p>
        </w:tc>
        <w:tc>
          <w:tcPr>
            <w:tcW w:w="192" w:type="pct"/>
            <w:shd w:val="clear" w:color="auto" w:fill="auto"/>
          </w:tcPr>
          <w:p w14:paraId="13BBB09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ОК4</w:t>
            </w:r>
          </w:p>
          <w:p w14:paraId="64B61CE5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ОК10</w:t>
            </w:r>
          </w:p>
        </w:tc>
        <w:tc>
          <w:tcPr>
            <w:tcW w:w="198" w:type="pct"/>
            <w:shd w:val="clear" w:color="auto" w:fill="auto"/>
          </w:tcPr>
          <w:p w14:paraId="3AE090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ПК1.1, ПК1.3, ПК3.1, ПК3.3</w:t>
            </w:r>
          </w:p>
        </w:tc>
      </w:tr>
      <w:tr w14:paraId="4A1DF2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178" w:type="pct"/>
          </w:tcPr>
          <w:p w14:paraId="2AAAC395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15-16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38EF4101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Сложносочиненные предложения с союзами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but</w:t>
            </w:r>
          </w:p>
        </w:tc>
        <w:tc>
          <w:tcPr>
            <w:tcW w:w="85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8365D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 диалогами. Аудирование</w:t>
            </w:r>
          </w:p>
        </w:tc>
        <w:tc>
          <w:tcPr>
            <w:tcW w:w="4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FD10F3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6588A0F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26" w:type="pct"/>
            <w:shd w:val="clear" w:color="auto" w:fill="auto"/>
          </w:tcPr>
          <w:p w14:paraId="3945967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</w:tcPr>
          <w:p w14:paraId="323836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</w:tcPr>
          <w:p w14:paraId="767AF60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  <w:gridSpan w:val="2"/>
          </w:tcPr>
          <w:p w14:paraId="22B2EAD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  <w:gridSpan w:val="2"/>
          </w:tcPr>
          <w:p w14:paraId="749F4239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pct"/>
            <w:shd w:val="clear" w:color="auto" w:fill="auto"/>
          </w:tcPr>
          <w:p w14:paraId="280E225A">
            <w:pPr>
              <w:tabs>
                <w:tab w:val="left" w:pos="1635"/>
              </w:tabs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Уок1/2, Уок1/3, Уок1/5, Уок10/1, Зок10/1 ЛР4</w:t>
            </w:r>
          </w:p>
          <w:p w14:paraId="081BE5E4">
            <w:pPr>
              <w:tabs>
                <w:tab w:val="left" w:pos="1635"/>
              </w:tabs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У1,У2,У3,З1</w:t>
            </w:r>
          </w:p>
        </w:tc>
        <w:tc>
          <w:tcPr>
            <w:tcW w:w="192" w:type="pct"/>
            <w:shd w:val="clear" w:color="auto" w:fill="auto"/>
          </w:tcPr>
          <w:p w14:paraId="6F9F57D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ОК2</w:t>
            </w:r>
          </w:p>
          <w:p w14:paraId="18FE3C3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ОК10</w:t>
            </w:r>
          </w:p>
        </w:tc>
        <w:tc>
          <w:tcPr>
            <w:tcW w:w="198" w:type="pct"/>
            <w:shd w:val="clear" w:color="auto" w:fill="auto"/>
          </w:tcPr>
          <w:p w14:paraId="22D595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ПК1.1, ПК1.3, ПК3.1, ПК3.3</w:t>
            </w:r>
          </w:p>
        </w:tc>
      </w:tr>
      <w:tr w14:paraId="33300B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178" w:type="pct"/>
          </w:tcPr>
          <w:p w14:paraId="0937F6C3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17-18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6D8468E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Образование и употребление времен группы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Indefinite</w:t>
            </w:r>
          </w:p>
        </w:tc>
        <w:tc>
          <w:tcPr>
            <w:tcW w:w="85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794B8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 заданиями на грамматику.</w:t>
            </w:r>
          </w:p>
        </w:tc>
        <w:tc>
          <w:tcPr>
            <w:tcW w:w="4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6BFE7D0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952148C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26" w:type="pct"/>
            <w:shd w:val="clear" w:color="auto" w:fill="auto"/>
          </w:tcPr>
          <w:p w14:paraId="276640D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</w:tcPr>
          <w:p w14:paraId="556F573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</w:tcPr>
          <w:p w14:paraId="69D321C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  <w:gridSpan w:val="2"/>
          </w:tcPr>
          <w:p w14:paraId="5347D21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  <w:gridSpan w:val="2"/>
          </w:tcPr>
          <w:p w14:paraId="56B97721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pct"/>
            <w:shd w:val="clear" w:color="auto" w:fill="auto"/>
          </w:tcPr>
          <w:p w14:paraId="3A6F276C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Уок10/2, Уок10/3, Уок10/5, Зок10/2У1,У2,У3,З1 ЛР2</w:t>
            </w:r>
          </w:p>
        </w:tc>
        <w:tc>
          <w:tcPr>
            <w:tcW w:w="192" w:type="pct"/>
            <w:shd w:val="clear" w:color="auto" w:fill="auto"/>
          </w:tcPr>
          <w:p w14:paraId="5E95E29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ОК10</w:t>
            </w:r>
          </w:p>
        </w:tc>
        <w:tc>
          <w:tcPr>
            <w:tcW w:w="198" w:type="pct"/>
            <w:shd w:val="clear" w:color="auto" w:fill="auto"/>
          </w:tcPr>
          <w:p w14:paraId="19B283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ПК1.1, ПК1.3, ПК3.1, ПК3.3</w:t>
            </w:r>
          </w:p>
        </w:tc>
      </w:tr>
      <w:tr w14:paraId="4547D2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178" w:type="pct"/>
          </w:tcPr>
          <w:p w14:paraId="6F100D40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19-20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EDC74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1.Имя существительное: его основные функции в предложении.</w:t>
            </w:r>
          </w:p>
        </w:tc>
        <w:tc>
          <w:tcPr>
            <w:tcW w:w="85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E2B1A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.Работа с текстом. Лексика по теме: «Условия жизни». </w:t>
            </w:r>
          </w:p>
        </w:tc>
        <w:tc>
          <w:tcPr>
            <w:tcW w:w="4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D8A8E93">
            <w:pPr>
              <w:snapToGrid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F9F56F9">
            <w:pPr>
              <w:snapToGrid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426" w:type="pct"/>
            <w:shd w:val="clear" w:color="auto" w:fill="auto"/>
          </w:tcPr>
          <w:p w14:paraId="355644A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</w:tcPr>
          <w:p w14:paraId="570ADC0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</w:tcPr>
          <w:p w14:paraId="4924380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  <w:gridSpan w:val="2"/>
          </w:tcPr>
          <w:p w14:paraId="67BBB75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  <w:gridSpan w:val="2"/>
          </w:tcPr>
          <w:p w14:paraId="0E3BA72C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458" w:type="pct"/>
            <w:shd w:val="clear" w:color="auto" w:fill="auto"/>
          </w:tcPr>
          <w:p w14:paraId="01634CC2"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Уок1/4, ок1/2,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Уок10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/3, </w:t>
            </w:r>
          </w:p>
          <w:p w14:paraId="72B5C81A">
            <w:pPr>
              <w:spacing w:after="0"/>
              <w:jc w:val="both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У1,У2,У3,З1 ЛР2</w:t>
            </w:r>
          </w:p>
          <w:p w14:paraId="3AC881FA">
            <w:pPr>
              <w:tabs>
                <w:tab w:val="left" w:pos="1635"/>
              </w:tabs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92" w:type="pct"/>
            <w:shd w:val="clear" w:color="auto" w:fill="auto"/>
          </w:tcPr>
          <w:p w14:paraId="629C0A5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ОК1</w:t>
            </w:r>
          </w:p>
          <w:p w14:paraId="40C8B605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ОК10</w:t>
            </w:r>
          </w:p>
        </w:tc>
        <w:tc>
          <w:tcPr>
            <w:tcW w:w="198" w:type="pct"/>
            <w:shd w:val="clear" w:color="auto" w:fill="auto"/>
          </w:tcPr>
          <w:p w14:paraId="17905C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ПК1.1, ПК1.3, ПК3.1, ПК3.3</w:t>
            </w:r>
          </w:p>
        </w:tc>
      </w:tr>
      <w:tr w14:paraId="485B14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178" w:type="pct"/>
          </w:tcPr>
          <w:p w14:paraId="023E1597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21-24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9C9EF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Множественное число имен существительных.</w:t>
            </w:r>
          </w:p>
        </w:tc>
        <w:tc>
          <w:tcPr>
            <w:tcW w:w="85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415AA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 диалогами. Аудирование.</w:t>
            </w:r>
          </w:p>
        </w:tc>
        <w:tc>
          <w:tcPr>
            <w:tcW w:w="4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AC956A">
            <w:pPr>
              <w:snapToGrid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2301213">
            <w:pPr>
              <w:snapToGrid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4</w:t>
            </w:r>
          </w:p>
        </w:tc>
        <w:tc>
          <w:tcPr>
            <w:tcW w:w="426" w:type="pct"/>
            <w:shd w:val="clear" w:color="auto" w:fill="auto"/>
          </w:tcPr>
          <w:p w14:paraId="205019E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</w:tcPr>
          <w:p w14:paraId="457FAC8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</w:tcPr>
          <w:p w14:paraId="41D00C5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  <w:gridSpan w:val="2"/>
          </w:tcPr>
          <w:p w14:paraId="1C1DD1F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  <w:gridSpan w:val="2"/>
          </w:tcPr>
          <w:p w14:paraId="123EFE24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458" w:type="pct"/>
            <w:shd w:val="clear" w:color="auto" w:fill="auto"/>
          </w:tcPr>
          <w:p w14:paraId="754F32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Уок1/2, Уок10/2</w:t>
            </w:r>
          </w:p>
          <w:p w14:paraId="7D718FB2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У1,У2,У3,З1 ЛР4</w:t>
            </w:r>
          </w:p>
        </w:tc>
        <w:tc>
          <w:tcPr>
            <w:tcW w:w="192" w:type="pct"/>
            <w:shd w:val="clear" w:color="auto" w:fill="auto"/>
          </w:tcPr>
          <w:p w14:paraId="59E193F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ОК1</w:t>
            </w:r>
          </w:p>
          <w:p w14:paraId="261EF46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ОК10</w:t>
            </w:r>
          </w:p>
        </w:tc>
        <w:tc>
          <w:tcPr>
            <w:tcW w:w="198" w:type="pct"/>
            <w:shd w:val="clear" w:color="auto" w:fill="auto"/>
          </w:tcPr>
          <w:p w14:paraId="22A56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ПК1.1, ПК1.3, ПК3.1, ПК3.3</w:t>
            </w:r>
          </w:p>
        </w:tc>
      </w:tr>
      <w:tr w14:paraId="06EC3D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178" w:type="pct"/>
          </w:tcPr>
          <w:p w14:paraId="4CD51D4B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25-26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A346F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Артикль: определенный, неопределенный, нулевой.</w:t>
            </w:r>
          </w:p>
        </w:tc>
        <w:tc>
          <w:tcPr>
            <w:tcW w:w="85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AA756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случаи употребления определенного и неопределенного артикля. Употребление существительных без артикля.</w:t>
            </w:r>
          </w:p>
        </w:tc>
        <w:tc>
          <w:tcPr>
            <w:tcW w:w="4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393760F">
            <w:pPr>
              <w:snapToGrid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07D77B1">
            <w:pPr>
              <w:snapToGrid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426" w:type="pct"/>
            <w:shd w:val="clear" w:color="auto" w:fill="auto"/>
          </w:tcPr>
          <w:p w14:paraId="0006B2D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</w:tcPr>
          <w:p w14:paraId="24676745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</w:tcPr>
          <w:p w14:paraId="2643DA0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  <w:gridSpan w:val="2"/>
          </w:tcPr>
          <w:p w14:paraId="35FB726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  <w:gridSpan w:val="2"/>
          </w:tcPr>
          <w:p w14:paraId="192E8721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458" w:type="pct"/>
            <w:shd w:val="clear" w:color="auto" w:fill="auto"/>
          </w:tcPr>
          <w:p w14:paraId="5B9A2223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Уок1/1, Уок1/2, Уок1/3, Уок1/5,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Уок10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/3, У1,У2,У3,З1</w:t>
            </w:r>
          </w:p>
          <w:p w14:paraId="3FEBAB1B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ЛР2</w:t>
            </w:r>
          </w:p>
        </w:tc>
        <w:tc>
          <w:tcPr>
            <w:tcW w:w="192" w:type="pct"/>
            <w:shd w:val="clear" w:color="auto" w:fill="auto"/>
          </w:tcPr>
          <w:p w14:paraId="7CD2A7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ОК10</w:t>
            </w:r>
          </w:p>
        </w:tc>
        <w:tc>
          <w:tcPr>
            <w:tcW w:w="198" w:type="pct"/>
            <w:shd w:val="clear" w:color="auto" w:fill="auto"/>
          </w:tcPr>
          <w:p w14:paraId="7B9AE7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ПК1.1, ПК1.3, ПК3.1, ПК3.3</w:t>
            </w:r>
          </w:p>
        </w:tc>
      </w:tr>
      <w:tr w14:paraId="7EF51E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178" w:type="pct"/>
          </w:tcPr>
          <w:p w14:paraId="4B786CF6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27-28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72B3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Имя числительное.</w:t>
            </w:r>
          </w:p>
        </w:tc>
        <w:tc>
          <w:tcPr>
            <w:tcW w:w="85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6C822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Образование и употребление числительного.</w:t>
            </w:r>
          </w:p>
        </w:tc>
        <w:tc>
          <w:tcPr>
            <w:tcW w:w="4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EFC1128">
            <w:pPr>
              <w:snapToGrid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F12BC6D">
            <w:pPr>
              <w:snapToGrid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426" w:type="pct"/>
            <w:shd w:val="clear" w:color="auto" w:fill="auto"/>
          </w:tcPr>
          <w:p w14:paraId="113E8EC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</w:tcPr>
          <w:p w14:paraId="5E16858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</w:tcPr>
          <w:p w14:paraId="290D598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  <w:gridSpan w:val="2"/>
          </w:tcPr>
          <w:p w14:paraId="627D90A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  <w:gridSpan w:val="2"/>
          </w:tcPr>
          <w:p w14:paraId="1311B695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458" w:type="pct"/>
            <w:shd w:val="clear" w:color="auto" w:fill="auto"/>
          </w:tcPr>
          <w:p w14:paraId="0D3E2FEE">
            <w:pPr>
              <w:tabs>
                <w:tab w:val="left" w:pos="1635"/>
              </w:tabs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Уок1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/1, Уок1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/2, Уок1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/3</w:t>
            </w:r>
          </w:p>
          <w:p w14:paraId="07E11C6C">
            <w:pPr>
              <w:tabs>
                <w:tab w:val="left" w:pos="1635"/>
              </w:tabs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У1,У2,У3,З1 ЛР2</w:t>
            </w:r>
          </w:p>
        </w:tc>
        <w:tc>
          <w:tcPr>
            <w:tcW w:w="192" w:type="pct"/>
            <w:shd w:val="clear" w:color="auto" w:fill="auto"/>
          </w:tcPr>
          <w:p w14:paraId="75BC7F4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ОК10</w:t>
            </w:r>
          </w:p>
        </w:tc>
        <w:tc>
          <w:tcPr>
            <w:tcW w:w="198" w:type="pct"/>
            <w:shd w:val="clear" w:color="auto" w:fill="auto"/>
          </w:tcPr>
          <w:p w14:paraId="50F8E3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ПК1.1, ПК1.3, ПК3.1, ПК3.3</w:t>
            </w:r>
          </w:p>
        </w:tc>
      </w:tr>
      <w:tr w14:paraId="235FD8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178" w:type="pct"/>
          </w:tcPr>
          <w:p w14:paraId="0C91BBCE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29-30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CAC03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Здоровый образ жизни</w:t>
            </w:r>
          </w:p>
        </w:tc>
        <w:tc>
          <w:tcPr>
            <w:tcW w:w="85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8220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Лексика по теме «Здоровый образ жизни». Работа с текстом. Работа с диалогами. Аудирование.</w:t>
            </w:r>
          </w:p>
        </w:tc>
        <w:tc>
          <w:tcPr>
            <w:tcW w:w="4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98EF605">
            <w:pPr>
              <w:snapToGrid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65386C1">
            <w:pPr>
              <w:snapToGrid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426" w:type="pct"/>
            <w:shd w:val="clear" w:color="auto" w:fill="auto"/>
          </w:tcPr>
          <w:p w14:paraId="1E979D0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</w:tcPr>
          <w:p w14:paraId="57FA5735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</w:tcPr>
          <w:p w14:paraId="6F3842A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  <w:gridSpan w:val="2"/>
          </w:tcPr>
          <w:p w14:paraId="4F0889F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  <w:gridSpan w:val="2"/>
          </w:tcPr>
          <w:p w14:paraId="09FD5283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458" w:type="pct"/>
            <w:shd w:val="clear" w:color="auto" w:fill="auto"/>
          </w:tcPr>
          <w:p w14:paraId="0AC76524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Уок10/1, Уок10/2, Уок10/3, Уок10/5, У1,У2,У3,З1 ЛР2</w:t>
            </w:r>
          </w:p>
        </w:tc>
        <w:tc>
          <w:tcPr>
            <w:tcW w:w="192" w:type="pct"/>
            <w:shd w:val="clear" w:color="auto" w:fill="auto"/>
          </w:tcPr>
          <w:p w14:paraId="7B8A65C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ОК10</w:t>
            </w:r>
          </w:p>
        </w:tc>
        <w:tc>
          <w:tcPr>
            <w:tcW w:w="198" w:type="pct"/>
            <w:shd w:val="clear" w:color="auto" w:fill="auto"/>
          </w:tcPr>
          <w:p w14:paraId="10C8D3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ПК1.1, ПК1.3, ПК3.1, ПК3.3</w:t>
            </w:r>
          </w:p>
        </w:tc>
      </w:tr>
      <w:tr w14:paraId="25C17D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71" w:hRule="atLeast"/>
        </w:trPr>
        <w:tc>
          <w:tcPr>
            <w:tcW w:w="178" w:type="pct"/>
          </w:tcPr>
          <w:p w14:paraId="66905862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31-32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A14B9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85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6F922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3A17054">
            <w:pPr>
              <w:snapToGrid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E5F29EA">
            <w:pPr>
              <w:snapToGrid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426" w:type="pct"/>
            <w:shd w:val="clear" w:color="auto" w:fill="auto"/>
          </w:tcPr>
          <w:p w14:paraId="121FC4F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</w:tcPr>
          <w:p w14:paraId="2F9E8B7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</w:tcPr>
          <w:p w14:paraId="03CD744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  <w:gridSpan w:val="2"/>
          </w:tcPr>
          <w:p w14:paraId="3EA2F23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  <w:gridSpan w:val="2"/>
          </w:tcPr>
          <w:p w14:paraId="2ECC4AB3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458" w:type="pct"/>
            <w:shd w:val="clear" w:color="auto" w:fill="auto"/>
          </w:tcPr>
          <w:p w14:paraId="4FA1402A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Уок4/2</w:t>
            </w:r>
          </w:p>
          <w:p w14:paraId="0A074646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Уок10/1, Уок10/2, Уок10/3, Уок10/5, </w:t>
            </w:r>
          </w:p>
          <w:p w14:paraId="7A97736A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У1,У2,У3,З1 ЛР8</w:t>
            </w:r>
          </w:p>
        </w:tc>
        <w:tc>
          <w:tcPr>
            <w:tcW w:w="192" w:type="pct"/>
            <w:shd w:val="clear" w:color="auto" w:fill="auto"/>
          </w:tcPr>
          <w:p w14:paraId="5185681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ОК4</w:t>
            </w:r>
          </w:p>
          <w:p w14:paraId="0D557A6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ОК10</w:t>
            </w:r>
          </w:p>
        </w:tc>
        <w:tc>
          <w:tcPr>
            <w:tcW w:w="198" w:type="pct"/>
            <w:shd w:val="clear" w:color="auto" w:fill="auto"/>
          </w:tcPr>
          <w:p w14:paraId="09A196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ПК1.1, ПК1.3, ПК3.1, ПК3.3</w:t>
            </w:r>
          </w:p>
        </w:tc>
      </w:tr>
      <w:tr w14:paraId="141F22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71" w:hRule="atLeast"/>
        </w:trPr>
        <w:tc>
          <w:tcPr>
            <w:tcW w:w="178" w:type="pct"/>
          </w:tcPr>
          <w:p w14:paraId="7540DFA4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F65EA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lightGray"/>
              </w:rPr>
              <w:t>2 курс 4 семестр</w:t>
            </w:r>
          </w:p>
        </w:tc>
        <w:tc>
          <w:tcPr>
            <w:tcW w:w="85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9E6E3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bCs/>
                <w:sz w:val="24"/>
                <w:szCs w:val="24"/>
                <w:highlight w:val="lightGray"/>
              </w:rPr>
            </w:pPr>
          </w:p>
        </w:tc>
        <w:tc>
          <w:tcPr>
            <w:tcW w:w="4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208B944">
            <w:pPr>
              <w:snapToGrid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highlight w:val="lightGray"/>
              </w:rPr>
            </w:pP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BB761B3">
            <w:pPr>
              <w:snapToGrid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highlight w:val="lightGray"/>
              </w:rPr>
              <w:t>42</w:t>
            </w:r>
          </w:p>
        </w:tc>
        <w:tc>
          <w:tcPr>
            <w:tcW w:w="426" w:type="pct"/>
            <w:shd w:val="clear" w:color="auto" w:fill="auto"/>
          </w:tcPr>
          <w:p w14:paraId="69FEC8F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284" w:type="pct"/>
          </w:tcPr>
          <w:p w14:paraId="58CE870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521" w:type="pct"/>
          </w:tcPr>
          <w:p w14:paraId="6877A40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286" w:type="pct"/>
            <w:gridSpan w:val="2"/>
          </w:tcPr>
          <w:p w14:paraId="545F422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285" w:type="pct"/>
            <w:gridSpan w:val="2"/>
          </w:tcPr>
          <w:p w14:paraId="45CC2FD6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458" w:type="pct"/>
            <w:shd w:val="clear" w:color="auto" w:fill="auto"/>
          </w:tcPr>
          <w:p w14:paraId="106E693C">
            <w:pP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192" w:type="pct"/>
            <w:shd w:val="clear" w:color="auto" w:fill="auto"/>
          </w:tcPr>
          <w:p w14:paraId="0BE01BF0">
            <w:pP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198" w:type="pct"/>
            <w:shd w:val="clear" w:color="auto" w:fill="auto"/>
          </w:tcPr>
          <w:p w14:paraId="2BBADB2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</w:tr>
      <w:tr w14:paraId="63045B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178" w:type="pct"/>
          </w:tcPr>
          <w:p w14:paraId="5703A1A8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33-34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CAECC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Город, деревня, инфраструктура.</w:t>
            </w:r>
          </w:p>
        </w:tc>
        <w:tc>
          <w:tcPr>
            <w:tcW w:w="85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CE5D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 текстом. Лексика по теме «Город, деревня». Работа с диалогами. Аудирование.</w:t>
            </w:r>
          </w:p>
        </w:tc>
        <w:tc>
          <w:tcPr>
            <w:tcW w:w="4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E192762">
            <w:pPr>
              <w:snapToGrid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604DB27">
            <w:pPr>
              <w:snapToGrid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426" w:type="pct"/>
            <w:shd w:val="clear" w:color="auto" w:fill="auto"/>
          </w:tcPr>
          <w:p w14:paraId="2569D06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</w:tcPr>
          <w:p w14:paraId="6A8FEF5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</w:tcPr>
          <w:p w14:paraId="0DC8848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  <w:gridSpan w:val="2"/>
          </w:tcPr>
          <w:p w14:paraId="6458804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  <w:gridSpan w:val="2"/>
          </w:tcPr>
          <w:p w14:paraId="568313FC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458" w:type="pct"/>
            <w:shd w:val="clear" w:color="auto" w:fill="auto"/>
          </w:tcPr>
          <w:p w14:paraId="4232C31D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Уок1/1, Уок1/2, Уок10/3, Уок10/5, зок10/3, Зок5/1</w:t>
            </w:r>
          </w:p>
          <w:p w14:paraId="78DF80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ЛР18</w:t>
            </w:r>
          </w:p>
        </w:tc>
        <w:tc>
          <w:tcPr>
            <w:tcW w:w="192" w:type="pct"/>
            <w:shd w:val="clear" w:color="auto" w:fill="auto"/>
          </w:tcPr>
          <w:p w14:paraId="228BC4A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ОК1</w:t>
            </w:r>
          </w:p>
          <w:p w14:paraId="348AE28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ОК10</w:t>
            </w:r>
          </w:p>
        </w:tc>
        <w:tc>
          <w:tcPr>
            <w:tcW w:w="198" w:type="pct"/>
            <w:shd w:val="clear" w:color="auto" w:fill="auto"/>
          </w:tcPr>
          <w:p w14:paraId="7F36F6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ПК1.1, ПК1.3, ПК3.1, ПК3.3</w:t>
            </w:r>
          </w:p>
        </w:tc>
      </w:tr>
      <w:tr w14:paraId="1D81CB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184" w:hRule="atLeast"/>
        </w:trPr>
        <w:tc>
          <w:tcPr>
            <w:tcW w:w="178" w:type="pct"/>
          </w:tcPr>
          <w:p w14:paraId="3AD12795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35-36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E7290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Предлоги места и направления.</w:t>
            </w:r>
          </w:p>
        </w:tc>
        <w:tc>
          <w:tcPr>
            <w:tcW w:w="85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081DF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Образование и употребление времен группы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Indefinite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4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565B9C">
            <w:pPr>
              <w:snapToGrid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D78EE8A">
            <w:pPr>
              <w:snapToGrid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426" w:type="pct"/>
            <w:shd w:val="clear" w:color="auto" w:fill="auto"/>
          </w:tcPr>
          <w:p w14:paraId="11BD8DE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</w:tcPr>
          <w:p w14:paraId="5CBBC73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</w:tcPr>
          <w:p w14:paraId="0B71FFD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  <w:gridSpan w:val="2"/>
          </w:tcPr>
          <w:p w14:paraId="28744FB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  <w:gridSpan w:val="2"/>
          </w:tcPr>
          <w:p w14:paraId="2C5310FD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458" w:type="pct"/>
            <w:shd w:val="clear" w:color="auto" w:fill="auto"/>
          </w:tcPr>
          <w:p w14:paraId="37606F6C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Уок4/1, Уок1/2, Уок1/3, Уок1/5, Уок1/7, Уок1/8</w:t>
            </w:r>
          </w:p>
          <w:p w14:paraId="3ED834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У1,У2,У3,З1</w:t>
            </w:r>
          </w:p>
          <w:p w14:paraId="048FA4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ЛР18</w:t>
            </w:r>
          </w:p>
        </w:tc>
        <w:tc>
          <w:tcPr>
            <w:tcW w:w="192" w:type="pct"/>
            <w:shd w:val="clear" w:color="auto" w:fill="auto"/>
          </w:tcPr>
          <w:p w14:paraId="4DF11F8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ОК4</w:t>
            </w:r>
          </w:p>
          <w:p w14:paraId="721C298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ОК10</w:t>
            </w:r>
          </w:p>
        </w:tc>
        <w:tc>
          <w:tcPr>
            <w:tcW w:w="198" w:type="pct"/>
            <w:shd w:val="clear" w:color="auto" w:fill="auto"/>
          </w:tcPr>
          <w:p w14:paraId="537FD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ПК1.1, ПК1.3, ПК3.1, ПК3.3</w:t>
            </w:r>
          </w:p>
        </w:tc>
      </w:tr>
      <w:tr w14:paraId="29F561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178" w:type="pct"/>
          </w:tcPr>
          <w:p w14:paraId="5AF6AD08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33-34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41A20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Досуг, хобби</w:t>
            </w:r>
          </w:p>
        </w:tc>
        <w:tc>
          <w:tcPr>
            <w:tcW w:w="85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5E70F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Способы выражения будущего времени. Лексика по теме «Досуг, хобби».</w:t>
            </w:r>
          </w:p>
        </w:tc>
        <w:tc>
          <w:tcPr>
            <w:tcW w:w="4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C307D5A">
            <w:pPr>
              <w:snapToGrid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CD9EDFF">
            <w:pPr>
              <w:snapToGrid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426" w:type="pct"/>
            <w:shd w:val="clear" w:color="auto" w:fill="auto"/>
          </w:tcPr>
          <w:p w14:paraId="10D3DB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</w:tcPr>
          <w:p w14:paraId="3EF2E79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</w:tcPr>
          <w:p w14:paraId="5FA3FB0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  <w:gridSpan w:val="2"/>
          </w:tcPr>
          <w:p w14:paraId="318B8CC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  <w:gridSpan w:val="2"/>
          </w:tcPr>
          <w:p w14:paraId="5F8575A1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458" w:type="pct"/>
            <w:shd w:val="clear" w:color="auto" w:fill="auto"/>
          </w:tcPr>
          <w:p w14:paraId="291F95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Уок10/1 -Уок10/5,Зок10/1-Зок10/5</w:t>
            </w:r>
          </w:p>
          <w:p w14:paraId="4622C7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У1,У2,У3,З1</w:t>
            </w:r>
          </w:p>
          <w:p w14:paraId="2802E9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ЛР8</w:t>
            </w:r>
          </w:p>
        </w:tc>
        <w:tc>
          <w:tcPr>
            <w:tcW w:w="192" w:type="pct"/>
            <w:shd w:val="clear" w:color="auto" w:fill="auto"/>
          </w:tcPr>
          <w:p w14:paraId="1B806FC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ОК10</w:t>
            </w:r>
          </w:p>
        </w:tc>
        <w:tc>
          <w:tcPr>
            <w:tcW w:w="198" w:type="pct"/>
            <w:shd w:val="clear" w:color="auto" w:fill="auto"/>
          </w:tcPr>
          <w:p w14:paraId="0F7F3F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ПК1.1, ПК1.3, ПК3.1, ПК3.3</w:t>
            </w:r>
          </w:p>
        </w:tc>
      </w:tr>
      <w:tr w14:paraId="14476E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178" w:type="pct"/>
          </w:tcPr>
          <w:p w14:paraId="634B5245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35-36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6981C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Досуг, хобби</w:t>
            </w:r>
          </w:p>
        </w:tc>
        <w:tc>
          <w:tcPr>
            <w:tcW w:w="85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53BA3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 текстом. Работа с диалогами. Аудирование.</w:t>
            </w:r>
          </w:p>
        </w:tc>
        <w:tc>
          <w:tcPr>
            <w:tcW w:w="4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B245AC3">
            <w:pPr>
              <w:snapToGrid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C57CF85">
            <w:pPr>
              <w:snapToGrid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426" w:type="pct"/>
            <w:shd w:val="clear" w:color="auto" w:fill="auto"/>
          </w:tcPr>
          <w:p w14:paraId="1BDA105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</w:tcPr>
          <w:p w14:paraId="4E4E5C2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</w:tcPr>
          <w:p w14:paraId="3B96C1B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  <w:gridSpan w:val="2"/>
          </w:tcPr>
          <w:p w14:paraId="4FDC8BF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  <w:gridSpan w:val="2"/>
          </w:tcPr>
          <w:p w14:paraId="1EE70CB8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458" w:type="pct"/>
            <w:shd w:val="clear" w:color="auto" w:fill="auto"/>
          </w:tcPr>
          <w:p w14:paraId="1CD2A5A3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Уок1/1, Уок1/2, Уок10/3, Уок10/5, зок10/3, Зок5/1</w:t>
            </w:r>
          </w:p>
          <w:p w14:paraId="29556A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ЛР18</w:t>
            </w:r>
          </w:p>
        </w:tc>
        <w:tc>
          <w:tcPr>
            <w:tcW w:w="192" w:type="pct"/>
            <w:shd w:val="clear" w:color="auto" w:fill="auto"/>
          </w:tcPr>
          <w:p w14:paraId="7379D27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ОК1</w:t>
            </w:r>
          </w:p>
          <w:p w14:paraId="03C6B6C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ОК10</w:t>
            </w:r>
          </w:p>
        </w:tc>
        <w:tc>
          <w:tcPr>
            <w:tcW w:w="198" w:type="pct"/>
            <w:shd w:val="clear" w:color="auto" w:fill="auto"/>
          </w:tcPr>
          <w:p w14:paraId="39049E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ПК1.1, ПК1.3, ПК3.1, ПК3.3</w:t>
            </w:r>
          </w:p>
        </w:tc>
      </w:tr>
      <w:tr w14:paraId="338CBB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178" w:type="pct"/>
          </w:tcPr>
          <w:p w14:paraId="5D931F85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37-40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3A307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Новости, средства</w:t>
            </w:r>
          </w:p>
          <w:p w14:paraId="4A3642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массовой</w:t>
            </w:r>
          </w:p>
          <w:p w14:paraId="725A4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информации.</w:t>
            </w:r>
          </w:p>
        </w:tc>
        <w:tc>
          <w:tcPr>
            <w:tcW w:w="85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F1BFC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Местоимения: указательные, личные, притяжательные, вопросительные, возвратные, взаимные и относительные; правила употребления.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4-5.Образование и употребление глаголов в PresentContinuous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261669D">
            <w:pPr>
              <w:snapToGrid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56DFA49">
            <w:pPr>
              <w:snapToGrid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4</w:t>
            </w:r>
          </w:p>
        </w:tc>
        <w:tc>
          <w:tcPr>
            <w:tcW w:w="426" w:type="pct"/>
            <w:shd w:val="clear" w:color="auto" w:fill="auto"/>
          </w:tcPr>
          <w:p w14:paraId="2DD0BC0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</w:tcPr>
          <w:p w14:paraId="7879F0C5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</w:tcPr>
          <w:p w14:paraId="6DB3C21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  <w:gridSpan w:val="2"/>
          </w:tcPr>
          <w:p w14:paraId="1AAC02F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  <w:gridSpan w:val="2"/>
          </w:tcPr>
          <w:p w14:paraId="419D13AD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458" w:type="pct"/>
            <w:shd w:val="clear" w:color="auto" w:fill="auto"/>
          </w:tcPr>
          <w:p w14:paraId="56F3253E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Уок4/1, Уок1/2, Уок1/3, Уок1/5, Уок1/7, Уок1/8</w:t>
            </w:r>
          </w:p>
          <w:p w14:paraId="5C13D8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У1,У2,У3,З1</w:t>
            </w:r>
          </w:p>
          <w:p w14:paraId="4BC802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ЛР18</w:t>
            </w:r>
          </w:p>
        </w:tc>
        <w:tc>
          <w:tcPr>
            <w:tcW w:w="192" w:type="pct"/>
            <w:shd w:val="clear" w:color="auto" w:fill="auto"/>
          </w:tcPr>
          <w:p w14:paraId="4AA755F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ОК4</w:t>
            </w:r>
          </w:p>
          <w:p w14:paraId="3BFF42F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ОК10</w:t>
            </w:r>
          </w:p>
        </w:tc>
        <w:tc>
          <w:tcPr>
            <w:tcW w:w="198" w:type="pct"/>
            <w:shd w:val="clear" w:color="auto" w:fill="auto"/>
          </w:tcPr>
          <w:p w14:paraId="3F2633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ПК1.1, ПК1.3, ПК3.1, ПК3.3</w:t>
            </w:r>
          </w:p>
        </w:tc>
      </w:tr>
      <w:tr w14:paraId="52D290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308" w:hRule="atLeast"/>
        </w:trPr>
        <w:tc>
          <w:tcPr>
            <w:tcW w:w="178" w:type="pct"/>
          </w:tcPr>
          <w:p w14:paraId="13A01C1C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41-48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20229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Природа и человек</w:t>
            </w:r>
          </w:p>
          <w:p w14:paraId="0D8A60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(климат, погода,</w:t>
            </w:r>
          </w:p>
          <w:p w14:paraId="34AE57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экология).</w:t>
            </w:r>
          </w:p>
        </w:tc>
        <w:tc>
          <w:tcPr>
            <w:tcW w:w="85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A51AE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1-2.Имя прилагательное. Образование степеней сравнения прилагательных, наречий (правила, исключения, сравнительные слова и обороты). 3-4.Неопределенные местоимения, производные от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some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any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every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5-6.Сложноподчиненные предложения с союзами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because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thatiswhy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Согласование времен и косвенная речь.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Лексика по теме «Природа, экология». 7-8 Работа с текстом. Работа с диалогами. Аудирование.</w:t>
            </w:r>
          </w:p>
        </w:tc>
        <w:tc>
          <w:tcPr>
            <w:tcW w:w="4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E4BEE1">
            <w:pPr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551CC4F">
            <w:pPr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8</w:t>
            </w:r>
          </w:p>
        </w:tc>
        <w:tc>
          <w:tcPr>
            <w:tcW w:w="426" w:type="pct"/>
            <w:shd w:val="clear" w:color="auto" w:fill="auto"/>
          </w:tcPr>
          <w:p w14:paraId="286694B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</w:tcPr>
          <w:p w14:paraId="2BAE325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</w:tcPr>
          <w:p w14:paraId="502A2FE5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  <w:gridSpan w:val="2"/>
          </w:tcPr>
          <w:p w14:paraId="01A10F2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  <w:gridSpan w:val="2"/>
          </w:tcPr>
          <w:p w14:paraId="62912B1C">
            <w:pPr>
              <w:tabs>
                <w:tab w:val="left" w:pos="1635"/>
              </w:tabs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458" w:type="pct"/>
            <w:shd w:val="clear" w:color="auto" w:fill="auto"/>
          </w:tcPr>
          <w:p w14:paraId="66A20C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Уок10/1 -Уок10/5,Зок10/1-Зок10/5</w:t>
            </w:r>
          </w:p>
          <w:p w14:paraId="3F79D3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У1,У2,У3,З1</w:t>
            </w:r>
          </w:p>
          <w:p w14:paraId="252597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ЛР8</w:t>
            </w:r>
          </w:p>
        </w:tc>
        <w:tc>
          <w:tcPr>
            <w:tcW w:w="192" w:type="pct"/>
            <w:shd w:val="clear" w:color="auto" w:fill="auto"/>
          </w:tcPr>
          <w:p w14:paraId="29BBFC7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ОК10</w:t>
            </w:r>
          </w:p>
        </w:tc>
        <w:tc>
          <w:tcPr>
            <w:tcW w:w="198" w:type="pct"/>
            <w:shd w:val="clear" w:color="auto" w:fill="auto"/>
          </w:tcPr>
          <w:p w14:paraId="59FB9C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ПК1.1, ПК1.3, ПК3.1, ПК3.3</w:t>
            </w:r>
          </w:p>
        </w:tc>
      </w:tr>
      <w:tr w14:paraId="7C7093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41" w:hRule="atLeast"/>
        </w:trPr>
        <w:tc>
          <w:tcPr>
            <w:tcW w:w="178" w:type="pct"/>
          </w:tcPr>
          <w:p w14:paraId="2CE5B908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49-54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E4A94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 в</w:t>
            </w:r>
          </w:p>
          <w:p w14:paraId="558D2A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России и за рубежом,</w:t>
            </w:r>
          </w:p>
          <w:p w14:paraId="2C1F1C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  <w:p w14:paraId="581E0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образование.</w:t>
            </w:r>
          </w:p>
        </w:tc>
        <w:tc>
          <w:tcPr>
            <w:tcW w:w="85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D124E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1-2. Инфинитив, его формы. </w:t>
            </w:r>
          </w:p>
          <w:p w14:paraId="254CBA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3-4.Инфинитивные обороты, способы их перевода.</w:t>
            </w:r>
          </w:p>
          <w:p w14:paraId="4CEB63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5-6.Страдательныйзалог. Признаки и значения слов с окончанием на 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ing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350CED9">
            <w:pPr>
              <w:snapToGrid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9E19521">
            <w:pPr>
              <w:snapToGrid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6</w:t>
            </w:r>
          </w:p>
        </w:tc>
        <w:tc>
          <w:tcPr>
            <w:tcW w:w="426" w:type="pct"/>
            <w:shd w:val="clear" w:color="auto" w:fill="auto"/>
          </w:tcPr>
          <w:p w14:paraId="7611497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</w:tcPr>
          <w:p w14:paraId="71362C3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</w:tcPr>
          <w:p w14:paraId="318A1FA5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  <w:gridSpan w:val="2"/>
          </w:tcPr>
          <w:p w14:paraId="7B56654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  <w:gridSpan w:val="2"/>
          </w:tcPr>
          <w:p w14:paraId="1E40EF4B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458" w:type="pct"/>
            <w:shd w:val="clear" w:color="auto" w:fill="auto"/>
          </w:tcPr>
          <w:p w14:paraId="5751AE91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Уок1/1, Уок1/2, Уок10/3, Уок10/5, зок10/3, Зок5/1</w:t>
            </w:r>
          </w:p>
          <w:p w14:paraId="3321D0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ЛР18</w:t>
            </w:r>
          </w:p>
        </w:tc>
        <w:tc>
          <w:tcPr>
            <w:tcW w:w="192" w:type="pct"/>
            <w:shd w:val="clear" w:color="auto" w:fill="auto"/>
          </w:tcPr>
          <w:p w14:paraId="7C4EEC4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ОК1</w:t>
            </w:r>
          </w:p>
          <w:p w14:paraId="595F15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ОК10</w:t>
            </w:r>
          </w:p>
        </w:tc>
        <w:tc>
          <w:tcPr>
            <w:tcW w:w="198" w:type="pct"/>
            <w:shd w:val="clear" w:color="auto" w:fill="auto"/>
          </w:tcPr>
          <w:p w14:paraId="3337BE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ПК1.1, ПК1.3, ПК3.1, ПК3.3</w:t>
            </w:r>
          </w:p>
        </w:tc>
      </w:tr>
      <w:tr w14:paraId="503F17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41" w:hRule="atLeast"/>
        </w:trPr>
        <w:tc>
          <w:tcPr>
            <w:tcW w:w="178" w:type="pct"/>
          </w:tcPr>
          <w:p w14:paraId="560EBB14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55-60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45C1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Повседневная жизнь, условия жизни, учебный/выходной день.</w:t>
            </w:r>
          </w:p>
        </w:tc>
        <w:tc>
          <w:tcPr>
            <w:tcW w:w="85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77951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 лексикой по теме, выполнение упражнений, составление распорядка дня, плана на выходной день.</w:t>
            </w:r>
          </w:p>
        </w:tc>
        <w:tc>
          <w:tcPr>
            <w:tcW w:w="4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12B572">
            <w:pPr>
              <w:snapToGrid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3D9B02B">
            <w:pPr>
              <w:snapToGrid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6</w:t>
            </w:r>
          </w:p>
        </w:tc>
        <w:tc>
          <w:tcPr>
            <w:tcW w:w="426" w:type="pct"/>
            <w:shd w:val="clear" w:color="auto" w:fill="auto"/>
          </w:tcPr>
          <w:p w14:paraId="25A46A9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</w:tcPr>
          <w:p w14:paraId="3AB569E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</w:tcPr>
          <w:p w14:paraId="76A4DB4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  <w:gridSpan w:val="2"/>
          </w:tcPr>
          <w:p w14:paraId="074F4B6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  <w:gridSpan w:val="2"/>
          </w:tcPr>
          <w:p w14:paraId="14D61DFA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458" w:type="pct"/>
            <w:shd w:val="clear" w:color="auto" w:fill="auto"/>
          </w:tcPr>
          <w:p w14:paraId="56123173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Уок4/1, Уок1/2, Уок1/3, Уок1/5, Уок1/7, Уок1/8</w:t>
            </w:r>
          </w:p>
          <w:p w14:paraId="3ED93E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У1,У2,У3,З1</w:t>
            </w:r>
          </w:p>
          <w:p w14:paraId="7B5850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ЛР18</w:t>
            </w:r>
          </w:p>
        </w:tc>
        <w:tc>
          <w:tcPr>
            <w:tcW w:w="192" w:type="pct"/>
            <w:shd w:val="clear" w:color="auto" w:fill="auto"/>
          </w:tcPr>
          <w:p w14:paraId="47BC338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ОК4</w:t>
            </w:r>
          </w:p>
          <w:p w14:paraId="1E8B17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ОК10</w:t>
            </w:r>
          </w:p>
        </w:tc>
        <w:tc>
          <w:tcPr>
            <w:tcW w:w="198" w:type="pct"/>
            <w:shd w:val="clear" w:color="auto" w:fill="auto"/>
          </w:tcPr>
          <w:p w14:paraId="425261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ПК1.1, ПК1.3, ПК3.1, ПК3.3</w:t>
            </w:r>
          </w:p>
        </w:tc>
      </w:tr>
      <w:tr w14:paraId="78D3A0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41" w:hRule="atLeast"/>
        </w:trPr>
        <w:tc>
          <w:tcPr>
            <w:tcW w:w="178" w:type="pct"/>
          </w:tcPr>
          <w:p w14:paraId="0CB2F150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61-68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B2F78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Культурные и</w:t>
            </w:r>
          </w:p>
          <w:p w14:paraId="20ED7B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национальные</w:t>
            </w:r>
          </w:p>
          <w:p w14:paraId="301279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традиции, краеведение, обычаи и праздники.</w:t>
            </w:r>
          </w:p>
        </w:tc>
        <w:tc>
          <w:tcPr>
            <w:tcW w:w="85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F094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1-2.Предложения со сложным дополнением типа I wantyoutocomehere.</w:t>
            </w:r>
          </w:p>
          <w:p w14:paraId="57D399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3-4.Сложноподчиненные предложения с союзами for, as, till, until, (as) though.</w:t>
            </w:r>
          </w:p>
          <w:p w14:paraId="5B9315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5.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Предложенияссоюзами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neither…nor, either…or;</w:t>
            </w:r>
          </w:p>
          <w:p w14:paraId="16A9C7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6-7.Дифференциальные признаки глаголов в PastPerfect. Признаки инфинитива и инфинитивных оборотов и способы их перевода. Лексика по теме «Традиции и обычаи». Работа с текстом. Работа с диалогами. Аудирование.</w:t>
            </w:r>
          </w:p>
        </w:tc>
        <w:tc>
          <w:tcPr>
            <w:tcW w:w="4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C44E0C">
            <w:pPr>
              <w:snapToGrid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4CF410E">
            <w:pPr>
              <w:snapToGrid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8</w:t>
            </w:r>
          </w:p>
        </w:tc>
        <w:tc>
          <w:tcPr>
            <w:tcW w:w="426" w:type="pct"/>
            <w:shd w:val="clear" w:color="auto" w:fill="auto"/>
          </w:tcPr>
          <w:p w14:paraId="50ADC69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</w:tcPr>
          <w:p w14:paraId="19BA55B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</w:tcPr>
          <w:p w14:paraId="4869EEB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  <w:gridSpan w:val="2"/>
          </w:tcPr>
          <w:p w14:paraId="42FD810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  <w:gridSpan w:val="2"/>
          </w:tcPr>
          <w:p w14:paraId="1CF684D9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458" w:type="pct"/>
            <w:shd w:val="clear" w:color="auto" w:fill="auto"/>
          </w:tcPr>
          <w:p w14:paraId="2C0FA9DE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Уок1/1, Уок1/2, Уок10/3, Уок10/5, зок10/3, Зок5/1</w:t>
            </w:r>
          </w:p>
          <w:p w14:paraId="0BFCCC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ЛР18</w:t>
            </w:r>
          </w:p>
        </w:tc>
        <w:tc>
          <w:tcPr>
            <w:tcW w:w="192" w:type="pct"/>
            <w:shd w:val="clear" w:color="auto" w:fill="auto"/>
          </w:tcPr>
          <w:p w14:paraId="29100C9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ОК1</w:t>
            </w:r>
          </w:p>
          <w:p w14:paraId="269AA99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ОК10</w:t>
            </w:r>
          </w:p>
        </w:tc>
        <w:tc>
          <w:tcPr>
            <w:tcW w:w="198" w:type="pct"/>
            <w:shd w:val="clear" w:color="auto" w:fill="auto"/>
          </w:tcPr>
          <w:p w14:paraId="6F0B1B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ПК1.1, ПК1.3, ПК3.1, ПК3.3</w:t>
            </w:r>
          </w:p>
        </w:tc>
      </w:tr>
      <w:tr w14:paraId="28A94D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41" w:hRule="atLeast"/>
        </w:trPr>
        <w:tc>
          <w:tcPr>
            <w:tcW w:w="178" w:type="pct"/>
          </w:tcPr>
          <w:p w14:paraId="4F16FD09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69-71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A7D7C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85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F3AF3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Повторение изученного материала</w:t>
            </w:r>
          </w:p>
        </w:tc>
        <w:tc>
          <w:tcPr>
            <w:tcW w:w="4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66C1C8E">
            <w:pPr>
              <w:snapToGrid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EE8D46E">
            <w:pPr>
              <w:snapToGrid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4</w:t>
            </w:r>
          </w:p>
        </w:tc>
        <w:tc>
          <w:tcPr>
            <w:tcW w:w="426" w:type="pct"/>
            <w:shd w:val="clear" w:color="auto" w:fill="auto"/>
          </w:tcPr>
          <w:p w14:paraId="38319F6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</w:tcPr>
          <w:p w14:paraId="30BEC28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</w:tcPr>
          <w:p w14:paraId="662A89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  <w:gridSpan w:val="2"/>
          </w:tcPr>
          <w:p w14:paraId="4228C57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  <w:gridSpan w:val="2"/>
          </w:tcPr>
          <w:p w14:paraId="7891A5E2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458" w:type="pct"/>
            <w:shd w:val="clear" w:color="auto" w:fill="auto"/>
          </w:tcPr>
          <w:p w14:paraId="2E1A5403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Уок4/1, Уок1/2, Уок1/3, Уок1/5, Уок1/7, Уок1/8</w:t>
            </w:r>
          </w:p>
          <w:p w14:paraId="6C3BC6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У1,У2,У3,З1</w:t>
            </w:r>
          </w:p>
          <w:p w14:paraId="5D7AC7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ЛР18</w:t>
            </w:r>
          </w:p>
        </w:tc>
        <w:tc>
          <w:tcPr>
            <w:tcW w:w="192" w:type="pct"/>
            <w:shd w:val="clear" w:color="auto" w:fill="auto"/>
          </w:tcPr>
          <w:p w14:paraId="4093E30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ОК4</w:t>
            </w:r>
          </w:p>
          <w:p w14:paraId="41C8632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ОК10</w:t>
            </w:r>
          </w:p>
        </w:tc>
        <w:tc>
          <w:tcPr>
            <w:tcW w:w="198" w:type="pct"/>
            <w:shd w:val="clear" w:color="auto" w:fill="auto"/>
          </w:tcPr>
          <w:p w14:paraId="3F19BD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ПК1.1, ПК1.3, ПК3.1, ПК3.3</w:t>
            </w:r>
          </w:p>
        </w:tc>
      </w:tr>
      <w:tr w14:paraId="760D84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41" w:hRule="atLeast"/>
        </w:trPr>
        <w:tc>
          <w:tcPr>
            <w:tcW w:w="178" w:type="pct"/>
          </w:tcPr>
          <w:p w14:paraId="585EA11C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71-72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868F5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тест</w:t>
            </w:r>
          </w:p>
        </w:tc>
        <w:tc>
          <w:tcPr>
            <w:tcW w:w="85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12950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теста промежуточной аттестации.</w:t>
            </w:r>
          </w:p>
        </w:tc>
        <w:tc>
          <w:tcPr>
            <w:tcW w:w="4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0EC6EA9">
            <w:pPr>
              <w:snapToGrid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990CCA7">
            <w:pPr>
              <w:snapToGrid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426" w:type="pct"/>
            <w:shd w:val="clear" w:color="auto" w:fill="auto"/>
          </w:tcPr>
          <w:p w14:paraId="00CD2F45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</w:tcPr>
          <w:p w14:paraId="1DECC94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</w:tcPr>
          <w:p w14:paraId="7654A3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  <w:gridSpan w:val="2"/>
          </w:tcPr>
          <w:p w14:paraId="3112BD6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  <w:gridSpan w:val="2"/>
          </w:tcPr>
          <w:p w14:paraId="3997615A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458" w:type="pct"/>
            <w:shd w:val="clear" w:color="auto" w:fill="auto"/>
          </w:tcPr>
          <w:p w14:paraId="3661EE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Уок10/1 -Уок10/5,Зок10/1-Зок10/5</w:t>
            </w:r>
          </w:p>
          <w:p w14:paraId="5DA21D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У1,У2,У3,З1</w:t>
            </w:r>
          </w:p>
          <w:p w14:paraId="02B983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ЛР8</w:t>
            </w:r>
          </w:p>
        </w:tc>
        <w:tc>
          <w:tcPr>
            <w:tcW w:w="192" w:type="pct"/>
            <w:shd w:val="clear" w:color="auto" w:fill="auto"/>
          </w:tcPr>
          <w:p w14:paraId="7D94AC7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ОК10</w:t>
            </w:r>
          </w:p>
        </w:tc>
        <w:tc>
          <w:tcPr>
            <w:tcW w:w="198" w:type="pct"/>
            <w:shd w:val="clear" w:color="auto" w:fill="auto"/>
          </w:tcPr>
          <w:p w14:paraId="3F8041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ПК1.1, ПК1.3, ПК3.1, ПК3.3</w:t>
            </w:r>
          </w:p>
        </w:tc>
      </w:tr>
      <w:tr w14:paraId="7517C1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299" w:hRule="atLeast"/>
        </w:trPr>
        <w:tc>
          <w:tcPr>
            <w:tcW w:w="178" w:type="pct"/>
            <w:shd w:val="clear" w:color="auto" w:fill="EEECE1" w:themeFill="background2"/>
          </w:tcPr>
          <w:p w14:paraId="2F46C4EE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320" w:type="pct"/>
            <w:gridSpan w:val="5"/>
            <w:tcBorders>
              <w:right w:val="single" w:color="000000" w:sz="4" w:space="0"/>
            </w:tcBorders>
            <w:shd w:val="clear" w:color="auto" w:fill="EEECE1" w:themeFill="background2"/>
          </w:tcPr>
          <w:p w14:paraId="4826A7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EEECE1" w:themeFill="background2"/>
          </w:tcPr>
          <w:p w14:paraId="17F813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3 курс 5 семестр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EEECE1" w:themeFill="background2"/>
          </w:tcPr>
          <w:p w14:paraId="6ACF0862">
            <w:pPr>
              <w:snapToGrid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26</w:t>
            </w:r>
          </w:p>
        </w:tc>
        <w:tc>
          <w:tcPr>
            <w:tcW w:w="426" w:type="pct"/>
            <w:shd w:val="clear" w:color="auto" w:fill="EEECE1" w:themeFill="background2"/>
          </w:tcPr>
          <w:p w14:paraId="222DC56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  <w:shd w:val="clear" w:color="auto" w:fill="EEECE1" w:themeFill="background2"/>
          </w:tcPr>
          <w:p w14:paraId="7469233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  <w:shd w:val="clear" w:color="auto" w:fill="EEECE1" w:themeFill="background2"/>
          </w:tcPr>
          <w:p w14:paraId="32ABB46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  <w:gridSpan w:val="2"/>
            <w:shd w:val="clear" w:color="auto" w:fill="EEECE1" w:themeFill="background2"/>
          </w:tcPr>
          <w:p w14:paraId="263199D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  <w:gridSpan w:val="2"/>
            <w:shd w:val="clear" w:color="auto" w:fill="EEECE1" w:themeFill="background2"/>
          </w:tcPr>
          <w:p w14:paraId="5D53796C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458" w:type="pct"/>
            <w:shd w:val="clear" w:color="auto" w:fill="EEECE1" w:themeFill="background2"/>
          </w:tcPr>
          <w:p w14:paraId="68B2E3EC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92" w:type="pct"/>
            <w:shd w:val="clear" w:color="auto" w:fill="EEECE1" w:themeFill="background2"/>
          </w:tcPr>
          <w:p w14:paraId="33408FD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  <w:shd w:val="clear" w:color="auto" w:fill="EEECE1" w:themeFill="background2"/>
          </w:tcPr>
          <w:p w14:paraId="3E055D3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65A1E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299" w:hRule="atLeast"/>
        </w:trPr>
        <w:tc>
          <w:tcPr>
            <w:tcW w:w="178" w:type="pct"/>
          </w:tcPr>
          <w:p w14:paraId="4B458EDB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46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BCE3E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Предложения со сложным дополнением типа I.</w:t>
            </w:r>
          </w:p>
        </w:tc>
        <w:tc>
          <w:tcPr>
            <w:tcW w:w="85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B1278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9D3E7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 текстом. Работа с диалогами. Аудирование.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1E043DC">
            <w:pPr>
              <w:snapToGrid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426" w:type="pct"/>
            <w:shd w:val="clear" w:color="auto" w:fill="auto"/>
          </w:tcPr>
          <w:p w14:paraId="226E0DB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</w:tcPr>
          <w:p w14:paraId="315F167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</w:tcPr>
          <w:p w14:paraId="031B06D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  <w:gridSpan w:val="2"/>
          </w:tcPr>
          <w:p w14:paraId="4132374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  <w:gridSpan w:val="2"/>
          </w:tcPr>
          <w:p w14:paraId="69C46A9F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458" w:type="pct"/>
            <w:shd w:val="clear" w:color="auto" w:fill="auto"/>
          </w:tcPr>
          <w:p w14:paraId="548ADE02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Уок1/2, Уок1/3, Уок1/5, Уок1/7, Уок10/2, Уок2/1, Зок2/1</w:t>
            </w:r>
          </w:p>
          <w:p w14:paraId="2E87A8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У1,У2,У3,З1</w:t>
            </w:r>
          </w:p>
          <w:p w14:paraId="723EA9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ЛР5</w:t>
            </w:r>
          </w:p>
        </w:tc>
        <w:tc>
          <w:tcPr>
            <w:tcW w:w="192" w:type="pct"/>
            <w:shd w:val="clear" w:color="auto" w:fill="auto"/>
          </w:tcPr>
          <w:p w14:paraId="53A8B5B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ОК2</w:t>
            </w:r>
          </w:p>
          <w:p w14:paraId="5732F44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ОК10</w:t>
            </w:r>
          </w:p>
        </w:tc>
        <w:tc>
          <w:tcPr>
            <w:tcW w:w="198" w:type="pct"/>
            <w:shd w:val="clear" w:color="auto" w:fill="auto"/>
          </w:tcPr>
          <w:p w14:paraId="76D75B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ПК1.1, ПК1.3, ПК3.1, ПК3.3</w:t>
            </w:r>
          </w:p>
        </w:tc>
      </w:tr>
      <w:tr w14:paraId="1298DA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299" w:hRule="atLeast"/>
        </w:trPr>
        <w:tc>
          <w:tcPr>
            <w:tcW w:w="178" w:type="pct"/>
          </w:tcPr>
          <w:p w14:paraId="0D65AF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46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31438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.Сложноподчиненные предложения с союзами for, as, till, until, (as) though.</w:t>
            </w:r>
          </w:p>
          <w:p w14:paraId="78495E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2041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A983D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нового грамматического материала.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0259765">
            <w:pPr>
              <w:snapToGrid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2</w:t>
            </w:r>
          </w:p>
        </w:tc>
        <w:tc>
          <w:tcPr>
            <w:tcW w:w="426" w:type="pct"/>
            <w:shd w:val="clear" w:color="auto" w:fill="auto"/>
          </w:tcPr>
          <w:p w14:paraId="7909382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</w:tcPr>
          <w:p w14:paraId="4B3C02D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</w:tcPr>
          <w:p w14:paraId="464E8F1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6" w:type="pct"/>
            <w:gridSpan w:val="2"/>
          </w:tcPr>
          <w:p w14:paraId="2574DD1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  <w:gridSpan w:val="2"/>
          </w:tcPr>
          <w:p w14:paraId="406F1F40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458" w:type="pct"/>
            <w:shd w:val="clear" w:color="auto" w:fill="auto"/>
          </w:tcPr>
          <w:p w14:paraId="3F5A177E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Уок1/2, Уок1/3, Уок1/5, Уок1/7, Уок10/2, Уок2/1, Зок2/1</w:t>
            </w:r>
          </w:p>
          <w:p w14:paraId="34A892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У1,У2,У3,З1</w:t>
            </w:r>
          </w:p>
          <w:p w14:paraId="062267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ЛР2</w:t>
            </w:r>
          </w:p>
        </w:tc>
        <w:tc>
          <w:tcPr>
            <w:tcW w:w="192" w:type="pct"/>
            <w:shd w:val="clear" w:color="auto" w:fill="auto"/>
          </w:tcPr>
          <w:p w14:paraId="2A42513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ОК2</w:t>
            </w:r>
          </w:p>
          <w:p w14:paraId="209C77F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ОК10</w:t>
            </w:r>
          </w:p>
        </w:tc>
        <w:tc>
          <w:tcPr>
            <w:tcW w:w="198" w:type="pct"/>
            <w:shd w:val="clear" w:color="auto" w:fill="auto"/>
          </w:tcPr>
          <w:p w14:paraId="3AE10E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ПК1.1, ПК1.3, ПК3.1, ПК3.3</w:t>
            </w:r>
          </w:p>
        </w:tc>
      </w:tr>
      <w:tr w14:paraId="6B37D5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299" w:hRule="atLeast"/>
        </w:trPr>
        <w:tc>
          <w:tcPr>
            <w:tcW w:w="178" w:type="pct"/>
          </w:tcPr>
          <w:p w14:paraId="561057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3D739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Neither…nor, either…or;</w:t>
            </w:r>
          </w:p>
          <w:p w14:paraId="723E03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4CE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D880C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Предложенияссоюзами, новая лексика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9E8D504">
            <w:pPr>
              <w:snapToGrid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426" w:type="pct"/>
            <w:shd w:val="clear" w:color="auto" w:fill="auto"/>
          </w:tcPr>
          <w:p w14:paraId="414BD3B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</w:tcPr>
          <w:p w14:paraId="58E98AC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</w:tcPr>
          <w:p w14:paraId="0B6C9AF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6" w:type="pct"/>
            <w:gridSpan w:val="2"/>
          </w:tcPr>
          <w:p w14:paraId="2A87525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  <w:gridSpan w:val="2"/>
          </w:tcPr>
          <w:p w14:paraId="061F7EB4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458" w:type="pct"/>
            <w:shd w:val="clear" w:color="auto" w:fill="auto"/>
          </w:tcPr>
          <w:p w14:paraId="59E95D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Уок4/1,Уок4/2, Уок10/1БЗок4/1,Зок4/2,Зок10/1</w:t>
            </w:r>
          </w:p>
          <w:p w14:paraId="574254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У1,У2,У3,З1</w:t>
            </w:r>
          </w:p>
          <w:p w14:paraId="3DC407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ЛР2, ЛР5</w:t>
            </w:r>
          </w:p>
        </w:tc>
        <w:tc>
          <w:tcPr>
            <w:tcW w:w="192" w:type="pct"/>
            <w:shd w:val="clear" w:color="auto" w:fill="auto"/>
          </w:tcPr>
          <w:p w14:paraId="2E2ECA9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ОК4</w:t>
            </w:r>
          </w:p>
          <w:p w14:paraId="5CA100E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ОК10</w:t>
            </w:r>
          </w:p>
        </w:tc>
        <w:tc>
          <w:tcPr>
            <w:tcW w:w="198" w:type="pct"/>
            <w:shd w:val="clear" w:color="auto" w:fill="auto"/>
          </w:tcPr>
          <w:p w14:paraId="0083B2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ПК1.1, ПК1.3, ПК3.1, ПК3.3</w:t>
            </w:r>
          </w:p>
        </w:tc>
      </w:tr>
      <w:tr w14:paraId="15F6D1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299" w:hRule="atLeast"/>
        </w:trPr>
        <w:tc>
          <w:tcPr>
            <w:tcW w:w="178" w:type="pct"/>
          </w:tcPr>
          <w:p w14:paraId="56AC83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46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173A9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Дифференциальные признаки глаголов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PastPerfect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85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1179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BBC3F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Признаки инфинитива и инфинитивных оборотов и способы их перевода.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Лексика по теме «Традиции 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72459B0">
            <w:pPr>
              <w:snapToGrid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2</w:t>
            </w:r>
          </w:p>
        </w:tc>
        <w:tc>
          <w:tcPr>
            <w:tcW w:w="426" w:type="pct"/>
            <w:shd w:val="clear" w:color="auto" w:fill="auto"/>
          </w:tcPr>
          <w:p w14:paraId="41B93DB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4" w:type="pct"/>
          </w:tcPr>
          <w:p w14:paraId="247CA34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21" w:type="pct"/>
          </w:tcPr>
          <w:p w14:paraId="45A0F89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6" w:type="pct"/>
            <w:gridSpan w:val="2"/>
          </w:tcPr>
          <w:p w14:paraId="2EE219F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5" w:type="pct"/>
            <w:gridSpan w:val="2"/>
          </w:tcPr>
          <w:p w14:paraId="0943DDC5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8" w:type="pct"/>
            <w:shd w:val="clear" w:color="auto" w:fill="auto"/>
          </w:tcPr>
          <w:p w14:paraId="5CA5CF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Уок10/1,Уок10/4,Зок10/1,Зок10/4</w:t>
            </w:r>
          </w:p>
          <w:p w14:paraId="3EFD4C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У1,У2,У3,З1</w:t>
            </w:r>
          </w:p>
          <w:p w14:paraId="7DC5D5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ЛР5</w:t>
            </w:r>
          </w:p>
        </w:tc>
        <w:tc>
          <w:tcPr>
            <w:tcW w:w="192" w:type="pct"/>
            <w:shd w:val="clear" w:color="auto" w:fill="auto"/>
          </w:tcPr>
          <w:p w14:paraId="4244005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ОК10</w:t>
            </w:r>
          </w:p>
        </w:tc>
        <w:tc>
          <w:tcPr>
            <w:tcW w:w="198" w:type="pct"/>
            <w:shd w:val="clear" w:color="auto" w:fill="auto"/>
          </w:tcPr>
          <w:p w14:paraId="56C9D3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ПК1.1, ПК1.3, ПК3.1, ПК3.3</w:t>
            </w:r>
          </w:p>
        </w:tc>
      </w:tr>
      <w:tr w14:paraId="50EF1F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178" w:type="pct"/>
          </w:tcPr>
          <w:p w14:paraId="2D2B24A1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8-9</w:t>
            </w:r>
          </w:p>
        </w:tc>
        <w:tc>
          <w:tcPr>
            <w:tcW w:w="46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BD70F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Страдательный залог.</w:t>
            </w:r>
          </w:p>
        </w:tc>
        <w:tc>
          <w:tcPr>
            <w:tcW w:w="85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B45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F8479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 нового грамматического материала.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6783943">
            <w:pPr>
              <w:snapToGrid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426" w:type="pct"/>
            <w:shd w:val="clear" w:color="auto" w:fill="auto"/>
          </w:tcPr>
          <w:p w14:paraId="1822C13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</w:tcPr>
          <w:p w14:paraId="52B06B2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</w:tcPr>
          <w:p w14:paraId="5874A66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  <w:gridSpan w:val="2"/>
          </w:tcPr>
          <w:p w14:paraId="1917553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  <w:gridSpan w:val="2"/>
          </w:tcPr>
          <w:p w14:paraId="0A930E89">
            <w:pPr>
              <w:tabs>
                <w:tab w:val="left" w:pos="1635"/>
              </w:tabs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458" w:type="pct"/>
            <w:shd w:val="clear" w:color="auto" w:fill="auto"/>
          </w:tcPr>
          <w:p w14:paraId="1CA853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Уок4/1,Уок4/2, Уок10/1БЗок4/1,Зок4/2,Зок10/1</w:t>
            </w:r>
          </w:p>
          <w:p w14:paraId="265539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У1,У2,У3,З1</w:t>
            </w:r>
          </w:p>
          <w:p w14:paraId="61C173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ЛР8</w:t>
            </w:r>
          </w:p>
        </w:tc>
        <w:tc>
          <w:tcPr>
            <w:tcW w:w="192" w:type="pct"/>
            <w:shd w:val="clear" w:color="auto" w:fill="auto"/>
          </w:tcPr>
          <w:p w14:paraId="061A7B1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ОК4</w:t>
            </w:r>
          </w:p>
          <w:p w14:paraId="77D5899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ОК10</w:t>
            </w:r>
          </w:p>
        </w:tc>
        <w:tc>
          <w:tcPr>
            <w:tcW w:w="198" w:type="pct"/>
            <w:shd w:val="clear" w:color="auto" w:fill="auto"/>
          </w:tcPr>
          <w:p w14:paraId="40FE37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ПК1.1, ПК1.3, ПК3.1, ПК3.3</w:t>
            </w:r>
          </w:p>
        </w:tc>
      </w:tr>
      <w:tr w14:paraId="03B228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178" w:type="pct"/>
          </w:tcPr>
          <w:p w14:paraId="16C5E1BB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46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92F29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Сложноподчиненные предложения с придаточными типа </w:t>
            </w:r>
          </w:p>
        </w:tc>
        <w:tc>
          <w:tcPr>
            <w:tcW w:w="85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5E6A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1191D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Изучеиеконструкций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IfIwereyou, IwoulddoEnglish, insteadofFrench.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F4FE664">
            <w:pPr>
              <w:snapToGrid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2</w:t>
            </w:r>
          </w:p>
        </w:tc>
        <w:tc>
          <w:tcPr>
            <w:tcW w:w="426" w:type="pct"/>
            <w:shd w:val="clear" w:color="auto" w:fill="auto"/>
          </w:tcPr>
          <w:p w14:paraId="3D29C9B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4" w:type="pct"/>
          </w:tcPr>
          <w:p w14:paraId="7638140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21" w:type="pct"/>
          </w:tcPr>
          <w:p w14:paraId="5BC542C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6" w:type="pct"/>
            <w:gridSpan w:val="2"/>
          </w:tcPr>
          <w:p w14:paraId="2A6B18A5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5" w:type="pct"/>
            <w:gridSpan w:val="2"/>
          </w:tcPr>
          <w:p w14:paraId="3D74DA40">
            <w:pPr>
              <w:tabs>
                <w:tab w:val="left" w:pos="1635"/>
              </w:tabs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8" w:type="pct"/>
            <w:shd w:val="clear" w:color="auto" w:fill="auto"/>
          </w:tcPr>
          <w:p w14:paraId="76B198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Уок1/1,У10/1,Зок1/1,Зок10/1</w:t>
            </w:r>
          </w:p>
          <w:p w14:paraId="25D026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У1,У2,У3,З1</w:t>
            </w:r>
          </w:p>
          <w:p w14:paraId="6EB134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ЛР18</w:t>
            </w:r>
          </w:p>
        </w:tc>
        <w:tc>
          <w:tcPr>
            <w:tcW w:w="192" w:type="pct"/>
            <w:shd w:val="clear" w:color="auto" w:fill="auto"/>
          </w:tcPr>
          <w:p w14:paraId="2F6A637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ОК1</w:t>
            </w:r>
          </w:p>
          <w:p w14:paraId="7013377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ОК10</w:t>
            </w:r>
          </w:p>
        </w:tc>
        <w:tc>
          <w:tcPr>
            <w:tcW w:w="198" w:type="pct"/>
            <w:shd w:val="clear" w:color="auto" w:fill="auto"/>
          </w:tcPr>
          <w:p w14:paraId="512B96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ПК1.1, ПК1.3, ПК3.1, ПК3.3</w:t>
            </w:r>
          </w:p>
        </w:tc>
      </w:tr>
      <w:tr w14:paraId="1A0D53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178" w:type="pct"/>
          </w:tcPr>
          <w:p w14:paraId="0D8FDAFE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12</w:t>
            </w:r>
          </w:p>
        </w:tc>
        <w:tc>
          <w:tcPr>
            <w:tcW w:w="46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103DA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Лексика по теме «Общественная жизнь».</w:t>
            </w:r>
          </w:p>
        </w:tc>
        <w:tc>
          <w:tcPr>
            <w:tcW w:w="85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FCA5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EE5AA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 нового лексического материала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BA3F06A">
            <w:pPr>
              <w:snapToGrid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426" w:type="pct"/>
            <w:shd w:val="clear" w:color="auto" w:fill="auto"/>
          </w:tcPr>
          <w:p w14:paraId="1586597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</w:tcPr>
          <w:p w14:paraId="40DED4F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</w:tcPr>
          <w:p w14:paraId="0FC0F3E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6" w:type="pct"/>
            <w:gridSpan w:val="2"/>
          </w:tcPr>
          <w:p w14:paraId="5E33333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  <w:gridSpan w:val="2"/>
          </w:tcPr>
          <w:p w14:paraId="2C9A894C">
            <w:pPr>
              <w:tabs>
                <w:tab w:val="left" w:pos="1635"/>
              </w:tabs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458" w:type="pct"/>
            <w:shd w:val="clear" w:color="auto" w:fill="auto"/>
          </w:tcPr>
          <w:p w14:paraId="452C33E4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Уок1/2,У10/1,Зок1/2,Зок10/1</w:t>
            </w:r>
          </w:p>
          <w:p w14:paraId="35196B17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У1,У2,У3,З1</w:t>
            </w:r>
          </w:p>
          <w:p w14:paraId="7A9484A5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ЛР5</w:t>
            </w:r>
          </w:p>
        </w:tc>
        <w:tc>
          <w:tcPr>
            <w:tcW w:w="192" w:type="pct"/>
            <w:shd w:val="clear" w:color="auto" w:fill="auto"/>
          </w:tcPr>
          <w:p w14:paraId="57B09A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ОК1</w:t>
            </w:r>
          </w:p>
          <w:p w14:paraId="16A7615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ОК10</w:t>
            </w:r>
          </w:p>
        </w:tc>
        <w:tc>
          <w:tcPr>
            <w:tcW w:w="198" w:type="pct"/>
            <w:shd w:val="clear" w:color="auto" w:fill="auto"/>
          </w:tcPr>
          <w:p w14:paraId="0E336C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ПК1.1, ПК1.3, ПК3.1, ПК3.3</w:t>
            </w:r>
          </w:p>
        </w:tc>
      </w:tr>
      <w:tr w14:paraId="3312E2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178" w:type="pct"/>
          </w:tcPr>
          <w:p w14:paraId="16E299C7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13-14</w:t>
            </w:r>
          </w:p>
        </w:tc>
        <w:tc>
          <w:tcPr>
            <w:tcW w:w="46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064CB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Работастекстом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Dog and three dollars. </w:t>
            </w:r>
          </w:p>
        </w:tc>
        <w:tc>
          <w:tcPr>
            <w:tcW w:w="85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BD45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F892D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текстом.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Работа с диалогами. Аудирование.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7F64971">
            <w:pPr>
              <w:snapToGrid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2</w:t>
            </w:r>
          </w:p>
        </w:tc>
        <w:tc>
          <w:tcPr>
            <w:tcW w:w="426" w:type="pct"/>
            <w:shd w:val="clear" w:color="auto" w:fill="auto"/>
          </w:tcPr>
          <w:p w14:paraId="21F5D02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</w:tcPr>
          <w:p w14:paraId="3029815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</w:tcPr>
          <w:p w14:paraId="566A68A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6" w:type="pct"/>
            <w:gridSpan w:val="2"/>
          </w:tcPr>
          <w:p w14:paraId="2771FBF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  <w:gridSpan w:val="2"/>
          </w:tcPr>
          <w:p w14:paraId="68D0B0E9">
            <w:pPr>
              <w:tabs>
                <w:tab w:val="left" w:pos="1635"/>
              </w:tabs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458" w:type="pct"/>
            <w:shd w:val="clear" w:color="auto" w:fill="auto"/>
          </w:tcPr>
          <w:p w14:paraId="3BA55C2B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Уок10/1,Уок10/2,Зок10/1,Зок1</w:t>
            </w:r>
          </w:p>
          <w:p w14:paraId="4765ACAB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У1,У2,У3,З1</w:t>
            </w:r>
          </w:p>
          <w:p w14:paraId="5B1D3332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ЛР2</w:t>
            </w:r>
          </w:p>
        </w:tc>
        <w:tc>
          <w:tcPr>
            <w:tcW w:w="192" w:type="pct"/>
            <w:shd w:val="clear" w:color="auto" w:fill="auto"/>
          </w:tcPr>
          <w:p w14:paraId="1B1063E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ОК10</w:t>
            </w:r>
          </w:p>
        </w:tc>
        <w:tc>
          <w:tcPr>
            <w:tcW w:w="198" w:type="pct"/>
            <w:shd w:val="clear" w:color="auto" w:fill="auto"/>
          </w:tcPr>
          <w:p w14:paraId="7B8911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ПК1.1, ПК1.3, ПК3.1, ПК3.3</w:t>
            </w:r>
          </w:p>
        </w:tc>
      </w:tr>
      <w:tr w14:paraId="47B3C2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178" w:type="pct"/>
          </w:tcPr>
          <w:p w14:paraId="7D7059DE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15-16</w:t>
            </w:r>
          </w:p>
        </w:tc>
        <w:tc>
          <w:tcPr>
            <w:tcW w:w="46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7EABA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Сложноподчиненные предложения с союзами for, as, till, until, (as) though.</w:t>
            </w:r>
          </w:p>
        </w:tc>
        <w:tc>
          <w:tcPr>
            <w:tcW w:w="85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CD7F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106DA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Построение сложноподчиненных предложений с союзами for, as, till, until, (as) though.</w:t>
            </w:r>
          </w:p>
          <w:p w14:paraId="091F84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9B01BD1">
            <w:pPr>
              <w:snapToGrid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426" w:type="pct"/>
            <w:shd w:val="clear" w:color="auto" w:fill="auto"/>
          </w:tcPr>
          <w:p w14:paraId="1BE2CA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</w:tcPr>
          <w:p w14:paraId="066709F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</w:tcPr>
          <w:p w14:paraId="7D8F858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  <w:gridSpan w:val="2"/>
          </w:tcPr>
          <w:p w14:paraId="394BE62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  <w:gridSpan w:val="2"/>
          </w:tcPr>
          <w:p w14:paraId="78186B76">
            <w:pPr>
              <w:tabs>
                <w:tab w:val="left" w:pos="1635"/>
              </w:tabs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458" w:type="pct"/>
            <w:shd w:val="clear" w:color="auto" w:fill="auto"/>
          </w:tcPr>
          <w:p w14:paraId="6D9953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Уок1/1,У10/1,Зок1/1,Зок10/1,У1,У2,У3,З1</w:t>
            </w:r>
          </w:p>
          <w:p w14:paraId="7EA9E6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ЛР2</w:t>
            </w:r>
          </w:p>
        </w:tc>
        <w:tc>
          <w:tcPr>
            <w:tcW w:w="192" w:type="pct"/>
            <w:shd w:val="clear" w:color="auto" w:fill="auto"/>
          </w:tcPr>
          <w:p w14:paraId="39C98A1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ОК1</w:t>
            </w:r>
          </w:p>
          <w:p w14:paraId="360356F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ОК10</w:t>
            </w:r>
          </w:p>
        </w:tc>
        <w:tc>
          <w:tcPr>
            <w:tcW w:w="198" w:type="pct"/>
            <w:shd w:val="clear" w:color="auto" w:fill="auto"/>
          </w:tcPr>
          <w:p w14:paraId="4F148A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ПК1.1, ПК1.3, ПК3.1, ПК3.3</w:t>
            </w:r>
          </w:p>
        </w:tc>
      </w:tr>
      <w:tr w14:paraId="20A0ED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178" w:type="pct"/>
          </w:tcPr>
          <w:p w14:paraId="3778FC74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17-18</w:t>
            </w:r>
          </w:p>
        </w:tc>
        <w:tc>
          <w:tcPr>
            <w:tcW w:w="46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56298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Научно-технический прогресс</w:t>
            </w:r>
          </w:p>
        </w:tc>
        <w:tc>
          <w:tcPr>
            <w:tcW w:w="85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9DAE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69B4D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 новой лексики.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58C4006">
            <w:pPr>
              <w:snapToGrid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2</w:t>
            </w:r>
          </w:p>
        </w:tc>
        <w:tc>
          <w:tcPr>
            <w:tcW w:w="426" w:type="pct"/>
            <w:shd w:val="clear" w:color="auto" w:fill="auto"/>
          </w:tcPr>
          <w:p w14:paraId="3BD2305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</w:tcPr>
          <w:p w14:paraId="4A66F35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</w:tcPr>
          <w:p w14:paraId="78F709A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6" w:type="pct"/>
            <w:gridSpan w:val="2"/>
          </w:tcPr>
          <w:p w14:paraId="5B8CAA2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  <w:gridSpan w:val="2"/>
          </w:tcPr>
          <w:p w14:paraId="3243EB8E">
            <w:pPr>
              <w:tabs>
                <w:tab w:val="left" w:pos="1635"/>
              </w:tabs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458" w:type="pct"/>
            <w:shd w:val="clear" w:color="auto" w:fill="auto"/>
          </w:tcPr>
          <w:p w14:paraId="5848B26A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Уок1/2, Уок1/3, Уок1/5, Уок1/7, Уок10/2, Уок2/1, Зок2/1</w:t>
            </w:r>
          </w:p>
          <w:p w14:paraId="208776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У1,У2,У3,З1</w:t>
            </w:r>
          </w:p>
          <w:p w14:paraId="05C89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ЛР5</w:t>
            </w:r>
          </w:p>
        </w:tc>
        <w:tc>
          <w:tcPr>
            <w:tcW w:w="192" w:type="pct"/>
            <w:shd w:val="clear" w:color="auto" w:fill="auto"/>
          </w:tcPr>
          <w:p w14:paraId="74E9867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ОК2</w:t>
            </w:r>
          </w:p>
          <w:p w14:paraId="61BF980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ОК10</w:t>
            </w:r>
          </w:p>
        </w:tc>
        <w:tc>
          <w:tcPr>
            <w:tcW w:w="198" w:type="pct"/>
            <w:shd w:val="clear" w:color="auto" w:fill="auto"/>
          </w:tcPr>
          <w:p w14:paraId="3FDC73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ПК1.1, ПК1.3, ПК3.1, ПК3.3</w:t>
            </w:r>
          </w:p>
        </w:tc>
      </w:tr>
      <w:tr w14:paraId="22427C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178" w:type="pct"/>
          </w:tcPr>
          <w:p w14:paraId="69A1E0B4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19-20</w:t>
            </w:r>
          </w:p>
        </w:tc>
        <w:tc>
          <w:tcPr>
            <w:tcW w:w="46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86343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Второстепенные члены предложений</w:t>
            </w:r>
          </w:p>
        </w:tc>
        <w:tc>
          <w:tcPr>
            <w:tcW w:w="85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0AB8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2078D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 нового грамматического материала.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777447C">
            <w:pPr>
              <w:snapToGrid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2</w:t>
            </w:r>
          </w:p>
        </w:tc>
        <w:tc>
          <w:tcPr>
            <w:tcW w:w="426" w:type="pct"/>
            <w:shd w:val="clear" w:color="auto" w:fill="auto"/>
          </w:tcPr>
          <w:p w14:paraId="3F44822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</w:tcPr>
          <w:p w14:paraId="0106C11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</w:tcPr>
          <w:p w14:paraId="27C0A39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6" w:type="pct"/>
            <w:gridSpan w:val="2"/>
          </w:tcPr>
          <w:p w14:paraId="20CEDB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  <w:gridSpan w:val="2"/>
          </w:tcPr>
          <w:p w14:paraId="53BB22DC">
            <w:pPr>
              <w:tabs>
                <w:tab w:val="left" w:pos="1635"/>
              </w:tabs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458" w:type="pct"/>
            <w:shd w:val="clear" w:color="auto" w:fill="auto"/>
          </w:tcPr>
          <w:p w14:paraId="2265A25C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Уок1/2, Уок1/3, Уок1/5, Уок1/7, Уок10/2, Уок2/1, Зок2/1</w:t>
            </w:r>
          </w:p>
          <w:p w14:paraId="28B9D9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У1,У2,У3,З1</w:t>
            </w:r>
          </w:p>
          <w:p w14:paraId="5997E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ЛР2</w:t>
            </w:r>
          </w:p>
        </w:tc>
        <w:tc>
          <w:tcPr>
            <w:tcW w:w="192" w:type="pct"/>
            <w:shd w:val="clear" w:color="auto" w:fill="auto"/>
          </w:tcPr>
          <w:p w14:paraId="6E86ED3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ОК2</w:t>
            </w:r>
          </w:p>
          <w:p w14:paraId="339CADC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ОК10</w:t>
            </w:r>
          </w:p>
        </w:tc>
        <w:tc>
          <w:tcPr>
            <w:tcW w:w="198" w:type="pct"/>
            <w:shd w:val="clear" w:color="auto" w:fill="auto"/>
          </w:tcPr>
          <w:p w14:paraId="4AD0DE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ПК1.1, ПК1.3, ПК3.1, ПК3.3</w:t>
            </w:r>
          </w:p>
        </w:tc>
      </w:tr>
      <w:tr w14:paraId="6EC1C3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178" w:type="pct"/>
          </w:tcPr>
          <w:p w14:paraId="2E0B6CCA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21-22</w:t>
            </w:r>
          </w:p>
        </w:tc>
        <w:tc>
          <w:tcPr>
            <w:tcW w:w="46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70DDE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Инверсия в предложениях.</w:t>
            </w:r>
          </w:p>
        </w:tc>
        <w:tc>
          <w:tcPr>
            <w:tcW w:w="85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D1938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83D7F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 нового грамматического материала.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E806728">
            <w:pPr>
              <w:snapToGrid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2</w:t>
            </w:r>
          </w:p>
        </w:tc>
        <w:tc>
          <w:tcPr>
            <w:tcW w:w="426" w:type="pct"/>
            <w:shd w:val="clear" w:color="auto" w:fill="auto"/>
          </w:tcPr>
          <w:p w14:paraId="68FE9E3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</w:tcPr>
          <w:p w14:paraId="6043F3F5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</w:tcPr>
          <w:p w14:paraId="1E65A54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6" w:type="pct"/>
            <w:gridSpan w:val="2"/>
          </w:tcPr>
          <w:p w14:paraId="1A21543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  <w:gridSpan w:val="2"/>
          </w:tcPr>
          <w:p w14:paraId="2D0B5AE8">
            <w:pPr>
              <w:tabs>
                <w:tab w:val="left" w:pos="1635"/>
              </w:tabs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458" w:type="pct"/>
            <w:shd w:val="clear" w:color="auto" w:fill="auto"/>
          </w:tcPr>
          <w:p w14:paraId="2B9073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Уок4/1,Уок4/2, Уок10/1БЗок4/1,Зок4/2,Зок10/1</w:t>
            </w:r>
          </w:p>
          <w:p w14:paraId="015F2F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У1,У2,У3,З1</w:t>
            </w:r>
          </w:p>
          <w:p w14:paraId="5BD896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ЛР2, ЛР5</w:t>
            </w:r>
          </w:p>
        </w:tc>
        <w:tc>
          <w:tcPr>
            <w:tcW w:w="192" w:type="pct"/>
            <w:shd w:val="clear" w:color="auto" w:fill="auto"/>
          </w:tcPr>
          <w:p w14:paraId="3059255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ОК4</w:t>
            </w:r>
          </w:p>
          <w:p w14:paraId="3985393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ОК10</w:t>
            </w:r>
          </w:p>
        </w:tc>
        <w:tc>
          <w:tcPr>
            <w:tcW w:w="198" w:type="pct"/>
            <w:shd w:val="clear" w:color="auto" w:fill="auto"/>
          </w:tcPr>
          <w:p w14:paraId="3202A4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ПК1.1, ПК1.3, ПК3.1, ПК3.3</w:t>
            </w:r>
          </w:p>
        </w:tc>
      </w:tr>
      <w:tr w14:paraId="66F754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178" w:type="pct"/>
          </w:tcPr>
          <w:p w14:paraId="656BC1D9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23-24</w:t>
            </w:r>
          </w:p>
        </w:tc>
        <w:tc>
          <w:tcPr>
            <w:tcW w:w="46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7469A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Условные предложения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типа.</w:t>
            </w:r>
          </w:p>
        </w:tc>
        <w:tc>
          <w:tcPr>
            <w:tcW w:w="85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5776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165C0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Введение нового грамматического материала.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3044F76">
            <w:pPr>
              <w:snapToGrid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426" w:type="pct"/>
            <w:shd w:val="clear" w:color="auto" w:fill="auto"/>
          </w:tcPr>
          <w:p w14:paraId="48A5E0E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</w:tcPr>
          <w:p w14:paraId="13A4235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</w:tcPr>
          <w:p w14:paraId="1119B3F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  <w:gridSpan w:val="2"/>
          </w:tcPr>
          <w:p w14:paraId="606DF56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  <w:gridSpan w:val="2"/>
          </w:tcPr>
          <w:p w14:paraId="3EFDD81F">
            <w:pPr>
              <w:tabs>
                <w:tab w:val="left" w:pos="1635"/>
              </w:tabs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458" w:type="pct"/>
            <w:shd w:val="clear" w:color="auto" w:fill="auto"/>
          </w:tcPr>
          <w:p w14:paraId="2C0A97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Уок10/1,Уок10/4,Зок10/1,Зок10/4</w:t>
            </w:r>
          </w:p>
          <w:p w14:paraId="3BCF08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У1,У2,У3,З1</w:t>
            </w:r>
          </w:p>
          <w:p w14:paraId="3A996E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ЛР5</w:t>
            </w:r>
          </w:p>
        </w:tc>
        <w:tc>
          <w:tcPr>
            <w:tcW w:w="192" w:type="pct"/>
            <w:shd w:val="clear" w:color="auto" w:fill="auto"/>
          </w:tcPr>
          <w:p w14:paraId="12D4A61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ОК10</w:t>
            </w:r>
          </w:p>
        </w:tc>
        <w:tc>
          <w:tcPr>
            <w:tcW w:w="198" w:type="pct"/>
            <w:shd w:val="clear" w:color="auto" w:fill="auto"/>
          </w:tcPr>
          <w:p w14:paraId="015C7E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ПК1.1, ПК1.3, ПК3.1, ПК3.3</w:t>
            </w:r>
          </w:p>
        </w:tc>
      </w:tr>
      <w:tr w14:paraId="718A3B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178" w:type="pct"/>
          </w:tcPr>
          <w:p w14:paraId="49253EA4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25-26</w:t>
            </w:r>
          </w:p>
        </w:tc>
        <w:tc>
          <w:tcPr>
            <w:tcW w:w="46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0499C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85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3CF6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468C8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A231DCC">
            <w:pPr>
              <w:snapToGrid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2</w:t>
            </w:r>
          </w:p>
        </w:tc>
        <w:tc>
          <w:tcPr>
            <w:tcW w:w="426" w:type="pct"/>
            <w:shd w:val="clear" w:color="auto" w:fill="auto"/>
          </w:tcPr>
          <w:p w14:paraId="1CC5AE9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</w:tcPr>
          <w:p w14:paraId="6A3C0B0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</w:tcPr>
          <w:p w14:paraId="48B525A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6" w:type="pct"/>
            <w:gridSpan w:val="2"/>
          </w:tcPr>
          <w:p w14:paraId="02394D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  <w:gridSpan w:val="2"/>
          </w:tcPr>
          <w:p w14:paraId="5D578F68">
            <w:pPr>
              <w:tabs>
                <w:tab w:val="left" w:pos="1635"/>
              </w:tabs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458" w:type="pct"/>
            <w:shd w:val="clear" w:color="auto" w:fill="auto"/>
          </w:tcPr>
          <w:p w14:paraId="38E918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Уок4/1,Уок4/2, Уок10/1БЗок4/1,Зок4/2,Зок10/1</w:t>
            </w:r>
          </w:p>
          <w:p w14:paraId="4487C6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У1,У2,У3,З1</w:t>
            </w:r>
          </w:p>
          <w:p w14:paraId="5DD172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ЛР8</w:t>
            </w:r>
          </w:p>
        </w:tc>
        <w:tc>
          <w:tcPr>
            <w:tcW w:w="192" w:type="pct"/>
            <w:shd w:val="clear" w:color="auto" w:fill="auto"/>
          </w:tcPr>
          <w:p w14:paraId="6B82C89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ОК4</w:t>
            </w:r>
          </w:p>
          <w:p w14:paraId="59384B5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ОК10</w:t>
            </w:r>
          </w:p>
        </w:tc>
        <w:tc>
          <w:tcPr>
            <w:tcW w:w="198" w:type="pct"/>
            <w:shd w:val="clear" w:color="auto" w:fill="auto"/>
          </w:tcPr>
          <w:p w14:paraId="308CB8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ПК1.1, ПК1.3, ПК3.1, ПК3.3</w:t>
            </w:r>
          </w:p>
        </w:tc>
      </w:tr>
      <w:tr w14:paraId="66EB68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178" w:type="pct"/>
          </w:tcPr>
          <w:p w14:paraId="0E8160E3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468" w:type="pct"/>
            <w:gridSpan w:val="2"/>
            <w:tcBorders>
              <w:right w:val="single" w:color="000000" w:sz="4" w:space="0"/>
            </w:tcBorders>
            <w:shd w:val="clear" w:color="auto" w:fill="EEECE1" w:themeFill="background2"/>
          </w:tcPr>
          <w:p w14:paraId="7E2141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EEECE1" w:themeFill="background2"/>
          </w:tcPr>
          <w:p w14:paraId="573863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курс 6 семестр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2135A16">
            <w:pPr>
              <w:snapToGrid w:val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32</w:t>
            </w:r>
          </w:p>
        </w:tc>
        <w:tc>
          <w:tcPr>
            <w:tcW w:w="2650" w:type="pct"/>
            <w:gridSpan w:val="10"/>
            <w:shd w:val="clear" w:color="auto" w:fill="auto"/>
          </w:tcPr>
          <w:p w14:paraId="6574E94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31A1B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178" w:type="pct"/>
          </w:tcPr>
          <w:p w14:paraId="272817EC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1-2</w:t>
            </w:r>
          </w:p>
        </w:tc>
        <w:tc>
          <w:tcPr>
            <w:tcW w:w="46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28B7E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Дифференциальные признаки глаголов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PastContinuous</w:t>
            </w:r>
          </w:p>
        </w:tc>
        <w:tc>
          <w:tcPr>
            <w:tcW w:w="85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8124D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F5E4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 нового грамматического материала.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DFAEED0">
            <w:pPr>
              <w:snapToGrid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426" w:type="pct"/>
            <w:shd w:val="clear" w:color="auto" w:fill="auto"/>
          </w:tcPr>
          <w:p w14:paraId="1380785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</w:tcPr>
          <w:p w14:paraId="69E9465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</w:tcPr>
          <w:p w14:paraId="305ADF6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  <w:gridSpan w:val="2"/>
          </w:tcPr>
          <w:p w14:paraId="07D4607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  <w:gridSpan w:val="2"/>
          </w:tcPr>
          <w:p w14:paraId="375E5C1B">
            <w:pPr>
              <w:tabs>
                <w:tab w:val="left" w:pos="1635"/>
              </w:tabs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458" w:type="pct"/>
            <w:shd w:val="clear" w:color="auto" w:fill="auto"/>
          </w:tcPr>
          <w:p w14:paraId="3B0CEC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Уок10/4,Уок10/2,Уок10/3,Зок10-/2,Зок10/3</w:t>
            </w:r>
          </w:p>
          <w:p w14:paraId="5340AB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У1,У2,У3,З1</w:t>
            </w:r>
          </w:p>
          <w:p w14:paraId="216834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ЛР8</w:t>
            </w:r>
          </w:p>
        </w:tc>
        <w:tc>
          <w:tcPr>
            <w:tcW w:w="192" w:type="pct"/>
            <w:shd w:val="clear" w:color="auto" w:fill="auto"/>
          </w:tcPr>
          <w:p w14:paraId="60C11A8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AA5B25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ОК10</w:t>
            </w:r>
          </w:p>
        </w:tc>
        <w:tc>
          <w:tcPr>
            <w:tcW w:w="198" w:type="pct"/>
            <w:shd w:val="clear" w:color="auto" w:fill="auto"/>
          </w:tcPr>
          <w:p w14:paraId="05A110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ПК1.1, ПК1.3, ПК3.1, ПК3.3</w:t>
            </w:r>
          </w:p>
        </w:tc>
      </w:tr>
      <w:tr w14:paraId="6AC896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178" w:type="pct"/>
          </w:tcPr>
          <w:p w14:paraId="38DBC874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3-4</w:t>
            </w:r>
          </w:p>
        </w:tc>
        <w:tc>
          <w:tcPr>
            <w:tcW w:w="46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3E56F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Признаки инфинитива и инфинитивных оборотов и способы их перевода.</w:t>
            </w:r>
          </w:p>
        </w:tc>
        <w:tc>
          <w:tcPr>
            <w:tcW w:w="85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1DBA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F513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 нового грамматического материала.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649A20D">
            <w:pPr>
              <w:snapToGrid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426" w:type="pct"/>
            <w:shd w:val="clear" w:color="auto" w:fill="auto"/>
          </w:tcPr>
          <w:p w14:paraId="4A09497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</w:tcPr>
          <w:p w14:paraId="41BD45D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</w:tcPr>
          <w:p w14:paraId="649A641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  <w:gridSpan w:val="2"/>
          </w:tcPr>
          <w:p w14:paraId="055F0FA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  <w:gridSpan w:val="2"/>
          </w:tcPr>
          <w:p w14:paraId="226252B7">
            <w:pPr>
              <w:tabs>
                <w:tab w:val="left" w:pos="1635"/>
              </w:tabs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458" w:type="pct"/>
            <w:shd w:val="clear" w:color="auto" w:fill="auto"/>
          </w:tcPr>
          <w:p w14:paraId="6C5471D0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Уок10/4, Улк10/3,Зок10-/4,Зок10/3</w:t>
            </w:r>
          </w:p>
          <w:p w14:paraId="6AF6C2D6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У1,У2,У3,З1</w:t>
            </w:r>
          </w:p>
          <w:p w14:paraId="30F114A0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ЛР8</w:t>
            </w:r>
          </w:p>
        </w:tc>
        <w:tc>
          <w:tcPr>
            <w:tcW w:w="192" w:type="pct"/>
            <w:shd w:val="clear" w:color="auto" w:fill="auto"/>
          </w:tcPr>
          <w:p w14:paraId="5AE3542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ОК10</w:t>
            </w:r>
          </w:p>
        </w:tc>
        <w:tc>
          <w:tcPr>
            <w:tcW w:w="198" w:type="pct"/>
            <w:shd w:val="clear" w:color="auto" w:fill="auto"/>
          </w:tcPr>
          <w:p w14:paraId="4ED598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ПК1.1, ПК1.3, ПК3.1, ПК3.3</w:t>
            </w:r>
          </w:p>
        </w:tc>
      </w:tr>
      <w:tr w14:paraId="6FDEAF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178" w:type="pct"/>
          </w:tcPr>
          <w:p w14:paraId="312B0FA3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5-6</w:t>
            </w:r>
          </w:p>
        </w:tc>
        <w:tc>
          <w:tcPr>
            <w:tcW w:w="46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2305F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Лексика по темам «Каникулы, отдых, туризм</w:t>
            </w:r>
          </w:p>
        </w:tc>
        <w:tc>
          <w:tcPr>
            <w:tcW w:w="85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D4D06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45570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 текстом. Работа с диалогами. Аудирование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9D9520D">
            <w:pPr>
              <w:snapToGrid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426" w:type="pct"/>
            <w:shd w:val="clear" w:color="auto" w:fill="auto"/>
          </w:tcPr>
          <w:p w14:paraId="45CF81F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</w:tcPr>
          <w:p w14:paraId="6B69CF0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</w:tcPr>
          <w:p w14:paraId="4C4FED9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  <w:gridSpan w:val="2"/>
          </w:tcPr>
          <w:p w14:paraId="0043361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  <w:gridSpan w:val="2"/>
          </w:tcPr>
          <w:p w14:paraId="7E848083">
            <w:pPr>
              <w:tabs>
                <w:tab w:val="left" w:pos="1635"/>
              </w:tabs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458" w:type="pct"/>
            <w:shd w:val="clear" w:color="auto" w:fill="auto"/>
          </w:tcPr>
          <w:p w14:paraId="1EC06A9C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Уок2/1-7,Зок2/1-7У1,У2,У3,З1</w:t>
            </w:r>
          </w:p>
          <w:p w14:paraId="3764C42F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ЛР5</w:t>
            </w:r>
          </w:p>
        </w:tc>
        <w:tc>
          <w:tcPr>
            <w:tcW w:w="192" w:type="pct"/>
            <w:shd w:val="clear" w:color="auto" w:fill="auto"/>
          </w:tcPr>
          <w:p w14:paraId="1BE8F95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ОК2</w:t>
            </w:r>
          </w:p>
        </w:tc>
        <w:tc>
          <w:tcPr>
            <w:tcW w:w="198" w:type="pct"/>
            <w:shd w:val="clear" w:color="auto" w:fill="auto"/>
          </w:tcPr>
          <w:p w14:paraId="517312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ПК1.1, ПК1.3, ПК3.1, ПК3.3</w:t>
            </w:r>
          </w:p>
        </w:tc>
      </w:tr>
      <w:tr w14:paraId="3B31B9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178" w:type="pct"/>
          </w:tcPr>
          <w:p w14:paraId="4E7E39FA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7-8</w:t>
            </w:r>
          </w:p>
        </w:tc>
        <w:tc>
          <w:tcPr>
            <w:tcW w:w="46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264E0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Искусство и развлечения.</w:t>
            </w:r>
          </w:p>
        </w:tc>
        <w:tc>
          <w:tcPr>
            <w:tcW w:w="85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F5B7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F486F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деятелей искусств Великобритании.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21D559A">
            <w:pPr>
              <w:snapToGrid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426" w:type="pct"/>
            <w:shd w:val="clear" w:color="auto" w:fill="auto"/>
          </w:tcPr>
          <w:p w14:paraId="1AD581F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</w:tcPr>
          <w:p w14:paraId="75E26E4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</w:tcPr>
          <w:p w14:paraId="03CF712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  <w:gridSpan w:val="2"/>
          </w:tcPr>
          <w:p w14:paraId="77F519A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  <w:gridSpan w:val="2"/>
          </w:tcPr>
          <w:p w14:paraId="0567B759">
            <w:pPr>
              <w:tabs>
                <w:tab w:val="left" w:pos="1635"/>
              </w:tabs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458" w:type="pct"/>
            <w:shd w:val="clear" w:color="auto" w:fill="auto"/>
          </w:tcPr>
          <w:p w14:paraId="1BE1E8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Уок1/4,Уок1/5,Уок2/1,Уок2/2,Уок10/2,Зок1/4,Зок1/5,Зок10/2</w:t>
            </w:r>
          </w:p>
          <w:p w14:paraId="491422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У1,У2,У3,З1</w:t>
            </w:r>
          </w:p>
          <w:p w14:paraId="3A16E5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ЛР18</w:t>
            </w:r>
          </w:p>
        </w:tc>
        <w:tc>
          <w:tcPr>
            <w:tcW w:w="192" w:type="pct"/>
            <w:shd w:val="clear" w:color="auto" w:fill="auto"/>
          </w:tcPr>
          <w:p w14:paraId="56D93D4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ОК1,</w:t>
            </w:r>
          </w:p>
          <w:p w14:paraId="30CD6D9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ОК2</w:t>
            </w:r>
          </w:p>
          <w:p w14:paraId="570E507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ОК10</w:t>
            </w:r>
          </w:p>
        </w:tc>
        <w:tc>
          <w:tcPr>
            <w:tcW w:w="198" w:type="pct"/>
            <w:shd w:val="clear" w:color="auto" w:fill="auto"/>
          </w:tcPr>
          <w:p w14:paraId="09FA3A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ПК1.1, ПК1.3, ПК3.1, ПК3.3</w:t>
            </w:r>
          </w:p>
        </w:tc>
      </w:tr>
      <w:tr w14:paraId="64D834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178" w:type="pct"/>
          </w:tcPr>
          <w:p w14:paraId="36226FBE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9-10</w:t>
            </w:r>
          </w:p>
        </w:tc>
        <w:tc>
          <w:tcPr>
            <w:tcW w:w="46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CA291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Дифференциальные признаки глаголов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FutureinthePast</w:t>
            </w:r>
          </w:p>
        </w:tc>
        <w:tc>
          <w:tcPr>
            <w:tcW w:w="85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C70C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6DFD9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.Введение нового грамматического материала.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88FA1D2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26" w:type="pct"/>
            <w:shd w:val="clear" w:color="auto" w:fill="auto"/>
          </w:tcPr>
          <w:p w14:paraId="609B151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</w:tcPr>
          <w:p w14:paraId="4E4B74C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</w:tcPr>
          <w:p w14:paraId="7D8A063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  <w:gridSpan w:val="2"/>
          </w:tcPr>
          <w:p w14:paraId="2F4D339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  <w:gridSpan w:val="2"/>
          </w:tcPr>
          <w:p w14:paraId="10F3FF2B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458" w:type="pct"/>
            <w:shd w:val="clear" w:color="auto" w:fill="auto"/>
          </w:tcPr>
          <w:p w14:paraId="54DF8E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Уок4/1,Уок4/2,Уок10/3, Зок4/1,Зок4/2,Зок10/3</w:t>
            </w:r>
          </w:p>
          <w:p w14:paraId="3E8A7A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У1,У2,У3,З1</w:t>
            </w:r>
          </w:p>
          <w:p w14:paraId="252822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ЛР18</w:t>
            </w:r>
          </w:p>
        </w:tc>
        <w:tc>
          <w:tcPr>
            <w:tcW w:w="192" w:type="pct"/>
            <w:shd w:val="clear" w:color="auto" w:fill="auto"/>
          </w:tcPr>
          <w:p w14:paraId="4F571A4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ОК10</w:t>
            </w:r>
          </w:p>
          <w:p w14:paraId="1038E3F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ОК4</w:t>
            </w:r>
          </w:p>
        </w:tc>
        <w:tc>
          <w:tcPr>
            <w:tcW w:w="198" w:type="pct"/>
            <w:shd w:val="clear" w:color="auto" w:fill="auto"/>
          </w:tcPr>
          <w:p w14:paraId="766CF4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ПК1.1, ПК1.3, ПК3.1, ПК3.3</w:t>
            </w:r>
          </w:p>
        </w:tc>
      </w:tr>
      <w:tr w14:paraId="607EC9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178" w:type="pct"/>
          </w:tcPr>
          <w:p w14:paraId="04CD3653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11-12</w:t>
            </w:r>
          </w:p>
        </w:tc>
        <w:tc>
          <w:tcPr>
            <w:tcW w:w="46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9D2C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Государственное</w:t>
            </w:r>
          </w:p>
          <w:p w14:paraId="475578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устройство, правовые институты.</w:t>
            </w:r>
          </w:p>
        </w:tc>
        <w:tc>
          <w:tcPr>
            <w:tcW w:w="852" w:type="pct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604B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3" w:type="pct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D1092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 лексикой по данной теме.</w:t>
            </w:r>
          </w:p>
        </w:tc>
        <w:tc>
          <w:tcPr>
            <w:tcW w:w="379" w:type="pct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5A36BE5">
            <w:pPr>
              <w:snapToGrid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426" w:type="pct"/>
            <w:shd w:val="clear" w:color="auto" w:fill="auto"/>
          </w:tcPr>
          <w:p w14:paraId="65D35F2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</w:tcPr>
          <w:p w14:paraId="5E08A89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</w:tcPr>
          <w:p w14:paraId="00D6F52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  <w:gridSpan w:val="2"/>
          </w:tcPr>
          <w:p w14:paraId="59C1B19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  <w:gridSpan w:val="2"/>
          </w:tcPr>
          <w:p w14:paraId="4E036751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458" w:type="pct"/>
            <w:shd w:val="clear" w:color="auto" w:fill="auto"/>
          </w:tcPr>
          <w:p w14:paraId="0C21BB8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Уок10/2,Зок10/2</w:t>
            </w:r>
          </w:p>
          <w:p w14:paraId="16C0061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У1,У2,У3,З1</w:t>
            </w:r>
          </w:p>
          <w:p w14:paraId="16AC858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ЛР5</w:t>
            </w:r>
          </w:p>
        </w:tc>
        <w:tc>
          <w:tcPr>
            <w:tcW w:w="192" w:type="pct"/>
            <w:shd w:val="clear" w:color="auto" w:fill="auto"/>
          </w:tcPr>
          <w:p w14:paraId="35C43F1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ОК10</w:t>
            </w:r>
          </w:p>
        </w:tc>
        <w:tc>
          <w:tcPr>
            <w:tcW w:w="198" w:type="pct"/>
            <w:shd w:val="clear" w:color="auto" w:fill="auto"/>
          </w:tcPr>
          <w:p w14:paraId="246CC8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ПК1.1, ПК1.3, ПК3.1, ПК3.3</w:t>
            </w:r>
          </w:p>
        </w:tc>
      </w:tr>
      <w:tr w14:paraId="5E779A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178" w:type="pct"/>
          </w:tcPr>
          <w:p w14:paraId="022F6B47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13-14</w:t>
            </w:r>
          </w:p>
        </w:tc>
        <w:tc>
          <w:tcPr>
            <w:tcW w:w="46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43144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Дифференциальные признаки глаголов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PastPerfect</w:t>
            </w:r>
          </w:p>
        </w:tc>
        <w:tc>
          <w:tcPr>
            <w:tcW w:w="852" w:type="pct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AC1D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pct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06218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 нового грамматического материала.</w:t>
            </w:r>
          </w:p>
        </w:tc>
        <w:tc>
          <w:tcPr>
            <w:tcW w:w="379" w:type="pct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0507BEA">
            <w:pPr>
              <w:snapToGrid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426" w:type="pct"/>
            <w:shd w:val="clear" w:color="auto" w:fill="auto"/>
          </w:tcPr>
          <w:p w14:paraId="2122D65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</w:tcPr>
          <w:p w14:paraId="5C5482A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</w:tcPr>
          <w:p w14:paraId="60F91DD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  <w:gridSpan w:val="2"/>
          </w:tcPr>
          <w:p w14:paraId="62C1CE8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  <w:gridSpan w:val="2"/>
          </w:tcPr>
          <w:p w14:paraId="216BC09B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458" w:type="pct"/>
            <w:shd w:val="clear" w:color="auto" w:fill="auto"/>
          </w:tcPr>
          <w:p w14:paraId="7D0710C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Уок6/1,Уок10/3   ,Зок6/1,Зок10/3</w:t>
            </w:r>
          </w:p>
          <w:p w14:paraId="6C153FD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У1,У2,У3,З1</w:t>
            </w:r>
          </w:p>
          <w:p w14:paraId="4FE77F1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ЛР5</w:t>
            </w:r>
          </w:p>
        </w:tc>
        <w:tc>
          <w:tcPr>
            <w:tcW w:w="192" w:type="pct"/>
            <w:shd w:val="clear" w:color="auto" w:fill="auto"/>
          </w:tcPr>
          <w:p w14:paraId="782B6FC5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ОК6</w:t>
            </w:r>
          </w:p>
          <w:p w14:paraId="0582E48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ОК10</w:t>
            </w:r>
          </w:p>
        </w:tc>
        <w:tc>
          <w:tcPr>
            <w:tcW w:w="198" w:type="pct"/>
            <w:shd w:val="clear" w:color="auto" w:fill="auto"/>
          </w:tcPr>
          <w:p w14:paraId="0680FE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ПК1.1, ПК1.3, ПК3.1, ПК3.3</w:t>
            </w:r>
          </w:p>
        </w:tc>
      </w:tr>
      <w:tr w14:paraId="7C3EE0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178" w:type="pct"/>
          </w:tcPr>
          <w:p w14:paraId="3599CFD8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15-16</w:t>
            </w:r>
          </w:p>
        </w:tc>
        <w:tc>
          <w:tcPr>
            <w:tcW w:w="46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8CC2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Признаки инфинитива и инфинитивных оборотов и способы их перевода.</w:t>
            </w:r>
          </w:p>
        </w:tc>
        <w:tc>
          <w:tcPr>
            <w:tcW w:w="852" w:type="pct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EF14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pct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81200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 нового грамматического материала.</w:t>
            </w:r>
          </w:p>
        </w:tc>
        <w:tc>
          <w:tcPr>
            <w:tcW w:w="379" w:type="pct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358BFDF">
            <w:pPr>
              <w:snapToGrid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426" w:type="pct"/>
            <w:shd w:val="clear" w:color="auto" w:fill="auto"/>
          </w:tcPr>
          <w:p w14:paraId="51C6D09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</w:tcPr>
          <w:p w14:paraId="785DFC7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</w:tcPr>
          <w:p w14:paraId="348C488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  <w:gridSpan w:val="2"/>
          </w:tcPr>
          <w:p w14:paraId="5ADD2C9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  <w:gridSpan w:val="2"/>
          </w:tcPr>
          <w:p w14:paraId="66995063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458" w:type="pct"/>
            <w:shd w:val="clear" w:color="auto" w:fill="auto"/>
          </w:tcPr>
          <w:p w14:paraId="79399AF5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Уок10/3,Уок10/4,</w:t>
            </w:r>
          </w:p>
          <w:p w14:paraId="37B8399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Зок10/3,Зок10/4</w:t>
            </w:r>
          </w:p>
          <w:p w14:paraId="5030AC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У1,У2,У3,З1</w:t>
            </w:r>
          </w:p>
          <w:p w14:paraId="6C75E62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ЛР5</w:t>
            </w:r>
          </w:p>
        </w:tc>
        <w:tc>
          <w:tcPr>
            <w:tcW w:w="192" w:type="pct"/>
            <w:shd w:val="clear" w:color="auto" w:fill="auto"/>
          </w:tcPr>
          <w:p w14:paraId="2C71683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ОК10</w:t>
            </w:r>
          </w:p>
        </w:tc>
        <w:tc>
          <w:tcPr>
            <w:tcW w:w="198" w:type="pct"/>
            <w:shd w:val="clear" w:color="auto" w:fill="auto"/>
          </w:tcPr>
          <w:p w14:paraId="1535AB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ПК1.1, ПК1.3, ПК3.1, ПК3.3</w:t>
            </w:r>
          </w:p>
        </w:tc>
      </w:tr>
      <w:tr w14:paraId="4133CE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178" w:type="pct"/>
          </w:tcPr>
          <w:p w14:paraId="405999F5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17-18</w:t>
            </w:r>
          </w:p>
        </w:tc>
        <w:tc>
          <w:tcPr>
            <w:tcW w:w="46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C0DFF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Лексика по теме «Государственное устройство»</w:t>
            </w:r>
          </w:p>
        </w:tc>
        <w:tc>
          <w:tcPr>
            <w:tcW w:w="852" w:type="pct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6174C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3" w:type="pct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2A84C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 текстом. Работа с диалогами. Аудирование.</w:t>
            </w:r>
          </w:p>
        </w:tc>
        <w:tc>
          <w:tcPr>
            <w:tcW w:w="379" w:type="pct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056EF48">
            <w:pPr>
              <w:snapToGrid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426" w:type="pct"/>
            <w:shd w:val="clear" w:color="auto" w:fill="auto"/>
          </w:tcPr>
          <w:p w14:paraId="5B08BB4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</w:tcPr>
          <w:p w14:paraId="499CDA9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</w:tcPr>
          <w:p w14:paraId="4316DE2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  <w:gridSpan w:val="2"/>
          </w:tcPr>
          <w:p w14:paraId="19058D5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  <w:gridSpan w:val="2"/>
          </w:tcPr>
          <w:p w14:paraId="7259B7D2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458" w:type="pct"/>
            <w:shd w:val="clear" w:color="auto" w:fill="auto"/>
          </w:tcPr>
          <w:p w14:paraId="225CBEC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Уок10/1,Уок10/2</w:t>
            </w:r>
          </w:p>
          <w:p w14:paraId="7637C34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Зок10\!,Зок10/2</w:t>
            </w:r>
          </w:p>
          <w:p w14:paraId="1E4290C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У1,У2,У3,З1</w:t>
            </w:r>
          </w:p>
          <w:p w14:paraId="0824F89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ЛР5</w:t>
            </w:r>
          </w:p>
        </w:tc>
        <w:tc>
          <w:tcPr>
            <w:tcW w:w="192" w:type="pct"/>
            <w:shd w:val="clear" w:color="auto" w:fill="auto"/>
          </w:tcPr>
          <w:p w14:paraId="52B7D31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ОК10</w:t>
            </w:r>
          </w:p>
        </w:tc>
        <w:tc>
          <w:tcPr>
            <w:tcW w:w="198" w:type="pct"/>
            <w:shd w:val="clear" w:color="auto" w:fill="auto"/>
          </w:tcPr>
          <w:p w14:paraId="0ACC9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ПК1.1, ПК1.3, ПК3.1, ПК3.3</w:t>
            </w:r>
          </w:p>
        </w:tc>
      </w:tr>
      <w:tr w14:paraId="2FAD67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178" w:type="pct"/>
          </w:tcPr>
          <w:p w14:paraId="47348133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19-20</w:t>
            </w:r>
          </w:p>
        </w:tc>
        <w:tc>
          <w:tcPr>
            <w:tcW w:w="468" w:type="pct"/>
            <w:gridSpan w:val="2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7D03E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времени (рабочий день).</w:t>
            </w:r>
          </w:p>
        </w:tc>
        <w:tc>
          <w:tcPr>
            <w:tcW w:w="852" w:type="pct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90939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3" w:type="pct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C51D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Составление плана своего рабочего дня</w:t>
            </w:r>
          </w:p>
        </w:tc>
        <w:tc>
          <w:tcPr>
            <w:tcW w:w="379" w:type="pct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37BB9CD">
            <w:pPr>
              <w:snapToGrid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426" w:type="pct"/>
            <w:shd w:val="clear" w:color="auto" w:fill="auto"/>
          </w:tcPr>
          <w:p w14:paraId="1C4351C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</w:tcPr>
          <w:p w14:paraId="63FD13D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</w:tcPr>
          <w:p w14:paraId="1825289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  <w:gridSpan w:val="2"/>
          </w:tcPr>
          <w:p w14:paraId="642FA26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  <w:gridSpan w:val="2"/>
          </w:tcPr>
          <w:p w14:paraId="43B94A4C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458" w:type="pct"/>
            <w:shd w:val="clear" w:color="auto" w:fill="auto"/>
          </w:tcPr>
          <w:p w14:paraId="59278E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Уок10/4,Уок10/2,Уок10/3,Зок10-/2,Зок10/3</w:t>
            </w:r>
          </w:p>
          <w:p w14:paraId="5A7C72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У1,У2,У3,З1</w:t>
            </w:r>
          </w:p>
          <w:p w14:paraId="2D092E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ЛР8</w:t>
            </w:r>
          </w:p>
        </w:tc>
        <w:tc>
          <w:tcPr>
            <w:tcW w:w="192" w:type="pct"/>
            <w:shd w:val="clear" w:color="auto" w:fill="auto"/>
          </w:tcPr>
          <w:p w14:paraId="3651FFD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193D4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ОК10</w:t>
            </w:r>
          </w:p>
        </w:tc>
        <w:tc>
          <w:tcPr>
            <w:tcW w:w="198" w:type="pct"/>
            <w:shd w:val="clear" w:color="auto" w:fill="auto"/>
          </w:tcPr>
          <w:p w14:paraId="79B4DC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ПК1.1, ПК1.3, ПК3.1, ПК3.3</w:t>
            </w:r>
          </w:p>
        </w:tc>
      </w:tr>
      <w:tr w14:paraId="3581B3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178" w:type="pct"/>
          </w:tcPr>
          <w:p w14:paraId="368DC8BC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21-24</w:t>
            </w:r>
          </w:p>
        </w:tc>
        <w:tc>
          <w:tcPr>
            <w:tcW w:w="468" w:type="pct"/>
            <w:gridSpan w:val="2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A6CBE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и употребление времен группы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Indefinite</w:t>
            </w:r>
          </w:p>
        </w:tc>
        <w:tc>
          <w:tcPr>
            <w:tcW w:w="852" w:type="pct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7EA9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pct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8FC50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 нового грамматического материала.</w:t>
            </w:r>
          </w:p>
        </w:tc>
        <w:tc>
          <w:tcPr>
            <w:tcW w:w="379" w:type="pct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774564C">
            <w:pPr>
              <w:snapToGrid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4</w:t>
            </w:r>
          </w:p>
        </w:tc>
        <w:tc>
          <w:tcPr>
            <w:tcW w:w="426" w:type="pct"/>
            <w:shd w:val="clear" w:color="auto" w:fill="auto"/>
          </w:tcPr>
          <w:p w14:paraId="722D553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</w:tcPr>
          <w:p w14:paraId="03193E6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</w:tcPr>
          <w:p w14:paraId="5C3629B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  <w:gridSpan w:val="2"/>
          </w:tcPr>
          <w:p w14:paraId="37D509C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  <w:gridSpan w:val="2"/>
          </w:tcPr>
          <w:p w14:paraId="7D939C12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458" w:type="pct"/>
            <w:shd w:val="clear" w:color="auto" w:fill="auto"/>
          </w:tcPr>
          <w:p w14:paraId="61243E6C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Уок10/4, Улк10/3,Зок10-/4,Зок10/3</w:t>
            </w:r>
          </w:p>
          <w:p w14:paraId="2E61CA03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У1,У2,У3,З1</w:t>
            </w:r>
          </w:p>
          <w:p w14:paraId="3C706928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ЛР8</w:t>
            </w:r>
          </w:p>
        </w:tc>
        <w:tc>
          <w:tcPr>
            <w:tcW w:w="192" w:type="pct"/>
            <w:shd w:val="clear" w:color="auto" w:fill="auto"/>
          </w:tcPr>
          <w:p w14:paraId="5301BBA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ОК10</w:t>
            </w:r>
          </w:p>
        </w:tc>
        <w:tc>
          <w:tcPr>
            <w:tcW w:w="198" w:type="pct"/>
            <w:shd w:val="clear" w:color="auto" w:fill="auto"/>
          </w:tcPr>
          <w:p w14:paraId="6E6BA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ПК1.1, ПК1.3, ПК3.1, ПК3.3</w:t>
            </w:r>
          </w:p>
        </w:tc>
      </w:tr>
      <w:tr w14:paraId="1AB81E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178" w:type="pct"/>
          </w:tcPr>
          <w:p w14:paraId="1FAC5425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25-28</w:t>
            </w:r>
          </w:p>
        </w:tc>
        <w:tc>
          <w:tcPr>
            <w:tcW w:w="468" w:type="pct"/>
            <w:gridSpan w:val="2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681F3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Придаточные предложение времени и образа действия</w:t>
            </w:r>
          </w:p>
        </w:tc>
        <w:tc>
          <w:tcPr>
            <w:tcW w:w="852" w:type="pct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6ABC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pct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157F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 нового грамматического материала.</w:t>
            </w:r>
          </w:p>
        </w:tc>
        <w:tc>
          <w:tcPr>
            <w:tcW w:w="379" w:type="pct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7C69B15">
            <w:pPr>
              <w:snapToGrid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4</w:t>
            </w:r>
          </w:p>
        </w:tc>
        <w:tc>
          <w:tcPr>
            <w:tcW w:w="426" w:type="pct"/>
            <w:shd w:val="clear" w:color="auto" w:fill="auto"/>
          </w:tcPr>
          <w:p w14:paraId="2D70922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</w:tcPr>
          <w:p w14:paraId="530A594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</w:tcPr>
          <w:p w14:paraId="53AE1E7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  <w:gridSpan w:val="2"/>
          </w:tcPr>
          <w:p w14:paraId="4BBBE7B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  <w:gridSpan w:val="2"/>
          </w:tcPr>
          <w:p w14:paraId="725C7467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458" w:type="pct"/>
            <w:shd w:val="clear" w:color="auto" w:fill="auto"/>
          </w:tcPr>
          <w:p w14:paraId="00FE3DB5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Уок2/1-7,Зок2/1-7У1,У2,У3,З1</w:t>
            </w:r>
          </w:p>
          <w:p w14:paraId="6E740E4B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ЛР5</w:t>
            </w:r>
          </w:p>
        </w:tc>
        <w:tc>
          <w:tcPr>
            <w:tcW w:w="192" w:type="pct"/>
            <w:shd w:val="clear" w:color="auto" w:fill="auto"/>
          </w:tcPr>
          <w:p w14:paraId="7FFBCCF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ОК2</w:t>
            </w:r>
          </w:p>
        </w:tc>
        <w:tc>
          <w:tcPr>
            <w:tcW w:w="198" w:type="pct"/>
            <w:shd w:val="clear" w:color="auto" w:fill="auto"/>
          </w:tcPr>
          <w:p w14:paraId="0B3359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ПК1.1, ПК1.3, ПК3.1, ПК3.3</w:t>
            </w:r>
          </w:p>
        </w:tc>
      </w:tr>
      <w:tr w14:paraId="2FE07C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178" w:type="pct"/>
          </w:tcPr>
          <w:p w14:paraId="27807032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29-30</w:t>
            </w:r>
          </w:p>
        </w:tc>
        <w:tc>
          <w:tcPr>
            <w:tcW w:w="468" w:type="pct"/>
            <w:gridSpan w:val="2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5337D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Герундий (употребление, перевод.).</w:t>
            </w:r>
          </w:p>
        </w:tc>
        <w:tc>
          <w:tcPr>
            <w:tcW w:w="852" w:type="pct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936B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pct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13AE1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 нового грамматического материала.</w:t>
            </w:r>
          </w:p>
        </w:tc>
        <w:tc>
          <w:tcPr>
            <w:tcW w:w="379" w:type="pct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6458CB9">
            <w:pPr>
              <w:snapToGrid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426" w:type="pct"/>
            <w:shd w:val="clear" w:color="auto" w:fill="auto"/>
          </w:tcPr>
          <w:p w14:paraId="75F2922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</w:tcPr>
          <w:p w14:paraId="48E8DF8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</w:tcPr>
          <w:p w14:paraId="5EC4A6E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  <w:gridSpan w:val="2"/>
          </w:tcPr>
          <w:p w14:paraId="07FEBF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  <w:gridSpan w:val="2"/>
          </w:tcPr>
          <w:p w14:paraId="347F03F6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458" w:type="pct"/>
            <w:shd w:val="clear" w:color="auto" w:fill="auto"/>
          </w:tcPr>
          <w:p w14:paraId="4A417D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Уок1/4,Уок1/5,Уок2/1,Уок2/2,Уок10/2,Зок1/4,Зок1/5,Зок10/2</w:t>
            </w:r>
          </w:p>
          <w:p w14:paraId="5B0C31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У1,У2,У3,З1</w:t>
            </w:r>
          </w:p>
          <w:p w14:paraId="0AC209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ЛР18</w:t>
            </w:r>
          </w:p>
        </w:tc>
        <w:tc>
          <w:tcPr>
            <w:tcW w:w="192" w:type="pct"/>
            <w:shd w:val="clear" w:color="auto" w:fill="auto"/>
          </w:tcPr>
          <w:p w14:paraId="12D22A2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ОК1,</w:t>
            </w:r>
          </w:p>
          <w:p w14:paraId="127AE7A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ОК2</w:t>
            </w:r>
          </w:p>
          <w:p w14:paraId="01580FF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ОК10</w:t>
            </w:r>
          </w:p>
        </w:tc>
        <w:tc>
          <w:tcPr>
            <w:tcW w:w="198" w:type="pct"/>
            <w:shd w:val="clear" w:color="auto" w:fill="auto"/>
          </w:tcPr>
          <w:p w14:paraId="37EDB2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ПК1.1, ПК1.3, ПК3.1, ПК3.3</w:t>
            </w:r>
          </w:p>
        </w:tc>
      </w:tr>
      <w:tr w14:paraId="4244B5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178" w:type="pct"/>
          </w:tcPr>
          <w:p w14:paraId="1CA23EAD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31-32</w:t>
            </w:r>
          </w:p>
        </w:tc>
        <w:tc>
          <w:tcPr>
            <w:tcW w:w="468" w:type="pct"/>
            <w:gridSpan w:val="2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1C9DA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852" w:type="pct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DE57E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3" w:type="pct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FA994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Повторение изученных тем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79" w:type="pct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A1580DF">
            <w:pPr>
              <w:snapToGrid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426" w:type="pct"/>
            <w:shd w:val="clear" w:color="auto" w:fill="auto"/>
          </w:tcPr>
          <w:p w14:paraId="2693ABA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</w:tcPr>
          <w:p w14:paraId="0BB6581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</w:tcPr>
          <w:p w14:paraId="449A6425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  <w:gridSpan w:val="2"/>
          </w:tcPr>
          <w:p w14:paraId="674792F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  <w:gridSpan w:val="2"/>
          </w:tcPr>
          <w:p w14:paraId="550DA056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458" w:type="pct"/>
            <w:shd w:val="clear" w:color="auto" w:fill="auto"/>
          </w:tcPr>
          <w:p w14:paraId="159D6A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Уок4/1,Уок4/2,Уок10/3, Зок4/1,Зок4/2,Зок10/3</w:t>
            </w:r>
          </w:p>
          <w:p w14:paraId="065D59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У1,У2,У3,З1</w:t>
            </w:r>
          </w:p>
          <w:p w14:paraId="1E8A72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ЛР18</w:t>
            </w:r>
          </w:p>
        </w:tc>
        <w:tc>
          <w:tcPr>
            <w:tcW w:w="192" w:type="pct"/>
            <w:shd w:val="clear" w:color="auto" w:fill="auto"/>
          </w:tcPr>
          <w:p w14:paraId="21AB9AB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ОК10</w:t>
            </w:r>
          </w:p>
          <w:p w14:paraId="0165915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ОК4</w:t>
            </w:r>
          </w:p>
        </w:tc>
        <w:tc>
          <w:tcPr>
            <w:tcW w:w="198" w:type="pct"/>
            <w:shd w:val="clear" w:color="auto" w:fill="auto"/>
          </w:tcPr>
          <w:p w14:paraId="718ED0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ПК1.1, ПК1.3, ПК3.1, ПК3.3</w:t>
            </w:r>
          </w:p>
        </w:tc>
      </w:tr>
      <w:tr w14:paraId="7E4229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178" w:type="pct"/>
          </w:tcPr>
          <w:p w14:paraId="074B7749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251" w:type="pct"/>
            <w:gridSpan w:val="3"/>
            <w:tcBorders>
              <w:right w:val="single" w:color="000000" w:sz="4" w:space="0"/>
            </w:tcBorders>
            <w:shd w:val="clear" w:color="auto" w:fill="EEECE1" w:themeFill="background2"/>
          </w:tcPr>
          <w:p w14:paraId="4383E3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gridSpan w:val="3"/>
            <w:tcBorders>
              <w:left w:val="single" w:color="000000" w:sz="4" w:space="0"/>
              <w:bottom w:val="single" w:color="000000" w:sz="4" w:space="0"/>
            </w:tcBorders>
            <w:shd w:val="clear" w:color="auto" w:fill="EEECE1" w:themeFill="background2"/>
          </w:tcPr>
          <w:p w14:paraId="01E58A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курс 7 семестр</w:t>
            </w:r>
          </w:p>
        </w:tc>
        <w:tc>
          <w:tcPr>
            <w:tcW w:w="379" w:type="pct"/>
            <w:tcBorders>
              <w:left w:val="single" w:color="000000" w:sz="4" w:space="0"/>
              <w:bottom w:val="single" w:color="000000" w:sz="4" w:space="0"/>
            </w:tcBorders>
            <w:shd w:val="clear" w:color="auto" w:fill="EEECE1" w:themeFill="background2"/>
          </w:tcPr>
          <w:p w14:paraId="633C2EA8">
            <w:pPr>
              <w:snapToGrid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22</w:t>
            </w:r>
          </w:p>
        </w:tc>
        <w:tc>
          <w:tcPr>
            <w:tcW w:w="2650" w:type="pct"/>
            <w:gridSpan w:val="10"/>
            <w:shd w:val="clear" w:color="auto" w:fill="EEECE1" w:themeFill="background2"/>
          </w:tcPr>
          <w:p w14:paraId="6E97538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CFF57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178" w:type="pct"/>
          </w:tcPr>
          <w:p w14:paraId="36329E8F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1-2</w:t>
            </w:r>
          </w:p>
        </w:tc>
        <w:tc>
          <w:tcPr>
            <w:tcW w:w="468" w:type="pct"/>
            <w:gridSpan w:val="2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414D2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Детали, механизмы.</w:t>
            </w:r>
          </w:p>
        </w:tc>
        <w:tc>
          <w:tcPr>
            <w:tcW w:w="852" w:type="pct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42A5A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3" w:type="pct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302E0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Введение нового лексического материала по теме.</w:t>
            </w:r>
          </w:p>
        </w:tc>
        <w:tc>
          <w:tcPr>
            <w:tcW w:w="379" w:type="pct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137F7CD">
            <w:pPr>
              <w:snapToGrid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426" w:type="pct"/>
            <w:shd w:val="clear" w:color="auto" w:fill="auto"/>
          </w:tcPr>
          <w:p w14:paraId="5AAACE6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</w:tcPr>
          <w:p w14:paraId="7316F86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</w:tcPr>
          <w:p w14:paraId="0F37A41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</w:tcPr>
          <w:p w14:paraId="5D37230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  <w:gridSpan w:val="2"/>
          </w:tcPr>
          <w:p w14:paraId="73D71C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pct"/>
            <w:gridSpan w:val="2"/>
            <w:shd w:val="clear" w:color="auto" w:fill="auto"/>
          </w:tcPr>
          <w:p w14:paraId="46F9F03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Уок10/1 -Уок10/5, Зок10/1-Зок10/5</w:t>
            </w:r>
          </w:p>
          <w:p w14:paraId="7D05120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У1,У2,У3,З1</w:t>
            </w:r>
          </w:p>
          <w:p w14:paraId="14F09FD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ЛР8</w:t>
            </w:r>
          </w:p>
        </w:tc>
        <w:tc>
          <w:tcPr>
            <w:tcW w:w="192" w:type="pct"/>
            <w:shd w:val="clear" w:color="auto" w:fill="auto"/>
          </w:tcPr>
          <w:p w14:paraId="330EE6A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ОК10</w:t>
            </w:r>
          </w:p>
        </w:tc>
        <w:tc>
          <w:tcPr>
            <w:tcW w:w="198" w:type="pct"/>
            <w:shd w:val="clear" w:color="auto" w:fill="auto"/>
          </w:tcPr>
          <w:p w14:paraId="56FDB2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ПК1.1, ПК1.3, ПК3.1, ПК3.3</w:t>
            </w:r>
          </w:p>
        </w:tc>
      </w:tr>
      <w:tr w14:paraId="03B572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178" w:type="pct"/>
          </w:tcPr>
          <w:p w14:paraId="0E95C007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3-4</w:t>
            </w:r>
          </w:p>
        </w:tc>
        <w:tc>
          <w:tcPr>
            <w:tcW w:w="468" w:type="pct"/>
            <w:gridSpan w:val="2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AA1B6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Образование и употребление времен группы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Perfect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действительном и страдательном залоге.</w:t>
            </w:r>
          </w:p>
        </w:tc>
        <w:tc>
          <w:tcPr>
            <w:tcW w:w="852" w:type="pct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4BBBF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3" w:type="pct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09E39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Введение нового грамматического материала.</w:t>
            </w:r>
          </w:p>
        </w:tc>
        <w:tc>
          <w:tcPr>
            <w:tcW w:w="379" w:type="pct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19002EC">
            <w:pPr>
              <w:snapToGrid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426" w:type="pct"/>
            <w:shd w:val="clear" w:color="auto" w:fill="auto"/>
          </w:tcPr>
          <w:p w14:paraId="6966C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</w:tcPr>
          <w:p w14:paraId="4669A9C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</w:tcPr>
          <w:p w14:paraId="5C1DA9F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</w:tcPr>
          <w:p w14:paraId="57F6514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  <w:gridSpan w:val="2"/>
          </w:tcPr>
          <w:p w14:paraId="51B58C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pct"/>
            <w:gridSpan w:val="2"/>
            <w:shd w:val="clear" w:color="auto" w:fill="auto"/>
          </w:tcPr>
          <w:p w14:paraId="0A225B5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Уок10/1 -Уок10/5, Зок10/1-Зок10/5</w:t>
            </w:r>
          </w:p>
          <w:p w14:paraId="14A7BD1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У1,У2,У3,З1</w:t>
            </w:r>
          </w:p>
          <w:p w14:paraId="56D85E3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ЛР8</w:t>
            </w:r>
          </w:p>
        </w:tc>
        <w:tc>
          <w:tcPr>
            <w:tcW w:w="192" w:type="pct"/>
            <w:shd w:val="clear" w:color="auto" w:fill="auto"/>
          </w:tcPr>
          <w:p w14:paraId="4816284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ОК10</w:t>
            </w:r>
          </w:p>
        </w:tc>
        <w:tc>
          <w:tcPr>
            <w:tcW w:w="198" w:type="pct"/>
            <w:shd w:val="clear" w:color="auto" w:fill="auto"/>
          </w:tcPr>
          <w:p w14:paraId="649EB8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ПК1.1, ПК1.3, ПК3.1, ПК3.3</w:t>
            </w:r>
          </w:p>
        </w:tc>
      </w:tr>
      <w:tr w14:paraId="025754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178" w:type="pct"/>
          </w:tcPr>
          <w:p w14:paraId="6103C80A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5-6</w:t>
            </w:r>
          </w:p>
        </w:tc>
        <w:tc>
          <w:tcPr>
            <w:tcW w:w="468" w:type="pct"/>
            <w:gridSpan w:val="2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575DC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Придаточные подлежащие и сказуемые</w:t>
            </w:r>
          </w:p>
        </w:tc>
        <w:tc>
          <w:tcPr>
            <w:tcW w:w="852" w:type="pct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1998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3" w:type="pct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A864B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Введение нового грамматического материала.</w:t>
            </w:r>
          </w:p>
        </w:tc>
        <w:tc>
          <w:tcPr>
            <w:tcW w:w="379" w:type="pct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5641255">
            <w:pPr>
              <w:snapToGrid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426" w:type="pct"/>
            <w:shd w:val="clear" w:color="auto" w:fill="auto"/>
          </w:tcPr>
          <w:p w14:paraId="4AE38ED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</w:tcPr>
          <w:p w14:paraId="215D550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</w:tcPr>
          <w:p w14:paraId="7A7930B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</w:tcPr>
          <w:p w14:paraId="5D96D75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  <w:gridSpan w:val="2"/>
          </w:tcPr>
          <w:p w14:paraId="501C66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pct"/>
            <w:gridSpan w:val="2"/>
            <w:shd w:val="clear" w:color="auto" w:fill="auto"/>
          </w:tcPr>
          <w:p w14:paraId="03AB662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Уок10/1 -Уок10/5, Зок10/1-Зок10/5У1,У2,У3,З1</w:t>
            </w:r>
          </w:p>
          <w:p w14:paraId="0C4FB87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ЛР5</w:t>
            </w:r>
          </w:p>
        </w:tc>
        <w:tc>
          <w:tcPr>
            <w:tcW w:w="192" w:type="pct"/>
            <w:shd w:val="clear" w:color="auto" w:fill="auto"/>
          </w:tcPr>
          <w:p w14:paraId="2AC3F7C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ОК10</w:t>
            </w:r>
          </w:p>
        </w:tc>
        <w:tc>
          <w:tcPr>
            <w:tcW w:w="198" w:type="pct"/>
            <w:shd w:val="clear" w:color="auto" w:fill="auto"/>
          </w:tcPr>
          <w:p w14:paraId="13DDDA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ПК1.1, ПК1.3, ПК3.1, ПК3.3</w:t>
            </w:r>
          </w:p>
        </w:tc>
      </w:tr>
      <w:tr w14:paraId="4DFBF2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178" w:type="pct"/>
          </w:tcPr>
          <w:p w14:paraId="38D1040F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7-8</w:t>
            </w:r>
          </w:p>
        </w:tc>
        <w:tc>
          <w:tcPr>
            <w:tcW w:w="468" w:type="pct"/>
            <w:gridSpan w:val="2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5229F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Лексика по теме «Детали, механизмы</w:t>
            </w:r>
          </w:p>
        </w:tc>
        <w:tc>
          <w:tcPr>
            <w:tcW w:w="852" w:type="pct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BF90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3" w:type="pct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A7E6D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Отработки новой лексики.</w:t>
            </w:r>
          </w:p>
        </w:tc>
        <w:tc>
          <w:tcPr>
            <w:tcW w:w="379" w:type="pct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36B9496">
            <w:pPr>
              <w:snapToGrid w:val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426" w:type="pct"/>
            <w:shd w:val="clear" w:color="auto" w:fill="auto"/>
          </w:tcPr>
          <w:p w14:paraId="65B669C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</w:tcPr>
          <w:p w14:paraId="6C6E9AD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</w:tcPr>
          <w:p w14:paraId="1316027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</w:tcPr>
          <w:p w14:paraId="7E080AE5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  <w:gridSpan w:val="2"/>
          </w:tcPr>
          <w:p w14:paraId="0E25E1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pct"/>
            <w:gridSpan w:val="2"/>
            <w:shd w:val="clear" w:color="auto" w:fill="auto"/>
          </w:tcPr>
          <w:p w14:paraId="74471B5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Уок10/1 -Уок10/5, Зок10/1-Зок10/5</w:t>
            </w:r>
          </w:p>
          <w:p w14:paraId="7139EEB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У1,У2,У3,З1</w:t>
            </w:r>
          </w:p>
          <w:p w14:paraId="74F6714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ЛР8</w:t>
            </w:r>
          </w:p>
        </w:tc>
        <w:tc>
          <w:tcPr>
            <w:tcW w:w="192" w:type="pct"/>
            <w:shd w:val="clear" w:color="auto" w:fill="auto"/>
          </w:tcPr>
          <w:p w14:paraId="51A40B6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ОК10</w:t>
            </w:r>
          </w:p>
        </w:tc>
        <w:tc>
          <w:tcPr>
            <w:tcW w:w="198" w:type="pct"/>
            <w:shd w:val="clear" w:color="auto" w:fill="auto"/>
          </w:tcPr>
          <w:p w14:paraId="6F14AE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ПК1.1, ПК1.3, ПК3.1, ПК3.3</w:t>
            </w:r>
          </w:p>
        </w:tc>
      </w:tr>
      <w:tr w14:paraId="2117D7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178" w:type="pct"/>
          </w:tcPr>
          <w:p w14:paraId="64FA18B8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9-10</w:t>
            </w:r>
          </w:p>
        </w:tc>
        <w:tc>
          <w:tcPr>
            <w:tcW w:w="46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CDFB8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Промышленность.</w:t>
            </w:r>
          </w:p>
        </w:tc>
        <w:tc>
          <w:tcPr>
            <w:tcW w:w="852" w:type="pct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DFED4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3" w:type="pct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CACE0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 тексом по теме.</w:t>
            </w:r>
          </w:p>
        </w:tc>
        <w:tc>
          <w:tcPr>
            <w:tcW w:w="379" w:type="pct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315CD5F">
            <w:pPr>
              <w:snapToGrid w:val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426" w:type="pct"/>
            <w:shd w:val="clear" w:color="auto" w:fill="auto"/>
          </w:tcPr>
          <w:p w14:paraId="5FD074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</w:tcPr>
          <w:p w14:paraId="5A77A2A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</w:tcPr>
          <w:p w14:paraId="52B82E5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</w:tcPr>
          <w:p w14:paraId="11E7258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  <w:gridSpan w:val="2"/>
          </w:tcPr>
          <w:p w14:paraId="44F1D512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pct"/>
            <w:gridSpan w:val="2"/>
            <w:shd w:val="clear" w:color="auto" w:fill="auto"/>
          </w:tcPr>
          <w:p w14:paraId="72B9E6E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Уок10/1 -Уок10/5, Зок10/1-Зок10/5</w:t>
            </w:r>
          </w:p>
          <w:p w14:paraId="3870F5A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У1,У2,У3,З1</w:t>
            </w:r>
          </w:p>
          <w:p w14:paraId="57A233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ЛР8</w:t>
            </w:r>
          </w:p>
        </w:tc>
        <w:tc>
          <w:tcPr>
            <w:tcW w:w="192" w:type="pct"/>
            <w:shd w:val="clear" w:color="auto" w:fill="auto"/>
          </w:tcPr>
          <w:p w14:paraId="785BD56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ОК10</w:t>
            </w:r>
          </w:p>
        </w:tc>
        <w:tc>
          <w:tcPr>
            <w:tcW w:w="198" w:type="pct"/>
            <w:shd w:val="clear" w:color="auto" w:fill="auto"/>
          </w:tcPr>
          <w:p w14:paraId="7A9660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ПК1.1, ПК1.3, ПК3.1, ПК3.3</w:t>
            </w:r>
          </w:p>
        </w:tc>
      </w:tr>
      <w:tr w14:paraId="16E7E4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178" w:type="pct"/>
          </w:tcPr>
          <w:p w14:paraId="3D2D5475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11-14</w:t>
            </w:r>
          </w:p>
        </w:tc>
        <w:tc>
          <w:tcPr>
            <w:tcW w:w="46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03D35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Условные предложения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типа.</w:t>
            </w:r>
          </w:p>
        </w:tc>
        <w:tc>
          <w:tcPr>
            <w:tcW w:w="852" w:type="pct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6E4F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3" w:type="pct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DDA69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Введение нового грамматического материала.</w:t>
            </w:r>
          </w:p>
        </w:tc>
        <w:tc>
          <w:tcPr>
            <w:tcW w:w="379" w:type="pct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B73FAC3">
            <w:pPr>
              <w:snapToGrid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4</w:t>
            </w:r>
          </w:p>
        </w:tc>
        <w:tc>
          <w:tcPr>
            <w:tcW w:w="426" w:type="pct"/>
            <w:shd w:val="clear" w:color="auto" w:fill="auto"/>
          </w:tcPr>
          <w:p w14:paraId="10053EF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</w:tcPr>
          <w:p w14:paraId="4B39C1D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</w:tcPr>
          <w:p w14:paraId="7C585D6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</w:tcPr>
          <w:p w14:paraId="687648C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  <w:gridSpan w:val="2"/>
          </w:tcPr>
          <w:p w14:paraId="61A55464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pct"/>
            <w:gridSpan w:val="2"/>
            <w:shd w:val="clear" w:color="auto" w:fill="auto"/>
          </w:tcPr>
          <w:p w14:paraId="062E53D8"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Уок1/4, ок1/2,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Уок10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/3, </w:t>
            </w:r>
          </w:p>
          <w:p w14:paraId="75836DAE">
            <w:pPr>
              <w:spacing w:after="0"/>
              <w:jc w:val="both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У1,У2,У3,З1 ЛР2</w:t>
            </w:r>
          </w:p>
          <w:p w14:paraId="61874878">
            <w:pPr>
              <w:tabs>
                <w:tab w:val="left" w:pos="1635"/>
              </w:tabs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92" w:type="pct"/>
            <w:shd w:val="clear" w:color="auto" w:fill="auto"/>
          </w:tcPr>
          <w:p w14:paraId="40B2A3B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ОК1</w:t>
            </w:r>
          </w:p>
          <w:p w14:paraId="5994621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ОК10</w:t>
            </w:r>
          </w:p>
        </w:tc>
        <w:tc>
          <w:tcPr>
            <w:tcW w:w="198" w:type="pct"/>
            <w:shd w:val="clear" w:color="auto" w:fill="auto"/>
          </w:tcPr>
          <w:p w14:paraId="20D707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ПК1.1, ПК1.3, ПК3.1, ПК3.3</w:t>
            </w:r>
          </w:p>
        </w:tc>
      </w:tr>
      <w:tr w14:paraId="1BFBF2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178" w:type="pct"/>
          </w:tcPr>
          <w:p w14:paraId="2A3F76EC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15-16</w:t>
            </w:r>
          </w:p>
        </w:tc>
        <w:tc>
          <w:tcPr>
            <w:tcW w:w="46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A8502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Изъявительное и сослагательное наклонение</w:t>
            </w:r>
          </w:p>
        </w:tc>
        <w:tc>
          <w:tcPr>
            <w:tcW w:w="852" w:type="pct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97504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3" w:type="pct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274DB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Введение нового грамматического материала.</w:t>
            </w:r>
          </w:p>
        </w:tc>
        <w:tc>
          <w:tcPr>
            <w:tcW w:w="379" w:type="pct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8DF85EB">
            <w:pPr>
              <w:snapToGrid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426" w:type="pct"/>
            <w:shd w:val="clear" w:color="auto" w:fill="auto"/>
          </w:tcPr>
          <w:p w14:paraId="4120C10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</w:tcPr>
          <w:p w14:paraId="7778CE7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</w:tcPr>
          <w:p w14:paraId="0847A7F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</w:tcPr>
          <w:p w14:paraId="3B64136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  <w:gridSpan w:val="2"/>
          </w:tcPr>
          <w:p w14:paraId="78E91141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pct"/>
            <w:gridSpan w:val="2"/>
            <w:shd w:val="clear" w:color="auto" w:fill="auto"/>
          </w:tcPr>
          <w:p w14:paraId="4FA06F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Уок1/2, Уок10/2</w:t>
            </w:r>
          </w:p>
          <w:p w14:paraId="5B1611D2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У1,У2,У3,З1 ЛР4</w:t>
            </w:r>
          </w:p>
        </w:tc>
        <w:tc>
          <w:tcPr>
            <w:tcW w:w="192" w:type="pct"/>
            <w:shd w:val="clear" w:color="auto" w:fill="auto"/>
          </w:tcPr>
          <w:p w14:paraId="3DE8F30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ОК1</w:t>
            </w:r>
          </w:p>
          <w:p w14:paraId="57D74D0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ОК10</w:t>
            </w:r>
          </w:p>
        </w:tc>
        <w:tc>
          <w:tcPr>
            <w:tcW w:w="198" w:type="pct"/>
            <w:shd w:val="clear" w:color="auto" w:fill="auto"/>
          </w:tcPr>
          <w:p w14:paraId="78C1E9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ПК1.1, ПК1.3, ПК3.1, ПК3.3</w:t>
            </w:r>
          </w:p>
        </w:tc>
      </w:tr>
      <w:tr w14:paraId="48A6A7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178" w:type="pct"/>
          </w:tcPr>
          <w:p w14:paraId="5E459FB7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17-18</w:t>
            </w:r>
          </w:p>
        </w:tc>
        <w:tc>
          <w:tcPr>
            <w:tcW w:w="46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DEF5D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Придаточные предложения цели, следствия, уступки.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 w:type="textWrapping"/>
            </w:r>
          </w:p>
        </w:tc>
        <w:tc>
          <w:tcPr>
            <w:tcW w:w="852" w:type="pct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C73E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3" w:type="pct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066DB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Введение нового грамматического материала.</w:t>
            </w:r>
          </w:p>
        </w:tc>
        <w:tc>
          <w:tcPr>
            <w:tcW w:w="379" w:type="pct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F8F1FCB">
            <w:pPr>
              <w:snapToGrid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426" w:type="pct"/>
            <w:shd w:val="clear" w:color="auto" w:fill="auto"/>
          </w:tcPr>
          <w:p w14:paraId="37C0576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</w:tcPr>
          <w:p w14:paraId="60E7A90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</w:tcPr>
          <w:p w14:paraId="32A7D3D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</w:tcPr>
          <w:p w14:paraId="16736CE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  <w:gridSpan w:val="2"/>
          </w:tcPr>
          <w:p w14:paraId="4D68F14B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pct"/>
            <w:gridSpan w:val="2"/>
            <w:shd w:val="clear" w:color="auto" w:fill="auto"/>
          </w:tcPr>
          <w:p w14:paraId="2BB199C0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Уок1/1, Уок1/2, Уок1/3, Уок1/5,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Уок10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/3, У1,У2,У3,З1</w:t>
            </w:r>
          </w:p>
          <w:p w14:paraId="4B55FDE2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ЛР2</w:t>
            </w:r>
          </w:p>
        </w:tc>
        <w:tc>
          <w:tcPr>
            <w:tcW w:w="192" w:type="pct"/>
            <w:shd w:val="clear" w:color="auto" w:fill="auto"/>
          </w:tcPr>
          <w:p w14:paraId="063C379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ОК10</w:t>
            </w:r>
          </w:p>
        </w:tc>
        <w:tc>
          <w:tcPr>
            <w:tcW w:w="198" w:type="pct"/>
            <w:shd w:val="clear" w:color="auto" w:fill="auto"/>
          </w:tcPr>
          <w:p w14:paraId="7BEC78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ПК1.1, ПК1.3, ПК3.1, ПК3.3</w:t>
            </w:r>
          </w:p>
        </w:tc>
      </w:tr>
      <w:tr w14:paraId="65FDFE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178" w:type="pct"/>
          </w:tcPr>
          <w:p w14:paraId="29DA5ABD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19-20</w:t>
            </w:r>
          </w:p>
        </w:tc>
        <w:tc>
          <w:tcPr>
            <w:tcW w:w="46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B24D3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Лексика по теме «Промышленность»</w:t>
            </w:r>
          </w:p>
        </w:tc>
        <w:tc>
          <w:tcPr>
            <w:tcW w:w="852" w:type="pct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95862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3" w:type="pct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67E71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Отработка лексики по теме.</w:t>
            </w:r>
          </w:p>
        </w:tc>
        <w:tc>
          <w:tcPr>
            <w:tcW w:w="379" w:type="pct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C24198A">
            <w:pPr>
              <w:snapToGrid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426" w:type="pct"/>
            <w:shd w:val="clear" w:color="auto" w:fill="auto"/>
          </w:tcPr>
          <w:p w14:paraId="3C8301D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</w:tcPr>
          <w:p w14:paraId="4C2E076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</w:tcPr>
          <w:p w14:paraId="74A11AD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</w:tcPr>
          <w:p w14:paraId="5D93F33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  <w:gridSpan w:val="2"/>
          </w:tcPr>
          <w:p w14:paraId="53AF7C57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pct"/>
            <w:gridSpan w:val="2"/>
            <w:shd w:val="clear" w:color="auto" w:fill="auto"/>
          </w:tcPr>
          <w:p w14:paraId="66A35CAE">
            <w:pPr>
              <w:tabs>
                <w:tab w:val="left" w:pos="1635"/>
              </w:tabs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Уок1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/1, Уок1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/2, Уок1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/3</w:t>
            </w:r>
          </w:p>
          <w:p w14:paraId="4F5F6022">
            <w:pPr>
              <w:tabs>
                <w:tab w:val="left" w:pos="1635"/>
              </w:tabs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У1,У2,У3,З1 ЛР2</w:t>
            </w:r>
          </w:p>
        </w:tc>
        <w:tc>
          <w:tcPr>
            <w:tcW w:w="192" w:type="pct"/>
            <w:shd w:val="clear" w:color="auto" w:fill="auto"/>
          </w:tcPr>
          <w:p w14:paraId="1100C61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ОК10</w:t>
            </w:r>
          </w:p>
        </w:tc>
        <w:tc>
          <w:tcPr>
            <w:tcW w:w="198" w:type="pct"/>
            <w:shd w:val="clear" w:color="auto" w:fill="auto"/>
          </w:tcPr>
          <w:p w14:paraId="497500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ПК1.1, ПК1.3, ПК3.1, ПК3.3</w:t>
            </w:r>
          </w:p>
        </w:tc>
      </w:tr>
      <w:tr w14:paraId="075F68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178" w:type="pct"/>
          </w:tcPr>
          <w:p w14:paraId="62A3C862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21-22</w:t>
            </w:r>
          </w:p>
        </w:tc>
        <w:tc>
          <w:tcPr>
            <w:tcW w:w="46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9E60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Контрольный Тест</w:t>
            </w:r>
          </w:p>
        </w:tc>
        <w:tc>
          <w:tcPr>
            <w:tcW w:w="852" w:type="pct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5387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3" w:type="pct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2914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проверочного теста.</w:t>
            </w:r>
          </w:p>
        </w:tc>
        <w:tc>
          <w:tcPr>
            <w:tcW w:w="379" w:type="pct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D35E884">
            <w:pPr>
              <w:snapToGrid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426" w:type="pct"/>
            <w:shd w:val="clear" w:color="auto" w:fill="auto"/>
          </w:tcPr>
          <w:p w14:paraId="08885C9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</w:tcPr>
          <w:p w14:paraId="064CC8A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</w:tcPr>
          <w:p w14:paraId="2DDCF90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</w:tcPr>
          <w:p w14:paraId="0D59D4B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  <w:gridSpan w:val="2"/>
          </w:tcPr>
          <w:p w14:paraId="31CF13AC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pct"/>
            <w:gridSpan w:val="2"/>
            <w:shd w:val="clear" w:color="auto" w:fill="auto"/>
          </w:tcPr>
          <w:p w14:paraId="242E1FE5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Уок10/1, Уок10/2, Уок10/3, Уок10/5, У1,У2,У3,З1 ЛР2</w:t>
            </w:r>
          </w:p>
        </w:tc>
        <w:tc>
          <w:tcPr>
            <w:tcW w:w="192" w:type="pct"/>
            <w:shd w:val="clear" w:color="auto" w:fill="auto"/>
          </w:tcPr>
          <w:p w14:paraId="0FB9EF7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ОК10</w:t>
            </w:r>
          </w:p>
        </w:tc>
        <w:tc>
          <w:tcPr>
            <w:tcW w:w="198" w:type="pct"/>
            <w:shd w:val="clear" w:color="auto" w:fill="auto"/>
          </w:tcPr>
          <w:p w14:paraId="1DF1B1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ПК1.1, ПК1.3, ПК3.1, ПК3.3</w:t>
            </w:r>
          </w:p>
        </w:tc>
      </w:tr>
      <w:tr w14:paraId="5B97EF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825" w:hRule="atLeast"/>
        </w:trPr>
        <w:tc>
          <w:tcPr>
            <w:tcW w:w="178" w:type="pct"/>
            <w:shd w:val="clear" w:color="auto" w:fill="EEECE1" w:themeFill="background2"/>
          </w:tcPr>
          <w:p w14:paraId="329DA62E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793" w:type="pct"/>
            <w:gridSpan w:val="6"/>
            <w:shd w:val="clear" w:color="auto" w:fill="EEECE1" w:themeFill="background2"/>
          </w:tcPr>
          <w:p w14:paraId="554F90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     4 курс 8 семестр.</w:t>
            </w:r>
          </w:p>
        </w:tc>
        <w:tc>
          <w:tcPr>
            <w:tcW w:w="379" w:type="pct"/>
            <w:tcBorders>
              <w:left w:val="single" w:color="000000" w:sz="4" w:space="0"/>
              <w:bottom w:val="single" w:color="000000" w:sz="4" w:space="0"/>
            </w:tcBorders>
            <w:shd w:val="clear" w:color="auto" w:fill="EEECE1" w:themeFill="background2"/>
          </w:tcPr>
          <w:p w14:paraId="25353EBB">
            <w:pPr>
              <w:snapToGrid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14</w:t>
            </w:r>
          </w:p>
        </w:tc>
        <w:tc>
          <w:tcPr>
            <w:tcW w:w="426" w:type="pct"/>
            <w:shd w:val="clear" w:color="auto" w:fill="EEECE1" w:themeFill="background2"/>
          </w:tcPr>
          <w:p w14:paraId="6F7E660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  <w:shd w:val="clear" w:color="auto" w:fill="EEECE1" w:themeFill="background2"/>
          </w:tcPr>
          <w:p w14:paraId="0BDB1F5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  <w:shd w:val="clear" w:color="auto" w:fill="EEECE1" w:themeFill="background2"/>
          </w:tcPr>
          <w:p w14:paraId="369B9DB5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  <w:shd w:val="clear" w:color="auto" w:fill="EEECE1" w:themeFill="background2"/>
          </w:tcPr>
          <w:p w14:paraId="77918B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  <w:gridSpan w:val="2"/>
            <w:shd w:val="clear" w:color="auto" w:fill="EEECE1" w:themeFill="background2"/>
          </w:tcPr>
          <w:p w14:paraId="529CF4D0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pct"/>
            <w:gridSpan w:val="2"/>
            <w:shd w:val="clear" w:color="auto" w:fill="EEECE1" w:themeFill="background2"/>
          </w:tcPr>
          <w:p w14:paraId="4AB1D6B1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92" w:type="pct"/>
            <w:shd w:val="clear" w:color="auto" w:fill="auto"/>
          </w:tcPr>
          <w:p w14:paraId="16026119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  <w:shd w:val="clear" w:color="auto" w:fill="auto"/>
          </w:tcPr>
          <w:p w14:paraId="3526B96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2458B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178" w:type="pct"/>
          </w:tcPr>
          <w:p w14:paraId="66D0E3ED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1-2</w:t>
            </w:r>
          </w:p>
        </w:tc>
        <w:tc>
          <w:tcPr>
            <w:tcW w:w="46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6591F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Документы (письма, контракты)</w:t>
            </w:r>
          </w:p>
          <w:p w14:paraId="058C72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852" w:type="pct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3C2C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3" w:type="pct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93FF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Обучение работе с документами.</w:t>
            </w:r>
          </w:p>
        </w:tc>
        <w:tc>
          <w:tcPr>
            <w:tcW w:w="379" w:type="pct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78C8BF0">
            <w:pPr>
              <w:snapToGrid w:val="0"/>
              <w:ind w:right="-360" w:hanging="25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426" w:type="pct"/>
            <w:shd w:val="clear" w:color="auto" w:fill="auto"/>
          </w:tcPr>
          <w:p w14:paraId="1C7D239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</w:tcPr>
          <w:p w14:paraId="2A58284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</w:tcPr>
          <w:p w14:paraId="5DD092C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</w:tcPr>
          <w:p w14:paraId="614FEC7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  <w:gridSpan w:val="2"/>
          </w:tcPr>
          <w:p w14:paraId="5285B435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pct"/>
            <w:gridSpan w:val="2"/>
            <w:shd w:val="clear" w:color="auto" w:fill="auto"/>
          </w:tcPr>
          <w:p w14:paraId="76E2C758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Уок4/2</w:t>
            </w:r>
          </w:p>
          <w:p w14:paraId="4D1BE304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Уок10/1, Уок10/2,ЛР4</w:t>
            </w:r>
          </w:p>
        </w:tc>
        <w:tc>
          <w:tcPr>
            <w:tcW w:w="192" w:type="pct"/>
            <w:shd w:val="clear" w:color="auto" w:fill="auto"/>
          </w:tcPr>
          <w:p w14:paraId="74406BC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ОК4</w:t>
            </w:r>
          </w:p>
          <w:p w14:paraId="49EC18E5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ОК10</w:t>
            </w:r>
          </w:p>
        </w:tc>
        <w:tc>
          <w:tcPr>
            <w:tcW w:w="198" w:type="pct"/>
            <w:shd w:val="clear" w:color="auto" w:fill="auto"/>
          </w:tcPr>
          <w:p w14:paraId="0FD964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ПК1.1, ПК1.3, ПК3.1, ПК3.3</w:t>
            </w:r>
          </w:p>
        </w:tc>
      </w:tr>
      <w:tr w14:paraId="3E87CD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178" w:type="pct"/>
          </w:tcPr>
          <w:p w14:paraId="38D87113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3-4</w:t>
            </w:r>
          </w:p>
        </w:tc>
        <w:tc>
          <w:tcPr>
            <w:tcW w:w="46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F51F9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Модальные глаголы в этикетных формулах и официальной речи</w:t>
            </w:r>
          </w:p>
        </w:tc>
        <w:tc>
          <w:tcPr>
            <w:tcW w:w="852" w:type="pct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27E4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3" w:type="pct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545E4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Введение нового грамматического материала.</w:t>
            </w:r>
          </w:p>
        </w:tc>
        <w:tc>
          <w:tcPr>
            <w:tcW w:w="379" w:type="pct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5E30B64">
            <w:pPr>
              <w:snapToGrid w:val="0"/>
              <w:ind w:right="-360" w:hanging="25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426" w:type="pct"/>
            <w:shd w:val="clear" w:color="auto" w:fill="auto"/>
          </w:tcPr>
          <w:p w14:paraId="5C95BA0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</w:tcPr>
          <w:p w14:paraId="02127E3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</w:tcPr>
          <w:p w14:paraId="0F96E8C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</w:tcPr>
          <w:p w14:paraId="386F409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  <w:gridSpan w:val="2"/>
          </w:tcPr>
          <w:p w14:paraId="1B549A79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pct"/>
            <w:gridSpan w:val="2"/>
            <w:shd w:val="clear" w:color="auto" w:fill="auto"/>
          </w:tcPr>
          <w:p w14:paraId="0493CBD6">
            <w:pPr>
              <w:tabs>
                <w:tab w:val="left" w:pos="1635"/>
              </w:tabs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Уок1/2, Уок1/3, Уок1/5, Уок10/1, Зок10/1 ЛР4</w:t>
            </w:r>
          </w:p>
          <w:p w14:paraId="26197B5E">
            <w:pPr>
              <w:tabs>
                <w:tab w:val="left" w:pos="1635"/>
              </w:tabs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У1,У2,У3,З1</w:t>
            </w:r>
          </w:p>
        </w:tc>
        <w:tc>
          <w:tcPr>
            <w:tcW w:w="192" w:type="pct"/>
            <w:shd w:val="clear" w:color="auto" w:fill="auto"/>
          </w:tcPr>
          <w:p w14:paraId="455269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ОК2</w:t>
            </w:r>
          </w:p>
          <w:p w14:paraId="43B1EFF5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ОК10</w:t>
            </w:r>
          </w:p>
        </w:tc>
        <w:tc>
          <w:tcPr>
            <w:tcW w:w="198" w:type="pct"/>
            <w:shd w:val="clear" w:color="auto" w:fill="auto"/>
          </w:tcPr>
          <w:p w14:paraId="36BA18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ПК1.1, ПК1.3, ПК3.1, ПК3.3</w:t>
            </w:r>
          </w:p>
        </w:tc>
      </w:tr>
      <w:tr w14:paraId="24C306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178" w:type="pct"/>
          </w:tcPr>
          <w:p w14:paraId="0D5B69C4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5-6</w:t>
            </w:r>
          </w:p>
        </w:tc>
        <w:tc>
          <w:tcPr>
            <w:tcW w:w="46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3FF00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Вводные слова и обороты</w:t>
            </w:r>
          </w:p>
        </w:tc>
        <w:tc>
          <w:tcPr>
            <w:tcW w:w="852" w:type="pct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F12B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3" w:type="pct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443FE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Введение нового грамматического материала.</w:t>
            </w:r>
          </w:p>
        </w:tc>
        <w:tc>
          <w:tcPr>
            <w:tcW w:w="379" w:type="pct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66DAA2A">
            <w:pPr>
              <w:snapToGrid w:val="0"/>
              <w:ind w:right="-360" w:hanging="25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426" w:type="pct"/>
            <w:shd w:val="clear" w:color="auto" w:fill="auto"/>
          </w:tcPr>
          <w:p w14:paraId="76DB3FC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</w:tcPr>
          <w:p w14:paraId="060241F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</w:tcPr>
          <w:p w14:paraId="1D3374D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</w:tcPr>
          <w:p w14:paraId="6FB60C4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  <w:gridSpan w:val="2"/>
          </w:tcPr>
          <w:p w14:paraId="0FF57DBD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pct"/>
            <w:gridSpan w:val="2"/>
            <w:shd w:val="clear" w:color="auto" w:fill="auto"/>
          </w:tcPr>
          <w:p w14:paraId="1C174E5B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Уок10/2, Уок10/3, Уок10/5, Зок10/2У1,У2,У3,З1 ЛР2</w:t>
            </w:r>
          </w:p>
        </w:tc>
        <w:tc>
          <w:tcPr>
            <w:tcW w:w="192" w:type="pct"/>
            <w:shd w:val="clear" w:color="auto" w:fill="auto"/>
          </w:tcPr>
          <w:p w14:paraId="5143E68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ОК10</w:t>
            </w:r>
          </w:p>
        </w:tc>
        <w:tc>
          <w:tcPr>
            <w:tcW w:w="198" w:type="pct"/>
            <w:shd w:val="clear" w:color="auto" w:fill="auto"/>
          </w:tcPr>
          <w:p w14:paraId="09AE87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ПК1.1, ПК1.3, ПК3.1, ПК3.3</w:t>
            </w:r>
          </w:p>
        </w:tc>
      </w:tr>
      <w:tr w14:paraId="7B79C3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178" w:type="pct"/>
          </w:tcPr>
          <w:p w14:paraId="3BCE596D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7-8</w:t>
            </w:r>
          </w:p>
        </w:tc>
        <w:tc>
          <w:tcPr>
            <w:tcW w:w="46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0C738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 документами</w:t>
            </w:r>
          </w:p>
        </w:tc>
        <w:tc>
          <w:tcPr>
            <w:tcW w:w="852" w:type="pct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F3ED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3" w:type="pct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A9AF6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Заполнение документов.</w:t>
            </w:r>
          </w:p>
        </w:tc>
        <w:tc>
          <w:tcPr>
            <w:tcW w:w="379" w:type="pct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C71BA98">
            <w:pPr>
              <w:snapToGrid w:val="0"/>
              <w:ind w:right="-360" w:hanging="25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426" w:type="pct"/>
            <w:shd w:val="clear" w:color="auto" w:fill="auto"/>
          </w:tcPr>
          <w:p w14:paraId="548466D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</w:tcPr>
          <w:p w14:paraId="5B4FEE8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</w:tcPr>
          <w:p w14:paraId="5750463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</w:tcPr>
          <w:p w14:paraId="7200CAC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  <w:gridSpan w:val="2"/>
          </w:tcPr>
          <w:p w14:paraId="66803187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pct"/>
            <w:gridSpan w:val="2"/>
            <w:shd w:val="clear" w:color="auto" w:fill="auto"/>
          </w:tcPr>
          <w:p w14:paraId="5E69A0F1"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Уок1/4, ок1/2,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Уок10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/3, </w:t>
            </w:r>
          </w:p>
          <w:p w14:paraId="77EDFA98">
            <w:pPr>
              <w:spacing w:after="0"/>
              <w:jc w:val="both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У1,У2,У3,З1 ЛР2</w:t>
            </w:r>
          </w:p>
          <w:p w14:paraId="3C054BD3">
            <w:pPr>
              <w:tabs>
                <w:tab w:val="left" w:pos="1635"/>
              </w:tabs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92" w:type="pct"/>
            <w:shd w:val="clear" w:color="auto" w:fill="auto"/>
          </w:tcPr>
          <w:p w14:paraId="045F14B5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ОК1</w:t>
            </w:r>
          </w:p>
          <w:p w14:paraId="752B153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ОК10</w:t>
            </w:r>
          </w:p>
        </w:tc>
        <w:tc>
          <w:tcPr>
            <w:tcW w:w="198" w:type="pct"/>
            <w:shd w:val="clear" w:color="auto" w:fill="auto"/>
          </w:tcPr>
          <w:p w14:paraId="6A42F7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ПК1.1, ПК1.3, ПК3.1, ПК3.3</w:t>
            </w:r>
          </w:p>
        </w:tc>
      </w:tr>
      <w:tr w14:paraId="7050E4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178" w:type="pct"/>
          </w:tcPr>
          <w:p w14:paraId="411A8CFC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9-10</w:t>
            </w:r>
          </w:p>
        </w:tc>
        <w:tc>
          <w:tcPr>
            <w:tcW w:w="46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4D50B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 контрактами.</w:t>
            </w:r>
          </w:p>
        </w:tc>
        <w:tc>
          <w:tcPr>
            <w:tcW w:w="852" w:type="pct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E2FA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3" w:type="pct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A3CE5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Написание контрактов.</w:t>
            </w:r>
          </w:p>
        </w:tc>
        <w:tc>
          <w:tcPr>
            <w:tcW w:w="379" w:type="pct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F3C7837">
            <w:pPr>
              <w:snapToGrid w:val="0"/>
              <w:ind w:right="-360" w:hanging="25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426" w:type="pct"/>
            <w:shd w:val="clear" w:color="auto" w:fill="auto"/>
          </w:tcPr>
          <w:p w14:paraId="7E57758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</w:tcPr>
          <w:p w14:paraId="2DEDE8C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</w:tcPr>
          <w:p w14:paraId="558F3C4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</w:tcPr>
          <w:p w14:paraId="33EDBA8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  <w:gridSpan w:val="2"/>
          </w:tcPr>
          <w:p w14:paraId="06A69604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pct"/>
            <w:gridSpan w:val="2"/>
            <w:shd w:val="clear" w:color="auto" w:fill="auto"/>
          </w:tcPr>
          <w:p w14:paraId="08DE6F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Уок1/2, Уок10/2</w:t>
            </w:r>
          </w:p>
          <w:p w14:paraId="23B8FFD0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У1,У2,У3,З1 ЛР4</w:t>
            </w:r>
          </w:p>
        </w:tc>
        <w:tc>
          <w:tcPr>
            <w:tcW w:w="192" w:type="pct"/>
            <w:shd w:val="clear" w:color="auto" w:fill="auto"/>
          </w:tcPr>
          <w:p w14:paraId="2939C84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ОК1</w:t>
            </w:r>
          </w:p>
          <w:p w14:paraId="1EF65CC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ОК10</w:t>
            </w:r>
          </w:p>
        </w:tc>
        <w:tc>
          <w:tcPr>
            <w:tcW w:w="198" w:type="pct"/>
            <w:shd w:val="clear" w:color="auto" w:fill="auto"/>
          </w:tcPr>
          <w:p w14:paraId="298886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ПК1.1, ПК1.3, ПК3.1, ПК3.3</w:t>
            </w:r>
          </w:p>
        </w:tc>
      </w:tr>
      <w:tr w14:paraId="61094D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178" w:type="pct"/>
          </w:tcPr>
          <w:p w14:paraId="0636B8CF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11-12</w:t>
            </w:r>
          </w:p>
        </w:tc>
        <w:tc>
          <w:tcPr>
            <w:tcW w:w="46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CD549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Заполнение Резюме.</w:t>
            </w:r>
          </w:p>
        </w:tc>
        <w:tc>
          <w:tcPr>
            <w:tcW w:w="852" w:type="pct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EE3B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3" w:type="pct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A5283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Составление и заполнение резюме.</w:t>
            </w:r>
          </w:p>
        </w:tc>
        <w:tc>
          <w:tcPr>
            <w:tcW w:w="379" w:type="pct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59A39FD">
            <w:pPr>
              <w:snapToGrid w:val="0"/>
              <w:ind w:right="-360" w:hanging="25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426" w:type="pct"/>
            <w:shd w:val="clear" w:color="auto" w:fill="auto"/>
          </w:tcPr>
          <w:p w14:paraId="7BDF2BF5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</w:tcPr>
          <w:p w14:paraId="63F51FD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</w:tcPr>
          <w:p w14:paraId="5F06371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</w:tcPr>
          <w:p w14:paraId="56FE30C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  <w:gridSpan w:val="2"/>
          </w:tcPr>
          <w:p w14:paraId="0C421ADD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pct"/>
            <w:gridSpan w:val="2"/>
            <w:shd w:val="clear" w:color="auto" w:fill="auto"/>
          </w:tcPr>
          <w:p w14:paraId="0892DC86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Уок1/1, Уок1/2, Уок1/3, Уок1/5,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Уок10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/3, У1,У2,У3,З1</w:t>
            </w:r>
          </w:p>
          <w:p w14:paraId="07976F58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ЛР2</w:t>
            </w:r>
          </w:p>
        </w:tc>
        <w:tc>
          <w:tcPr>
            <w:tcW w:w="192" w:type="pct"/>
            <w:shd w:val="clear" w:color="auto" w:fill="auto"/>
          </w:tcPr>
          <w:p w14:paraId="316FB8C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ОК10</w:t>
            </w:r>
          </w:p>
        </w:tc>
        <w:tc>
          <w:tcPr>
            <w:tcW w:w="198" w:type="pct"/>
            <w:shd w:val="clear" w:color="auto" w:fill="auto"/>
          </w:tcPr>
          <w:p w14:paraId="0FCD7E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ПК1.1, ПК1.3, ПК3.1, ПК3.3</w:t>
            </w:r>
          </w:p>
        </w:tc>
      </w:tr>
      <w:tr w14:paraId="708C13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178" w:type="pct"/>
          </w:tcPr>
          <w:p w14:paraId="20859CB7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13-14</w:t>
            </w:r>
          </w:p>
        </w:tc>
        <w:tc>
          <w:tcPr>
            <w:tcW w:w="46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3EAB0243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Дифференцированный зачет.</w:t>
            </w:r>
          </w:p>
        </w:tc>
        <w:tc>
          <w:tcPr>
            <w:tcW w:w="852" w:type="pct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DFFC22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3" w:type="pct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C26C7CE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9" w:type="pct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A1423E8">
            <w:pPr>
              <w:snapToGrid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426" w:type="pct"/>
            <w:shd w:val="clear" w:color="auto" w:fill="auto"/>
          </w:tcPr>
          <w:p w14:paraId="09B1195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</w:tcPr>
          <w:p w14:paraId="6E86A685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</w:tcPr>
          <w:p w14:paraId="414BD8B5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</w:tcPr>
          <w:p w14:paraId="53DF587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  <w:gridSpan w:val="2"/>
          </w:tcPr>
          <w:p w14:paraId="0B8376E5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460" w:type="pct"/>
            <w:gridSpan w:val="2"/>
            <w:shd w:val="clear" w:color="auto" w:fill="auto"/>
          </w:tcPr>
          <w:p w14:paraId="4B063FC2"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Уок1/4, ок1/2,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Уок10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/3, </w:t>
            </w:r>
          </w:p>
          <w:p w14:paraId="18D15394">
            <w:pPr>
              <w:spacing w:after="0"/>
              <w:jc w:val="both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У1,У2,У3,З1 ЛР2</w:t>
            </w:r>
          </w:p>
          <w:p w14:paraId="44C3856D">
            <w:pPr>
              <w:tabs>
                <w:tab w:val="left" w:pos="1635"/>
              </w:tabs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92" w:type="pct"/>
            <w:shd w:val="clear" w:color="auto" w:fill="auto"/>
          </w:tcPr>
          <w:p w14:paraId="702CFE6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ОК1</w:t>
            </w:r>
          </w:p>
          <w:p w14:paraId="429E29C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ОК10</w:t>
            </w:r>
          </w:p>
        </w:tc>
        <w:tc>
          <w:tcPr>
            <w:tcW w:w="198" w:type="pct"/>
            <w:shd w:val="clear" w:color="auto" w:fill="auto"/>
          </w:tcPr>
          <w:p w14:paraId="6939D3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ПК1.1, ПК1.3, ПК3.1, ПК3.3</w:t>
            </w:r>
          </w:p>
        </w:tc>
      </w:tr>
    </w:tbl>
    <w:p w14:paraId="7C7ECBC9">
      <w:pPr>
        <w:pageBreakBefore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jc w:val="center"/>
        <w:rPr>
          <w:rFonts w:ascii="Times New Roman" w:hAnsi="Times New Roman" w:cs="Times New Roman"/>
          <w:b/>
          <w:caps/>
          <w:sz w:val="24"/>
          <w:szCs w:val="24"/>
        </w:rPr>
        <w:sectPr>
          <w:pgSz w:w="16838" w:h="11906" w:orient="landscape"/>
          <w:pgMar w:top="776" w:right="1134" w:bottom="567" w:left="1134" w:header="720" w:footer="397" w:gutter="0"/>
          <w:cols w:space="720" w:num="1"/>
          <w:docGrid w:linePitch="326" w:charSpace="0"/>
        </w:sectPr>
      </w:pPr>
    </w:p>
    <w:p w14:paraId="0205F2E5">
      <w:pPr>
        <w:spacing w:after="0" w:line="360" w:lineRule="auto"/>
        <w:jc w:val="both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3. УСЛОВИЯ РЕАЛИЗАЦИИ УЧЕБНОГО ПРЕДМЕТА</w:t>
      </w:r>
    </w:p>
    <w:p w14:paraId="2E279DB3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3.1. </w:t>
      </w:r>
      <w:r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 реализации учебной дисциплины</w:t>
      </w:r>
    </w:p>
    <w:p w14:paraId="3AB4CFA8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Реализация учебного предмета требует наличия учебной аудитории «Иностранный язык».</w:t>
      </w:r>
    </w:p>
    <w:p w14:paraId="7A00DBC8">
      <w:pPr>
        <w:tabs>
          <w:tab w:val="left" w:pos="2415"/>
        </w:tabs>
        <w:spacing w:after="0" w:line="240" w:lineRule="auto"/>
        <w:jc w:val="both"/>
        <w:rPr>
          <w:rFonts w:ascii="Times New Roman" w:hAnsi="Times New Roman" w:eastAsia="Times New Roman" w:cs="Times New Roman"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sz w:val="24"/>
          <w:szCs w:val="24"/>
        </w:rPr>
        <w:tab/>
      </w:r>
    </w:p>
    <w:p w14:paraId="6F1D9BD5">
      <w:pPr>
        <w:spacing w:after="0" w:line="240" w:lineRule="auto"/>
        <w:jc w:val="both"/>
        <w:rPr>
          <w:rFonts w:ascii="Times New Roman" w:hAnsi="Times New Roman" w:eastAsia="Times New Roman" w:cs="Times New Roman"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sz w:val="24"/>
          <w:szCs w:val="24"/>
        </w:rPr>
        <w:t>Оборудование учебной аудитории:</w:t>
      </w:r>
    </w:p>
    <w:p w14:paraId="03A87C24">
      <w:pPr>
        <w:spacing w:after="0" w:line="240" w:lineRule="auto"/>
        <w:jc w:val="both"/>
        <w:rPr>
          <w:rFonts w:ascii="Times New Roman" w:hAnsi="Times New Roman" w:eastAsia="Times New Roman" w:cs="Times New Roman"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sz w:val="24"/>
          <w:szCs w:val="24"/>
        </w:rPr>
        <w:t>- посадочные места по количеству обучающихся;</w:t>
      </w:r>
    </w:p>
    <w:p w14:paraId="614DA31B">
      <w:pPr>
        <w:spacing w:after="0" w:line="240" w:lineRule="auto"/>
        <w:jc w:val="both"/>
        <w:rPr>
          <w:rFonts w:ascii="Times New Roman" w:hAnsi="Times New Roman" w:eastAsia="Times New Roman" w:cs="Times New Roman"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sz w:val="24"/>
          <w:szCs w:val="24"/>
        </w:rPr>
        <w:t>- рабочее место преподавателя;</w:t>
      </w:r>
    </w:p>
    <w:p w14:paraId="09A15A76">
      <w:pPr>
        <w:spacing w:after="0" w:line="240" w:lineRule="auto"/>
        <w:jc w:val="both"/>
        <w:rPr>
          <w:rFonts w:ascii="Times New Roman" w:hAnsi="Times New Roman" w:eastAsia="Times New Roman" w:cs="Times New Roman"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sz w:val="24"/>
          <w:szCs w:val="24"/>
        </w:rPr>
        <w:t>- комплект учебно-наглядных пособий «Грамматика английского языка»;</w:t>
      </w:r>
    </w:p>
    <w:p w14:paraId="5ECFFB20">
      <w:pPr>
        <w:spacing w:after="0" w:line="240" w:lineRule="auto"/>
        <w:jc w:val="both"/>
        <w:rPr>
          <w:rFonts w:ascii="Times New Roman" w:hAnsi="Times New Roman" w:eastAsia="Times New Roman" w:cs="Times New Roman"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sz w:val="24"/>
          <w:szCs w:val="24"/>
        </w:rPr>
        <w:t>-комплект учебно-наглядных пособий «Великобритания. Достопримечательности Лондона».</w:t>
      </w:r>
    </w:p>
    <w:p w14:paraId="1761D3B7">
      <w:pPr>
        <w:spacing w:after="0" w:line="240" w:lineRule="auto"/>
        <w:jc w:val="both"/>
        <w:rPr>
          <w:rFonts w:ascii="Times New Roman" w:hAnsi="Times New Roman" w:eastAsia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color w:val="242021"/>
          <w:sz w:val="24"/>
          <w:szCs w:val="24"/>
        </w:rPr>
        <w:t>-наглядные пособия (комплекты учебных таблиц, стендов, схем, плакатов,словарей)</w:t>
      </w:r>
    </w:p>
    <w:p w14:paraId="6551573C">
      <w:pPr>
        <w:spacing w:after="0" w:line="240" w:lineRule="auto"/>
        <w:jc w:val="both"/>
        <w:rPr>
          <w:rFonts w:ascii="Times New Roman" w:hAnsi="Times New Roman" w:eastAsia="Times New Roman" w:cs="Times New Roman"/>
          <w:bCs/>
          <w:sz w:val="24"/>
          <w:szCs w:val="24"/>
        </w:rPr>
      </w:pPr>
    </w:p>
    <w:p w14:paraId="784C25E3">
      <w:pPr>
        <w:spacing w:after="0" w:line="240" w:lineRule="auto"/>
        <w:jc w:val="both"/>
        <w:rPr>
          <w:rFonts w:ascii="Times New Roman" w:hAnsi="Times New Roman" w:eastAsia="Times New Roman" w:cs="Times New Roman"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sz w:val="24"/>
          <w:szCs w:val="24"/>
        </w:rPr>
        <w:t>Технические средства обучения:</w:t>
      </w:r>
    </w:p>
    <w:p w14:paraId="21016A2C">
      <w:pPr>
        <w:spacing w:after="0" w:line="240" w:lineRule="auto"/>
        <w:jc w:val="both"/>
        <w:rPr>
          <w:rFonts w:ascii="Times New Roman" w:hAnsi="Times New Roman" w:eastAsia="Times New Roman" w:cs="Times New Roman"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sz w:val="24"/>
          <w:szCs w:val="24"/>
        </w:rPr>
        <w:t>- компьютер с лицензионным программным обеспечением и мультимедиапроектор;</w:t>
      </w:r>
    </w:p>
    <w:p w14:paraId="146BB35F">
      <w:pPr>
        <w:spacing w:after="0" w:line="240" w:lineRule="auto"/>
        <w:jc w:val="both"/>
        <w:rPr>
          <w:rFonts w:ascii="Times New Roman" w:hAnsi="Times New Roman" w:eastAsia="Times New Roman" w:cs="Times New Roman"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sz w:val="24"/>
          <w:szCs w:val="24"/>
        </w:rPr>
        <w:t>- интерактивная доска.</w:t>
      </w:r>
    </w:p>
    <w:p w14:paraId="442A1739">
      <w:pPr>
        <w:spacing w:after="0" w:line="240" w:lineRule="auto"/>
        <w:jc w:val="both"/>
        <w:rPr>
          <w:rFonts w:ascii="Times New Roman" w:hAnsi="Times New Roman" w:eastAsia="Times New Roman" w:cs="Times New Roman"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sz w:val="24"/>
          <w:szCs w:val="24"/>
        </w:rPr>
        <w:t>- колонки</w:t>
      </w:r>
    </w:p>
    <w:p w14:paraId="75C6E29B">
      <w:pPr>
        <w:spacing w:after="0" w:line="240" w:lineRule="auto"/>
        <w:jc w:val="both"/>
        <w:rPr>
          <w:rFonts w:ascii="Times New Roman" w:hAnsi="Times New Roman" w:eastAsia="Times New Roman" w:cs="Times New Roman"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sz w:val="24"/>
          <w:szCs w:val="24"/>
        </w:rPr>
        <w:t>- камера</w:t>
      </w:r>
    </w:p>
    <w:p w14:paraId="6D763814">
      <w:pPr>
        <w:spacing w:after="0" w:line="240" w:lineRule="auto"/>
        <w:jc w:val="both"/>
        <w:rPr>
          <w:rFonts w:ascii="Times New Roman" w:hAnsi="Times New Roman" w:eastAsia="Times New Roman" w:cs="Times New Roman"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sz w:val="24"/>
          <w:szCs w:val="24"/>
        </w:rPr>
        <w:t>-наушники</w:t>
      </w:r>
    </w:p>
    <w:p w14:paraId="34D7AD19">
      <w:pPr>
        <w:spacing w:after="0" w:line="240" w:lineRule="auto"/>
        <w:jc w:val="both"/>
        <w:rPr>
          <w:rFonts w:ascii="Times New Roman" w:hAnsi="Times New Roman" w:eastAsia="Times New Roman" w:cs="Times New Roman"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sz w:val="24"/>
          <w:szCs w:val="24"/>
        </w:rPr>
        <w:t>-выход в сеть Интернет</w:t>
      </w:r>
    </w:p>
    <w:p w14:paraId="3A420478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</w:rPr>
      </w:pPr>
    </w:p>
    <w:p w14:paraId="305097BB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3.2. Информационное обеспечение обучения</w:t>
      </w:r>
    </w:p>
    <w:p w14:paraId="1C8D66E2">
      <w:pPr>
        <w:pStyle w:val="258"/>
        <w:keepNext/>
        <w:keepLines/>
        <w:shd w:val="clear" w:color="auto" w:fill="auto"/>
        <w:spacing w:line="240" w:lineRule="auto"/>
        <w:rPr>
          <w:rFonts w:cs="Times New Roman"/>
          <w:b w:val="0"/>
          <w:bCs w:val="0"/>
          <w:sz w:val="24"/>
          <w:szCs w:val="24"/>
        </w:rPr>
      </w:pPr>
    </w:p>
    <w:p w14:paraId="52C4D53C">
      <w:pPr>
        <w:pStyle w:val="258"/>
        <w:keepNext/>
        <w:keepLines/>
        <w:shd w:val="clear" w:color="auto" w:fill="auto"/>
        <w:spacing w:line="240" w:lineRule="auto"/>
        <w:ind w:firstLine="567"/>
        <w:rPr>
          <w:rFonts w:cs="Times New Roman"/>
          <w:b w:val="0"/>
          <w:sz w:val="24"/>
          <w:szCs w:val="24"/>
        </w:rPr>
      </w:pPr>
      <w:r>
        <w:rPr>
          <w:rFonts w:cs="Times New Roman"/>
          <w:b w:val="0"/>
          <w:bCs w:val="0"/>
          <w:sz w:val="24"/>
          <w:szCs w:val="24"/>
        </w:rPr>
        <w:t>Для реализации программы библиотечный фонд образовательной организации должен иметь п</w:t>
      </w:r>
      <w:r>
        <w:rPr>
          <w:rFonts w:cs="Times New Roman"/>
          <w:b w:val="0"/>
          <w:sz w:val="24"/>
          <w:szCs w:val="24"/>
        </w:rPr>
        <w:t>ечатные и/или электронные образовательные и информационные ресурсы, рекомендуемые для использования в образовательном процессе.</w:t>
      </w:r>
    </w:p>
    <w:p w14:paraId="7CDED0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14:paraId="2462764C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sz w:val="24"/>
          <w:szCs w:val="24"/>
        </w:rPr>
      </w:pPr>
    </w:p>
    <w:p w14:paraId="525892F3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Основная литература:</w:t>
      </w:r>
    </w:p>
    <w:p w14:paraId="3E9F2D1A">
      <w:pPr>
        <w:spacing w:after="0" w:line="240" w:lineRule="auto"/>
        <w:jc w:val="both"/>
        <w:rPr>
          <w:rFonts w:ascii="Times New Roman" w:hAnsi="Times New Roman" w:eastAsia="Times New Roman" w:cs="Times New Roman"/>
          <w:bCs/>
          <w:sz w:val="24"/>
          <w:szCs w:val="24"/>
        </w:rPr>
      </w:pPr>
    </w:p>
    <w:p w14:paraId="02661A73">
      <w:pPr>
        <w:spacing w:after="0" w:line="240" w:lineRule="auto"/>
        <w:jc w:val="both"/>
        <w:rPr>
          <w:rFonts w:ascii="Times New Roman" w:hAnsi="Times New Roman" w:eastAsia="Times New Roman" w:cs="Times New Roman"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sz w:val="24"/>
          <w:szCs w:val="24"/>
        </w:rPr>
        <w:t>1. Г.Т. Безкоровайная ,Н.И. Соколова , Е.А. Кайранская</w:t>
      </w:r>
      <w:r>
        <w:rPr>
          <w:rFonts w:ascii="Times New Roman" w:hAnsi="Times New Roman" w:eastAsia="Times New Roman" w:cs="Times New Roman"/>
          <w:bCs/>
          <w:sz w:val="24"/>
          <w:szCs w:val="24"/>
          <w:lang w:val="en-US"/>
        </w:rPr>
        <w:t>PlanetofEnglish</w:t>
      </w:r>
      <w:r>
        <w:rPr>
          <w:rFonts w:ascii="Times New Roman" w:hAnsi="Times New Roman" w:eastAsia="Times New Roman" w:cs="Times New Roman"/>
          <w:bCs/>
          <w:sz w:val="24"/>
          <w:szCs w:val="24"/>
        </w:rPr>
        <w:t>: учебник английского языка для учреждений СПО, 4ое издание «Акадаемия» 2017г.</w:t>
      </w:r>
    </w:p>
    <w:p w14:paraId="17B454FB">
      <w:pPr>
        <w:spacing w:after="0" w:line="240" w:lineRule="auto"/>
        <w:jc w:val="both"/>
        <w:rPr>
          <w:rFonts w:ascii="Times New Roman" w:hAnsi="Times New Roman" w:eastAsia="Times New Roman" w:cs="Times New Roman"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sz w:val="24"/>
          <w:szCs w:val="24"/>
        </w:rPr>
        <w:t>2. А.П. Голубев, Н.В. Балюк, И.Б. Смирнова. Английский язык: учебник для студ. Учреждений сред. проф. образования, 16ое издание - «Академия», 2017г</w:t>
      </w:r>
    </w:p>
    <w:p w14:paraId="6A532FEE">
      <w:pPr>
        <w:spacing w:after="0" w:line="240" w:lineRule="auto"/>
        <w:jc w:val="both"/>
        <w:rPr>
          <w:rFonts w:ascii="Times New Roman" w:hAnsi="Times New Roman" w:eastAsia="Times New Roman" w:cs="Times New Roman"/>
          <w:bCs/>
          <w:sz w:val="24"/>
          <w:szCs w:val="24"/>
        </w:rPr>
      </w:pPr>
    </w:p>
    <w:p w14:paraId="2A252A26">
      <w:pPr>
        <w:pStyle w:val="25"/>
        <w:spacing w:line="240" w:lineRule="auto"/>
        <w:ind w:left="360"/>
        <w:jc w:val="left"/>
        <w:rPr>
          <w:szCs w:val="24"/>
        </w:rPr>
      </w:pPr>
    </w:p>
    <w:p w14:paraId="58D21AB7">
      <w:pPr>
        <w:pStyle w:val="25"/>
        <w:spacing w:line="240" w:lineRule="auto"/>
        <w:ind w:left="360"/>
        <w:jc w:val="left"/>
        <w:rPr>
          <w:szCs w:val="24"/>
        </w:rPr>
      </w:pPr>
    </w:p>
    <w:p w14:paraId="040C567B">
      <w:pPr>
        <w:pStyle w:val="25"/>
        <w:spacing w:line="240" w:lineRule="auto"/>
        <w:ind w:left="360"/>
        <w:jc w:val="left"/>
        <w:rPr>
          <w:szCs w:val="24"/>
        </w:rPr>
      </w:pPr>
      <w:r>
        <w:rPr>
          <w:szCs w:val="24"/>
        </w:rPr>
        <w:t>Дополнительная литература:</w:t>
      </w:r>
    </w:p>
    <w:p w14:paraId="4945900F">
      <w:pPr>
        <w:spacing w:after="0" w:line="240" w:lineRule="auto"/>
        <w:jc w:val="both"/>
        <w:rPr>
          <w:rFonts w:ascii="Times New Roman" w:hAnsi="Times New Roman" w:eastAsia="Times New Roman" w:cs="Times New Roman"/>
          <w:bCs/>
          <w:sz w:val="24"/>
          <w:szCs w:val="24"/>
        </w:rPr>
      </w:pPr>
    </w:p>
    <w:p w14:paraId="14093EA3">
      <w:pPr>
        <w:spacing w:after="0" w:line="240" w:lineRule="auto"/>
        <w:jc w:val="both"/>
        <w:rPr>
          <w:rFonts w:ascii="Times New Roman" w:hAnsi="Times New Roman" w:eastAsia="Times New Roman" w:cs="Times New Roman"/>
          <w:bCs/>
          <w:sz w:val="24"/>
          <w:szCs w:val="24"/>
        </w:rPr>
      </w:pPr>
    </w:p>
    <w:p w14:paraId="3CBEAF72">
      <w:pPr>
        <w:spacing w:after="0" w:line="240" w:lineRule="auto"/>
        <w:jc w:val="both"/>
        <w:rPr>
          <w:rFonts w:ascii="Times New Roman" w:hAnsi="Times New Roman" w:eastAsia="Times New Roman" w:cs="Times New Roman"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sz w:val="24"/>
          <w:szCs w:val="24"/>
        </w:rPr>
        <w:t>1. И.П. Агабекян. Английский язык для СПО, 14ое издание.</w:t>
      </w:r>
    </w:p>
    <w:p w14:paraId="6FA30AF9">
      <w:pPr>
        <w:spacing w:after="0" w:line="240" w:lineRule="auto"/>
        <w:jc w:val="both"/>
        <w:rPr>
          <w:rFonts w:ascii="Times New Roman" w:hAnsi="Times New Roman" w:eastAsia="Times New Roman" w:cs="Times New Roman"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sz w:val="24"/>
          <w:szCs w:val="24"/>
        </w:rPr>
        <w:t>2. Ю. Голицынский, Н. Голицынская. Английский язык. Грамматика. Сборник упражнений. 6 издание, исправленное и дополненное.</w:t>
      </w:r>
    </w:p>
    <w:p w14:paraId="7E8EE830">
      <w:pPr>
        <w:spacing w:after="0" w:line="240" w:lineRule="auto"/>
        <w:jc w:val="both"/>
        <w:rPr>
          <w:rFonts w:ascii="Times New Roman" w:hAnsi="Times New Roman" w:eastAsia="Times New Roman" w:cs="Times New Roman"/>
          <w:bCs/>
          <w:sz w:val="24"/>
          <w:szCs w:val="24"/>
        </w:rPr>
      </w:pPr>
    </w:p>
    <w:p w14:paraId="59A3FAD2">
      <w:pPr>
        <w:spacing w:after="0" w:line="240" w:lineRule="auto"/>
        <w:jc w:val="both"/>
        <w:rPr>
          <w:rFonts w:ascii="Times New Roman" w:hAnsi="Times New Roman" w:eastAsia="Times New Roman" w:cs="Times New Roman"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Интернет – ресурсы</w:t>
      </w:r>
      <w:r>
        <w:rPr>
          <w:rFonts w:ascii="Times New Roman" w:hAnsi="Times New Roman" w:eastAsia="Times New Roman" w:cs="Times New Roman"/>
          <w:bCs/>
          <w:sz w:val="24"/>
          <w:szCs w:val="24"/>
        </w:rPr>
        <w:t>:</w:t>
      </w:r>
    </w:p>
    <w:p w14:paraId="6ACB48B8">
      <w:pPr>
        <w:numPr>
          <w:ilvl w:val="0"/>
          <w:numId w:val="2"/>
        </w:numPr>
        <w:tabs>
          <w:tab w:val="left" w:pos="644"/>
          <w:tab w:val="clear" w:pos="720"/>
        </w:tabs>
        <w:spacing w:after="0" w:line="240" w:lineRule="auto"/>
        <w:ind w:left="644"/>
        <w:jc w:val="both"/>
        <w:rPr>
          <w:rFonts w:ascii="Times New Roman" w:hAnsi="Times New Roman" w:eastAsia="Times New Roman" w:cs="Times New Roman"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http://www.english.language.ru</w:t>
      </w:r>
    </w:p>
    <w:p w14:paraId="3D4F5A5B">
      <w:pPr>
        <w:numPr>
          <w:ilvl w:val="0"/>
          <w:numId w:val="2"/>
        </w:numPr>
        <w:tabs>
          <w:tab w:val="left" w:pos="644"/>
          <w:tab w:val="clear" w:pos="720"/>
        </w:tabs>
        <w:spacing w:after="0" w:line="240" w:lineRule="auto"/>
        <w:ind w:left="644"/>
        <w:jc w:val="both"/>
        <w:rPr>
          <w:rFonts w:ascii="Times New Roman" w:hAnsi="Times New Roman" w:eastAsia="Times New Roman" w:cs="Times New Roman"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http://english-language.chat.ru</w:t>
      </w:r>
    </w:p>
    <w:p w14:paraId="5C6F9791">
      <w:pPr>
        <w:pStyle w:val="108"/>
        <w:widowControl/>
        <w:numPr>
          <w:ilvl w:val="0"/>
          <w:numId w:val="2"/>
        </w:numPr>
        <w:tabs>
          <w:tab w:val="left" w:pos="644"/>
          <w:tab w:val="clear" w:pos="720"/>
        </w:tabs>
        <w:autoSpaceDE/>
        <w:autoSpaceDN/>
        <w:spacing w:after="200" w:line="276" w:lineRule="auto"/>
        <w:ind w:left="644"/>
        <w:contextualSpacing/>
        <w:jc w:val="both"/>
        <w:rPr>
          <w:sz w:val="24"/>
          <w:szCs w:val="24"/>
        </w:rPr>
      </w:pPr>
      <w:r>
        <w:fldChar w:fldCharType="begin"/>
      </w:r>
      <w:r>
        <w:instrText xml:space="preserve"> HYPERLINK "http://www.hollywood.com/" </w:instrText>
      </w:r>
      <w:r>
        <w:fldChar w:fldCharType="separate"/>
      </w:r>
      <w:r>
        <w:rPr>
          <w:kern w:val="24"/>
          <w:sz w:val="24"/>
          <w:szCs w:val="24"/>
        </w:rPr>
        <w:t>http</w:t>
      </w:r>
      <w:r>
        <w:rPr>
          <w:kern w:val="24"/>
          <w:sz w:val="24"/>
          <w:szCs w:val="24"/>
        </w:rPr>
        <w:fldChar w:fldCharType="end"/>
      </w:r>
      <w:r>
        <w:fldChar w:fldCharType="begin"/>
      </w:r>
      <w:r>
        <w:instrText xml:space="preserve"> HYPERLINK "http://www.hollywood.com/" </w:instrText>
      </w:r>
      <w:r>
        <w:fldChar w:fldCharType="separate"/>
      </w:r>
      <w:r>
        <w:rPr>
          <w:kern w:val="24"/>
          <w:sz w:val="24"/>
          <w:szCs w:val="24"/>
        </w:rPr>
        <w:t>://</w:t>
      </w:r>
      <w:r>
        <w:rPr>
          <w:kern w:val="24"/>
          <w:sz w:val="24"/>
          <w:szCs w:val="24"/>
        </w:rPr>
        <w:fldChar w:fldCharType="end"/>
      </w:r>
      <w:r>
        <w:fldChar w:fldCharType="begin"/>
      </w:r>
      <w:r>
        <w:instrText xml:space="preserve"> HYPERLINK "http://www.hollywood.com/" </w:instrText>
      </w:r>
      <w:r>
        <w:fldChar w:fldCharType="separate"/>
      </w:r>
      <w:r>
        <w:rPr>
          <w:kern w:val="24"/>
          <w:sz w:val="24"/>
          <w:szCs w:val="24"/>
        </w:rPr>
        <w:t>www</w:t>
      </w:r>
      <w:r>
        <w:rPr>
          <w:kern w:val="24"/>
          <w:sz w:val="24"/>
          <w:szCs w:val="24"/>
        </w:rPr>
        <w:fldChar w:fldCharType="end"/>
      </w:r>
      <w:r>
        <w:fldChar w:fldCharType="begin"/>
      </w:r>
      <w:r>
        <w:instrText xml:space="preserve"> HYPERLINK "http://www.hollywood.com/" </w:instrText>
      </w:r>
      <w:r>
        <w:fldChar w:fldCharType="separate"/>
      </w:r>
      <w:r>
        <w:rPr>
          <w:kern w:val="24"/>
          <w:sz w:val="24"/>
          <w:szCs w:val="24"/>
        </w:rPr>
        <w:t>.</w:t>
      </w:r>
      <w:r>
        <w:rPr>
          <w:kern w:val="24"/>
          <w:sz w:val="24"/>
          <w:szCs w:val="24"/>
        </w:rPr>
        <w:fldChar w:fldCharType="end"/>
      </w:r>
      <w:r>
        <w:fldChar w:fldCharType="begin"/>
      </w:r>
      <w:r>
        <w:instrText xml:space="preserve"> HYPERLINK "http://www.hollywood.com/" </w:instrText>
      </w:r>
      <w:r>
        <w:fldChar w:fldCharType="separate"/>
      </w:r>
      <w:r>
        <w:rPr>
          <w:kern w:val="24"/>
          <w:sz w:val="24"/>
          <w:szCs w:val="24"/>
        </w:rPr>
        <w:t>hollywood</w:t>
      </w:r>
      <w:r>
        <w:rPr>
          <w:kern w:val="24"/>
          <w:sz w:val="24"/>
          <w:szCs w:val="24"/>
        </w:rPr>
        <w:fldChar w:fldCharType="end"/>
      </w:r>
      <w:r>
        <w:fldChar w:fldCharType="begin"/>
      </w:r>
      <w:r>
        <w:instrText xml:space="preserve"> HYPERLINK "http://www.hollywood.com/" </w:instrText>
      </w:r>
      <w:r>
        <w:fldChar w:fldCharType="separate"/>
      </w:r>
      <w:r>
        <w:rPr>
          <w:kern w:val="24"/>
          <w:sz w:val="24"/>
          <w:szCs w:val="24"/>
        </w:rPr>
        <w:t>.</w:t>
      </w:r>
      <w:r>
        <w:rPr>
          <w:kern w:val="24"/>
          <w:sz w:val="24"/>
          <w:szCs w:val="24"/>
        </w:rPr>
        <w:fldChar w:fldCharType="end"/>
      </w:r>
      <w:r>
        <w:fldChar w:fldCharType="begin"/>
      </w:r>
      <w:r>
        <w:instrText xml:space="preserve"> HYPERLINK "http://www.hollywood.com/" </w:instrText>
      </w:r>
      <w:r>
        <w:fldChar w:fldCharType="separate"/>
      </w:r>
      <w:r>
        <w:rPr>
          <w:kern w:val="24"/>
          <w:sz w:val="24"/>
          <w:szCs w:val="24"/>
        </w:rPr>
        <w:t>com</w:t>
      </w:r>
      <w:r>
        <w:rPr>
          <w:kern w:val="24"/>
          <w:sz w:val="24"/>
          <w:szCs w:val="24"/>
        </w:rPr>
        <w:fldChar w:fldCharType="end"/>
      </w:r>
    </w:p>
    <w:p w14:paraId="4DB5F81F">
      <w:pPr>
        <w:pStyle w:val="108"/>
        <w:widowControl/>
        <w:numPr>
          <w:ilvl w:val="0"/>
          <w:numId w:val="2"/>
        </w:numPr>
        <w:tabs>
          <w:tab w:val="left" w:pos="644"/>
          <w:tab w:val="clear" w:pos="720"/>
        </w:tabs>
        <w:autoSpaceDE/>
        <w:autoSpaceDN/>
        <w:spacing w:after="200" w:line="276" w:lineRule="auto"/>
        <w:ind w:left="644"/>
        <w:contextualSpacing/>
        <w:jc w:val="both"/>
        <w:rPr>
          <w:sz w:val="24"/>
          <w:szCs w:val="24"/>
        </w:rPr>
      </w:pPr>
      <w:r>
        <w:fldChar w:fldCharType="begin"/>
      </w:r>
      <w:r>
        <w:instrText xml:space="preserve"> HYPERLINK "http://www.disney.com/" </w:instrText>
      </w:r>
      <w:r>
        <w:fldChar w:fldCharType="separate"/>
      </w:r>
      <w:r>
        <w:rPr>
          <w:kern w:val="24"/>
          <w:sz w:val="24"/>
          <w:szCs w:val="24"/>
        </w:rPr>
        <w:t>http</w:t>
      </w:r>
      <w:r>
        <w:rPr>
          <w:kern w:val="24"/>
          <w:sz w:val="24"/>
          <w:szCs w:val="24"/>
        </w:rPr>
        <w:fldChar w:fldCharType="end"/>
      </w:r>
      <w:r>
        <w:fldChar w:fldCharType="begin"/>
      </w:r>
      <w:r>
        <w:instrText xml:space="preserve"> HYPERLINK "http://www.disney.com/" </w:instrText>
      </w:r>
      <w:r>
        <w:fldChar w:fldCharType="separate"/>
      </w:r>
      <w:r>
        <w:rPr>
          <w:kern w:val="24"/>
          <w:sz w:val="24"/>
          <w:szCs w:val="24"/>
        </w:rPr>
        <w:t>://</w:t>
      </w:r>
      <w:r>
        <w:rPr>
          <w:kern w:val="24"/>
          <w:sz w:val="24"/>
          <w:szCs w:val="24"/>
        </w:rPr>
        <w:fldChar w:fldCharType="end"/>
      </w:r>
      <w:r>
        <w:fldChar w:fldCharType="begin"/>
      </w:r>
      <w:r>
        <w:instrText xml:space="preserve"> HYPERLINK "http://www.disney.com/" </w:instrText>
      </w:r>
      <w:r>
        <w:fldChar w:fldCharType="separate"/>
      </w:r>
      <w:r>
        <w:rPr>
          <w:kern w:val="24"/>
          <w:sz w:val="24"/>
          <w:szCs w:val="24"/>
        </w:rPr>
        <w:t>www</w:t>
      </w:r>
      <w:r>
        <w:rPr>
          <w:kern w:val="24"/>
          <w:sz w:val="24"/>
          <w:szCs w:val="24"/>
        </w:rPr>
        <w:fldChar w:fldCharType="end"/>
      </w:r>
      <w:r>
        <w:fldChar w:fldCharType="begin"/>
      </w:r>
      <w:r>
        <w:instrText xml:space="preserve"> HYPERLINK "http://www.disney.com/" </w:instrText>
      </w:r>
      <w:r>
        <w:fldChar w:fldCharType="separate"/>
      </w:r>
      <w:r>
        <w:rPr>
          <w:kern w:val="24"/>
          <w:sz w:val="24"/>
          <w:szCs w:val="24"/>
        </w:rPr>
        <w:t>.</w:t>
      </w:r>
      <w:r>
        <w:rPr>
          <w:kern w:val="24"/>
          <w:sz w:val="24"/>
          <w:szCs w:val="24"/>
        </w:rPr>
        <w:fldChar w:fldCharType="end"/>
      </w:r>
      <w:r>
        <w:fldChar w:fldCharType="begin"/>
      </w:r>
      <w:r>
        <w:instrText xml:space="preserve"> HYPERLINK "http://www.disney.com/" </w:instrText>
      </w:r>
      <w:r>
        <w:fldChar w:fldCharType="separate"/>
      </w:r>
      <w:r>
        <w:rPr>
          <w:kern w:val="24"/>
          <w:sz w:val="24"/>
          <w:szCs w:val="24"/>
        </w:rPr>
        <w:t>disney</w:t>
      </w:r>
      <w:r>
        <w:rPr>
          <w:kern w:val="24"/>
          <w:sz w:val="24"/>
          <w:szCs w:val="24"/>
        </w:rPr>
        <w:fldChar w:fldCharType="end"/>
      </w:r>
      <w:r>
        <w:fldChar w:fldCharType="begin"/>
      </w:r>
      <w:r>
        <w:instrText xml:space="preserve"> HYPERLINK "http://www.disney.com/" </w:instrText>
      </w:r>
      <w:r>
        <w:fldChar w:fldCharType="separate"/>
      </w:r>
      <w:r>
        <w:rPr>
          <w:kern w:val="24"/>
          <w:sz w:val="24"/>
          <w:szCs w:val="24"/>
        </w:rPr>
        <w:t>.</w:t>
      </w:r>
      <w:r>
        <w:rPr>
          <w:kern w:val="24"/>
          <w:sz w:val="24"/>
          <w:szCs w:val="24"/>
        </w:rPr>
        <w:fldChar w:fldCharType="end"/>
      </w:r>
      <w:r>
        <w:fldChar w:fldCharType="begin"/>
      </w:r>
      <w:r>
        <w:instrText xml:space="preserve"> HYPERLINK "http://www.disney.com/" </w:instrText>
      </w:r>
      <w:r>
        <w:fldChar w:fldCharType="separate"/>
      </w:r>
      <w:r>
        <w:rPr>
          <w:kern w:val="24"/>
          <w:sz w:val="24"/>
          <w:szCs w:val="24"/>
        </w:rPr>
        <w:t>com</w:t>
      </w:r>
      <w:r>
        <w:rPr>
          <w:kern w:val="24"/>
          <w:sz w:val="24"/>
          <w:szCs w:val="24"/>
        </w:rPr>
        <w:fldChar w:fldCharType="end"/>
      </w:r>
    </w:p>
    <w:p w14:paraId="1AC722E3">
      <w:pPr>
        <w:pStyle w:val="108"/>
        <w:widowControl/>
        <w:numPr>
          <w:ilvl w:val="0"/>
          <w:numId w:val="2"/>
        </w:numPr>
        <w:tabs>
          <w:tab w:val="left" w:pos="644"/>
          <w:tab w:val="clear" w:pos="720"/>
        </w:tabs>
        <w:autoSpaceDE/>
        <w:autoSpaceDN/>
        <w:spacing w:after="200" w:line="276" w:lineRule="auto"/>
        <w:ind w:left="644"/>
        <w:contextualSpacing/>
        <w:jc w:val="both"/>
        <w:rPr>
          <w:sz w:val="24"/>
          <w:szCs w:val="24"/>
        </w:rPr>
      </w:pPr>
      <w:r>
        <w:fldChar w:fldCharType="begin"/>
      </w:r>
      <w:r>
        <w:instrText xml:space="preserve"> HYPERLINK "http://www.rockhall.com/" </w:instrText>
      </w:r>
      <w:r>
        <w:fldChar w:fldCharType="separate"/>
      </w:r>
      <w:r>
        <w:rPr>
          <w:kern w:val="24"/>
          <w:sz w:val="24"/>
          <w:szCs w:val="24"/>
        </w:rPr>
        <w:t>http</w:t>
      </w:r>
      <w:r>
        <w:rPr>
          <w:kern w:val="24"/>
          <w:sz w:val="24"/>
          <w:szCs w:val="24"/>
        </w:rPr>
        <w:fldChar w:fldCharType="end"/>
      </w:r>
      <w:r>
        <w:fldChar w:fldCharType="begin"/>
      </w:r>
      <w:r>
        <w:instrText xml:space="preserve"> HYPERLINK "http://www.rockhall.com/" </w:instrText>
      </w:r>
      <w:r>
        <w:fldChar w:fldCharType="separate"/>
      </w:r>
      <w:r>
        <w:rPr>
          <w:kern w:val="24"/>
          <w:sz w:val="24"/>
          <w:szCs w:val="24"/>
        </w:rPr>
        <w:t>://</w:t>
      </w:r>
      <w:r>
        <w:rPr>
          <w:kern w:val="24"/>
          <w:sz w:val="24"/>
          <w:szCs w:val="24"/>
        </w:rPr>
        <w:fldChar w:fldCharType="end"/>
      </w:r>
      <w:r>
        <w:fldChar w:fldCharType="begin"/>
      </w:r>
      <w:r>
        <w:instrText xml:space="preserve"> HYPERLINK "http://www.rockhall.com/" </w:instrText>
      </w:r>
      <w:r>
        <w:fldChar w:fldCharType="separate"/>
      </w:r>
      <w:r>
        <w:rPr>
          <w:kern w:val="24"/>
          <w:sz w:val="24"/>
          <w:szCs w:val="24"/>
        </w:rPr>
        <w:t>www</w:t>
      </w:r>
      <w:r>
        <w:rPr>
          <w:kern w:val="24"/>
          <w:sz w:val="24"/>
          <w:szCs w:val="24"/>
        </w:rPr>
        <w:fldChar w:fldCharType="end"/>
      </w:r>
      <w:r>
        <w:fldChar w:fldCharType="begin"/>
      </w:r>
      <w:r>
        <w:instrText xml:space="preserve"> HYPERLINK "http://www.rockhall.com/" </w:instrText>
      </w:r>
      <w:r>
        <w:fldChar w:fldCharType="separate"/>
      </w:r>
      <w:r>
        <w:rPr>
          <w:kern w:val="24"/>
          <w:sz w:val="24"/>
          <w:szCs w:val="24"/>
        </w:rPr>
        <w:t>.</w:t>
      </w:r>
      <w:r>
        <w:rPr>
          <w:kern w:val="24"/>
          <w:sz w:val="24"/>
          <w:szCs w:val="24"/>
        </w:rPr>
        <w:fldChar w:fldCharType="end"/>
      </w:r>
      <w:r>
        <w:fldChar w:fldCharType="begin"/>
      </w:r>
      <w:r>
        <w:instrText xml:space="preserve"> HYPERLINK "http://www.rockhall.com/" </w:instrText>
      </w:r>
      <w:r>
        <w:fldChar w:fldCharType="separate"/>
      </w:r>
      <w:r>
        <w:rPr>
          <w:kern w:val="24"/>
          <w:sz w:val="24"/>
          <w:szCs w:val="24"/>
        </w:rPr>
        <w:t>rockhall</w:t>
      </w:r>
      <w:r>
        <w:rPr>
          <w:kern w:val="24"/>
          <w:sz w:val="24"/>
          <w:szCs w:val="24"/>
        </w:rPr>
        <w:fldChar w:fldCharType="end"/>
      </w:r>
      <w:r>
        <w:fldChar w:fldCharType="begin"/>
      </w:r>
      <w:r>
        <w:instrText xml:space="preserve"> HYPERLINK "http://www.rockhall.com/" </w:instrText>
      </w:r>
      <w:r>
        <w:fldChar w:fldCharType="separate"/>
      </w:r>
      <w:r>
        <w:rPr>
          <w:kern w:val="24"/>
          <w:sz w:val="24"/>
          <w:szCs w:val="24"/>
        </w:rPr>
        <w:t>.</w:t>
      </w:r>
      <w:r>
        <w:rPr>
          <w:kern w:val="24"/>
          <w:sz w:val="24"/>
          <w:szCs w:val="24"/>
        </w:rPr>
        <w:fldChar w:fldCharType="end"/>
      </w:r>
      <w:r>
        <w:fldChar w:fldCharType="begin"/>
      </w:r>
      <w:r>
        <w:instrText xml:space="preserve"> HYPERLINK "http://www.rockhall.com/" </w:instrText>
      </w:r>
      <w:r>
        <w:fldChar w:fldCharType="separate"/>
      </w:r>
      <w:r>
        <w:rPr>
          <w:kern w:val="24"/>
          <w:sz w:val="24"/>
          <w:szCs w:val="24"/>
        </w:rPr>
        <w:t>com</w:t>
      </w:r>
      <w:r>
        <w:rPr>
          <w:kern w:val="24"/>
          <w:sz w:val="24"/>
          <w:szCs w:val="24"/>
        </w:rPr>
        <w:fldChar w:fldCharType="end"/>
      </w:r>
    </w:p>
    <w:p w14:paraId="784B57C4">
      <w:pPr>
        <w:pStyle w:val="108"/>
        <w:widowControl/>
        <w:numPr>
          <w:ilvl w:val="0"/>
          <w:numId w:val="2"/>
        </w:numPr>
        <w:tabs>
          <w:tab w:val="left" w:pos="644"/>
          <w:tab w:val="clear" w:pos="720"/>
        </w:tabs>
        <w:autoSpaceDE/>
        <w:autoSpaceDN/>
        <w:spacing w:after="200" w:line="276" w:lineRule="auto"/>
        <w:ind w:left="644"/>
        <w:contextualSpacing/>
        <w:jc w:val="both"/>
        <w:rPr>
          <w:sz w:val="24"/>
          <w:szCs w:val="24"/>
        </w:rPr>
      </w:pPr>
      <w:r>
        <w:fldChar w:fldCharType="begin"/>
      </w:r>
      <w:r>
        <w:instrText xml:space="preserve"> HYPERLINK "http://www.louvre.fr/" </w:instrText>
      </w:r>
      <w:r>
        <w:fldChar w:fldCharType="separate"/>
      </w:r>
      <w:r>
        <w:rPr>
          <w:kern w:val="24"/>
          <w:sz w:val="24"/>
          <w:szCs w:val="24"/>
        </w:rPr>
        <w:t>http</w:t>
      </w:r>
      <w:r>
        <w:rPr>
          <w:kern w:val="24"/>
          <w:sz w:val="24"/>
          <w:szCs w:val="24"/>
        </w:rPr>
        <w:fldChar w:fldCharType="end"/>
      </w:r>
      <w:r>
        <w:fldChar w:fldCharType="begin"/>
      </w:r>
      <w:r>
        <w:instrText xml:space="preserve"> HYPERLINK "http://www.louvre.fr/" </w:instrText>
      </w:r>
      <w:r>
        <w:fldChar w:fldCharType="separate"/>
      </w:r>
      <w:r>
        <w:rPr>
          <w:kern w:val="24"/>
          <w:sz w:val="24"/>
          <w:szCs w:val="24"/>
        </w:rPr>
        <w:t>://</w:t>
      </w:r>
      <w:r>
        <w:rPr>
          <w:kern w:val="24"/>
          <w:sz w:val="24"/>
          <w:szCs w:val="24"/>
        </w:rPr>
        <w:fldChar w:fldCharType="end"/>
      </w:r>
      <w:r>
        <w:fldChar w:fldCharType="begin"/>
      </w:r>
      <w:r>
        <w:instrText xml:space="preserve"> HYPERLINK "http://www.louvre.fr/" </w:instrText>
      </w:r>
      <w:r>
        <w:fldChar w:fldCharType="separate"/>
      </w:r>
      <w:r>
        <w:rPr>
          <w:kern w:val="24"/>
          <w:sz w:val="24"/>
          <w:szCs w:val="24"/>
        </w:rPr>
        <w:t>www</w:t>
      </w:r>
      <w:r>
        <w:rPr>
          <w:kern w:val="24"/>
          <w:sz w:val="24"/>
          <w:szCs w:val="24"/>
        </w:rPr>
        <w:fldChar w:fldCharType="end"/>
      </w:r>
      <w:r>
        <w:fldChar w:fldCharType="begin"/>
      </w:r>
      <w:r>
        <w:instrText xml:space="preserve"> HYPERLINK "http://www.louvre.fr/" </w:instrText>
      </w:r>
      <w:r>
        <w:fldChar w:fldCharType="separate"/>
      </w:r>
      <w:r>
        <w:rPr>
          <w:kern w:val="24"/>
          <w:sz w:val="24"/>
          <w:szCs w:val="24"/>
        </w:rPr>
        <w:t>.</w:t>
      </w:r>
      <w:r>
        <w:rPr>
          <w:kern w:val="24"/>
          <w:sz w:val="24"/>
          <w:szCs w:val="24"/>
        </w:rPr>
        <w:fldChar w:fldCharType="end"/>
      </w:r>
      <w:r>
        <w:fldChar w:fldCharType="begin"/>
      </w:r>
      <w:r>
        <w:instrText xml:space="preserve"> HYPERLINK "http://www.louvre.fr/" </w:instrText>
      </w:r>
      <w:r>
        <w:fldChar w:fldCharType="separate"/>
      </w:r>
      <w:r>
        <w:rPr>
          <w:kern w:val="24"/>
          <w:sz w:val="24"/>
          <w:szCs w:val="24"/>
        </w:rPr>
        <w:t>louvre</w:t>
      </w:r>
      <w:r>
        <w:rPr>
          <w:kern w:val="24"/>
          <w:sz w:val="24"/>
          <w:szCs w:val="24"/>
        </w:rPr>
        <w:fldChar w:fldCharType="end"/>
      </w:r>
      <w:r>
        <w:fldChar w:fldCharType="begin"/>
      </w:r>
      <w:r>
        <w:instrText xml:space="preserve"> HYPERLINK "http://www.louvre.fr/" </w:instrText>
      </w:r>
      <w:r>
        <w:fldChar w:fldCharType="separate"/>
      </w:r>
      <w:r>
        <w:rPr>
          <w:kern w:val="24"/>
          <w:sz w:val="24"/>
          <w:szCs w:val="24"/>
        </w:rPr>
        <w:t>.</w:t>
      </w:r>
      <w:r>
        <w:rPr>
          <w:kern w:val="24"/>
          <w:sz w:val="24"/>
          <w:szCs w:val="24"/>
        </w:rPr>
        <w:fldChar w:fldCharType="end"/>
      </w:r>
      <w:r>
        <w:fldChar w:fldCharType="begin"/>
      </w:r>
      <w:r>
        <w:instrText xml:space="preserve"> HYPERLINK "http://www.louvre.fr/" </w:instrText>
      </w:r>
      <w:r>
        <w:fldChar w:fldCharType="separate"/>
      </w:r>
      <w:r>
        <w:rPr>
          <w:kern w:val="24"/>
          <w:sz w:val="24"/>
          <w:szCs w:val="24"/>
        </w:rPr>
        <w:t>fr</w:t>
      </w:r>
      <w:r>
        <w:rPr>
          <w:kern w:val="24"/>
          <w:sz w:val="24"/>
          <w:szCs w:val="24"/>
        </w:rPr>
        <w:fldChar w:fldCharType="end"/>
      </w:r>
    </w:p>
    <w:p w14:paraId="46ABC1F0">
      <w:pPr>
        <w:pStyle w:val="108"/>
        <w:widowControl/>
        <w:numPr>
          <w:ilvl w:val="0"/>
          <w:numId w:val="2"/>
        </w:numPr>
        <w:tabs>
          <w:tab w:val="left" w:pos="644"/>
          <w:tab w:val="clear" w:pos="720"/>
        </w:tabs>
        <w:autoSpaceDE/>
        <w:autoSpaceDN/>
        <w:spacing w:after="200" w:line="276" w:lineRule="auto"/>
        <w:ind w:left="644"/>
        <w:contextualSpacing/>
        <w:jc w:val="both"/>
        <w:rPr>
          <w:sz w:val="24"/>
          <w:szCs w:val="24"/>
        </w:rPr>
      </w:pPr>
      <w:r>
        <w:fldChar w:fldCharType="begin"/>
      </w:r>
      <w:r>
        <w:instrText xml:space="preserve"> HYPERLINK "http://www.nga.gov/" </w:instrText>
      </w:r>
      <w:r>
        <w:fldChar w:fldCharType="separate"/>
      </w:r>
      <w:r>
        <w:rPr>
          <w:kern w:val="24"/>
          <w:sz w:val="24"/>
          <w:szCs w:val="24"/>
        </w:rPr>
        <w:t>http</w:t>
      </w:r>
      <w:r>
        <w:rPr>
          <w:kern w:val="24"/>
          <w:sz w:val="24"/>
          <w:szCs w:val="24"/>
        </w:rPr>
        <w:fldChar w:fldCharType="end"/>
      </w:r>
      <w:r>
        <w:fldChar w:fldCharType="begin"/>
      </w:r>
      <w:r>
        <w:instrText xml:space="preserve"> HYPERLINK "http://www.nga.gov/" </w:instrText>
      </w:r>
      <w:r>
        <w:fldChar w:fldCharType="separate"/>
      </w:r>
      <w:r>
        <w:rPr>
          <w:kern w:val="24"/>
          <w:sz w:val="24"/>
          <w:szCs w:val="24"/>
        </w:rPr>
        <w:t>://</w:t>
      </w:r>
      <w:r>
        <w:rPr>
          <w:kern w:val="24"/>
          <w:sz w:val="24"/>
          <w:szCs w:val="24"/>
        </w:rPr>
        <w:fldChar w:fldCharType="end"/>
      </w:r>
      <w:r>
        <w:fldChar w:fldCharType="begin"/>
      </w:r>
      <w:r>
        <w:instrText xml:space="preserve"> HYPERLINK "http://www.nga.gov/" </w:instrText>
      </w:r>
      <w:r>
        <w:fldChar w:fldCharType="separate"/>
      </w:r>
      <w:r>
        <w:rPr>
          <w:kern w:val="24"/>
          <w:sz w:val="24"/>
          <w:szCs w:val="24"/>
        </w:rPr>
        <w:t>www</w:t>
      </w:r>
      <w:r>
        <w:rPr>
          <w:kern w:val="24"/>
          <w:sz w:val="24"/>
          <w:szCs w:val="24"/>
        </w:rPr>
        <w:fldChar w:fldCharType="end"/>
      </w:r>
      <w:r>
        <w:fldChar w:fldCharType="begin"/>
      </w:r>
      <w:r>
        <w:instrText xml:space="preserve"> HYPERLINK "http://www.nga.gov/" </w:instrText>
      </w:r>
      <w:r>
        <w:fldChar w:fldCharType="separate"/>
      </w:r>
      <w:r>
        <w:rPr>
          <w:kern w:val="24"/>
          <w:sz w:val="24"/>
          <w:szCs w:val="24"/>
        </w:rPr>
        <w:t>.</w:t>
      </w:r>
      <w:r>
        <w:rPr>
          <w:kern w:val="24"/>
          <w:sz w:val="24"/>
          <w:szCs w:val="24"/>
        </w:rPr>
        <w:fldChar w:fldCharType="end"/>
      </w:r>
      <w:r>
        <w:fldChar w:fldCharType="begin"/>
      </w:r>
      <w:r>
        <w:instrText xml:space="preserve"> HYPERLINK "http://www.nga.gov/" </w:instrText>
      </w:r>
      <w:r>
        <w:fldChar w:fldCharType="separate"/>
      </w:r>
      <w:r>
        <w:rPr>
          <w:kern w:val="24"/>
          <w:sz w:val="24"/>
          <w:szCs w:val="24"/>
        </w:rPr>
        <w:t>nga</w:t>
      </w:r>
      <w:r>
        <w:rPr>
          <w:kern w:val="24"/>
          <w:sz w:val="24"/>
          <w:szCs w:val="24"/>
        </w:rPr>
        <w:fldChar w:fldCharType="end"/>
      </w:r>
      <w:r>
        <w:fldChar w:fldCharType="begin"/>
      </w:r>
      <w:r>
        <w:instrText xml:space="preserve"> HYPERLINK "http://www.nga.gov/" </w:instrText>
      </w:r>
      <w:r>
        <w:fldChar w:fldCharType="separate"/>
      </w:r>
      <w:r>
        <w:rPr>
          <w:kern w:val="24"/>
          <w:sz w:val="24"/>
          <w:szCs w:val="24"/>
        </w:rPr>
        <w:t>.</w:t>
      </w:r>
      <w:r>
        <w:rPr>
          <w:kern w:val="24"/>
          <w:sz w:val="24"/>
          <w:szCs w:val="24"/>
        </w:rPr>
        <w:fldChar w:fldCharType="end"/>
      </w:r>
      <w:r>
        <w:fldChar w:fldCharType="begin"/>
      </w:r>
      <w:r>
        <w:instrText xml:space="preserve"> HYPERLINK "http://www.nga.gov/" </w:instrText>
      </w:r>
      <w:r>
        <w:fldChar w:fldCharType="separate"/>
      </w:r>
      <w:r>
        <w:rPr>
          <w:kern w:val="24"/>
          <w:sz w:val="24"/>
          <w:szCs w:val="24"/>
        </w:rPr>
        <w:t>gov</w:t>
      </w:r>
      <w:r>
        <w:rPr>
          <w:kern w:val="24"/>
          <w:sz w:val="24"/>
          <w:szCs w:val="24"/>
        </w:rPr>
        <w:fldChar w:fldCharType="end"/>
      </w:r>
    </w:p>
    <w:p w14:paraId="5A2D2FC3">
      <w:pPr>
        <w:pStyle w:val="108"/>
        <w:widowControl/>
        <w:numPr>
          <w:ilvl w:val="0"/>
          <w:numId w:val="2"/>
        </w:numPr>
        <w:tabs>
          <w:tab w:val="left" w:pos="644"/>
          <w:tab w:val="clear" w:pos="720"/>
        </w:tabs>
        <w:autoSpaceDE/>
        <w:autoSpaceDN/>
        <w:spacing w:after="200" w:line="276" w:lineRule="auto"/>
        <w:ind w:left="644"/>
        <w:contextualSpacing/>
        <w:jc w:val="both"/>
        <w:rPr>
          <w:sz w:val="24"/>
          <w:szCs w:val="24"/>
        </w:rPr>
      </w:pPr>
      <w:r>
        <w:fldChar w:fldCharType="begin"/>
      </w:r>
      <w:r>
        <w:instrText xml:space="preserve"> HYPERLINK "http://www.nhm.ac.uk/" </w:instrText>
      </w:r>
      <w:r>
        <w:fldChar w:fldCharType="separate"/>
      </w:r>
      <w:r>
        <w:rPr>
          <w:kern w:val="24"/>
          <w:sz w:val="24"/>
          <w:szCs w:val="24"/>
        </w:rPr>
        <w:t>http</w:t>
      </w:r>
      <w:r>
        <w:rPr>
          <w:kern w:val="24"/>
          <w:sz w:val="24"/>
          <w:szCs w:val="24"/>
        </w:rPr>
        <w:fldChar w:fldCharType="end"/>
      </w:r>
      <w:r>
        <w:fldChar w:fldCharType="begin"/>
      </w:r>
      <w:r>
        <w:instrText xml:space="preserve"> HYPERLINK "http://www.nhm.ac.uk/" </w:instrText>
      </w:r>
      <w:r>
        <w:fldChar w:fldCharType="separate"/>
      </w:r>
      <w:r>
        <w:rPr>
          <w:kern w:val="24"/>
          <w:sz w:val="24"/>
          <w:szCs w:val="24"/>
        </w:rPr>
        <w:t>://</w:t>
      </w:r>
      <w:r>
        <w:rPr>
          <w:kern w:val="24"/>
          <w:sz w:val="24"/>
          <w:szCs w:val="24"/>
        </w:rPr>
        <w:fldChar w:fldCharType="end"/>
      </w:r>
      <w:r>
        <w:fldChar w:fldCharType="begin"/>
      </w:r>
      <w:r>
        <w:instrText xml:space="preserve"> HYPERLINK "http://www.nhm.ac.uk/" </w:instrText>
      </w:r>
      <w:r>
        <w:fldChar w:fldCharType="separate"/>
      </w:r>
      <w:r>
        <w:rPr>
          <w:kern w:val="24"/>
          <w:sz w:val="24"/>
          <w:szCs w:val="24"/>
        </w:rPr>
        <w:t>www</w:t>
      </w:r>
      <w:r>
        <w:rPr>
          <w:kern w:val="24"/>
          <w:sz w:val="24"/>
          <w:szCs w:val="24"/>
        </w:rPr>
        <w:fldChar w:fldCharType="end"/>
      </w:r>
      <w:r>
        <w:fldChar w:fldCharType="begin"/>
      </w:r>
      <w:r>
        <w:instrText xml:space="preserve"> HYPERLINK "http://www.nhm.ac.uk/" </w:instrText>
      </w:r>
      <w:r>
        <w:fldChar w:fldCharType="separate"/>
      </w:r>
      <w:r>
        <w:rPr>
          <w:kern w:val="24"/>
          <w:sz w:val="24"/>
          <w:szCs w:val="24"/>
        </w:rPr>
        <w:t>.</w:t>
      </w:r>
      <w:r>
        <w:rPr>
          <w:kern w:val="24"/>
          <w:sz w:val="24"/>
          <w:szCs w:val="24"/>
        </w:rPr>
        <w:fldChar w:fldCharType="end"/>
      </w:r>
      <w:r>
        <w:fldChar w:fldCharType="begin"/>
      </w:r>
      <w:r>
        <w:instrText xml:space="preserve"> HYPERLINK "http://www.nhm.ac.uk/" </w:instrText>
      </w:r>
      <w:r>
        <w:fldChar w:fldCharType="separate"/>
      </w:r>
      <w:r>
        <w:rPr>
          <w:kern w:val="24"/>
          <w:sz w:val="24"/>
          <w:szCs w:val="24"/>
        </w:rPr>
        <w:t>nhm</w:t>
      </w:r>
      <w:r>
        <w:rPr>
          <w:kern w:val="24"/>
          <w:sz w:val="24"/>
          <w:szCs w:val="24"/>
        </w:rPr>
        <w:fldChar w:fldCharType="end"/>
      </w:r>
      <w:r>
        <w:fldChar w:fldCharType="begin"/>
      </w:r>
      <w:r>
        <w:instrText xml:space="preserve"> HYPERLINK "http://www.nhm.ac.uk/" </w:instrText>
      </w:r>
      <w:r>
        <w:fldChar w:fldCharType="separate"/>
      </w:r>
      <w:r>
        <w:rPr>
          <w:kern w:val="24"/>
          <w:sz w:val="24"/>
          <w:szCs w:val="24"/>
        </w:rPr>
        <w:t>.</w:t>
      </w:r>
      <w:r>
        <w:rPr>
          <w:kern w:val="24"/>
          <w:sz w:val="24"/>
          <w:szCs w:val="24"/>
        </w:rPr>
        <w:fldChar w:fldCharType="end"/>
      </w:r>
      <w:r>
        <w:fldChar w:fldCharType="begin"/>
      </w:r>
      <w:r>
        <w:instrText xml:space="preserve"> HYPERLINK "http://www.nhm.ac.uk/" </w:instrText>
      </w:r>
      <w:r>
        <w:fldChar w:fldCharType="separate"/>
      </w:r>
      <w:r>
        <w:rPr>
          <w:kern w:val="24"/>
          <w:sz w:val="24"/>
          <w:szCs w:val="24"/>
        </w:rPr>
        <w:t>ac</w:t>
      </w:r>
      <w:r>
        <w:rPr>
          <w:kern w:val="24"/>
          <w:sz w:val="24"/>
          <w:szCs w:val="24"/>
        </w:rPr>
        <w:fldChar w:fldCharType="end"/>
      </w:r>
      <w:r>
        <w:fldChar w:fldCharType="begin"/>
      </w:r>
      <w:r>
        <w:instrText xml:space="preserve"> HYPERLINK "http://www.nhm.ac.uk/" </w:instrText>
      </w:r>
      <w:r>
        <w:fldChar w:fldCharType="separate"/>
      </w:r>
      <w:r>
        <w:rPr>
          <w:kern w:val="24"/>
          <w:sz w:val="24"/>
          <w:szCs w:val="24"/>
        </w:rPr>
        <w:t>.</w:t>
      </w:r>
      <w:r>
        <w:rPr>
          <w:kern w:val="24"/>
          <w:sz w:val="24"/>
          <w:szCs w:val="24"/>
        </w:rPr>
        <w:fldChar w:fldCharType="end"/>
      </w:r>
      <w:r>
        <w:fldChar w:fldCharType="begin"/>
      </w:r>
      <w:r>
        <w:instrText xml:space="preserve"> HYPERLINK "http://www.nhm.ac.uk/" </w:instrText>
      </w:r>
      <w:r>
        <w:fldChar w:fldCharType="separate"/>
      </w:r>
      <w:r>
        <w:rPr>
          <w:kern w:val="24"/>
          <w:sz w:val="24"/>
          <w:szCs w:val="24"/>
        </w:rPr>
        <w:t>uk</w:t>
      </w:r>
      <w:r>
        <w:rPr>
          <w:kern w:val="24"/>
          <w:sz w:val="24"/>
          <w:szCs w:val="24"/>
        </w:rPr>
        <w:fldChar w:fldCharType="end"/>
      </w:r>
      <w:r>
        <w:fldChar w:fldCharType="begin"/>
      </w:r>
      <w:r>
        <w:instrText xml:space="preserve"> HYPERLINK "http://www.nhm.ac.uk/" </w:instrText>
      </w:r>
      <w:r>
        <w:fldChar w:fldCharType="separate"/>
      </w:r>
      <w:r>
        <w:rPr>
          <w:kern w:val="24"/>
          <w:sz w:val="24"/>
          <w:szCs w:val="24"/>
        </w:rPr>
        <w:t>/</w:t>
      </w:r>
      <w:r>
        <w:rPr>
          <w:kern w:val="24"/>
          <w:sz w:val="24"/>
          <w:szCs w:val="24"/>
        </w:rPr>
        <w:fldChar w:fldCharType="end"/>
      </w:r>
    </w:p>
    <w:p w14:paraId="18F3EF0A">
      <w:pPr>
        <w:pStyle w:val="108"/>
        <w:widowControl/>
        <w:numPr>
          <w:ilvl w:val="0"/>
          <w:numId w:val="2"/>
        </w:numPr>
        <w:tabs>
          <w:tab w:val="left" w:pos="644"/>
          <w:tab w:val="clear" w:pos="720"/>
        </w:tabs>
        <w:autoSpaceDE/>
        <w:autoSpaceDN/>
        <w:spacing w:after="200" w:line="276" w:lineRule="auto"/>
        <w:ind w:left="644"/>
        <w:contextualSpacing/>
        <w:rPr>
          <w:sz w:val="24"/>
          <w:szCs w:val="24"/>
        </w:rPr>
      </w:pPr>
      <w:r>
        <w:fldChar w:fldCharType="begin"/>
      </w:r>
      <w:r>
        <w:instrText xml:space="preserve"> HYPERLINK "http://www.learnenglish.org.uk/" </w:instrText>
      </w:r>
      <w:r>
        <w:fldChar w:fldCharType="separate"/>
      </w:r>
      <w:r>
        <w:rPr>
          <w:kern w:val="24"/>
          <w:sz w:val="24"/>
          <w:szCs w:val="24"/>
        </w:rPr>
        <w:t>www</w:t>
      </w:r>
      <w:r>
        <w:rPr>
          <w:kern w:val="24"/>
          <w:sz w:val="24"/>
          <w:szCs w:val="24"/>
        </w:rPr>
        <w:fldChar w:fldCharType="end"/>
      </w:r>
      <w:r>
        <w:fldChar w:fldCharType="begin"/>
      </w:r>
      <w:r>
        <w:instrText xml:space="preserve"> HYPERLINK "http://www.learnenglish.org.uk/" </w:instrText>
      </w:r>
      <w:r>
        <w:fldChar w:fldCharType="separate"/>
      </w:r>
      <w:r>
        <w:rPr>
          <w:kern w:val="24"/>
          <w:sz w:val="24"/>
          <w:szCs w:val="24"/>
        </w:rPr>
        <w:t>.</w:t>
      </w:r>
      <w:r>
        <w:rPr>
          <w:kern w:val="24"/>
          <w:sz w:val="24"/>
          <w:szCs w:val="24"/>
        </w:rPr>
        <w:fldChar w:fldCharType="end"/>
      </w:r>
      <w:r>
        <w:fldChar w:fldCharType="begin"/>
      </w:r>
      <w:r>
        <w:instrText xml:space="preserve"> HYPERLINK "http://www.learnenglish.org.uk/" </w:instrText>
      </w:r>
      <w:r>
        <w:fldChar w:fldCharType="separate"/>
      </w:r>
      <w:r>
        <w:rPr>
          <w:kern w:val="24"/>
          <w:sz w:val="24"/>
          <w:szCs w:val="24"/>
        </w:rPr>
        <w:t>learnenglish</w:t>
      </w:r>
      <w:r>
        <w:rPr>
          <w:kern w:val="24"/>
          <w:sz w:val="24"/>
          <w:szCs w:val="24"/>
        </w:rPr>
        <w:fldChar w:fldCharType="end"/>
      </w:r>
      <w:r>
        <w:fldChar w:fldCharType="begin"/>
      </w:r>
      <w:r>
        <w:instrText xml:space="preserve"> HYPERLINK "http://www.learnenglish.org.uk/" </w:instrText>
      </w:r>
      <w:r>
        <w:fldChar w:fldCharType="separate"/>
      </w:r>
      <w:r>
        <w:rPr>
          <w:kern w:val="24"/>
          <w:sz w:val="24"/>
          <w:szCs w:val="24"/>
        </w:rPr>
        <w:t>.</w:t>
      </w:r>
      <w:r>
        <w:rPr>
          <w:kern w:val="24"/>
          <w:sz w:val="24"/>
          <w:szCs w:val="24"/>
        </w:rPr>
        <w:fldChar w:fldCharType="end"/>
      </w:r>
      <w:r>
        <w:fldChar w:fldCharType="begin"/>
      </w:r>
      <w:r>
        <w:instrText xml:space="preserve"> HYPERLINK "http://www.learnenglish.org.uk/" </w:instrText>
      </w:r>
      <w:r>
        <w:fldChar w:fldCharType="separate"/>
      </w:r>
      <w:r>
        <w:rPr>
          <w:kern w:val="24"/>
          <w:sz w:val="24"/>
          <w:szCs w:val="24"/>
        </w:rPr>
        <w:t>org</w:t>
      </w:r>
      <w:r>
        <w:rPr>
          <w:kern w:val="24"/>
          <w:sz w:val="24"/>
          <w:szCs w:val="24"/>
        </w:rPr>
        <w:fldChar w:fldCharType="end"/>
      </w:r>
      <w:r>
        <w:fldChar w:fldCharType="begin"/>
      </w:r>
      <w:r>
        <w:instrText xml:space="preserve"> HYPERLINK "http://www.learnenglish.org.uk/" </w:instrText>
      </w:r>
      <w:r>
        <w:fldChar w:fldCharType="separate"/>
      </w:r>
      <w:r>
        <w:rPr>
          <w:kern w:val="24"/>
          <w:sz w:val="24"/>
          <w:szCs w:val="24"/>
        </w:rPr>
        <w:t>.</w:t>
      </w:r>
      <w:r>
        <w:rPr>
          <w:kern w:val="24"/>
          <w:sz w:val="24"/>
          <w:szCs w:val="24"/>
        </w:rPr>
        <w:fldChar w:fldCharType="end"/>
      </w:r>
      <w:r>
        <w:fldChar w:fldCharType="begin"/>
      </w:r>
      <w:r>
        <w:instrText xml:space="preserve"> HYPERLINK "http://www.learnenglish.org.uk/" </w:instrText>
      </w:r>
      <w:r>
        <w:fldChar w:fldCharType="separate"/>
      </w:r>
      <w:r>
        <w:rPr>
          <w:kern w:val="24"/>
          <w:sz w:val="24"/>
          <w:szCs w:val="24"/>
        </w:rPr>
        <w:t>uk</w:t>
      </w:r>
      <w:r>
        <w:rPr>
          <w:kern w:val="24"/>
          <w:sz w:val="24"/>
          <w:szCs w:val="24"/>
        </w:rPr>
        <w:fldChar w:fldCharType="end"/>
      </w:r>
    </w:p>
    <w:p w14:paraId="36D987D0">
      <w:pPr>
        <w:pStyle w:val="108"/>
        <w:widowControl/>
        <w:numPr>
          <w:ilvl w:val="0"/>
          <w:numId w:val="2"/>
        </w:numPr>
        <w:tabs>
          <w:tab w:val="left" w:pos="644"/>
          <w:tab w:val="clear" w:pos="720"/>
        </w:tabs>
        <w:autoSpaceDE/>
        <w:autoSpaceDN/>
        <w:spacing w:after="200" w:line="276" w:lineRule="auto"/>
        <w:ind w:left="644"/>
        <w:contextualSpacing/>
        <w:rPr>
          <w:sz w:val="24"/>
          <w:szCs w:val="24"/>
        </w:rPr>
      </w:pPr>
      <w:r>
        <w:fldChar w:fldCharType="begin"/>
      </w:r>
      <w:r>
        <w:instrText xml:space="preserve"> HYPERLINK "http://www.bellenglish.com/" </w:instrText>
      </w:r>
      <w:r>
        <w:fldChar w:fldCharType="separate"/>
      </w:r>
      <w:r>
        <w:rPr>
          <w:kern w:val="24"/>
          <w:sz w:val="24"/>
          <w:szCs w:val="24"/>
        </w:rPr>
        <w:t>www</w:t>
      </w:r>
      <w:r>
        <w:rPr>
          <w:kern w:val="24"/>
          <w:sz w:val="24"/>
          <w:szCs w:val="24"/>
        </w:rPr>
        <w:fldChar w:fldCharType="end"/>
      </w:r>
      <w:r>
        <w:fldChar w:fldCharType="begin"/>
      </w:r>
      <w:r>
        <w:instrText xml:space="preserve"> HYPERLINK "http://www.bellenglish.com/" </w:instrText>
      </w:r>
      <w:r>
        <w:fldChar w:fldCharType="separate"/>
      </w:r>
      <w:r>
        <w:rPr>
          <w:kern w:val="24"/>
          <w:sz w:val="24"/>
          <w:szCs w:val="24"/>
        </w:rPr>
        <w:t>.</w:t>
      </w:r>
      <w:r>
        <w:rPr>
          <w:kern w:val="24"/>
          <w:sz w:val="24"/>
          <w:szCs w:val="24"/>
        </w:rPr>
        <w:fldChar w:fldCharType="end"/>
      </w:r>
      <w:r>
        <w:fldChar w:fldCharType="begin"/>
      </w:r>
      <w:r>
        <w:instrText xml:space="preserve"> HYPERLINK "http://www.bellenglish.com/" </w:instrText>
      </w:r>
      <w:r>
        <w:fldChar w:fldCharType="separate"/>
      </w:r>
      <w:r>
        <w:rPr>
          <w:kern w:val="24"/>
          <w:sz w:val="24"/>
          <w:szCs w:val="24"/>
        </w:rPr>
        <w:t>bellenglish</w:t>
      </w:r>
      <w:r>
        <w:rPr>
          <w:kern w:val="24"/>
          <w:sz w:val="24"/>
          <w:szCs w:val="24"/>
        </w:rPr>
        <w:fldChar w:fldCharType="end"/>
      </w:r>
      <w:r>
        <w:fldChar w:fldCharType="begin"/>
      </w:r>
      <w:r>
        <w:instrText xml:space="preserve"> HYPERLINK "http://www.bellenglish.com/" </w:instrText>
      </w:r>
      <w:r>
        <w:fldChar w:fldCharType="separate"/>
      </w:r>
      <w:r>
        <w:rPr>
          <w:kern w:val="24"/>
          <w:sz w:val="24"/>
          <w:szCs w:val="24"/>
        </w:rPr>
        <w:t>.</w:t>
      </w:r>
      <w:r>
        <w:rPr>
          <w:kern w:val="24"/>
          <w:sz w:val="24"/>
          <w:szCs w:val="24"/>
        </w:rPr>
        <w:fldChar w:fldCharType="end"/>
      </w:r>
      <w:r>
        <w:fldChar w:fldCharType="begin"/>
      </w:r>
      <w:r>
        <w:instrText xml:space="preserve"> HYPERLINK "http://www.bellenglish.com/" </w:instrText>
      </w:r>
      <w:r>
        <w:fldChar w:fldCharType="separate"/>
      </w:r>
      <w:r>
        <w:rPr>
          <w:kern w:val="24"/>
          <w:sz w:val="24"/>
          <w:szCs w:val="24"/>
        </w:rPr>
        <w:t>com</w:t>
      </w:r>
      <w:r>
        <w:rPr>
          <w:kern w:val="24"/>
          <w:sz w:val="24"/>
          <w:szCs w:val="24"/>
        </w:rPr>
        <w:fldChar w:fldCharType="end"/>
      </w:r>
    </w:p>
    <w:p w14:paraId="3E051D51">
      <w:pPr>
        <w:pStyle w:val="108"/>
        <w:widowControl/>
        <w:numPr>
          <w:ilvl w:val="0"/>
          <w:numId w:val="2"/>
        </w:numPr>
        <w:tabs>
          <w:tab w:val="left" w:pos="644"/>
          <w:tab w:val="clear" w:pos="720"/>
        </w:tabs>
        <w:autoSpaceDE/>
        <w:autoSpaceDN/>
        <w:spacing w:after="200" w:line="276" w:lineRule="auto"/>
        <w:ind w:left="644"/>
        <w:contextualSpacing/>
        <w:rPr>
          <w:sz w:val="24"/>
          <w:szCs w:val="24"/>
        </w:rPr>
      </w:pPr>
      <w:r>
        <w:fldChar w:fldCharType="begin"/>
      </w:r>
      <w:r>
        <w:instrText xml:space="preserve"> HYPERLINK "http://www.esl-lab.com/" </w:instrText>
      </w:r>
      <w:r>
        <w:fldChar w:fldCharType="separate"/>
      </w:r>
      <w:r>
        <w:rPr>
          <w:kern w:val="24"/>
          <w:sz w:val="24"/>
          <w:szCs w:val="24"/>
        </w:rPr>
        <w:t>www</w:t>
      </w:r>
      <w:r>
        <w:rPr>
          <w:kern w:val="24"/>
          <w:sz w:val="24"/>
          <w:szCs w:val="24"/>
        </w:rPr>
        <w:fldChar w:fldCharType="end"/>
      </w:r>
      <w:r>
        <w:fldChar w:fldCharType="begin"/>
      </w:r>
      <w:r>
        <w:instrText xml:space="preserve"> HYPERLINK "http://www.esl-lab.com/" </w:instrText>
      </w:r>
      <w:r>
        <w:fldChar w:fldCharType="separate"/>
      </w:r>
      <w:r>
        <w:rPr>
          <w:kern w:val="24"/>
          <w:sz w:val="24"/>
          <w:szCs w:val="24"/>
        </w:rPr>
        <w:t>.</w:t>
      </w:r>
      <w:r>
        <w:rPr>
          <w:kern w:val="24"/>
          <w:sz w:val="24"/>
          <w:szCs w:val="24"/>
        </w:rPr>
        <w:fldChar w:fldCharType="end"/>
      </w:r>
      <w:r>
        <w:fldChar w:fldCharType="begin"/>
      </w:r>
      <w:r>
        <w:instrText xml:space="preserve"> HYPERLINK "http://www.esl-lab.com/" </w:instrText>
      </w:r>
      <w:r>
        <w:fldChar w:fldCharType="separate"/>
      </w:r>
      <w:r>
        <w:rPr>
          <w:kern w:val="24"/>
          <w:sz w:val="24"/>
          <w:szCs w:val="24"/>
        </w:rPr>
        <w:t>esl</w:t>
      </w:r>
      <w:r>
        <w:rPr>
          <w:kern w:val="24"/>
          <w:sz w:val="24"/>
          <w:szCs w:val="24"/>
        </w:rPr>
        <w:fldChar w:fldCharType="end"/>
      </w:r>
      <w:r>
        <w:fldChar w:fldCharType="begin"/>
      </w:r>
      <w:r>
        <w:instrText xml:space="preserve"> HYPERLINK "http://www.esl-lab.com/" </w:instrText>
      </w:r>
      <w:r>
        <w:fldChar w:fldCharType="separate"/>
      </w:r>
      <w:r>
        <w:rPr>
          <w:kern w:val="24"/>
          <w:sz w:val="24"/>
          <w:szCs w:val="24"/>
        </w:rPr>
        <w:t>-</w:t>
      </w:r>
      <w:r>
        <w:rPr>
          <w:kern w:val="24"/>
          <w:sz w:val="24"/>
          <w:szCs w:val="24"/>
        </w:rPr>
        <w:fldChar w:fldCharType="end"/>
      </w:r>
      <w:r>
        <w:fldChar w:fldCharType="begin"/>
      </w:r>
      <w:r>
        <w:instrText xml:space="preserve"> HYPERLINK "http://www.esl-lab.com/" </w:instrText>
      </w:r>
      <w:r>
        <w:fldChar w:fldCharType="separate"/>
      </w:r>
      <w:r>
        <w:rPr>
          <w:kern w:val="24"/>
          <w:sz w:val="24"/>
          <w:szCs w:val="24"/>
        </w:rPr>
        <w:t>lab</w:t>
      </w:r>
      <w:r>
        <w:rPr>
          <w:kern w:val="24"/>
          <w:sz w:val="24"/>
          <w:szCs w:val="24"/>
        </w:rPr>
        <w:fldChar w:fldCharType="end"/>
      </w:r>
      <w:r>
        <w:fldChar w:fldCharType="begin"/>
      </w:r>
      <w:r>
        <w:instrText xml:space="preserve"> HYPERLINK "http://www.esl-lab.com/" </w:instrText>
      </w:r>
      <w:r>
        <w:fldChar w:fldCharType="separate"/>
      </w:r>
      <w:r>
        <w:rPr>
          <w:kern w:val="24"/>
          <w:sz w:val="24"/>
          <w:szCs w:val="24"/>
        </w:rPr>
        <w:t>.</w:t>
      </w:r>
      <w:r>
        <w:rPr>
          <w:kern w:val="24"/>
          <w:sz w:val="24"/>
          <w:szCs w:val="24"/>
        </w:rPr>
        <w:fldChar w:fldCharType="end"/>
      </w:r>
      <w:r>
        <w:fldChar w:fldCharType="begin"/>
      </w:r>
      <w:r>
        <w:instrText xml:space="preserve"> HYPERLINK "http://www.esl-lab.com/" </w:instrText>
      </w:r>
      <w:r>
        <w:fldChar w:fldCharType="separate"/>
      </w:r>
      <w:r>
        <w:rPr>
          <w:kern w:val="24"/>
          <w:sz w:val="24"/>
          <w:szCs w:val="24"/>
        </w:rPr>
        <w:t>com</w:t>
      </w:r>
      <w:r>
        <w:rPr>
          <w:kern w:val="24"/>
          <w:sz w:val="24"/>
          <w:szCs w:val="24"/>
        </w:rPr>
        <w:fldChar w:fldCharType="end"/>
      </w:r>
    </w:p>
    <w:p w14:paraId="0C64EA43">
      <w:pPr>
        <w:pStyle w:val="108"/>
        <w:widowControl/>
        <w:numPr>
          <w:ilvl w:val="0"/>
          <w:numId w:val="2"/>
        </w:numPr>
        <w:tabs>
          <w:tab w:val="left" w:pos="644"/>
          <w:tab w:val="clear" w:pos="720"/>
        </w:tabs>
        <w:autoSpaceDE/>
        <w:autoSpaceDN/>
        <w:spacing w:after="200" w:line="276" w:lineRule="auto"/>
        <w:ind w:left="644"/>
        <w:contextualSpacing/>
        <w:jc w:val="both"/>
        <w:rPr>
          <w:sz w:val="24"/>
          <w:szCs w:val="24"/>
        </w:rPr>
      </w:pPr>
      <w:r>
        <w:fldChar w:fldCharType="begin"/>
      </w:r>
      <w:r>
        <w:instrText xml:space="preserve"> HYPERLINK "http://www.nzdl.org/" </w:instrText>
      </w:r>
      <w:r>
        <w:fldChar w:fldCharType="separate"/>
      </w:r>
      <w:r>
        <w:rPr>
          <w:kern w:val="24"/>
          <w:sz w:val="24"/>
          <w:szCs w:val="24"/>
        </w:rPr>
        <w:t>http</w:t>
      </w:r>
      <w:r>
        <w:rPr>
          <w:kern w:val="24"/>
          <w:sz w:val="24"/>
          <w:szCs w:val="24"/>
        </w:rPr>
        <w:fldChar w:fldCharType="end"/>
      </w:r>
      <w:r>
        <w:fldChar w:fldCharType="begin"/>
      </w:r>
      <w:r>
        <w:instrText xml:space="preserve"> HYPERLINK "http://www.nzdl.org/" </w:instrText>
      </w:r>
      <w:r>
        <w:fldChar w:fldCharType="separate"/>
      </w:r>
      <w:r>
        <w:rPr>
          <w:kern w:val="24"/>
          <w:sz w:val="24"/>
          <w:szCs w:val="24"/>
        </w:rPr>
        <w:t>://</w:t>
      </w:r>
      <w:r>
        <w:rPr>
          <w:kern w:val="24"/>
          <w:sz w:val="24"/>
          <w:szCs w:val="24"/>
        </w:rPr>
        <w:fldChar w:fldCharType="end"/>
      </w:r>
      <w:r>
        <w:fldChar w:fldCharType="begin"/>
      </w:r>
      <w:r>
        <w:instrText xml:space="preserve"> HYPERLINK "http://www.nzdl.org/" </w:instrText>
      </w:r>
      <w:r>
        <w:fldChar w:fldCharType="separate"/>
      </w:r>
      <w:r>
        <w:rPr>
          <w:kern w:val="24"/>
          <w:sz w:val="24"/>
          <w:szCs w:val="24"/>
        </w:rPr>
        <w:t>www</w:t>
      </w:r>
      <w:r>
        <w:rPr>
          <w:kern w:val="24"/>
          <w:sz w:val="24"/>
          <w:szCs w:val="24"/>
        </w:rPr>
        <w:fldChar w:fldCharType="end"/>
      </w:r>
      <w:r>
        <w:fldChar w:fldCharType="begin"/>
      </w:r>
      <w:r>
        <w:instrText xml:space="preserve"> HYPERLINK "http://www.nzdl.org/" </w:instrText>
      </w:r>
      <w:r>
        <w:fldChar w:fldCharType="separate"/>
      </w:r>
      <w:r>
        <w:rPr>
          <w:kern w:val="24"/>
          <w:sz w:val="24"/>
          <w:szCs w:val="24"/>
        </w:rPr>
        <w:t>.</w:t>
      </w:r>
      <w:r>
        <w:rPr>
          <w:kern w:val="24"/>
          <w:sz w:val="24"/>
          <w:szCs w:val="24"/>
        </w:rPr>
        <w:fldChar w:fldCharType="end"/>
      </w:r>
      <w:r>
        <w:fldChar w:fldCharType="begin"/>
      </w:r>
      <w:r>
        <w:instrText xml:space="preserve"> HYPERLINK "http://www.nzdl.org/" </w:instrText>
      </w:r>
      <w:r>
        <w:fldChar w:fldCharType="separate"/>
      </w:r>
      <w:r>
        <w:rPr>
          <w:kern w:val="24"/>
          <w:sz w:val="24"/>
          <w:szCs w:val="24"/>
        </w:rPr>
        <w:t>nzdl</w:t>
      </w:r>
      <w:r>
        <w:rPr>
          <w:kern w:val="24"/>
          <w:sz w:val="24"/>
          <w:szCs w:val="24"/>
        </w:rPr>
        <w:fldChar w:fldCharType="end"/>
      </w:r>
      <w:r>
        <w:fldChar w:fldCharType="begin"/>
      </w:r>
      <w:r>
        <w:instrText xml:space="preserve"> HYPERLINK "http://www.nzdl.org/" </w:instrText>
      </w:r>
      <w:r>
        <w:fldChar w:fldCharType="separate"/>
      </w:r>
      <w:r>
        <w:rPr>
          <w:kern w:val="24"/>
          <w:sz w:val="24"/>
          <w:szCs w:val="24"/>
        </w:rPr>
        <w:t>.</w:t>
      </w:r>
      <w:r>
        <w:rPr>
          <w:kern w:val="24"/>
          <w:sz w:val="24"/>
          <w:szCs w:val="24"/>
        </w:rPr>
        <w:fldChar w:fldCharType="end"/>
      </w:r>
      <w:r>
        <w:fldChar w:fldCharType="begin"/>
      </w:r>
      <w:r>
        <w:instrText xml:space="preserve"> HYPERLINK "http://www.nzdl.org/" </w:instrText>
      </w:r>
      <w:r>
        <w:fldChar w:fldCharType="separate"/>
      </w:r>
      <w:r>
        <w:rPr>
          <w:kern w:val="24"/>
          <w:sz w:val="24"/>
          <w:szCs w:val="24"/>
        </w:rPr>
        <w:t>org</w:t>
      </w:r>
      <w:r>
        <w:rPr>
          <w:kern w:val="24"/>
          <w:sz w:val="24"/>
          <w:szCs w:val="24"/>
        </w:rPr>
        <w:fldChar w:fldCharType="end"/>
      </w:r>
    </w:p>
    <w:p w14:paraId="38DFAED5">
      <w:pPr>
        <w:pStyle w:val="108"/>
        <w:widowControl/>
        <w:numPr>
          <w:ilvl w:val="0"/>
          <w:numId w:val="2"/>
        </w:numPr>
        <w:tabs>
          <w:tab w:val="left" w:pos="644"/>
          <w:tab w:val="clear" w:pos="720"/>
        </w:tabs>
        <w:autoSpaceDE/>
        <w:autoSpaceDN/>
        <w:spacing w:after="200" w:line="276" w:lineRule="auto"/>
        <w:ind w:left="644"/>
        <w:contextualSpacing/>
        <w:jc w:val="both"/>
        <w:rPr>
          <w:sz w:val="24"/>
          <w:szCs w:val="24"/>
        </w:rPr>
      </w:pPr>
      <w:r>
        <w:fldChar w:fldCharType="begin"/>
      </w:r>
      <w:r>
        <w:instrText xml:space="preserve"> HYPERLINK "http://the-tech.mit.edu/Shakespeare/works.html" </w:instrText>
      </w:r>
      <w:r>
        <w:fldChar w:fldCharType="separate"/>
      </w:r>
      <w:r>
        <w:rPr>
          <w:kern w:val="24"/>
          <w:sz w:val="24"/>
          <w:szCs w:val="24"/>
        </w:rPr>
        <w:t>http</w:t>
      </w:r>
      <w:r>
        <w:rPr>
          <w:kern w:val="24"/>
          <w:sz w:val="24"/>
          <w:szCs w:val="24"/>
        </w:rPr>
        <w:fldChar w:fldCharType="end"/>
      </w:r>
      <w:r>
        <w:fldChar w:fldCharType="begin"/>
      </w:r>
      <w:r>
        <w:instrText xml:space="preserve"> HYPERLINK "http://the-tech.mit.edu/Shakespeare/works.html" </w:instrText>
      </w:r>
      <w:r>
        <w:fldChar w:fldCharType="separate"/>
      </w:r>
      <w:r>
        <w:rPr>
          <w:kern w:val="24"/>
          <w:sz w:val="24"/>
          <w:szCs w:val="24"/>
        </w:rPr>
        <w:t>://</w:t>
      </w:r>
      <w:r>
        <w:rPr>
          <w:kern w:val="24"/>
          <w:sz w:val="24"/>
          <w:szCs w:val="24"/>
        </w:rPr>
        <w:fldChar w:fldCharType="end"/>
      </w:r>
      <w:r>
        <w:fldChar w:fldCharType="begin"/>
      </w:r>
      <w:r>
        <w:instrText xml:space="preserve"> HYPERLINK "http://the-tech.mit.edu/Shakespeare/works.html" </w:instrText>
      </w:r>
      <w:r>
        <w:fldChar w:fldCharType="separate"/>
      </w:r>
      <w:r>
        <w:rPr>
          <w:kern w:val="24"/>
          <w:sz w:val="24"/>
          <w:szCs w:val="24"/>
        </w:rPr>
        <w:t>the</w:t>
      </w:r>
      <w:r>
        <w:rPr>
          <w:kern w:val="24"/>
          <w:sz w:val="24"/>
          <w:szCs w:val="24"/>
        </w:rPr>
        <w:fldChar w:fldCharType="end"/>
      </w:r>
      <w:r>
        <w:fldChar w:fldCharType="begin"/>
      </w:r>
      <w:r>
        <w:instrText xml:space="preserve"> HYPERLINK "http://the-tech.mit.edu/Shakespeare/works.html" </w:instrText>
      </w:r>
      <w:r>
        <w:fldChar w:fldCharType="separate"/>
      </w:r>
      <w:r>
        <w:rPr>
          <w:kern w:val="24"/>
          <w:sz w:val="24"/>
          <w:szCs w:val="24"/>
        </w:rPr>
        <w:t>-</w:t>
      </w:r>
      <w:r>
        <w:rPr>
          <w:kern w:val="24"/>
          <w:sz w:val="24"/>
          <w:szCs w:val="24"/>
        </w:rPr>
        <w:fldChar w:fldCharType="end"/>
      </w:r>
      <w:r>
        <w:fldChar w:fldCharType="begin"/>
      </w:r>
      <w:r>
        <w:instrText xml:space="preserve"> HYPERLINK "http://the-tech.mit.edu/Shakespeare/works.html" </w:instrText>
      </w:r>
      <w:r>
        <w:fldChar w:fldCharType="separate"/>
      </w:r>
      <w:r>
        <w:rPr>
          <w:kern w:val="24"/>
          <w:sz w:val="24"/>
          <w:szCs w:val="24"/>
        </w:rPr>
        <w:t>tech</w:t>
      </w:r>
      <w:r>
        <w:rPr>
          <w:kern w:val="24"/>
          <w:sz w:val="24"/>
          <w:szCs w:val="24"/>
        </w:rPr>
        <w:fldChar w:fldCharType="end"/>
      </w:r>
      <w:r>
        <w:fldChar w:fldCharType="begin"/>
      </w:r>
      <w:r>
        <w:instrText xml:space="preserve"> HYPERLINK "http://the-tech.mit.edu/Shakespeare/works.html" </w:instrText>
      </w:r>
      <w:r>
        <w:fldChar w:fldCharType="separate"/>
      </w:r>
      <w:r>
        <w:rPr>
          <w:kern w:val="24"/>
          <w:sz w:val="24"/>
          <w:szCs w:val="24"/>
        </w:rPr>
        <w:t>.</w:t>
      </w:r>
      <w:r>
        <w:rPr>
          <w:kern w:val="24"/>
          <w:sz w:val="24"/>
          <w:szCs w:val="24"/>
        </w:rPr>
        <w:fldChar w:fldCharType="end"/>
      </w:r>
      <w:r>
        <w:fldChar w:fldCharType="begin"/>
      </w:r>
      <w:r>
        <w:instrText xml:space="preserve"> HYPERLINK "http://the-tech.mit.edu/Shakespeare/works.html" </w:instrText>
      </w:r>
      <w:r>
        <w:fldChar w:fldCharType="separate"/>
      </w:r>
      <w:r>
        <w:rPr>
          <w:kern w:val="24"/>
          <w:sz w:val="24"/>
          <w:szCs w:val="24"/>
        </w:rPr>
        <w:t>mit</w:t>
      </w:r>
      <w:r>
        <w:rPr>
          <w:kern w:val="24"/>
          <w:sz w:val="24"/>
          <w:szCs w:val="24"/>
        </w:rPr>
        <w:fldChar w:fldCharType="end"/>
      </w:r>
      <w:r>
        <w:fldChar w:fldCharType="begin"/>
      </w:r>
      <w:r>
        <w:instrText xml:space="preserve"> HYPERLINK "http://the-tech.mit.edu/Shakespeare/works.html" </w:instrText>
      </w:r>
      <w:r>
        <w:fldChar w:fldCharType="separate"/>
      </w:r>
      <w:r>
        <w:rPr>
          <w:kern w:val="24"/>
          <w:sz w:val="24"/>
          <w:szCs w:val="24"/>
        </w:rPr>
        <w:t>.</w:t>
      </w:r>
      <w:r>
        <w:rPr>
          <w:kern w:val="24"/>
          <w:sz w:val="24"/>
          <w:szCs w:val="24"/>
        </w:rPr>
        <w:fldChar w:fldCharType="end"/>
      </w:r>
      <w:r>
        <w:fldChar w:fldCharType="begin"/>
      </w:r>
      <w:r>
        <w:instrText xml:space="preserve"> HYPERLINK "http://the-tech.mit.edu/Shakespeare/works.html" </w:instrText>
      </w:r>
      <w:r>
        <w:fldChar w:fldCharType="separate"/>
      </w:r>
      <w:r>
        <w:rPr>
          <w:kern w:val="24"/>
          <w:sz w:val="24"/>
          <w:szCs w:val="24"/>
        </w:rPr>
        <w:t>edu</w:t>
      </w:r>
      <w:r>
        <w:rPr>
          <w:kern w:val="24"/>
          <w:sz w:val="24"/>
          <w:szCs w:val="24"/>
        </w:rPr>
        <w:fldChar w:fldCharType="end"/>
      </w:r>
      <w:r>
        <w:fldChar w:fldCharType="begin"/>
      </w:r>
      <w:r>
        <w:instrText xml:space="preserve"> HYPERLINK "http://the-tech.mit.edu/Shakespeare/works.html" </w:instrText>
      </w:r>
      <w:r>
        <w:fldChar w:fldCharType="separate"/>
      </w:r>
      <w:r>
        <w:rPr>
          <w:kern w:val="24"/>
          <w:sz w:val="24"/>
          <w:szCs w:val="24"/>
        </w:rPr>
        <w:t>/</w:t>
      </w:r>
      <w:r>
        <w:rPr>
          <w:kern w:val="24"/>
          <w:sz w:val="24"/>
          <w:szCs w:val="24"/>
        </w:rPr>
        <w:fldChar w:fldCharType="end"/>
      </w:r>
      <w:r>
        <w:fldChar w:fldCharType="begin"/>
      </w:r>
      <w:r>
        <w:instrText xml:space="preserve"> HYPERLINK "http://the-tech.mit.edu/Shakespeare/works.html" </w:instrText>
      </w:r>
      <w:r>
        <w:fldChar w:fldCharType="separate"/>
      </w:r>
      <w:r>
        <w:rPr>
          <w:kern w:val="24"/>
          <w:sz w:val="24"/>
          <w:szCs w:val="24"/>
        </w:rPr>
        <w:t>Shakespeare</w:t>
      </w:r>
      <w:r>
        <w:rPr>
          <w:kern w:val="24"/>
          <w:sz w:val="24"/>
          <w:szCs w:val="24"/>
        </w:rPr>
        <w:fldChar w:fldCharType="end"/>
      </w:r>
      <w:r>
        <w:fldChar w:fldCharType="begin"/>
      </w:r>
      <w:r>
        <w:instrText xml:space="preserve"> HYPERLINK "http://the-tech.mit.edu/Shakespeare/works.html" </w:instrText>
      </w:r>
      <w:r>
        <w:fldChar w:fldCharType="separate"/>
      </w:r>
      <w:r>
        <w:rPr>
          <w:kern w:val="24"/>
          <w:sz w:val="24"/>
          <w:szCs w:val="24"/>
        </w:rPr>
        <w:t>/</w:t>
      </w:r>
      <w:r>
        <w:rPr>
          <w:kern w:val="24"/>
          <w:sz w:val="24"/>
          <w:szCs w:val="24"/>
        </w:rPr>
        <w:fldChar w:fldCharType="end"/>
      </w:r>
      <w:r>
        <w:fldChar w:fldCharType="begin"/>
      </w:r>
      <w:r>
        <w:instrText xml:space="preserve"> HYPERLINK "http://the-tech.mit.edu/Shakespeare/works.html" </w:instrText>
      </w:r>
      <w:r>
        <w:fldChar w:fldCharType="separate"/>
      </w:r>
      <w:r>
        <w:rPr>
          <w:kern w:val="24"/>
          <w:sz w:val="24"/>
          <w:szCs w:val="24"/>
        </w:rPr>
        <w:t>works</w:t>
      </w:r>
      <w:r>
        <w:rPr>
          <w:kern w:val="24"/>
          <w:sz w:val="24"/>
          <w:szCs w:val="24"/>
        </w:rPr>
        <w:fldChar w:fldCharType="end"/>
      </w:r>
      <w:r>
        <w:fldChar w:fldCharType="begin"/>
      </w:r>
      <w:r>
        <w:instrText xml:space="preserve"> HYPERLINK "http://the-tech.mit.edu/Shakespeare/works.html" </w:instrText>
      </w:r>
      <w:r>
        <w:fldChar w:fldCharType="separate"/>
      </w:r>
      <w:r>
        <w:rPr>
          <w:kern w:val="24"/>
          <w:sz w:val="24"/>
          <w:szCs w:val="24"/>
        </w:rPr>
        <w:t>.</w:t>
      </w:r>
      <w:r>
        <w:rPr>
          <w:kern w:val="24"/>
          <w:sz w:val="24"/>
          <w:szCs w:val="24"/>
        </w:rPr>
        <w:fldChar w:fldCharType="end"/>
      </w:r>
      <w:r>
        <w:fldChar w:fldCharType="begin"/>
      </w:r>
      <w:r>
        <w:instrText xml:space="preserve"> HYPERLINK "http://the-tech.mit.edu/Shakespeare/works.html" </w:instrText>
      </w:r>
      <w:r>
        <w:fldChar w:fldCharType="separate"/>
      </w:r>
      <w:r>
        <w:rPr>
          <w:kern w:val="24"/>
          <w:sz w:val="24"/>
          <w:szCs w:val="24"/>
        </w:rPr>
        <w:t>html</w:t>
      </w:r>
      <w:r>
        <w:rPr>
          <w:kern w:val="24"/>
          <w:sz w:val="24"/>
          <w:szCs w:val="24"/>
        </w:rPr>
        <w:fldChar w:fldCharType="end"/>
      </w:r>
    </w:p>
    <w:p w14:paraId="04C8F5E2">
      <w:pPr>
        <w:pStyle w:val="108"/>
        <w:widowControl/>
        <w:numPr>
          <w:ilvl w:val="0"/>
          <w:numId w:val="2"/>
        </w:numPr>
        <w:tabs>
          <w:tab w:val="left" w:pos="644"/>
          <w:tab w:val="clear" w:pos="720"/>
        </w:tabs>
        <w:autoSpaceDE/>
        <w:autoSpaceDN/>
        <w:spacing w:after="200" w:line="276" w:lineRule="auto"/>
        <w:ind w:left="644"/>
        <w:contextualSpacing/>
        <w:jc w:val="both"/>
        <w:rPr>
          <w:sz w:val="24"/>
          <w:szCs w:val="24"/>
        </w:rPr>
      </w:pPr>
      <w:r>
        <w:fldChar w:fldCharType="begin"/>
      </w:r>
      <w:r>
        <w:instrText xml:space="preserve"> HYPERLINK "http://www.loc.gov/" </w:instrText>
      </w:r>
      <w:r>
        <w:fldChar w:fldCharType="separate"/>
      </w:r>
      <w:r>
        <w:rPr>
          <w:kern w:val="24"/>
          <w:sz w:val="24"/>
          <w:szCs w:val="24"/>
        </w:rPr>
        <w:t>http</w:t>
      </w:r>
      <w:r>
        <w:rPr>
          <w:kern w:val="24"/>
          <w:sz w:val="24"/>
          <w:szCs w:val="24"/>
        </w:rPr>
        <w:fldChar w:fldCharType="end"/>
      </w:r>
      <w:r>
        <w:fldChar w:fldCharType="begin"/>
      </w:r>
      <w:r>
        <w:instrText xml:space="preserve"> HYPERLINK "http://www.loc.gov/" </w:instrText>
      </w:r>
      <w:r>
        <w:fldChar w:fldCharType="separate"/>
      </w:r>
      <w:r>
        <w:rPr>
          <w:kern w:val="24"/>
          <w:sz w:val="24"/>
          <w:szCs w:val="24"/>
        </w:rPr>
        <w:t>://</w:t>
      </w:r>
      <w:r>
        <w:rPr>
          <w:kern w:val="24"/>
          <w:sz w:val="24"/>
          <w:szCs w:val="24"/>
        </w:rPr>
        <w:fldChar w:fldCharType="end"/>
      </w:r>
      <w:r>
        <w:fldChar w:fldCharType="begin"/>
      </w:r>
      <w:r>
        <w:instrText xml:space="preserve"> HYPERLINK "http://www.loc.gov/" </w:instrText>
      </w:r>
      <w:r>
        <w:fldChar w:fldCharType="separate"/>
      </w:r>
      <w:r>
        <w:rPr>
          <w:kern w:val="24"/>
          <w:sz w:val="24"/>
          <w:szCs w:val="24"/>
        </w:rPr>
        <w:t>www</w:t>
      </w:r>
      <w:r>
        <w:rPr>
          <w:kern w:val="24"/>
          <w:sz w:val="24"/>
          <w:szCs w:val="24"/>
        </w:rPr>
        <w:fldChar w:fldCharType="end"/>
      </w:r>
      <w:r>
        <w:fldChar w:fldCharType="begin"/>
      </w:r>
      <w:r>
        <w:instrText xml:space="preserve"> HYPERLINK "http://www.loc.gov/" </w:instrText>
      </w:r>
      <w:r>
        <w:fldChar w:fldCharType="separate"/>
      </w:r>
      <w:r>
        <w:rPr>
          <w:kern w:val="24"/>
          <w:sz w:val="24"/>
          <w:szCs w:val="24"/>
        </w:rPr>
        <w:t>.</w:t>
      </w:r>
      <w:r>
        <w:rPr>
          <w:kern w:val="24"/>
          <w:sz w:val="24"/>
          <w:szCs w:val="24"/>
        </w:rPr>
        <w:fldChar w:fldCharType="end"/>
      </w:r>
      <w:r>
        <w:fldChar w:fldCharType="begin"/>
      </w:r>
      <w:r>
        <w:instrText xml:space="preserve"> HYPERLINK "http://www.loc.gov/" </w:instrText>
      </w:r>
      <w:r>
        <w:fldChar w:fldCharType="separate"/>
      </w:r>
      <w:r>
        <w:rPr>
          <w:kern w:val="24"/>
          <w:sz w:val="24"/>
          <w:szCs w:val="24"/>
        </w:rPr>
        <w:t>loc</w:t>
      </w:r>
      <w:r>
        <w:rPr>
          <w:kern w:val="24"/>
          <w:sz w:val="24"/>
          <w:szCs w:val="24"/>
        </w:rPr>
        <w:fldChar w:fldCharType="end"/>
      </w:r>
      <w:r>
        <w:fldChar w:fldCharType="begin"/>
      </w:r>
      <w:r>
        <w:instrText xml:space="preserve"> HYPERLINK "http://www.loc.gov/" </w:instrText>
      </w:r>
      <w:r>
        <w:fldChar w:fldCharType="separate"/>
      </w:r>
      <w:r>
        <w:rPr>
          <w:kern w:val="24"/>
          <w:sz w:val="24"/>
          <w:szCs w:val="24"/>
        </w:rPr>
        <w:t>.</w:t>
      </w:r>
      <w:r>
        <w:rPr>
          <w:kern w:val="24"/>
          <w:sz w:val="24"/>
          <w:szCs w:val="24"/>
        </w:rPr>
        <w:fldChar w:fldCharType="end"/>
      </w:r>
      <w:r>
        <w:fldChar w:fldCharType="begin"/>
      </w:r>
      <w:r>
        <w:instrText xml:space="preserve"> HYPERLINK "http://www.loc.gov/" </w:instrText>
      </w:r>
      <w:r>
        <w:fldChar w:fldCharType="separate"/>
      </w:r>
      <w:r>
        <w:rPr>
          <w:kern w:val="24"/>
          <w:sz w:val="24"/>
          <w:szCs w:val="24"/>
        </w:rPr>
        <w:t>gov</w:t>
      </w:r>
      <w:r>
        <w:rPr>
          <w:kern w:val="24"/>
          <w:sz w:val="24"/>
          <w:szCs w:val="24"/>
        </w:rPr>
        <w:fldChar w:fldCharType="end"/>
      </w:r>
    </w:p>
    <w:p w14:paraId="300AE6FA">
      <w:pPr>
        <w:pStyle w:val="108"/>
        <w:widowControl/>
        <w:numPr>
          <w:ilvl w:val="0"/>
          <w:numId w:val="2"/>
        </w:numPr>
        <w:tabs>
          <w:tab w:val="left" w:pos="644"/>
          <w:tab w:val="clear" w:pos="720"/>
        </w:tabs>
        <w:autoSpaceDE/>
        <w:autoSpaceDN/>
        <w:spacing w:after="200" w:line="276" w:lineRule="auto"/>
        <w:ind w:left="644"/>
        <w:contextualSpacing/>
        <w:jc w:val="both"/>
        <w:rPr>
          <w:sz w:val="24"/>
          <w:szCs w:val="24"/>
        </w:rPr>
      </w:pPr>
      <w:r>
        <w:fldChar w:fldCharType="begin"/>
      </w:r>
      <w:r>
        <w:instrText xml:space="preserve"> HYPERLINK "http://www.washtimes.com/" </w:instrText>
      </w:r>
      <w:r>
        <w:fldChar w:fldCharType="separate"/>
      </w:r>
      <w:r>
        <w:rPr>
          <w:kern w:val="24"/>
          <w:sz w:val="24"/>
          <w:szCs w:val="24"/>
        </w:rPr>
        <w:t>http</w:t>
      </w:r>
      <w:r>
        <w:rPr>
          <w:kern w:val="24"/>
          <w:sz w:val="24"/>
          <w:szCs w:val="24"/>
        </w:rPr>
        <w:fldChar w:fldCharType="end"/>
      </w:r>
      <w:r>
        <w:fldChar w:fldCharType="begin"/>
      </w:r>
      <w:r>
        <w:instrText xml:space="preserve"> HYPERLINK "http://www.washtimes.com/" </w:instrText>
      </w:r>
      <w:r>
        <w:fldChar w:fldCharType="separate"/>
      </w:r>
      <w:r>
        <w:rPr>
          <w:kern w:val="24"/>
          <w:sz w:val="24"/>
          <w:szCs w:val="24"/>
        </w:rPr>
        <w:t>://</w:t>
      </w:r>
      <w:r>
        <w:rPr>
          <w:kern w:val="24"/>
          <w:sz w:val="24"/>
          <w:szCs w:val="24"/>
        </w:rPr>
        <w:fldChar w:fldCharType="end"/>
      </w:r>
      <w:r>
        <w:fldChar w:fldCharType="begin"/>
      </w:r>
      <w:r>
        <w:instrText xml:space="preserve"> HYPERLINK "http://www.washtimes.com/" </w:instrText>
      </w:r>
      <w:r>
        <w:fldChar w:fldCharType="separate"/>
      </w:r>
      <w:r>
        <w:rPr>
          <w:kern w:val="24"/>
          <w:sz w:val="24"/>
          <w:szCs w:val="24"/>
        </w:rPr>
        <w:t>www</w:t>
      </w:r>
      <w:r>
        <w:rPr>
          <w:kern w:val="24"/>
          <w:sz w:val="24"/>
          <w:szCs w:val="24"/>
        </w:rPr>
        <w:fldChar w:fldCharType="end"/>
      </w:r>
      <w:r>
        <w:fldChar w:fldCharType="begin"/>
      </w:r>
      <w:r>
        <w:instrText xml:space="preserve"> HYPERLINK "http://www.washtimes.com/" </w:instrText>
      </w:r>
      <w:r>
        <w:fldChar w:fldCharType="separate"/>
      </w:r>
      <w:r>
        <w:rPr>
          <w:kern w:val="24"/>
          <w:sz w:val="24"/>
          <w:szCs w:val="24"/>
        </w:rPr>
        <w:t>.</w:t>
      </w:r>
      <w:r>
        <w:rPr>
          <w:kern w:val="24"/>
          <w:sz w:val="24"/>
          <w:szCs w:val="24"/>
        </w:rPr>
        <w:fldChar w:fldCharType="end"/>
      </w:r>
      <w:r>
        <w:fldChar w:fldCharType="begin"/>
      </w:r>
      <w:r>
        <w:instrText xml:space="preserve"> HYPERLINK "http://www.washtimes.com/" </w:instrText>
      </w:r>
      <w:r>
        <w:fldChar w:fldCharType="separate"/>
      </w:r>
      <w:r>
        <w:rPr>
          <w:kern w:val="24"/>
          <w:sz w:val="24"/>
          <w:szCs w:val="24"/>
        </w:rPr>
        <w:t>washtimes</w:t>
      </w:r>
      <w:r>
        <w:rPr>
          <w:kern w:val="24"/>
          <w:sz w:val="24"/>
          <w:szCs w:val="24"/>
        </w:rPr>
        <w:fldChar w:fldCharType="end"/>
      </w:r>
      <w:r>
        <w:fldChar w:fldCharType="begin"/>
      </w:r>
      <w:r>
        <w:instrText xml:space="preserve"> HYPERLINK "http://www.washtimes.com/" </w:instrText>
      </w:r>
      <w:r>
        <w:fldChar w:fldCharType="separate"/>
      </w:r>
      <w:r>
        <w:rPr>
          <w:kern w:val="24"/>
          <w:sz w:val="24"/>
          <w:szCs w:val="24"/>
        </w:rPr>
        <w:t>.</w:t>
      </w:r>
      <w:r>
        <w:rPr>
          <w:kern w:val="24"/>
          <w:sz w:val="24"/>
          <w:szCs w:val="24"/>
        </w:rPr>
        <w:fldChar w:fldCharType="end"/>
      </w:r>
      <w:r>
        <w:fldChar w:fldCharType="begin"/>
      </w:r>
      <w:r>
        <w:instrText xml:space="preserve"> HYPERLINK "http://www.washtimes.com/" </w:instrText>
      </w:r>
      <w:r>
        <w:fldChar w:fldCharType="separate"/>
      </w:r>
      <w:r>
        <w:rPr>
          <w:kern w:val="24"/>
          <w:sz w:val="24"/>
          <w:szCs w:val="24"/>
        </w:rPr>
        <w:t>com</w:t>
      </w:r>
      <w:r>
        <w:rPr>
          <w:kern w:val="24"/>
          <w:sz w:val="24"/>
          <w:szCs w:val="24"/>
        </w:rPr>
        <w:fldChar w:fldCharType="end"/>
      </w:r>
    </w:p>
    <w:p w14:paraId="109BA1F1">
      <w:pPr>
        <w:pStyle w:val="108"/>
        <w:widowControl/>
        <w:numPr>
          <w:ilvl w:val="0"/>
          <w:numId w:val="2"/>
        </w:numPr>
        <w:tabs>
          <w:tab w:val="left" w:pos="644"/>
          <w:tab w:val="clear" w:pos="720"/>
        </w:tabs>
        <w:autoSpaceDE/>
        <w:autoSpaceDN/>
        <w:spacing w:after="200" w:line="276" w:lineRule="auto"/>
        <w:ind w:left="644"/>
        <w:contextualSpacing/>
        <w:jc w:val="both"/>
        <w:rPr>
          <w:kern w:val="24"/>
          <w:sz w:val="24"/>
          <w:szCs w:val="24"/>
        </w:rPr>
      </w:pPr>
      <w:r>
        <w:fldChar w:fldCharType="begin"/>
      </w:r>
      <w:r>
        <w:instrText xml:space="preserve"> HYPERLINK "http://www.wordskills.com/level" </w:instrText>
      </w:r>
      <w:r>
        <w:fldChar w:fldCharType="separate"/>
      </w:r>
      <w:r>
        <w:rPr>
          <w:kern w:val="24"/>
          <w:sz w:val="24"/>
          <w:szCs w:val="24"/>
        </w:rPr>
        <w:t>www</w:t>
      </w:r>
      <w:r>
        <w:rPr>
          <w:kern w:val="24"/>
          <w:sz w:val="24"/>
          <w:szCs w:val="24"/>
        </w:rPr>
        <w:fldChar w:fldCharType="end"/>
      </w:r>
      <w:r>
        <w:fldChar w:fldCharType="begin"/>
      </w:r>
      <w:r>
        <w:instrText xml:space="preserve"> HYPERLINK "http://www.wordskills.com/level" </w:instrText>
      </w:r>
      <w:r>
        <w:fldChar w:fldCharType="separate"/>
      </w:r>
      <w:r>
        <w:rPr>
          <w:kern w:val="24"/>
          <w:sz w:val="24"/>
          <w:szCs w:val="24"/>
        </w:rPr>
        <w:t>.</w:t>
      </w:r>
      <w:r>
        <w:rPr>
          <w:kern w:val="24"/>
          <w:sz w:val="24"/>
          <w:szCs w:val="24"/>
        </w:rPr>
        <w:fldChar w:fldCharType="end"/>
      </w:r>
      <w:r>
        <w:fldChar w:fldCharType="begin"/>
      </w:r>
      <w:r>
        <w:instrText xml:space="preserve"> HYPERLINK "http://www.wordskills.com/level" </w:instrText>
      </w:r>
      <w:r>
        <w:fldChar w:fldCharType="separate"/>
      </w:r>
      <w:r>
        <w:rPr>
          <w:kern w:val="24"/>
          <w:sz w:val="24"/>
          <w:szCs w:val="24"/>
        </w:rPr>
        <w:t>wordskills</w:t>
      </w:r>
      <w:r>
        <w:rPr>
          <w:kern w:val="24"/>
          <w:sz w:val="24"/>
          <w:szCs w:val="24"/>
        </w:rPr>
        <w:fldChar w:fldCharType="end"/>
      </w:r>
      <w:r>
        <w:fldChar w:fldCharType="begin"/>
      </w:r>
      <w:r>
        <w:instrText xml:space="preserve"> HYPERLINK "http://www.wordskills.com/level" </w:instrText>
      </w:r>
      <w:r>
        <w:fldChar w:fldCharType="separate"/>
      </w:r>
      <w:r>
        <w:rPr>
          <w:kern w:val="24"/>
          <w:sz w:val="24"/>
          <w:szCs w:val="24"/>
        </w:rPr>
        <w:t>.</w:t>
      </w:r>
      <w:r>
        <w:rPr>
          <w:kern w:val="24"/>
          <w:sz w:val="24"/>
          <w:szCs w:val="24"/>
        </w:rPr>
        <w:fldChar w:fldCharType="end"/>
      </w:r>
      <w:r>
        <w:fldChar w:fldCharType="begin"/>
      </w:r>
      <w:r>
        <w:instrText xml:space="preserve"> HYPERLINK "http://www.wordskills.com/level" </w:instrText>
      </w:r>
      <w:r>
        <w:fldChar w:fldCharType="separate"/>
      </w:r>
      <w:r>
        <w:rPr>
          <w:kern w:val="24"/>
          <w:sz w:val="24"/>
          <w:szCs w:val="24"/>
        </w:rPr>
        <w:t>com</w:t>
      </w:r>
      <w:r>
        <w:rPr>
          <w:kern w:val="24"/>
          <w:sz w:val="24"/>
          <w:szCs w:val="24"/>
        </w:rPr>
        <w:fldChar w:fldCharType="end"/>
      </w:r>
      <w:r>
        <w:fldChar w:fldCharType="begin"/>
      </w:r>
      <w:r>
        <w:instrText xml:space="preserve"> HYPERLINK "http://www.wordskills.com/level" </w:instrText>
      </w:r>
      <w:r>
        <w:fldChar w:fldCharType="separate"/>
      </w:r>
      <w:r>
        <w:rPr>
          <w:kern w:val="24"/>
          <w:sz w:val="24"/>
          <w:szCs w:val="24"/>
        </w:rPr>
        <w:t>/</w:t>
      </w:r>
      <w:r>
        <w:rPr>
          <w:kern w:val="24"/>
          <w:sz w:val="24"/>
          <w:szCs w:val="24"/>
        </w:rPr>
        <w:fldChar w:fldCharType="end"/>
      </w:r>
      <w:r>
        <w:fldChar w:fldCharType="begin"/>
      </w:r>
      <w:r>
        <w:instrText xml:space="preserve"> HYPERLINK "http://www.wordskills.com/level" </w:instrText>
      </w:r>
      <w:r>
        <w:fldChar w:fldCharType="separate"/>
      </w:r>
      <w:r>
        <w:rPr>
          <w:kern w:val="24"/>
          <w:sz w:val="24"/>
          <w:szCs w:val="24"/>
        </w:rPr>
        <w:t>level</w:t>
      </w:r>
      <w:r>
        <w:rPr>
          <w:kern w:val="24"/>
          <w:sz w:val="24"/>
          <w:szCs w:val="24"/>
        </w:rPr>
        <w:fldChar w:fldCharType="end"/>
      </w:r>
    </w:p>
    <w:p w14:paraId="23275749">
      <w:pPr>
        <w:pStyle w:val="108"/>
        <w:widowControl/>
        <w:numPr>
          <w:ilvl w:val="0"/>
          <w:numId w:val="2"/>
        </w:numPr>
        <w:tabs>
          <w:tab w:val="left" w:pos="644"/>
          <w:tab w:val="clear" w:pos="720"/>
        </w:tabs>
        <w:autoSpaceDE/>
        <w:autoSpaceDN/>
        <w:spacing w:after="200" w:line="276" w:lineRule="auto"/>
        <w:ind w:left="644"/>
        <w:contextualSpacing/>
        <w:jc w:val="both"/>
        <w:rPr>
          <w:kern w:val="24"/>
          <w:sz w:val="24"/>
          <w:szCs w:val="24"/>
        </w:rPr>
      </w:pPr>
      <w:r>
        <w:fldChar w:fldCharType="begin"/>
      </w:r>
      <w:r>
        <w:instrText xml:space="preserve"> HYPERLINK "http://www.the-times.co.uk/" </w:instrText>
      </w:r>
      <w:r>
        <w:fldChar w:fldCharType="separate"/>
      </w:r>
      <w:r>
        <w:rPr>
          <w:kern w:val="24"/>
          <w:sz w:val="24"/>
          <w:szCs w:val="24"/>
        </w:rPr>
        <w:t>http</w:t>
      </w:r>
      <w:r>
        <w:rPr>
          <w:kern w:val="24"/>
          <w:sz w:val="24"/>
          <w:szCs w:val="24"/>
        </w:rPr>
        <w:fldChar w:fldCharType="end"/>
      </w:r>
      <w:r>
        <w:fldChar w:fldCharType="begin"/>
      </w:r>
      <w:r>
        <w:instrText xml:space="preserve"> HYPERLINK "http://www.the-times.co.uk/" </w:instrText>
      </w:r>
      <w:r>
        <w:fldChar w:fldCharType="separate"/>
      </w:r>
      <w:r>
        <w:rPr>
          <w:kern w:val="24"/>
          <w:sz w:val="24"/>
          <w:szCs w:val="24"/>
        </w:rPr>
        <w:t>://</w:t>
      </w:r>
      <w:r>
        <w:rPr>
          <w:kern w:val="24"/>
          <w:sz w:val="24"/>
          <w:szCs w:val="24"/>
        </w:rPr>
        <w:fldChar w:fldCharType="end"/>
      </w:r>
      <w:r>
        <w:fldChar w:fldCharType="begin"/>
      </w:r>
      <w:r>
        <w:instrText xml:space="preserve"> HYPERLINK "http://www.the-times.co.uk/" </w:instrText>
      </w:r>
      <w:r>
        <w:fldChar w:fldCharType="separate"/>
      </w:r>
      <w:r>
        <w:rPr>
          <w:kern w:val="24"/>
          <w:sz w:val="24"/>
          <w:szCs w:val="24"/>
        </w:rPr>
        <w:t>www</w:t>
      </w:r>
      <w:r>
        <w:rPr>
          <w:kern w:val="24"/>
          <w:sz w:val="24"/>
          <w:szCs w:val="24"/>
        </w:rPr>
        <w:fldChar w:fldCharType="end"/>
      </w:r>
      <w:r>
        <w:fldChar w:fldCharType="begin"/>
      </w:r>
      <w:r>
        <w:instrText xml:space="preserve"> HYPERLINK "http://www.the-times.co.uk/" </w:instrText>
      </w:r>
      <w:r>
        <w:fldChar w:fldCharType="separate"/>
      </w:r>
      <w:r>
        <w:rPr>
          <w:kern w:val="24"/>
          <w:sz w:val="24"/>
          <w:szCs w:val="24"/>
        </w:rPr>
        <w:t>.</w:t>
      </w:r>
      <w:r>
        <w:rPr>
          <w:kern w:val="24"/>
          <w:sz w:val="24"/>
          <w:szCs w:val="24"/>
        </w:rPr>
        <w:fldChar w:fldCharType="end"/>
      </w:r>
      <w:r>
        <w:fldChar w:fldCharType="begin"/>
      </w:r>
      <w:r>
        <w:instrText xml:space="preserve"> HYPERLINK "http://www.the-times.co.uk/" </w:instrText>
      </w:r>
      <w:r>
        <w:fldChar w:fldCharType="separate"/>
      </w:r>
      <w:r>
        <w:rPr>
          <w:kern w:val="24"/>
          <w:sz w:val="24"/>
          <w:szCs w:val="24"/>
        </w:rPr>
        <w:t>the</w:t>
      </w:r>
      <w:r>
        <w:rPr>
          <w:kern w:val="24"/>
          <w:sz w:val="24"/>
          <w:szCs w:val="24"/>
        </w:rPr>
        <w:fldChar w:fldCharType="end"/>
      </w:r>
      <w:r>
        <w:fldChar w:fldCharType="begin"/>
      </w:r>
      <w:r>
        <w:instrText xml:space="preserve"> HYPERLINK "http://www.the-times.co.uk/" </w:instrText>
      </w:r>
      <w:r>
        <w:fldChar w:fldCharType="separate"/>
      </w:r>
      <w:r>
        <w:rPr>
          <w:kern w:val="24"/>
          <w:sz w:val="24"/>
          <w:szCs w:val="24"/>
        </w:rPr>
        <w:t>-</w:t>
      </w:r>
      <w:r>
        <w:rPr>
          <w:kern w:val="24"/>
          <w:sz w:val="24"/>
          <w:szCs w:val="24"/>
        </w:rPr>
        <w:fldChar w:fldCharType="end"/>
      </w:r>
      <w:r>
        <w:fldChar w:fldCharType="begin"/>
      </w:r>
      <w:r>
        <w:instrText xml:space="preserve"> HYPERLINK "http://www.the-times.co.uk/" </w:instrText>
      </w:r>
      <w:r>
        <w:fldChar w:fldCharType="separate"/>
      </w:r>
      <w:r>
        <w:rPr>
          <w:kern w:val="24"/>
          <w:sz w:val="24"/>
          <w:szCs w:val="24"/>
        </w:rPr>
        <w:t>times</w:t>
      </w:r>
      <w:r>
        <w:rPr>
          <w:kern w:val="24"/>
          <w:sz w:val="24"/>
          <w:szCs w:val="24"/>
        </w:rPr>
        <w:fldChar w:fldCharType="end"/>
      </w:r>
      <w:r>
        <w:fldChar w:fldCharType="begin"/>
      </w:r>
      <w:r>
        <w:instrText xml:space="preserve"> HYPERLINK "http://www.the-times.co.uk/" </w:instrText>
      </w:r>
      <w:r>
        <w:fldChar w:fldCharType="separate"/>
      </w:r>
      <w:r>
        <w:rPr>
          <w:kern w:val="24"/>
          <w:sz w:val="24"/>
          <w:szCs w:val="24"/>
        </w:rPr>
        <w:t>.</w:t>
      </w:r>
      <w:r>
        <w:rPr>
          <w:kern w:val="24"/>
          <w:sz w:val="24"/>
          <w:szCs w:val="24"/>
        </w:rPr>
        <w:fldChar w:fldCharType="end"/>
      </w:r>
      <w:r>
        <w:fldChar w:fldCharType="begin"/>
      </w:r>
      <w:r>
        <w:instrText xml:space="preserve"> HYPERLINK "http://www.the-times.co.uk/" </w:instrText>
      </w:r>
      <w:r>
        <w:fldChar w:fldCharType="separate"/>
      </w:r>
      <w:r>
        <w:rPr>
          <w:kern w:val="24"/>
          <w:sz w:val="24"/>
          <w:szCs w:val="24"/>
        </w:rPr>
        <w:t>co</w:t>
      </w:r>
      <w:r>
        <w:rPr>
          <w:kern w:val="24"/>
          <w:sz w:val="24"/>
          <w:szCs w:val="24"/>
        </w:rPr>
        <w:fldChar w:fldCharType="end"/>
      </w:r>
      <w:r>
        <w:fldChar w:fldCharType="begin"/>
      </w:r>
      <w:r>
        <w:instrText xml:space="preserve"> HYPERLINK "http://www.the-times.co.uk/" </w:instrText>
      </w:r>
      <w:r>
        <w:fldChar w:fldCharType="separate"/>
      </w:r>
      <w:r>
        <w:rPr>
          <w:kern w:val="24"/>
          <w:sz w:val="24"/>
          <w:szCs w:val="24"/>
        </w:rPr>
        <w:t>.</w:t>
      </w:r>
      <w:r>
        <w:rPr>
          <w:kern w:val="24"/>
          <w:sz w:val="24"/>
          <w:szCs w:val="24"/>
        </w:rPr>
        <w:fldChar w:fldCharType="end"/>
      </w:r>
      <w:r>
        <w:fldChar w:fldCharType="begin"/>
      </w:r>
      <w:r>
        <w:instrText xml:space="preserve"> HYPERLINK "http://www.the-times.co.uk/" </w:instrText>
      </w:r>
      <w:r>
        <w:fldChar w:fldCharType="separate"/>
      </w:r>
      <w:r>
        <w:rPr>
          <w:kern w:val="24"/>
          <w:sz w:val="24"/>
          <w:szCs w:val="24"/>
        </w:rPr>
        <w:t>uk</w:t>
      </w:r>
      <w:r>
        <w:rPr>
          <w:kern w:val="24"/>
          <w:sz w:val="24"/>
          <w:szCs w:val="24"/>
        </w:rPr>
        <w:fldChar w:fldCharType="end"/>
      </w:r>
      <w:r>
        <w:fldChar w:fldCharType="begin"/>
      </w:r>
      <w:r>
        <w:instrText xml:space="preserve"> HYPERLINK "http://www.abcnews.go.com/index.html" </w:instrText>
      </w:r>
      <w:r>
        <w:fldChar w:fldCharType="separate"/>
      </w:r>
      <w:r>
        <w:rPr>
          <w:kern w:val="24"/>
          <w:sz w:val="24"/>
          <w:szCs w:val="24"/>
        </w:rPr>
        <w:t>http</w:t>
      </w:r>
      <w:r>
        <w:rPr>
          <w:kern w:val="24"/>
          <w:sz w:val="24"/>
          <w:szCs w:val="24"/>
        </w:rPr>
        <w:fldChar w:fldCharType="end"/>
      </w:r>
      <w:r>
        <w:fldChar w:fldCharType="begin"/>
      </w:r>
      <w:r>
        <w:instrText xml:space="preserve"> HYPERLINK "http://www.abcnews.go.com/index.html" </w:instrText>
      </w:r>
      <w:r>
        <w:fldChar w:fldCharType="separate"/>
      </w:r>
      <w:r>
        <w:rPr>
          <w:kern w:val="24"/>
          <w:sz w:val="24"/>
          <w:szCs w:val="24"/>
        </w:rPr>
        <w:t>://</w:t>
      </w:r>
      <w:r>
        <w:rPr>
          <w:kern w:val="24"/>
          <w:sz w:val="24"/>
          <w:szCs w:val="24"/>
        </w:rPr>
        <w:fldChar w:fldCharType="end"/>
      </w:r>
      <w:r>
        <w:fldChar w:fldCharType="begin"/>
      </w:r>
      <w:r>
        <w:instrText xml:space="preserve"> HYPERLINK "http://www.abcnews.go.com/index.html" </w:instrText>
      </w:r>
      <w:r>
        <w:fldChar w:fldCharType="separate"/>
      </w:r>
      <w:r>
        <w:rPr>
          <w:kern w:val="24"/>
          <w:sz w:val="24"/>
          <w:szCs w:val="24"/>
        </w:rPr>
        <w:t>www</w:t>
      </w:r>
      <w:r>
        <w:rPr>
          <w:kern w:val="24"/>
          <w:sz w:val="24"/>
          <w:szCs w:val="24"/>
        </w:rPr>
        <w:fldChar w:fldCharType="end"/>
      </w:r>
      <w:r>
        <w:fldChar w:fldCharType="begin"/>
      </w:r>
      <w:r>
        <w:instrText xml:space="preserve"> HYPERLINK "http://www.abcnews.go.com/index.html" </w:instrText>
      </w:r>
      <w:r>
        <w:fldChar w:fldCharType="separate"/>
      </w:r>
      <w:r>
        <w:rPr>
          <w:kern w:val="24"/>
          <w:sz w:val="24"/>
          <w:szCs w:val="24"/>
        </w:rPr>
        <w:t>.</w:t>
      </w:r>
      <w:r>
        <w:rPr>
          <w:kern w:val="24"/>
          <w:sz w:val="24"/>
          <w:szCs w:val="24"/>
        </w:rPr>
        <w:fldChar w:fldCharType="end"/>
      </w:r>
      <w:r>
        <w:fldChar w:fldCharType="begin"/>
      </w:r>
      <w:r>
        <w:instrText xml:space="preserve"> HYPERLINK "http://www.abcnews.go.com/index.html" </w:instrText>
      </w:r>
      <w:r>
        <w:fldChar w:fldCharType="separate"/>
      </w:r>
      <w:r>
        <w:rPr>
          <w:kern w:val="24"/>
          <w:sz w:val="24"/>
          <w:szCs w:val="24"/>
        </w:rPr>
        <w:t>abcnews</w:t>
      </w:r>
      <w:r>
        <w:rPr>
          <w:kern w:val="24"/>
          <w:sz w:val="24"/>
          <w:szCs w:val="24"/>
        </w:rPr>
        <w:fldChar w:fldCharType="end"/>
      </w:r>
      <w:r>
        <w:fldChar w:fldCharType="begin"/>
      </w:r>
      <w:r>
        <w:instrText xml:space="preserve"> HYPERLINK "http://www.abcnews.go.com/index.html" </w:instrText>
      </w:r>
      <w:r>
        <w:fldChar w:fldCharType="separate"/>
      </w:r>
      <w:r>
        <w:rPr>
          <w:kern w:val="24"/>
          <w:sz w:val="24"/>
          <w:szCs w:val="24"/>
        </w:rPr>
        <w:t>.</w:t>
      </w:r>
      <w:r>
        <w:rPr>
          <w:kern w:val="24"/>
          <w:sz w:val="24"/>
          <w:szCs w:val="24"/>
        </w:rPr>
        <w:fldChar w:fldCharType="end"/>
      </w:r>
      <w:r>
        <w:fldChar w:fldCharType="begin"/>
      </w:r>
      <w:r>
        <w:instrText xml:space="preserve"> HYPERLINK "http://www.abcnews.go.com/index.html" </w:instrText>
      </w:r>
      <w:r>
        <w:fldChar w:fldCharType="separate"/>
      </w:r>
      <w:r>
        <w:rPr>
          <w:kern w:val="24"/>
          <w:sz w:val="24"/>
          <w:szCs w:val="24"/>
        </w:rPr>
        <w:t>go</w:t>
      </w:r>
      <w:r>
        <w:rPr>
          <w:kern w:val="24"/>
          <w:sz w:val="24"/>
          <w:szCs w:val="24"/>
        </w:rPr>
        <w:fldChar w:fldCharType="end"/>
      </w:r>
      <w:r>
        <w:fldChar w:fldCharType="begin"/>
      </w:r>
      <w:r>
        <w:instrText xml:space="preserve"> HYPERLINK "http://www.abcnews.go.com/index.html" </w:instrText>
      </w:r>
      <w:r>
        <w:fldChar w:fldCharType="separate"/>
      </w:r>
      <w:r>
        <w:rPr>
          <w:kern w:val="24"/>
          <w:sz w:val="24"/>
          <w:szCs w:val="24"/>
        </w:rPr>
        <w:t>.</w:t>
      </w:r>
      <w:r>
        <w:rPr>
          <w:kern w:val="24"/>
          <w:sz w:val="24"/>
          <w:szCs w:val="24"/>
        </w:rPr>
        <w:fldChar w:fldCharType="end"/>
      </w:r>
      <w:r>
        <w:fldChar w:fldCharType="begin"/>
      </w:r>
      <w:r>
        <w:instrText xml:space="preserve"> HYPERLINK "http://www.abcnews.go.com/index.html" </w:instrText>
      </w:r>
      <w:r>
        <w:fldChar w:fldCharType="separate"/>
      </w:r>
      <w:r>
        <w:rPr>
          <w:kern w:val="24"/>
          <w:sz w:val="24"/>
          <w:szCs w:val="24"/>
        </w:rPr>
        <w:t>com</w:t>
      </w:r>
      <w:r>
        <w:rPr>
          <w:kern w:val="24"/>
          <w:sz w:val="24"/>
          <w:szCs w:val="24"/>
        </w:rPr>
        <w:fldChar w:fldCharType="end"/>
      </w:r>
      <w:r>
        <w:fldChar w:fldCharType="begin"/>
      </w:r>
      <w:r>
        <w:instrText xml:space="preserve"> HYPERLINK "http://www.abcnews.go.com/index.html" </w:instrText>
      </w:r>
      <w:r>
        <w:fldChar w:fldCharType="separate"/>
      </w:r>
      <w:r>
        <w:rPr>
          <w:kern w:val="24"/>
          <w:sz w:val="24"/>
          <w:szCs w:val="24"/>
        </w:rPr>
        <w:t>/</w:t>
      </w:r>
      <w:r>
        <w:rPr>
          <w:kern w:val="24"/>
          <w:sz w:val="24"/>
          <w:szCs w:val="24"/>
        </w:rPr>
        <w:fldChar w:fldCharType="end"/>
      </w:r>
      <w:r>
        <w:fldChar w:fldCharType="begin"/>
      </w:r>
      <w:r>
        <w:instrText xml:space="preserve"> HYPERLINK "http://www.abcnews.go.com/index.html" </w:instrText>
      </w:r>
      <w:r>
        <w:fldChar w:fldCharType="separate"/>
      </w:r>
      <w:r>
        <w:rPr>
          <w:kern w:val="24"/>
          <w:sz w:val="24"/>
          <w:szCs w:val="24"/>
        </w:rPr>
        <w:t>index</w:t>
      </w:r>
      <w:r>
        <w:rPr>
          <w:kern w:val="24"/>
          <w:sz w:val="24"/>
          <w:szCs w:val="24"/>
        </w:rPr>
        <w:fldChar w:fldCharType="end"/>
      </w:r>
      <w:r>
        <w:fldChar w:fldCharType="begin"/>
      </w:r>
      <w:r>
        <w:instrText xml:space="preserve"> HYPERLINK "http://www.abcnews.go.com/index.html" </w:instrText>
      </w:r>
      <w:r>
        <w:fldChar w:fldCharType="separate"/>
      </w:r>
      <w:r>
        <w:rPr>
          <w:kern w:val="24"/>
          <w:sz w:val="24"/>
          <w:szCs w:val="24"/>
        </w:rPr>
        <w:t>.</w:t>
      </w:r>
      <w:r>
        <w:rPr>
          <w:kern w:val="24"/>
          <w:sz w:val="24"/>
          <w:szCs w:val="24"/>
        </w:rPr>
        <w:fldChar w:fldCharType="end"/>
      </w:r>
      <w:r>
        <w:fldChar w:fldCharType="begin"/>
      </w:r>
      <w:r>
        <w:instrText xml:space="preserve"> HYPERLINK "http://www.abcnews.go.com/index.html" </w:instrText>
      </w:r>
      <w:r>
        <w:fldChar w:fldCharType="separate"/>
      </w:r>
      <w:r>
        <w:rPr>
          <w:kern w:val="24"/>
          <w:sz w:val="24"/>
          <w:szCs w:val="24"/>
        </w:rPr>
        <w:t>html</w:t>
      </w:r>
      <w:r>
        <w:rPr>
          <w:kern w:val="24"/>
          <w:sz w:val="24"/>
          <w:szCs w:val="24"/>
        </w:rPr>
        <w:fldChar w:fldCharType="end"/>
      </w:r>
    </w:p>
    <w:p w14:paraId="0B190D36">
      <w:pPr>
        <w:pStyle w:val="108"/>
        <w:widowControl/>
        <w:numPr>
          <w:ilvl w:val="0"/>
          <w:numId w:val="2"/>
        </w:numPr>
        <w:tabs>
          <w:tab w:val="left" w:pos="644"/>
          <w:tab w:val="clear" w:pos="720"/>
        </w:tabs>
        <w:autoSpaceDE/>
        <w:autoSpaceDN/>
        <w:spacing w:after="200" w:line="276" w:lineRule="auto"/>
        <w:ind w:left="644"/>
        <w:contextualSpacing/>
        <w:jc w:val="both"/>
        <w:rPr>
          <w:sz w:val="24"/>
          <w:szCs w:val="24"/>
        </w:rPr>
      </w:pPr>
      <w:r>
        <w:fldChar w:fldCharType="begin"/>
      </w:r>
      <w:r>
        <w:instrText xml:space="preserve"> HYPERLINK "http://www.nytimes.com/" </w:instrText>
      </w:r>
      <w:r>
        <w:fldChar w:fldCharType="separate"/>
      </w:r>
      <w:r>
        <w:rPr>
          <w:kern w:val="24"/>
          <w:sz w:val="24"/>
          <w:szCs w:val="24"/>
        </w:rPr>
        <w:t>http</w:t>
      </w:r>
      <w:r>
        <w:rPr>
          <w:kern w:val="24"/>
          <w:sz w:val="24"/>
          <w:szCs w:val="24"/>
        </w:rPr>
        <w:fldChar w:fldCharType="end"/>
      </w:r>
      <w:r>
        <w:fldChar w:fldCharType="begin"/>
      </w:r>
      <w:r>
        <w:instrText xml:space="preserve"> HYPERLINK "http://www.nytimes.com/" </w:instrText>
      </w:r>
      <w:r>
        <w:fldChar w:fldCharType="separate"/>
      </w:r>
      <w:r>
        <w:rPr>
          <w:kern w:val="24"/>
          <w:sz w:val="24"/>
          <w:szCs w:val="24"/>
        </w:rPr>
        <w:t>://</w:t>
      </w:r>
      <w:r>
        <w:rPr>
          <w:kern w:val="24"/>
          <w:sz w:val="24"/>
          <w:szCs w:val="24"/>
        </w:rPr>
        <w:fldChar w:fldCharType="end"/>
      </w:r>
      <w:r>
        <w:fldChar w:fldCharType="begin"/>
      </w:r>
      <w:r>
        <w:instrText xml:space="preserve"> HYPERLINK "http://www.nytimes.com/" </w:instrText>
      </w:r>
      <w:r>
        <w:fldChar w:fldCharType="separate"/>
      </w:r>
      <w:r>
        <w:rPr>
          <w:kern w:val="24"/>
          <w:sz w:val="24"/>
          <w:szCs w:val="24"/>
        </w:rPr>
        <w:t>www</w:t>
      </w:r>
      <w:r>
        <w:rPr>
          <w:kern w:val="24"/>
          <w:sz w:val="24"/>
          <w:szCs w:val="24"/>
        </w:rPr>
        <w:fldChar w:fldCharType="end"/>
      </w:r>
      <w:r>
        <w:fldChar w:fldCharType="begin"/>
      </w:r>
      <w:r>
        <w:instrText xml:space="preserve"> HYPERLINK "http://www.nytimes.com/" </w:instrText>
      </w:r>
      <w:r>
        <w:fldChar w:fldCharType="separate"/>
      </w:r>
      <w:r>
        <w:rPr>
          <w:kern w:val="24"/>
          <w:sz w:val="24"/>
          <w:szCs w:val="24"/>
        </w:rPr>
        <w:t>.</w:t>
      </w:r>
      <w:r>
        <w:rPr>
          <w:kern w:val="24"/>
          <w:sz w:val="24"/>
          <w:szCs w:val="24"/>
        </w:rPr>
        <w:fldChar w:fldCharType="end"/>
      </w:r>
      <w:r>
        <w:fldChar w:fldCharType="begin"/>
      </w:r>
      <w:r>
        <w:instrText xml:space="preserve"> HYPERLINK "http://www.nytimes.com/" </w:instrText>
      </w:r>
      <w:r>
        <w:fldChar w:fldCharType="separate"/>
      </w:r>
      <w:r>
        <w:rPr>
          <w:kern w:val="24"/>
          <w:sz w:val="24"/>
          <w:szCs w:val="24"/>
        </w:rPr>
        <w:t>nytimes</w:t>
      </w:r>
      <w:r>
        <w:rPr>
          <w:kern w:val="24"/>
          <w:sz w:val="24"/>
          <w:szCs w:val="24"/>
        </w:rPr>
        <w:fldChar w:fldCharType="end"/>
      </w:r>
      <w:r>
        <w:fldChar w:fldCharType="begin"/>
      </w:r>
      <w:r>
        <w:instrText xml:space="preserve"> HYPERLINK "http://www.nytimes.com/" </w:instrText>
      </w:r>
      <w:r>
        <w:fldChar w:fldCharType="separate"/>
      </w:r>
      <w:r>
        <w:rPr>
          <w:kern w:val="24"/>
          <w:sz w:val="24"/>
          <w:szCs w:val="24"/>
        </w:rPr>
        <w:t>.</w:t>
      </w:r>
      <w:r>
        <w:rPr>
          <w:kern w:val="24"/>
          <w:sz w:val="24"/>
          <w:szCs w:val="24"/>
        </w:rPr>
        <w:fldChar w:fldCharType="end"/>
      </w:r>
      <w:r>
        <w:fldChar w:fldCharType="begin"/>
      </w:r>
      <w:r>
        <w:instrText xml:space="preserve"> HYPERLINK "http://www.nytimes.com/" </w:instrText>
      </w:r>
      <w:r>
        <w:fldChar w:fldCharType="separate"/>
      </w:r>
      <w:r>
        <w:rPr>
          <w:kern w:val="24"/>
          <w:sz w:val="24"/>
          <w:szCs w:val="24"/>
        </w:rPr>
        <w:t>com</w:t>
      </w:r>
      <w:r>
        <w:rPr>
          <w:kern w:val="24"/>
          <w:sz w:val="24"/>
          <w:szCs w:val="24"/>
        </w:rPr>
        <w:fldChar w:fldCharType="end"/>
      </w:r>
    </w:p>
    <w:p w14:paraId="456DC2EF">
      <w:pPr>
        <w:pStyle w:val="108"/>
        <w:widowControl/>
        <w:numPr>
          <w:ilvl w:val="0"/>
          <w:numId w:val="2"/>
        </w:numPr>
        <w:tabs>
          <w:tab w:val="left" w:pos="644"/>
          <w:tab w:val="clear" w:pos="720"/>
        </w:tabs>
        <w:autoSpaceDE/>
        <w:autoSpaceDN/>
        <w:spacing w:after="200" w:line="276" w:lineRule="auto"/>
        <w:ind w:left="644"/>
        <w:contextualSpacing/>
        <w:jc w:val="both"/>
        <w:rPr>
          <w:sz w:val="24"/>
          <w:szCs w:val="24"/>
        </w:rPr>
      </w:pPr>
      <w:r>
        <w:fldChar w:fldCharType="begin"/>
      </w:r>
      <w:r>
        <w:instrText xml:space="preserve"> HYPERLINK "http://www.bbc.co.uk/" </w:instrText>
      </w:r>
      <w:r>
        <w:fldChar w:fldCharType="separate"/>
      </w:r>
      <w:r>
        <w:rPr>
          <w:kern w:val="24"/>
          <w:sz w:val="24"/>
          <w:szCs w:val="24"/>
        </w:rPr>
        <w:t>http</w:t>
      </w:r>
      <w:r>
        <w:rPr>
          <w:kern w:val="24"/>
          <w:sz w:val="24"/>
          <w:szCs w:val="24"/>
        </w:rPr>
        <w:fldChar w:fldCharType="end"/>
      </w:r>
      <w:r>
        <w:fldChar w:fldCharType="begin"/>
      </w:r>
      <w:r>
        <w:instrText xml:space="preserve"> HYPERLINK "http://www.bbc.co.uk/" </w:instrText>
      </w:r>
      <w:r>
        <w:fldChar w:fldCharType="separate"/>
      </w:r>
      <w:r>
        <w:rPr>
          <w:kern w:val="24"/>
          <w:sz w:val="24"/>
          <w:szCs w:val="24"/>
        </w:rPr>
        <w:t>://</w:t>
      </w:r>
      <w:r>
        <w:rPr>
          <w:kern w:val="24"/>
          <w:sz w:val="24"/>
          <w:szCs w:val="24"/>
        </w:rPr>
        <w:fldChar w:fldCharType="end"/>
      </w:r>
      <w:r>
        <w:fldChar w:fldCharType="begin"/>
      </w:r>
      <w:r>
        <w:instrText xml:space="preserve"> HYPERLINK "http://www.bbc.co.uk/" </w:instrText>
      </w:r>
      <w:r>
        <w:fldChar w:fldCharType="separate"/>
      </w:r>
      <w:r>
        <w:rPr>
          <w:kern w:val="24"/>
          <w:sz w:val="24"/>
          <w:szCs w:val="24"/>
        </w:rPr>
        <w:t>www</w:t>
      </w:r>
      <w:r>
        <w:rPr>
          <w:kern w:val="24"/>
          <w:sz w:val="24"/>
          <w:szCs w:val="24"/>
        </w:rPr>
        <w:fldChar w:fldCharType="end"/>
      </w:r>
      <w:r>
        <w:fldChar w:fldCharType="begin"/>
      </w:r>
      <w:r>
        <w:instrText xml:space="preserve"> HYPERLINK "http://www.bbc.co.uk/" </w:instrText>
      </w:r>
      <w:r>
        <w:fldChar w:fldCharType="separate"/>
      </w:r>
      <w:r>
        <w:rPr>
          <w:kern w:val="24"/>
          <w:sz w:val="24"/>
          <w:szCs w:val="24"/>
        </w:rPr>
        <w:t>.</w:t>
      </w:r>
      <w:r>
        <w:rPr>
          <w:kern w:val="24"/>
          <w:sz w:val="24"/>
          <w:szCs w:val="24"/>
        </w:rPr>
        <w:fldChar w:fldCharType="end"/>
      </w:r>
      <w:r>
        <w:fldChar w:fldCharType="begin"/>
      </w:r>
      <w:r>
        <w:instrText xml:space="preserve"> HYPERLINK "http://www.bbc.co.uk/" </w:instrText>
      </w:r>
      <w:r>
        <w:fldChar w:fldCharType="separate"/>
      </w:r>
      <w:r>
        <w:rPr>
          <w:kern w:val="24"/>
          <w:sz w:val="24"/>
          <w:szCs w:val="24"/>
        </w:rPr>
        <w:t>bbc</w:t>
      </w:r>
      <w:r>
        <w:rPr>
          <w:kern w:val="24"/>
          <w:sz w:val="24"/>
          <w:szCs w:val="24"/>
        </w:rPr>
        <w:fldChar w:fldCharType="end"/>
      </w:r>
      <w:r>
        <w:fldChar w:fldCharType="begin"/>
      </w:r>
      <w:r>
        <w:instrText xml:space="preserve"> HYPERLINK "http://www.bbc.co.uk/" </w:instrText>
      </w:r>
      <w:r>
        <w:fldChar w:fldCharType="separate"/>
      </w:r>
      <w:r>
        <w:rPr>
          <w:kern w:val="24"/>
          <w:sz w:val="24"/>
          <w:szCs w:val="24"/>
        </w:rPr>
        <w:t>.</w:t>
      </w:r>
      <w:r>
        <w:rPr>
          <w:kern w:val="24"/>
          <w:sz w:val="24"/>
          <w:szCs w:val="24"/>
        </w:rPr>
        <w:fldChar w:fldCharType="end"/>
      </w:r>
      <w:r>
        <w:fldChar w:fldCharType="begin"/>
      </w:r>
      <w:r>
        <w:instrText xml:space="preserve"> HYPERLINK "http://www.bbc.co.uk/" </w:instrText>
      </w:r>
      <w:r>
        <w:fldChar w:fldCharType="separate"/>
      </w:r>
      <w:r>
        <w:rPr>
          <w:kern w:val="24"/>
          <w:sz w:val="24"/>
          <w:szCs w:val="24"/>
        </w:rPr>
        <w:t>co</w:t>
      </w:r>
      <w:r>
        <w:rPr>
          <w:kern w:val="24"/>
          <w:sz w:val="24"/>
          <w:szCs w:val="24"/>
        </w:rPr>
        <w:fldChar w:fldCharType="end"/>
      </w:r>
      <w:r>
        <w:fldChar w:fldCharType="begin"/>
      </w:r>
      <w:r>
        <w:instrText xml:space="preserve"> HYPERLINK "http://www.bbc.co.uk/" </w:instrText>
      </w:r>
      <w:r>
        <w:fldChar w:fldCharType="separate"/>
      </w:r>
      <w:r>
        <w:rPr>
          <w:kern w:val="24"/>
          <w:sz w:val="24"/>
          <w:szCs w:val="24"/>
        </w:rPr>
        <w:t>.</w:t>
      </w:r>
      <w:r>
        <w:rPr>
          <w:kern w:val="24"/>
          <w:sz w:val="24"/>
          <w:szCs w:val="24"/>
        </w:rPr>
        <w:fldChar w:fldCharType="end"/>
      </w:r>
      <w:r>
        <w:fldChar w:fldCharType="begin"/>
      </w:r>
      <w:r>
        <w:instrText xml:space="preserve"> HYPERLINK "http://www.bbc.co.uk/" </w:instrText>
      </w:r>
      <w:r>
        <w:fldChar w:fldCharType="separate"/>
      </w:r>
      <w:r>
        <w:rPr>
          <w:kern w:val="24"/>
          <w:sz w:val="24"/>
          <w:szCs w:val="24"/>
        </w:rPr>
        <w:t>uk</w:t>
      </w:r>
      <w:r>
        <w:rPr>
          <w:kern w:val="24"/>
          <w:sz w:val="24"/>
          <w:szCs w:val="24"/>
        </w:rPr>
        <w:fldChar w:fldCharType="end"/>
      </w:r>
    </w:p>
    <w:p w14:paraId="2B38453E">
      <w:pPr>
        <w:pStyle w:val="108"/>
        <w:widowControl/>
        <w:numPr>
          <w:ilvl w:val="0"/>
          <w:numId w:val="2"/>
        </w:numPr>
        <w:tabs>
          <w:tab w:val="left" w:pos="644"/>
          <w:tab w:val="clear" w:pos="720"/>
        </w:tabs>
        <w:autoSpaceDE/>
        <w:autoSpaceDN/>
        <w:spacing w:after="200" w:line="276" w:lineRule="auto"/>
        <w:ind w:left="644"/>
        <w:contextualSpacing/>
        <w:jc w:val="both"/>
        <w:rPr>
          <w:sz w:val="24"/>
          <w:szCs w:val="24"/>
        </w:rPr>
      </w:pPr>
      <w:r>
        <w:fldChar w:fldCharType="begin"/>
      </w:r>
      <w:r>
        <w:instrText xml:space="preserve"> HYPERLINK "http://www.bbc.co.uk/" </w:instrText>
      </w:r>
      <w:r>
        <w:fldChar w:fldCharType="separate"/>
      </w:r>
      <w:r>
        <w:rPr>
          <w:kern w:val="24"/>
          <w:sz w:val="24"/>
          <w:szCs w:val="24"/>
        </w:rPr>
        <w:t>http</w:t>
      </w:r>
      <w:r>
        <w:rPr>
          <w:kern w:val="24"/>
          <w:sz w:val="24"/>
          <w:szCs w:val="24"/>
        </w:rPr>
        <w:fldChar w:fldCharType="end"/>
      </w:r>
      <w:r>
        <w:fldChar w:fldCharType="begin"/>
      </w:r>
      <w:r>
        <w:instrText xml:space="preserve"> HYPERLINK "http://www.bbc.co.uk/" </w:instrText>
      </w:r>
      <w:r>
        <w:fldChar w:fldCharType="separate"/>
      </w:r>
      <w:r>
        <w:rPr>
          <w:kern w:val="24"/>
          <w:sz w:val="24"/>
          <w:szCs w:val="24"/>
        </w:rPr>
        <w:t>://</w:t>
      </w:r>
      <w:r>
        <w:rPr>
          <w:kern w:val="24"/>
          <w:sz w:val="24"/>
          <w:szCs w:val="24"/>
        </w:rPr>
        <w:fldChar w:fldCharType="end"/>
      </w:r>
      <w:r>
        <w:fldChar w:fldCharType="begin"/>
      </w:r>
      <w:r>
        <w:instrText xml:space="preserve"> HYPERLINK "http://www.bbc.co.uk/" </w:instrText>
      </w:r>
      <w:r>
        <w:fldChar w:fldCharType="separate"/>
      </w:r>
      <w:r>
        <w:rPr>
          <w:kern w:val="24"/>
          <w:sz w:val="24"/>
          <w:szCs w:val="24"/>
        </w:rPr>
        <w:t>www</w:t>
      </w:r>
      <w:r>
        <w:rPr>
          <w:kern w:val="24"/>
          <w:sz w:val="24"/>
          <w:szCs w:val="24"/>
        </w:rPr>
        <w:fldChar w:fldCharType="end"/>
      </w:r>
      <w:r>
        <w:fldChar w:fldCharType="begin"/>
      </w:r>
      <w:r>
        <w:instrText xml:space="preserve"> HYPERLINK "http://www.bbc.co.uk/" </w:instrText>
      </w:r>
      <w:r>
        <w:fldChar w:fldCharType="separate"/>
      </w:r>
      <w:r>
        <w:rPr>
          <w:kern w:val="24"/>
          <w:sz w:val="24"/>
          <w:szCs w:val="24"/>
        </w:rPr>
        <w:t>.</w:t>
      </w:r>
      <w:r>
        <w:rPr>
          <w:kern w:val="24"/>
          <w:sz w:val="24"/>
          <w:szCs w:val="24"/>
        </w:rPr>
        <w:fldChar w:fldCharType="end"/>
      </w:r>
      <w:r>
        <w:rPr>
          <w:kern w:val="24"/>
          <w:sz w:val="24"/>
          <w:szCs w:val="24"/>
        </w:rPr>
        <w:t>adme.ru</w:t>
      </w:r>
    </w:p>
    <w:p w14:paraId="41227204">
      <w:pPr>
        <w:spacing w:after="0" w:line="240" w:lineRule="auto"/>
        <w:ind w:left="720"/>
        <w:jc w:val="both"/>
        <w:rPr>
          <w:rFonts w:ascii="Times New Roman" w:hAnsi="Times New Roman" w:eastAsia="Times New Roman" w:cs="Times New Roman"/>
          <w:bCs/>
          <w:sz w:val="24"/>
          <w:szCs w:val="24"/>
        </w:rPr>
      </w:pPr>
    </w:p>
    <w:p w14:paraId="57A4C0A0">
      <w:pPr>
        <w:spacing w:after="0" w:line="240" w:lineRule="auto"/>
        <w:ind w:left="720"/>
        <w:jc w:val="both"/>
        <w:rPr>
          <w:rFonts w:ascii="Times New Roman" w:hAnsi="Times New Roman" w:eastAsia="Times New Roman" w:cs="Times New Roman"/>
          <w:bCs/>
          <w:sz w:val="24"/>
          <w:szCs w:val="24"/>
        </w:rPr>
      </w:pPr>
    </w:p>
    <w:p w14:paraId="6359106E">
      <w:pPr>
        <w:spacing w:after="0" w:line="240" w:lineRule="auto"/>
        <w:ind w:left="720"/>
        <w:jc w:val="both"/>
        <w:rPr>
          <w:rFonts w:ascii="Times New Roman" w:hAnsi="Times New Roman" w:eastAsia="Times New Roman" w:cs="Times New Roman"/>
          <w:bCs/>
          <w:sz w:val="24"/>
          <w:szCs w:val="24"/>
        </w:rPr>
      </w:pPr>
    </w:p>
    <w:p w14:paraId="3D601F6E">
      <w:pPr>
        <w:spacing w:after="0" w:line="240" w:lineRule="auto"/>
        <w:ind w:left="720"/>
        <w:jc w:val="both"/>
        <w:rPr>
          <w:rFonts w:ascii="Times New Roman" w:hAnsi="Times New Roman" w:eastAsia="Times New Roman" w:cs="Times New Roman"/>
          <w:bCs/>
          <w:sz w:val="24"/>
          <w:szCs w:val="24"/>
        </w:rPr>
      </w:pPr>
    </w:p>
    <w:p w14:paraId="5EDD9BC0">
      <w:pPr>
        <w:spacing w:after="0" w:line="240" w:lineRule="auto"/>
        <w:ind w:left="720"/>
        <w:jc w:val="both"/>
        <w:rPr>
          <w:rFonts w:ascii="Times New Roman" w:hAnsi="Times New Roman" w:eastAsia="Times New Roman" w:cs="Times New Roman"/>
          <w:bCs/>
          <w:sz w:val="24"/>
          <w:szCs w:val="24"/>
        </w:rPr>
      </w:pPr>
    </w:p>
    <w:p w14:paraId="73754B7A">
      <w:pPr>
        <w:spacing w:after="0" w:line="240" w:lineRule="auto"/>
        <w:ind w:left="720"/>
        <w:jc w:val="both"/>
        <w:rPr>
          <w:rFonts w:ascii="Times New Roman" w:hAnsi="Times New Roman" w:eastAsia="Times New Roman" w:cs="Times New Roman"/>
          <w:bCs/>
          <w:sz w:val="24"/>
          <w:szCs w:val="24"/>
        </w:rPr>
      </w:pPr>
    </w:p>
    <w:p w14:paraId="5DECC204">
      <w:pPr>
        <w:spacing w:after="0" w:line="240" w:lineRule="auto"/>
        <w:ind w:left="720"/>
        <w:jc w:val="both"/>
        <w:rPr>
          <w:rFonts w:ascii="Times New Roman" w:hAnsi="Times New Roman" w:eastAsia="Times New Roman" w:cs="Times New Roman"/>
          <w:bCs/>
          <w:sz w:val="24"/>
          <w:szCs w:val="24"/>
        </w:rPr>
      </w:pPr>
    </w:p>
    <w:p w14:paraId="75A17887">
      <w:pPr>
        <w:spacing w:after="0" w:line="240" w:lineRule="auto"/>
        <w:ind w:left="720"/>
        <w:jc w:val="both"/>
        <w:rPr>
          <w:rFonts w:ascii="Times New Roman" w:hAnsi="Times New Roman" w:eastAsia="Times New Roman" w:cs="Times New Roman"/>
          <w:bCs/>
          <w:sz w:val="24"/>
          <w:szCs w:val="24"/>
        </w:rPr>
      </w:pPr>
    </w:p>
    <w:p w14:paraId="708E988B">
      <w:pPr>
        <w:spacing w:after="0" w:line="240" w:lineRule="auto"/>
        <w:ind w:left="720"/>
        <w:jc w:val="both"/>
        <w:rPr>
          <w:rFonts w:ascii="Times New Roman" w:hAnsi="Times New Roman" w:eastAsia="Times New Roman" w:cs="Times New Roman"/>
          <w:bCs/>
          <w:sz w:val="24"/>
          <w:szCs w:val="24"/>
        </w:rPr>
      </w:pPr>
    </w:p>
    <w:p w14:paraId="511B84FC">
      <w:pPr>
        <w:spacing w:after="0" w:line="240" w:lineRule="auto"/>
        <w:ind w:left="720"/>
        <w:jc w:val="both"/>
        <w:rPr>
          <w:rFonts w:ascii="Times New Roman" w:hAnsi="Times New Roman" w:eastAsia="Times New Roman" w:cs="Times New Roman"/>
          <w:bCs/>
          <w:sz w:val="24"/>
          <w:szCs w:val="24"/>
        </w:rPr>
      </w:pPr>
    </w:p>
    <w:p w14:paraId="2F48917F">
      <w:pPr>
        <w:spacing w:after="0" w:line="240" w:lineRule="auto"/>
        <w:ind w:left="720"/>
        <w:jc w:val="both"/>
        <w:rPr>
          <w:rFonts w:ascii="Times New Roman" w:hAnsi="Times New Roman" w:eastAsia="Times New Roman" w:cs="Times New Roman"/>
          <w:bCs/>
          <w:sz w:val="24"/>
          <w:szCs w:val="24"/>
        </w:rPr>
      </w:pPr>
    </w:p>
    <w:p w14:paraId="2DBDB737">
      <w:pPr>
        <w:spacing w:after="0" w:line="240" w:lineRule="auto"/>
        <w:ind w:left="720"/>
        <w:jc w:val="both"/>
        <w:rPr>
          <w:rFonts w:ascii="Times New Roman" w:hAnsi="Times New Roman" w:eastAsia="Times New Roman" w:cs="Times New Roman"/>
          <w:bCs/>
          <w:sz w:val="24"/>
          <w:szCs w:val="24"/>
        </w:rPr>
      </w:pPr>
    </w:p>
    <w:p w14:paraId="5039FC0F">
      <w:pPr>
        <w:spacing w:after="0" w:line="240" w:lineRule="auto"/>
        <w:ind w:left="720"/>
        <w:jc w:val="both"/>
        <w:rPr>
          <w:rFonts w:ascii="Times New Roman" w:hAnsi="Times New Roman" w:eastAsia="Times New Roman" w:cs="Times New Roman"/>
          <w:bCs/>
          <w:sz w:val="24"/>
          <w:szCs w:val="24"/>
        </w:rPr>
      </w:pPr>
    </w:p>
    <w:p w14:paraId="74FEB8AF">
      <w:pPr>
        <w:spacing w:after="0" w:line="240" w:lineRule="auto"/>
        <w:ind w:left="720"/>
        <w:jc w:val="both"/>
        <w:rPr>
          <w:rFonts w:ascii="Times New Roman" w:hAnsi="Times New Roman" w:eastAsia="Times New Roman" w:cs="Times New Roman"/>
          <w:bCs/>
          <w:sz w:val="24"/>
          <w:szCs w:val="24"/>
        </w:rPr>
      </w:pPr>
    </w:p>
    <w:p w14:paraId="6BEFCA5B">
      <w:pPr>
        <w:spacing w:after="0" w:line="240" w:lineRule="auto"/>
        <w:ind w:left="720"/>
        <w:jc w:val="both"/>
        <w:rPr>
          <w:rFonts w:ascii="Times New Roman" w:hAnsi="Times New Roman" w:eastAsia="Times New Roman" w:cs="Times New Roman"/>
          <w:bCs/>
          <w:sz w:val="24"/>
          <w:szCs w:val="24"/>
        </w:rPr>
      </w:pPr>
    </w:p>
    <w:p w14:paraId="46C8C18F">
      <w:pPr>
        <w:spacing w:after="0" w:line="240" w:lineRule="auto"/>
        <w:ind w:left="720"/>
        <w:jc w:val="both"/>
        <w:rPr>
          <w:rFonts w:ascii="Times New Roman" w:hAnsi="Times New Roman" w:eastAsia="Times New Roman" w:cs="Times New Roman"/>
          <w:bCs/>
          <w:sz w:val="24"/>
          <w:szCs w:val="24"/>
        </w:rPr>
      </w:pPr>
    </w:p>
    <w:p w14:paraId="06A1A8B3">
      <w:pPr>
        <w:spacing w:after="0" w:line="240" w:lineRule="auto"/>
        <w:ind w:left="720"/>
        <w:jc w:val="both"/>
        <w:rPr>
          <w:rFonts w:ascii="Times New Roman" w:hAnsi="Times New Roman" w:eastAsia="Times New Roman" w:cs="Times New Roman"/>
          <w:bCs/>
          <w:sz w:val="24"/>
          <w:szCs w:val="24"/>
        </w:rPr>
      </w:pPr>
    </w:p>
    <w:p w14:paraId="37C0AF7D">
      <w:pPr>
        <w:spacing w:after="0" w:line="240" w:lineRule="auto"/>
        <w:ind w:left="720"/>
        <w:jc w:val="both"/>
        <w:rPr>
          <w:rFonts w:ascii="Times New Roman" w:hAnsi="Times New Roman" w:eastAsia="Times New Roman" w:cs="Times New Roman"/>
          <w:bCs/>
          <w:sz w:val="24"/>
          <w:szCs w:val="24"/>
        </w:rPr>
      </w:pPr>
    </w:p>
    <w:p w14:paraId="3B5FD87C">
      <w:pPr>
        <w:spacing w:after="0" w:line="240" w:lineRule="auto"/>
        <w:ind w:left="720"/>
        <w:jc w:val="both"/>
        <w:rPr>
          <w:rFonts w:ascii="Times New Roman" w:hAnsi="Times New Roman" w:eastAsia="Times New Roman" w:cs="Times New Roman"/>
          <w:bCs/>
          <w:sz w:val="24"/>
          <w:szCs w:val="24"/>
        </w:rPr>
      </w:pPr>
    </w:p>
    <w:p w14:paraId="5BA42DA0">
      <w:pPr>
        <w:spacing w:after="0" w:line="240" w:lineRule="auto"/>
        <w:ind w:left="720"/>
        <w:jc w:val="both"/>
        <w:rPr>
          <w:rFonts w:ascii="Times New Roman" w:hAnsi="Times New Roman" w:eastAsia="Times New Roman" w:cs="Times New Roman"/>
          <w:bCs/>
          <w:sz w:val="24"/>
          <w:szCs w:val="24"/>
        </w:rPr>
      </w:pPr>
    </w:p>
    <w:p w14:paraId="4C1EC8E9">
      <w:pPr>
        <w:spacing w:after="0" w:line="240" w:lineRule="auto"/>
        <w:ind w:left="720"/>
        <w:jc w:val="both"/>
        <w:rPr>
          <w:rFonts w:ascii="Times New Roman" w:hAnsi="Times New Roman" w:eastAsia="Times New Roman" w:cs="Times New Roman"/>
          <w:bCs/>
          <w:sz w:val="24"/>
          <w:szCs w:val="24"/>
        </w:rPr>
      </w:pPr>
    </w:p>
    <w:p w14:paraId="47EEB7AB">
      <w:pPr>
        <w:spacing w:after="0" w:line="240" w:lineRule="auto"/>
        <w:ind w:left="720"/>
        <w:jc w:val="both"/>
        <w:rPr>
          <w:rFonts w:ascii="Times New Roman" w:hAnsi="Times New Roman" w:eastAsia="Times New Roman" w:cs="Times New Roman"/>
          <w:bCs/>
          <w:sz w:val="24"/>
          <w:szCs w:val="24"/>
        </w:rPr>
      </w:pPr>
    </w:p>
    <w:p w14:paraId="764D34FB">
      <w:pPr>
        <w:spacing w:after="0" w:line="240" w:lineRule="auto"/>
        <w:ind w:left="720"/>
        <w:jc w:val="both"/>
        <w:rPr>
          <w:rFonts w:ascii="Times New Roman" w:hAnsi="Times New Roman" w:eastAsia="Times New Roman" w:cs="Times New Roman"/>
          <w:bCs/>
          <w:sz w:val="24"/>
          <w:szCs w:val="24"/>
        </w:rPr>
      </w:pPr>
    </w:p>
    <w:p w14:paraId="0B50EA82">
      <w:pPr>
        <w:spacing w:after="0" w:line="240" w:lineRule="auto"/>
        <w:ind w:left="720"/>
        <w:jc w:val="both"/>
        <w:rPr>
          <w:rFonts w:ascii="Times New Roman" w:hAnsi="Times New Roman" w:eastAsia="Times New Roman" w:cs="Times New Roman"/>
          <w:bCs/>
          <w:sz w:val="24"/>
          <w:szCs w:val="24"/>
        </w:rPr>
      </w:pPr>
    </w:p>
    <w:p w14:paraId="11889357">
      <w:pPr>
        <w:spacing w:after="0" w:line="240" w:lineRule="auto"/>
        <w:ind w:left="720"/>
        <w:jc w:val="both"/>
        <w:rPr>
          <w:rFonts w:ascii="Times New Roman" w:hAnsi="Times New Roman" w:eastAsia="Times New Roman" w:cs="Times New Roman"/>
          <w:bCs/>
          <w:sz w:val="24"/>
          <w:szCs w:val="24"/>
        </w:rPr>
      </w:pPr>
    </w:p>
    <w:p w14:paraId="62A94108">
      <w:pPr>
        <w:spacing w:after="0" w:line="240" w:lineRule="auto"/>
        <w:ind w:left="720"/>
        <w:jc w:val="both"/>
        <w:rPr>
          <w:rFonts w:ascii="Times New Roman" w:hAnsi="Times New Roman" w:eastAsia="Times New Roman" w:cs="Times New Roman"/>
          <w:bCs/>
          <w:sz w:val="24"/>
          <w:szCs w:val="24"/>
        </w:rPr>
      </w:pPr>
    </w:p>
    <w:p w14:paraId="1586AA7A">
      <w:pPr>
        <w:spacing w:after="0" w:line="240" w:lineRule="auto"/>
        <w:ind w:left="720"/>
        <w:jc w:val="both"/>
        <w:rPr>
          <w:rFonts w:ascii="Times New Roman" w:hAnsi="Times New Roman" w:eastAsia="Times New Roman" w:cs="Times New Roman"/>
          <w:bCs/>
          <w:sz w:val="24"/>
          <w:szCs w:val="24"/>
        </w:rPr>
      </w:pPr>
    </w:p>
    <w:p w14:paraId="49B8EBB4">
      <w:pPr>
        <w:spacing w:after="0" w:line="240" w:lineRule="auto"/>
        <w:ind w:left="720"/>
        <w:jc w:val="both"/>
        <w:rPr>
          <w:rFonts w:ascii="Times New Roman" w:hAnsi="Times New Roman" w:eastAsia="Times New Roman" w:cs="Times New Roman"/>
          <w:bCs/>
          <w:sz w:val="24"/>
          <w:szCs w:val="24"/>
        </w:rPr>
      </w:pPr>
    </w:p>
    <w:p w14:paraId="1BA35DBB">
      <w:pPr>
        <w:spacing w:after="0" w:line="240" w:lineRule="auto"/>
        <w:ind w:left="720"/>
        <w:jc w:val="both"/>
        <w:rPr>
          <w:rFonts w:ascii="Times New Roman" w:hAnsi="Times New Roman" w:eastAsia="Times New Roman" w:cs="Times New Roman"/>
          <w:bCs/>
          <w:sz w:val="24"/>
          <w:szCs w:val="24"/>
        </w:rPr>
      </w:pPr>
    </w:p>
    <w:p w14:paraId="4870183C">
      <w:pPr>
        <w:spacing w:after="0" w:line="240" w:lineRule="auto"/>
        <w:ind w:left="720"/>
        <w:jc w:val="both"/>
        <w:rPr>
          <w:rFonts w:ascii="Times New Roman" w:hAnsi="Times New Roman" w:eastAsia="Times New Roman" w:cs="Times New Roman"/>
          <w:bCs/>
          <w:sz w:val="24"/>
          <w:szCs w:val="24"/>
        </w:rPr>
      </w:pPr>
    </w:p>
    <w:p w14:paraId="4443A880">
      <w:pPr>
        <w:contextualSpacing/>
        <w:rPr>
          <w:rFonts w:ascii="Times New Roman" w:hAnsi="Times New Roman" w:eastAsia="Calibri" w:cs="Times New Roman"/>
          <w:sz w:val="24"/>
          <w:szCs w:val="24"/>
          <w:lang w:val="en-US" w:eastAsia="en-US"/>
        </w:rPr>
      </w:pPr>
    </w:p>
    <w:p w14:paraId="32B571AE">
      <w:pPr>
        <w:ind w:left="720"/>
        <w:contextualSpacing/>
        <w:rPr>
          <w:rFonts w:ascii="Times New Roman" w:hAnsi="Times New Roman" w:eastAsia="Calibri" w:cs="Times New Roman"/>
          <w:sz w:val="24"/>
          <w:szCs w:val="24"/>
          <w:lang w:val="en-US" w:eastAsia="en-US"/>
        </w:rPr>
      </w:pPr>
    </w:p>
    <w:p w14:paraId="42C61257">
      <w:pPr>
        <w:keepNext/>
        <w:keepLines/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spacing w:after="0" w:line="240" w:lineRule="auto"/>
        <w:ind w:right="-186" w:firstLine="567"/>
        <w:jc w:val="center"/>
        <w:outlineLvl w:val="0"/>
        <w:rPr>
          <w:rFonts w:ascii="Times New Roman" w:hAnsi="Times New Roman" w:eastAsia="Times New Roman" w:cs="Times New Roman"/>
          <w:b/>
          <w:cap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aps/>
          <w:sz w:val="24"/>
          <w:szCs w:val="24"/>
        </w:rPr>
        <w:t>4. Контроль и оценка результатов освоения учебной Дисциплины</w:t>
      </w:r>
    </w:p>
    <w:p w14:paraId="39D7E457">
      <w:pPr>
        <w:widowControl w:val="0"/>
        <w:suppressAutoHyphens/>
        <w:spacing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Контроль и оценка результатов освоения учебной дисциплины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</w:t>
      </w:r>
    </w:p>
    <w:p w14:paraId="4619BCC9">
      <w:pPr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компетенций, но и развитие общих компетенций и обеспечивающих их умений.</w:t>
      </w:r>
    </w:p>
    <w:p w14:paraId="25D2228B">
      <w:pPr>
        <w:spacing w:after="0" w:line="240" w:lineRule="auto"/>
        <w:jc w:val="both"/>
        <w:rPr>
          <w:rFonts w:ascii="Times New Roman" w:hAnsi="Times New Roman" w:eastAsia="Times New Roman" w:cs="Times New Roman"/>
          <w:color w:val="FF0000"/>
          <w:sz w:val="24"/>
          <w:szCs w:val="24"/>
        </w:rPr>
      </w:pP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80"/>
        <w:gridCol w:w="3581"/>
        <w:gridCol w:w="2010"/>
      </w:tblGrid>
      <w:tr w14:paraId="799414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79" w:type="pct"/>
            <w:vAlign w:val="center"/>
          </w:tcPr>
          <w:p w14:paraId="3B7F1E1B"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Arial Unicode MS" w:cs="Times New Roman"/>
                <w:b/>
                <w:bCs/>
                <w:sz w:val="24"/>
                <w:szCs w:val="24"/>
              </w:rPr>
              <w:t>Результаты обучения</w:t>
            </w:r>
          </w:p>
        </w:tc>
        <w:tc>
          <w:tcPr>
            <w:tcW w:w="1871" w:type="pct"/>
            <w:vAlign w:val="center"/>
          </w:tcPr>
          <w:p w14:paraId="5083E434"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Arial Unicode MS" w:cs="Times New Roman"/>
                <w:b/>
                <w:bCs/>
                <w:sz w:val="24"/>
                <w:szCs w:val="24"/>
              </w:rPr>
              <w:t>Критерии оценки</w:t>
            </w:r>
          </w:p>
        </w:tc>
        <w:tc>
          <w:tcPr>
            <w:tcW w:w="1050" w:type="pct"/>
            <w:vAlign w:val="center"/>
          </w:tcPr>
          <w:p w14:paraId="3DA493AD"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Arial Unicode MS" w:cs="Times New Roman"/>
                <w:b/>
                <w:bCs/>
                <w:sz w:val="24"/>
                <w:szCs w:val="24"/>
              </w:rPr>
              <w:t>Методы оценки</w:t>
            </w:r>
          </w:p>
        </w:tc>
      </w:tr>
      <w:tr w14:paraId="0A3273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5000" w:type="pct"/>
            <w:gridSpan w:val="3"/>
            <w:vAlign w:val="center"/>
          </w:tcPr>
          <w:p w14:paraId="01F1A020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iCs/>
                <w:sz w:val="24"/>
                <w:szCs w:val="24"/>
                <w:lang w:eastAsia="en-US"/>
              </w:rPr>
              <w:t>Перечень знаний, осваиваемых в рамках дисциплины:</w:t>
            </w:r>
          </w:p>
        </w:tc>
      </w:tr>
      <w:tr w14:paraId="19D51B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0" w:hRule="atLeast"/>
        </w:trPr>
        <w:tc>
          <w:tcPr>
            <w:tcW w:w="2079" w:type="pct"/>
          </w:tcPr>
          <w:p w14:paraId="325F45FC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</w:rPr>
              <w:t xml:space="preserve">- правила построения простых и сложных предложений на профессиональные темы; </w:t>
            </w:r>
          </w:p>
          <w:p w14:paraId="430401EB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</w:rPr>
              <w:t xml:space="preserve">-основные общеупотребительные глаголы (бытовая и профессиональная лексика); </w:t>
            </w:r>
          </w:p>
          <w:p w14:paraId="491A2FBA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</w:rPr>
              <w:t xml:space="preserve">-лексический минимум, относящийся к описанию предметов, средств и процессов профессиональной деятельности; </w:t>
            </w:r>
          </w:p>
          <w:p w14:paraId="19338980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</w:rPr>
              <w:t xml:space="preserve">-особенности произношения; </w:t>
            </w:r>
          </w:p>
          <w:p w14:paraId="315DA36D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</w:rPr>
              <w:t>- правила чтения текстов профессиональной направленности;</w:t>
            </w:r>
          </w:p>
          <w:p w14:paraId="6976F781">
            <w:pPr>
              <w:spacing w:after="0" w:line="240" w:lineRule="auto"/>
              <w:jc w:val="both"/>
              <w:rPr>
                <w:rFonts w:ascii="Times New Roman" w:hAnsi="Times New Roman" w:eastAsia="Arial Unicode MS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</w:rPr>
              <w:t>- деловая документация.</w:t>
            </w:r>
          </w:p>
        </w:tc>
        <w:tc>
          <w:tcPr>
            <w:tcW w:w="1871" w:type="pct"/>
          </w:tcPr>
          <w:p w14:paraId="0838E37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- обучающийся воспроизводит </w:t>
            </w: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</w:rPr>
              <w:t xml:space="preserve">правила построения простых и сложных предложений; </w:t>
            </w:r>
          </w:p>
          <w:p w14:paraId="6A8C55BE">
            <w:pPr>
              <w:tabs>
                <w:tab w:val="left" w:pos="2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- перечисляет </w:t>
            </w: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</w:rPr>
              <w:t>основные общеупотребительные глаголы;</w:t>
            </w:r>
          </w:p>
          <w:p w14:paraId="7D982119">
            <w:pPr>
              <w:tabs>
                <w:tab w:val="left" w:pos="2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- владеет лексическим и грамматическим минимумом, необходимым для чтения и перевода (со словарем) иностранных текстов профес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softHyphen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сиональной направленности;</w:t>
            </w:r>
          </w:p>
          <w:p w14:paraId="3FABC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 демонстрирует достаточный</w:t>
            </w:r>
          </w:p>
          <w:p w14:paraId="6F3A2E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уровень владения устной и</w:t>
            </w:r>
          </w:p>
          <w:p w14:paraId="2245718F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письменной практико-ориентированной речи;</w:t>
            </w:r>
          </w:p>
          <w:p w14:paraId="74EB81D3">
            <w:pPr>
              <w:spacing w:after="0" w:line="240" w:lineRule="auto"/>
              <w:jc w:val="both"/>
              <w:rPr>
                <w:rFonts w:ascii="Times New Roman" w:hAnsi="Times New Roman" w:eastAsia="Arial Unicode MS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 демонстрирует знание составление и применения деловой документации.</w:t>
            </w:r>
          </w:p>
        </w:tc>
        <w:tc>
          <w:tcPr>
            <w:tcW w:w="1050" w:type="pct"/>
          </w:tcPr>
          <w:p w14:paraId="7AA143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 устный и письменный опросы;</w:t>
            </w:r>
          </w:p>
          <w:p w14:paraId="3248F7DA">
            <w:pPr>
              <w:spacing w:after="0" w:line="240" w:lineRule="auto"/>
              <w:jc w:val="both"/>
              <w:rPr>
                <w:rFonts w:ascii="Times New Roman" w:hAnsi="Times New Roman" w:eastAsia="Arial Unicode MS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 экспертная оценка деятельности в процессе выполнения практических заданий по работе с информацией, документами, литературой  .</w:t>
            </w:r>
          </w:p>
        </w:tc>
      </w:tr>
      <w:tr w14:paraId="383892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5000" w:type="pct"/>
            <w:gridSpan w:val="3"/>
            <w:vAlign w:val="center"/>
          </w:tcPr>
          <w:p w14:paraId="42C2C5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Перечень умений, осваиваемых в рамках дисциплины:</w:t>
            </w:r>
          </w:p>
        </w:tc>
      </w:tr>
      <w:tr w14:paraId="11F6B4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8" w:hRule="atLeast"/>
        </w:trPr>
        <w:tc>
          <w:tcPr>
            <w:tcW w:w="2079" w:type="pct"/>
          </w:tcPr>
          <w:p w14:paraId="180237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</w:rPr>
              <w:t xml:space="preserve">- понимать общий смысл четко произнесенных высказываний на известные темы (профессиональные и бытовые), </w:t>
            </w:r>
          </w:p>
          <w:p w14:paraId="43F26C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</w:rPr>
              <w:t xml:space="preserve">- понимать тексты на базовые профессиональные темы; </w:t>
            </w:r>
          </w:p>
          <w:p w14:paraId="64DEFE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</w:rPr>
              <w:t xml:space="preserve"> - участвовать в диалогах на знакомые общие и профессиональные темы; </w:t>
            </w:r>
          </w:p>
          <w:p w14:paraId="031F41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</w:rPr>
              <w:t xml:space="preserve">- строить простые высказывания о себе и о своей профессиональной деятельности; </w:t>
            </w:r>
          </w:p>
          <w:p w14:paraId="40E5F0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</w:rPr>
              <w:t xml:space="preserve">- кратко обосновывать и объяснить свои действия (текущие и планируемые); </w:t>
            </w:r>
          </w:p>
          <w:p w14:paraId="07953DA0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</w:rPr>
              <w:t>- писать простые связные сообщения на профессиональные темы</w:t>
            </w:r>
          </w:p>
          <w:p w14:paraId="605B1D95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</w:rPr>
              <w:t>- особенности перевода служебных документов с иностранного языка.</w:t>
            </w:r>
          </w:p>
        </w:tc>
        <w:tc>
          <w:tcPr>
            <w:tcW w:w="1871" w:type="pct"/>
          </w:tcPr>
          <w:p w14:paraId="42AF5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 обучающийся ориентируется относительно полно в устных высказываниях на английском языке </w:t>
            </w: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</w:rPr>
              <w:t>профессиональной направленности;</w:t>
            </w:r>
          </w:p>
          <w:p w14:paraId="34FB2E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грамотно переводит (со сло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softHyphen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варем) иностранные тексты профессиональной направлен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softHyphen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ности;</w:t>
            </w:r>
          </w:p>
          <w:p w14:paraId="590D41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-ведет диалог на иностранном</w:t>
            </w:r>
          </w:p>
          <w:p w14:paraId="68470C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языке в различных ситуациях</w:t>
            </w:r>
          </w:p>
          <w:p w14:paraId="532282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профессионального общения</w:t>
            </w:r>
          </w:p>
          <w:p w14:paraId="5D92BC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в рамках учебно-трудовой</w:t>
            </w:r>
          </w:p>
          <w:p w14:paraId="6A031D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деятельности;</w:t>
            </w:r>
          </w:p>
          <w:p w14:paraId="03D10F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 сообщает сведения о себе в</w:t>
            </w:r>
          </w:p>
          <w:p w14:paraId="398EA0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рамках профессионального</w:t>
            </w:r>
          </w:p>
          <w:p w14:paraId="433B10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общения, </w:t>
            </w: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</w:rPr>
              <w:t>обосновывает и объясняет свои действия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;</w:t>
            </w:r>
          </w:p>
          <w:p w14:paraId="76401AF4">
            <w:pPr>
              <w:tabs>
                <w:tab w:val="left" w:pos="220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 заполняет необходимую документацию.</w:t>
            </w:r>
          </w:p>
        </w:tc>
        <w:tc>
          <w:tcPr>
            <w:tcW w:w="1050" w:type="pct"/>
          </w:tcPr>
          <w:p w14:paraId="52D9B3ED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-практические задания по работе с текстами,</w:t>
            </w:r>
          </w:p>
          <w:p w14:paraId="0D9A1237">
            <w:pPr>
              <w:widowControl w:val="0"/>
              <w:tabs>
                <w:tab w:val="left" w:pos="278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 информацией, документами, литературой;</w:t>
            </w:r>
          </w:p>
          <w:p w14:paraId="6359B6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</w:tbl>
    <w:p w14:paraId="56781AE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</w:rPr>
      </w:pPr>
    </w:p>
    <w:p w14:paraId="2F3AC1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eastAsia="Calibri" w:cs="Times New Roman"/>
          <w:sz w:val="24"/>
          <w:szCs w:val="24"/>
          <w:lang w:eastAsia="en-US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</w:rPr>
        <w:t>Контроль общих компетенций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>:</w:t>
      </w:r>
    </w:p>
    <w:p w14:paraId="383CBBF0">
      <w:pPr>
        <w:spacing w:after="160" w:line="259" w:lineRule="auto"/>
        <w:rPr>
          <w:rFonts w:ascii="Times New Roman" w:hAnsi="Times New Roman" w:eastAsia="Calibri" w:cs="Times New Roman"/>
          <w:sz w:val="24"/>
          <w:szCs w:val="24"/>
          <w:lang w:eastAsia="en-US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9"/>
        <w:gridCol w:w="2303"/>
        <w:gridCol w:w="2537"/>
        <w:gridCol w:w="2182"/>
      </w:tblGrid>
      <w:tr w14:paraId="56465E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9" w:type="dxa"/>
            <w:shd w:val="clear" w:color="auto" w:fill="auto"/>
          </w:tcPr>
          <w:p w14:paraId="0BF0CA76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Общие компетенции</w:t>
            </w:r>
          </w:p>
        </w:tc>
        <w:tc>
          <w:tcPr>
            <w:tcW w:w="2303" w:type="dxa"/>
            <w:shd w:val="clear" w:color="auto" w:fill="auto"/>
          </w:tcPr>
          <w:p w14:paraId="44613D69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Умения</w:t>
            </w:r>
          </w:p>
        </w:tc>
        <w:tc>
          <w:tcPr>
            <w:tcW w:w="2537" w:type="dxa"/>
            <w:shd w:val="clear" w:color="auto" w:fill="auto"/>
          </w:tcPr>
          <w:p w14:paraId="71437D47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Знания</w:t>
            </w:r>
          </w:p>
        </w:tc>
        <w:tc>
          <w:tcPr>
            <w:tcW w:w="2182" w:type="dxa"/>
            <w:shd w:val="clear" w:color="auto" w:fill="auto"/>
          </w:tcPr>
          <w:p w14:paraId="0DB5ECF8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Формы и методы контроля и оценки</w:t>
            </w:r>
          </w:p>
        </w:tc>
      </w:tr>
      <w:tr w14:paraId="406311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9" w:type="dxa"/>
            <w:shd w:val="clear" w:color="auto" w:fill="auto"/>
          </w:tcPr>
          <w:p w14:paraId="4DC45C0C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ОК1. Выбирать способы решения задач профессиональной деятельности применительно к различным контекстам.</w:t>
            </w:r>
          </w:p>
        </w:tc>
        <w:tc>
          <w:tcPr>
            <w:tcW w:w="2303" w:type="dxa"/>
            <w:shd w:val="clear" w:color="auto" w:fill="auto"/>
          </w:tcPr>
          <w:p w14:paraId="152E2A97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Распознавать задачу или проблему в профессиональном и социальном контексте; анализировать задачу  или проблему и выделять ее основные части; определять этапы решения задачи; выявлять и эффективно искать информацию, необходимую для решения задачи или проблемы; составить план действия; определить необходимые ресурсы; владеть актуальными методами работы в профессиональной и смежных сферах; реализовать составленный план; оценивать результат и последствие своих действий.</w:t>
            </w:r>
          </w:p>
        </w:tc>
        <w:tc>
          <w:tcPr>
            <w:tcW w:w="2537" w:type="dxa"/>
            <w:shd w:val="clear" w:color="auto" w:fill="auto"/>
          </w:tcPr>
          <w:p w14:paraId="6F513133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Актуальный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или социальном контексте; алгоритмы выполнения работ в профессиональной и смежных областях; методы работы в профессиональной и смежных сферах; структуру плана для решения задач; порядок оценки результатов решения задач профессиональной деятельности.</w:t>
            </w:r>
          </w:p>
        </w:tc>
        <w:tc>
          <w:tcPr>
            <w:tcW w:w="2182" w:type="dxa"/>
            <w:shd w:val="clear" w:color="auto" w:fill="auto"/>
          </w:tcPr>
          <w:p w14:paraId="7880E51B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Устный опрос</w:t>
            </w:r>
          </w:p>
          <w:p w14:paraId="7B2E796D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Сочинение</w:t>
            </w:r>
          </w:p>
          <w:p w14:paraId="515AAABF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</w:p>
        </w:tc>
      </w:tr>
      <w:tr w14:paraId="5D9EC8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9" w:type="dxa"/>
            <w:shd w:val="clear" w:color="auto" w:fill="auto"/>
          </w:tcPr>
          <w:p w14:paraId="67E10E08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ОК2. 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  <w:tc>
          <w:tcPr>
            <w:tcW w:w="2303" w:type="dxa"/>
            <w:shd w:val="clear" w:color="auto" w:fill="auto"/>
          </w:tcPr>
          <w:p w14:paraId="72D9BF99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Определять задачи для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значимое в перечне информации; оценивать практическую значимость результатов поиска; оформлять результаты поиска</w:t>
            </w:r>
          </w:p>
        </w:tc>
        <w:tc>
          <w:tcPr>
            <w:tcW w:w="2537" w:type="dxa"/>
            <w:shd w:val="clear" w:color="auto" w:fill="auto"/>
          </w:tcPr>
          <w:p w14:paraId="5FB1D810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Знание методов и способов организации деятельности; знание методов и способов выполнения задач профессиональной деятельности.</w:t>
            </w:r>
          </w:p>
        </w:tc>
        <w:tc>
          <w:tcPr>
            <w:tcW w:w="2182" w:type="dxa"/>
            <w:shd w:val="clear" w:color="auto" w:fill="auto"/>
          </w:tcPr>
          <w:p w14:paraId="2EF18E6A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 xml:space="preserve">Практическое занятие </w:t>
            </w:r>
          </w:p>
          <w:p w14:paraId="187C1F55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Устный опрос</w:t>
            </w:r>
          </w:p>
          <w:p w14:paraId="01879C27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</w:p>
        </w:tc>
      </w:tr>
      <w:tr w14:paraId="187845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9" w:type="dxa"/>
            <w:shd w:val="clear" w:color="auto" w:fill="auto"/>
          </w:tcPr>
          <w:p w14:paraId="4AB84514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ОК3. Планировать и реализовывать собственное профессиональное и личностное развитие.</w:t>
            </w:r>
          </w:p>
        </w:tc>
        <w:tc>
          <w:tcPr>
            <w:tcW w:w="2303" w:type="dxa"/>
            <w:shd w:val="clear" w:color="auto" w:fill="auto"/>
          </w:tcPr>
          <w:p w14:paraId="7BF911AA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Определять актуальность нормативно-правовой документации в профессиональной деятельности; применять современную научную и профессиональную терминологию; определять и выстраивать траектории профессионального развития и самообразования.</w:t>
            </w:r>
          </w:p>
        </w:tc>
        <w:tc>
          <w:tcPr>
            <w:tcW w:w="2537" w:type="dxa"/>
            <w:shd w:val="clear" w:color="auto" w:fill="auto"/>
          </w:tcPr>
          <w:p w14:paraId="3314065B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Содержание актуальной нормативно-правовой документации; современная научная и профессиональная терминология; возможные траектории профессионального развития и самообразования.</w:t>
            </w:r>
          </w:p>
        </w:tc>
        <w:tc>
          <w:tcPr>
            <w:tcW w:w="2182" w:type="dxa"/>
            <w:shd w:val="clear" w:color="auto" w:fill="auto"/>
          </w:tcPr>
          <w:p w14:paraId="2AF8F363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Выполнение практических работ</w:t>
            </w:r>
          </w:p>
          <w:p w14:paraId="2A42DCB7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Устный опрос</w:t>
            </w:r>
          </w:p>
        </w:tc>
      </w:tr>
      <w:tr w14:paraId="669F5C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9" w:type="dxa"/>
            <w:shd w:val="clear" w:color="auto" w:fill="auto"/>
          </w:tcPr>
          <w:p w14:paraId="035DED36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ОК4. Работать в коллективе и команде. эффективно взаимодействовать с коллегами, руководством, клиентами.</w:t>
            </w:r>
          </w:p>
        </w:tc>
        <w:tc>
          <w:tcPr>
            <w:tcW w:w="2303" w:type="dxa"/>
            <w:shd w:val="clear" w:color="auto" w:fill="auto"/>
          </w:tcPr>
          <w:p w14:paraId="553879B3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Организовывать работу коллектива и команды; взаимодействовать с коллегами, руководством, клиентами в ходе профессиональной деятельности.</w:t>
            </w:r>
          </w:p>
        </w:tc>
        <w:tc>
          <w:tcPr>
            <w:tcW w:w="2537" w:type="dxa"/>
            <w:shd w:val="clear" w:color="auto" w:fill="auto"/>
          </w:tcPr>
          <w:p w14:paraId="472412A4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Психологические основы деятельности коллектива, психологические особенности личности; основы проектной деятельности</w:t>
            </w:r>
          </w:p>
        </w:tc>
        <w:tc>
          <w:tcPr>
            <w:tcW w:w="2182" w:type="dxa"/>
            <w:shd w:val="clear" w:color="auto" w:fill="auto"/>
          </w:tcPr>
          <w:p w14:paraId="7BF086BB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Устный опрос</w:t>
            </w:r>
          </w:p>
          <w:p w14:paraId="483FD068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Защита проектов</w:t>
            </w:r>
          </w:p>
          <w:p w14:paraId="63014F17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Групповая работа</w:t>
            </w:r>
          </w:p>
          <w:p w14:paraId="333DCBBC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Парная работа</w:t>
            </w:r>
          </w:p>
          <w:p w14:paraId="64B128DF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Наблюдение</w:t>
            </w:r>
          </w:p>
          <w:p w14:paraId="4678B293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Деловые игры</w:t>
            </w:r>
          </w:p>
          <w:p w14:paraId="31207F4B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</w:p>
        </w:tc>
      </w:tr>
      <w:tr w14:paraId="044BE2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9" w:type="dxa"/>
            <w:shd w:val="clear" w:color="auto" w:fill="auto"/>
          </w:tcPr>
          <w:p w14:paraId="3B01B7D4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ОК9. Использовать информационные технологии в профессиональной деятельности.</w:t>
            </w:r>
          </w:p>
        </w:tc>
        <w:tc>
          <w:tcPr>
            <w:tcW w:w="2303" w:type="dxa"/>
            <w:shd w:val="clear" w:color="auto" w:fill="auto"/>
          </w:tcPr>
          <w:p w14:paraId="2DFFDC8C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Применять средства информационных технологий для решения профессиональных задач; использовать современное программное обеспечение.</w:t>
            </w:r>
          </w:p>
        </w:tc>
        <w:tc>
          <w:tcPr>
            <w:tcW w:w="2537" w:type="dxa"/>
            <w:shd w:val="clear" w:color="auto" w:fill="auto"/>
          </w:tcPr>
          <w:p w14:paraId="33DFE097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Современные средства и устройства информатизации; порядок их применения и программное обеспечение профессиональной деятельности.</w:t>
            </w:r>
          </w:p>
        </w:tc>
        <w:tc>
          <w:tcPr>
            <w:tcW w:w="2182" w:type="dxa"/>
            <w:shd w:val="clear" w:color="auto" w:fill="auto"/>
          </w:tcPr>
          <w:p w14:paraId="393D34CE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 xml:space="preserve">Практическое занятие </w:t>
            </w:r>
          </w:p>
          <w:p w14:paraId="05BAC63E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Работа над проектами</w:t>
            </w:r>
          </w:p>
          <w:p w14:paraId="41D4F613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Создание презентаций</w:t>
            </w:r>
          </w:p>
          <w:p w14:paraId="4C0D5A2C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Компьютерное тестирование</w:t>
            </w:r>
          </w:p>
        </w:tc>
      </w:tr>
      <w:tr w14:paraId="1DF373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9" w:type="dxa"/>
            <w:shd w:val="clear" w:color="auto" w:fill="auto"/>
          </w:tcPr>
          <w:p w14:paraId="444FF344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ОК10. Пользоваться профессиональной документацией на государственном и иностранных языках.</w:t>
            </w:r>
          </w:p>
        </w:tc>
        <w:tc>
          <w:tcPr>
            <w:tcW w:w="2303" w:type="dxa"/>
            <w:shd w:val="clear" w:color="auto" w:fill="auto"/>
          </w:tcPr>
          <w:p w14:paraId="7601EEC4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Понимать общий смысл четко произнесённых высказываний на известные темы, понимать тексты на базовые профессиональные темы; участвовать в диалогах на знакомые общие темы; строить простые высказывания о себе и своей профессиональной деятельности; кратко обосновывать и объяснять свои действия; писать простые связные сообщения на знакомые или интересующиеся профессиональные темы.</w:t>
            </w:r>
          </w:p>
        </w:tc>
        <w:tc>
          <w:tcPr>
            <w:tcW w:w="2537" w:type="dxa"/>
            <w:shd w:val="clear" w:color="auto" w:fill="auto"/>
          </w:tcPr>
          <w:p w14:paraId="77BAF188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Правила построения простых и сложных предложений на профессиональные темы; основные общеупотребительные глаголы; лексический минимум, относящийся к описанию предметов, средств и процессов профессиональной деятельности; особенности произношения; правила чтения текстов профессиональной направленности.</w:t>
            </w:r>
          </w:p>
        </w:tc>
        <w:tc>
          <w:tcPr>
            <w:tcW w:w="2182" w:type="dxa"/>
            <w:shd w:val="clear" w:color="auto" w:fill="auto"/>
          </w:tcPr>
          <w:p w14:paraId="7DA91787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Устный опрос</w:t>
            </w:r>
          </w:p>
          <w:p w14:paraId="4F157F01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 xml:space="preserve">Практическое занятие </w:t>
            </w:r>
          </w:p>
          <w:p w14:paraId="6BC449C8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Участие в международных конкурсах и олимпиадах</w:t>
            </w:r>
          </w:p>
        </w:tc>
      </w:tr>
    </w:tbl>
    <w:p w14:paraId="5EA64011">
      <w:pPr>
        <w:spacing w:after="160" w:line="259" w:lineRule="auto"/>
        <w:rPr>
          <w:rFonts w:ascii="Times New Roman" w:hAnsi="Times New Roman" w:eastAsia="Calibri" w:cs="Times New Roman"/>
          <w:sz w:val="24"/>
          <w:szCs w:val="24"/>
          <w:lang w:eastAsia="en-US"/>
        </w:rPr>
      </w:pPr>
    </w:p>
    <w:p w14:paraId="048CA1AB">
      <w:pPr>
        <w:rPr>
          <w:rFonts w:ascii="Times New Roman" w:hAnsi="Times New Roman" w:eastAsia="Calibri" w:cs="Times New Roman"/>
          <w:b/>
          <w:sz w:val="24"/>
          <w:szCs w:val="24"/>
          <w:lang w:eastAsia="en-US"/>
        </w:rPr>
      </w:pPr>
    </w:p>
    <w:p w14:paraId="290F64D3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Личностные результаты и их оценка.</w:t>
      </w:r>
    </w:p>
    <w:p w14:paraId="595ABCD8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tbl>
      <w:tblPr>
        <w:tblStyle w:val="6"/>
        <w:tblW w:w="10207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39"/>
        <w:gridCol w:w="2268"/>
      </w:tblGrid>
      <w:tr w14:paraId="362D79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939" w:type="dxa"/>
          </w:tcPr>
          <w:p w14:paraId="301394F6">
            <w:pPr>
              <w:spacing w:after="0" w:line="240" w:lineRule="auto"/>
              <w:ind w:firstLine="33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Личностные результаты</w:t>
            </w:r>
          </w:p>
        </w:tc>
        <w:tc>
          <w:tcPr>
            <w:tcW w:w="2268" w:type="dxa"/>
          </w:tcPr>
          <w:p w14:paraId="014F264A">
            <w:pPr>
              <w:spacing w:after="0" w:line="240" w:lineRule="auto"/>
              <w:ind w:firstLine="33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Виды и методы оценки</w:t>
            </w:r>
          </w:p>
        </w:tc>
      </w:tr>
      <w:tr w14:paraId="3E2F00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47AE1B1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ЛР 2.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Гражданская позиция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FD110F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Наблюдение, эссе, сочинение</w:t>
            </w:r>
          </w:p>
        </w:tc>
      </w:tr>
      <w:tr w14:paraId="056F4B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4C78FDA">
            <w:pPr>
              <w:spacing w:after="0" w:line="240" w:lineRule="auto"/>
              <w:ind w:firstLine="3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ЛР 4.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2315D4">
            <w:pPr>
              <w:spacing w:after="0" w:line="240" w:lineRule="auto"/>
              <w:ind w:firstLine="33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Наблюдение, деловые игры, дебаты</w:t>
            </w:r>
          </w:p>
        </w:tc>
      </w:tr>
      <w:tr w14:paraId="28639F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3702E88">
            <w:pPr>
              <w:spacing w:after="0" w:line="240" w:lineRule="auto"/>
              <w:ind w:firstLine="3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ЛР 5.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9409E2">
            <w:pPr>
              <w:spacing w:after="0" w:line="240" w:lineRule="auto"/>
              <w:ind w:firstLine="33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Наблюдение, реферат, доклад, сообщение</w:t>
            </w:r>
          </w:p>
        </w:tc>
      </w:tr>
      <w:tr w14:paraId="683DDE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5092A0E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ЛР 8.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Нравственное сознание и поведение на основе усвоения общечеловеческих ценностей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E2C0ED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Наблюдение, опрос</w:t>
            </w:r>
          </w:p>
        </w:tc>
      </w:tr>
    </w:tbl>
    <w:p w14:paraId="1F82F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</w:pPr>
    </w:p>
    <w:p w14:paraId="62994848"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OpenSymbol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Microsoft YaHe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angal">
    <w:altName w:val="Segoe Print"/>
    <w:panose1 w:val="02040503050203030202"/>
    <w:charset w:val="00"/>
    <w:family w:val="roman"/>
    <w:pitch w:val="default"/>
    <w:sig w:usb0="00000000" w:usb1="00000000" w:usb2="00000000" w:usb3="00000000" w:csb0="00000001" w:csb1="00000000"/>
  </w:font>
  <w:font w:name="TT2Do00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Times-Roman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imesNewRomanPSMT">
    <w:altName w:val="Arial Unicode MS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77C7A8">
    <w:pPr>
      <w:pStyle w:val="21"/>
      <w:jc w:val="right"/>
      <w:rPr>
        <w:sz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09027B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77ACD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9DBB12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94EC15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C125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A38152C"/>
    <w:multiLevelType w:val="multilevel"/>
    <w:tmpl w:val="1A38152C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">
    <w:nsid w:val="2BCE3E45"/>
    <w:multiLevelType w:val="multilevel"/>
    <w:tmpl w:val="2BCE3E45"/>
    <w:lvl w:ilvl="0" w:tentative="0">
      <w:start w:val="1"/>
      <w:numFmt w:val="decimal"/>
      <w:lvlText w:val="%1."/>
      <w:lvlJc w:val="left"/>
      <w:pPr>
        <w:tabs>
          <w:tab w:val="left" w:pos="0"/>
        </w:tabs>
        <w:ind w:left="450" w:hanging="450"/>
      </w:pPr>
    </w:lvl>
    <w:lvl w:ilvl="1" w:tentative="0">
      <w:start w:val="1"/>
      <w:numFmt w:val="decimal"/>
      <w:lvlText w:val="2.%2."/>
      <w:lvlJc w:val="left"/>
      <w:pPr>
        <w:tabs>
          <w:tab w:val="left" w:pos="0"/>
        </w:tabs>
        <w:ind w:left="1429" w:hanging="720"/>
      </w:pPr>
    </w:lvl>
    <w:lvl w:ilvl="2" w:tentative="0">
      <w:start w:val="1"/>
      <w:numFmt w:val="decimal"/>
      <w:lvlText w:val="%1.%2.%3."/>
      <w:lvlJc w:val="left"/>
      <w:pPr>
        <w:tabs>
          <w:tab w:val="left" w:pos="0"/>
        </w:tabs>
        <w:ind w:left="2138" w:hanging="720"/>
      </w:pPr>
    </w:lvl>
    <w:lvl w:ilvl="3" w:tentative="0">
      <w:start w:val="1"/>
      <w:numFmt w:val="decimal"/>
      <w:lvlText w:val="%1.%2.%3.%4."/>
      <w:lvlJc w:val="left"/>
      <w:pPr>
        <w:tabs>
          <w:tab w:val="left" w:pos="0"/>
        </w:tabs>
        <w:ind w:left="3207" w:hanging="1080"/>
      </w:pPr>
    </w:lvl>
    <w:lvl w:ilvl="4" w:tentative="0">
      <w:start w:val="1"/>
      <w:numFmt w:val="decimal"/>
      <w:lvlText w:val="%1.%2.%3.%4.%5."/>
      <w:lvlJc w:val="left"/>
      <w:pPr>
        <w:tabs>
          <w:tab w:val="left" w:pos="0"/>
        </w:tabs>
        <w:ind w:left="3916" w:hanging="1080"/>
      </w:pPr>
    </w:lvl>
    <w:lvl w:ilvl="5" w:tentative="0">
      <w:start w:val="1"/>
      <w:numFmt w:val="decimal"/>
      <w:lvlText w:val="%1.%2.%3.%4.%5.%6."/>
      <w:lvlJc w:val="left"/>
      <w:pPr>
        <w:tabs>
          <w:tab w:val="left" w:pos="0"/>
        </w:tabs>
        <w:ind w:left="4985" w:hanging="1440"/>
      </w:pPr>
    </w:lvl>
    <w:lvl w:ilvl="6" w:tentative="0">
      <w:start w:val="1"/>
      <w:numFmt w:val="decimal"/>
      <w:lvlText w:val="%1.%2.%3.%4.%5.%6.%7."/>
      <w:lvlJc w:val="left"/>
      <w:pPr>
        <w:tabs>
          <w:tab w:val="left" w:pos="0"/>
        </w:tabs>
        <w:ind w:left="6054" w:hanging="1800"/>
      </w:pPr>
    </w:lvl>
    <w:lvl w:ilvl="7" w:tentative="0">
      <w:start w:val="1"/>
      <w:numFmt w:val="decimal"/>
      <w:lvlText w:val="%1.%2.%3.%4.%5.%6.%7.%8."/>
      <w:lvlJc w:val="left"/>
      <w:pPr>
        <w:tabs>
          <w:tab w:val="left" w:pos="0"/>
        </w:tabs>
        <w:ind w:left="6763" w:hanging="1800"/>
      </w:pPr>
    </w:lvl>
    <w:lvl w:ilvl="8" w:tentative="0">
      <w:start w:val="1"/>
      <w:numFmt w:val="decimal"/>
      <w:lvlText w:val="%1.%2.%3.%4.%5.%6.%7.%8.%9."/>
      <w:lvlJc w:val="left"/>
      <w:pPr>
        <w:tabs>
          <w:tab w:val="left" w:pos="0"/>
        </w:tabs>
        <w:ind w:left="7832" w:hanging="21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5D2E6E"/>
    <w:rsid w:val="000249FA"/>
    <w:rsid w:val="000824CF"/>
    <w:rsid w:val="00345AA2"/>
    <w:rsid w:val="00360981"/>
    <w:rsid w:val="004036E3"/>
    <w:rsid w:val="004F01FC"/>
    <w:rsid w:val="005D2E6E"/>
    <w:rsid w:val="00B91598"/>
    <w:rsid w:val="00B9240C"/>
    <w:rsid w:val="00D51993"/>
    <w:rsid w:val="00FD661F"/>
    <w:rsid w:val="69317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0" w:name="footnote text"/>
    <w:lsdException w:uiPriority="99" w:name="annotation text"/>
    <w:lsdException w:unhideWhenUsed="0" w:uiPriority="99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0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0" w:semiHidden="0" w:name="Body Text 2"/>
    <w:lsdException w:uiPriority="99" w:name="Body Text 3"/>
    <w:lsdException w:uiPriority="0" w:name="Body Text Indent 2"/>
    <w:lsdException w:uiPriority="99" w:name="Body Text Indent 3"/>
    <w:lsdException w:uiPriority="99" w:name="Block Text"/>
    <w:lsdException w:uiPriority="99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0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link w:val="29"/>
    <w:qFormat/>
    <w:uiPriority w:val="0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hAnsi="Times New Roman" w:eastAsia="Times New Roman" w:cs="Times New Roman"/>
      <w:sz w:val="24"/>
      <w:szCs w:val="24"/>
    </w:rPr>
  </w:style>
  <w:style w:type="paragraph" w:styleId="3">
    <w:name w:val="heading 2"/>
    <w:basedOn w:val="1"/>
    <w:link w:val="30"/>
    <w:semiHidden/>
    <w:unhideWhenUsed/>
    <w:qFormat/>
    <w:uiPriority w:val="0"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Cs/>
      <w:sz w:val="36"/>
      <w:szCs w:val="36"/>
    </w:rPr>
  </w:style>
  <w:style w:type="paragraph" w:styleId="4">
    <w:name w:val="heading 3"/>
    <w:basedOn w:val="1"/>
    <w:next w:val="1"/>
    <w:link w:val="31"/>
    <w:semiHidden/>
    <w:unhideWhenUsed/>
    <w:qFormat/>
    <w:uiPriority w:val="0"/>
    <w:pPr>
      <w:keepNext/>
      <w:spacing w:before="240" w:after="60" w:line="240" w:lineRule="auto"/>
      <w:outlineLvl w:val="2"/>
    </w:pPr>
    <w:rPr>
      <w:rFonts w:ascii="Arial" w:hAnsi="Arial" w:eastAsia="Times New Roman" w:cs="Arial"/>
      <w:bCs/>
      <w:sz w:val="26"/>
      <w:szCs w:val="26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FollowedHyperlink"/>
    <w:semiHidden/>
    <w:unhideWhenUsed/>
    <w:uiPriority w:val="0"/>
    <w:rPr>
      <w:color w:val="0000FF"/>
      <w:u w:val="single"/>
    </w:rPr>
  </w:style>
  <w:style w:type="character" w:styleId="8">
    <w:name w:val="footnote reference"/>
    <w:semiHidden/>
    <w:unhideWhenUsed/>
    <w:uiPriority w:val="0"/>
    <w:rPr>
      <w:vertAlign w:val="superscript"/>
    </w:rPr>
  </w:style>
  <w:style w:type="character" w:styleId="9">
    <w:name w:val="Emphasis"/>
    <w:qFormat/>
    <w:uiPriority w:val="0"/>
    <w:rPr>
      <w:i/>
      <w:iCs/>
    </w:rPr>
  </w:style>
  <w:style w:type="character" w:styleId="10">
    <w:name w:val="Hyperlink"/>
    <w:basedOn w:val="5"/>
    <w:unhideWhenUsed/>
    <w:uiPriority w:val="99"/>
    <w:rPr>
      <w:color w:val="0000FF" w:themeColor="hyperlink"/>
      <w:u w:val="single"/>
    </w:rPr>
  </w:style>
  <w:style w:type="character" w:styleId="11">
    <w:name w:val="page number"/>
    <w:basedOn w:val="12"/>
    <w:uiPriority w:val="0"/>
  </w:style>
  <w:style w:type="character" w:customStyle="1" w:styleId="12">
    <w:name w:val="Основной шрифт абзаца1"/>
    <w:uiPriority w:val="0"/>
  </w:style>
  <w:style w:type="character" w:styleId="13">
    <w:name w:val="Strong"/>
    <w:qFormat/>
    <w:uiPriority w:val="0"/>
    <w:rPr>
      <w:b/>
      <w:bCs/>
    </w:rPr>
  </w:style>
  <w:style w:type="paragraph" w:styleId="14">
    <w:name w:val="Balloon Text"/>
    <w:basedOn w:val="1"/>
    <w:link w:val="119"/>
    <w:semiHidden/>
    <w:unhideWhenUsed/>
    <w:uiPriority w:val="99"/>
    <w:pPr>
      <w:spacing w:after="0" w:line="240" w:lineRule="auto"/>
    </w:pPr>
    <w:rPr>
      <w:rFonts w:ascii="Tahoma" w:hAnsi="Tahoma" w:eastAsia="Calibri" w:cs="Tahoma"/>
      <w:sz w:val="16"/>
      <w:szCs w:val="16"/>
      <w:lang w:eastAsia="en-US"/>
    </w:rPr>
  </w:style>
  <w:style w:type="paragraph" w:styleId="15">
    <w:name w:val="Body Text 2"/>
    <w:basedOn w:val="1"/>
    <w:link w:val="117"/>
    <w:unhideWhenUsed/>
    <w:uiPriority w:val="0"/>
    <w:pPr>
      <w:spacing w:after="120" w:line="480" w:lineRule="auto"/>
    </w:pPr>
    <w:rPr>
      <w:rFonts w:ascii="Times New Roman" w:hAnsi="Times New Roman" w:eastAsia="Times New Roman" w:cs="Times New Roman"/>
      <w:sz w:val="28"/>
      <w:szCs w:val="28"/>
    </w:rPr>
  </w:style>
  <w:style w:type="paragraph" w:styleId="16">
    <w:name w:val="footnote text"/>
    <w:basedOn w:val="1"/>
    <w:link w:val="114"/>
    <w:semiHidden/>
    <w:unhideWhenUsed/>
    <w:uiPriority w:val="0"/>
    <w:pPr>
      <w:spacing w:after="0" w:line="240" w:lineRule="auto"/>
    </w:pPr>
    <w:rPr>
      <w:rFonts w:ascii="Times New Roman" w:hAnsi="Times New Roman" w:eastAsia="Times New Roman" w:cs="Times New Roman"/>
      <w:b/>
      <w:sz w:val="20"/>
      <w:szCs w:val="24"/>
      <w:lang w:eastAsia="ar-SA"/>
    </w:rPr>
  </w:style>
  <w:style w:type="paragraph" w:styleId="17">
    <w:name w:val="header"/>
    <w:basedOn w:val="1"/>
    <w:link w:val="101"/>
    <w:uiPriority w:val="99"/>
    <w:pPr>
      <w:suppressAutoHyphens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paragraph" w:styleId="18">
    <w:name w:val="Body Text"/>
    <w:basedOn w:val="1"/>
    <w:link w:val="95"/>
    <w:uiPriority w:val="0"/>
    <w:pPr>
      <w:suppressAutoHyphens/>
      <w:spacing w:after="120" w:line="240" w:lineRule="auto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paragraph" w:styleId="19">
    <w:name w:val="Body Text Indent"/>
    <w:basedOn w:val="1"/>
    <w:link w:val="116"/>
    <w:semiHidden/>
    <w:unhideWhenUsed/>
    <w:uiPriority w:val="0"/>
    <w:pPr>
      <w:spacing w:after="0" w:line="240" w:lineRule="auto"/>
      <w:ind w:firstLine="360"/>
    </w:pPr>
    <w:rPr>
      <w:rFonts w:ascii="Times New Roman" w:hAnsi="Times New Roman" w:eastAsia="Times New Roman" w:cs="Times New Roman"/>
      <w:b/>
      <w:sz w:val="24"/>
      <w:szCs w:val="24"/>
      <w:lang w:eastAsia="ar-SA"/>
    </w:rPr>
  </w:style>
  <w:style w:type="paragraph" w:styleId="20">
    <w:name w:val="Title"/>
    <w:basedOn w:val="1"/>
    <w:link w:val="115"/>
    <w:qFormat/>
    <w:uiPriority w:val="0"/>
    <w:pPr>
      <w:spacing w:after="0" w:line="240" w:lineRule="auto"/>
      <w:jc w:val="center"/>
    </w:pPr>
    <w:rPr>
      <w:rFonts w:ascii="Times New Roman" w:hAnsi="Times New Roman" w:eastAsia="Times New Roman" w:cs="Times New Roman"/>
      <w:b/>
      <w:bCs/>
      <w:sz w:val="28"/>
      <w:szCs w:val="24"/>
    </w:rPr>
  </w:style>
  <w:style w:type="paragraph" w:styleId="21">
    <w:name w:val="footer"/>
    <w:basedOn w:val="1"/>
    <w:link w:val="100"/>
    <w:uiPriority w:val="0"/>
    <w:pPr>
      <w:suppressAutoHyphens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paragraph" w:styleId="22">
    <w:name w:val="List"/>
    <w:basedOn w:val="18"/>
    <w:uiPriority w:val="0"/>
    <w:rPr>
      <w:rFonts w:ascii="Arial" w:hAnsi="Arial" w:cs="Mangal"/>
    </w:rPr>
  </w:style>
  <w:style w:type="paragraph" w:styleId="23">
    <w:name w:val="Normal (Web)"/>
    <w:basedOn w:val="1"/>
    <w:uiPriority w:val="99"/>
    <w:pPr>
      <w:suppressAutoHyphens/>
      <w:spacing w:before="280" w:after="280" w:line="240" w:lineRule="auto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paragraph" w:styleId="24">
    <w:name w:val="Body Text Indent 2"/>
    <w:basedOn w:val="1"/>
    <w:link w:val="118"/>
    <w:semiHidden/>
    <w:unhideWhenUsed/>
    <w:uiPriority w:val="0"/>
    <w:pPr>
      <w:spacing w:after="120" w:line="480" w:lineRule="auto"/>
      <w:ind w:left="283"/>
    </w:pPr>
    <w:rPr>
      <w:rFonts w:ascii="Times New Roman" w:hAnsi="Times New Roman" w:eastAsia="Times New Roman" w:cs="Times New Roman"/>
      <w:b/>
      <w:sz w:val="24"/>
      <w:szCs w:val="24"/>
    </w:rPr>
  </w:style>
  <w:style w:type="paragraph" w:styleId="25">
    <w:name w:val="Subtitle"/>
    <w:basedOn w:val="1"/>
    <w:next w:val="18"/>
    <w:link w:val="260"/>
    <w:qFormat/>
    <w:uiPriority w:val="0"/>
    <w:pPr>
      <w:spacing w:after="0" w:line="360" w:lineRule="auto"/>
      <w:jc w:val="center"/>
    </w:pPr>
    <w:rPr>
      <w:rFonts w:ascii="Times New Roman" w:hAnsi="Times New Roman" w:eastAsia="Times New Roman" w:cs="Times New Roman"/>
      <w:b/>
      <w:sz w:val="24"/>
      <w:szCs w:val="20"/>
      <w:lang w:eastAsia="ar-SA"/>
    </w:rPr>
  </w:style>
  <w:style w:type="paragraph" w:styleId="26">
    <w:name w:val="HTML Preformatted"/>
    <w:basedOn w:val="1"/>
    <w:link w:val="113"/>
    <w:semiHidden/>
    <w:unhideWhenUsed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eastAsia="Times New Roman" w:cs="Courier New"/>
      <w:b/>
      <w:sz w:val="20"/>
      <w:szCs w:val="20"/>
    </w:rPr>
  </w:style>
  <w:style w:type="table" w:styleId="27">
    <w:name w:val="Table Grid 1"/>
    <w:basedOn w:val="6"/>
    <w:semiHidden/>
    <w:unhideWhenUsed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en-US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</w:style>
  <w:style w:type="table" w:styleId="28">
    <w:name w:val="Table Grid"/>
    <w:basedOn w:val="6"/>
    <w:uiPriority w:val="59"/>
    <w:pPr>
      <w:spacing w:after="0" w:line="240" w:lineRule="auto"/>
    </w:pPr>
    <w:rPr>
      <w:rFonts w:eastAsiaTheme="minorHAnsi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9">
    <w:name w:val="Заголовок 1 Знак"/>
    <w:basedOn w:val="5"/>
    <w:link w:val="2"/>
    <w:uiPriority w:val="0"/>
    <w:rPr>
      <w:rFonts w:ascii="Times New Roman" w:hAnsi="Times New Roman" w:eastAsia="Times New Roman" w:cs="Times New Roman"/>
      <w:sz w:val="24"/>
      <w:szCs w:val="24"/>
    </w:rPr>
  </w:style>
  <w:style w:type="character" w:customStyle="1" w:styleId="30">
    <w:name w:val="Заголовок 2 Знак"/>
    <w:basedOn w:val="5"/>
    <w:link w:val="3"/>
    <w:semiHidden/>
    <w:uiPriority w:val="0"/>
    <w:rPr>
      <w:rFonts w:ascii="Times New Roman" w:hAnsi="Times New Roman" w:eastAsia="Times New Roman" w:cs="Times New Roman"/>
      <w:bCs/>
      <w:sz w:val="36"/>
      <w:szCs w:val="36"/>
    </w:rPr>
  </w:style>
  <w:style w:type="character" w:customStyle="1" w:styleId="31">
    <w:name w:val="Заголовок 3 Знак"/>
    <w:basedOn w:val="5"/>
    <w:link w:val="4"/>
    <w:semiHidden/>
    <w:uiPriority w:val="0"/>
    <w:rPr>
      <w:rFonts w:ascii="Arial" w:hAnsi="Arial" w:eastAsia="Times New Roman" w:cs="Arial"/>
      <w:bCs/>
      <w:sz w:val="26"/>
      <w:szCs w:val="26"/>
    </w:rPr>
  </w:style>
  <w:style w:type="paragraph" w:customStyle="1" w:styleId="32">
    <w:name w:val="Default"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color w:val="000000"/>
      <w:sz w:val="24"/>
      <w:szCs w:val="24"/>
      <w:lang w:val="ru-RU" w:eastAsia="ru-RU" w:bidi="ar-SA"/>
    </w:rPr>
  </w:style>
  <w:style w:type="character" w:customStyle="1" w:styleId="33">
    <w:name w:val="WW8Num6z0"/>
    <w:uiPriority w:val="0"/>
  </w:style>
  <w:style w:type="character" w:customStyle="1" w:styleId="34">
    <w:name w:val="WW8Num7z0"/>
    <w:uiPriority w:val="0"/>
  </w:style>
  <w:style w:type="character" w:customStyle="1" w:styleId="35">
    <w:name w:val="Absatz-Standardschriftart"/>
    <w:uiPriority w:val="0"/>
  </w:style>
  <w:style w:type="character" w:customStyle="1" w:styleId="36">
    <w:name w:val="WW-Absatz-Standardschriftart"/>
    <w:uiPriority w:val="0"/>
  </w:style>
  <w:style w:type="character" w:customStyle="1" w:styleId="37">
    <w:name w:val="WW-Absatz-Standardschriftart1"/>
    <w:uiPriority w:val="0"/>
  </w:style>
  <w:style w:type="character" w:customStyle="1" w:styleId="38">
    <w:name w:val="WW8Num4z1"/>
    <w:uiPriority w:val="0"/>
    <w:rPr>
      <w:b/>
      <w:sz w:val="28"/>
      <w:szCs w:val="28"/>
    </w:rPr>
  </w:style>
  <w:style w:type="character" w:customStyle="1" w:styleId="39">
    <w:name w:val="Основной шрифт абзаца2"/>
    <w:uiPriority w:val="0"/>
  </w:style>
  <w:style w:type="character" w:customStyle="1" w:styleId="40">
    <w:name w:val="WW-Absatz-Standardschriftart11"/>
    <w:uiPriority w:val="0"/>
  </w:style>
  <w:style w:type="character" w:customStyle="1" w:styleId="41">
    <w:name w:val="WW-Absatz-Standardschriftart111"/>
    <w:uiPriority w:val="0"/>
  </w:style>
  <w:style w:type="character" w:customStyle="1" w:styleId="42">
    <w:name w:val="WW-Absatz-Standardschriftart1111"/>
    <w:uiPriority w:val="0"/>
  </w:style>
  <w:style w:type="character" w:customStyle="1" w:styleId="43">
    <w:name w:val="WW8Num3z1"/>
    <w:uiPriority w:val="0"/>
  </w:style>
  <w:style w:type="character" w:customStyle="1" w:styleId="44">
    <w:name w:val="WW-Absatz-Standardschriftart11111"/>
    <w:uiPriority w:val="0"/>
  </w:style>
  <w:style w:type="character" w:customStyle="1" w:styleId="45">
    <w:name w:val="WW8Num2z0"/>
    <w:uiPriority w:val="0"/>
    <w:rPr>
      <w:rFonts w:ascii="Symbol" w:hAnsi="Symbol" w:cs="Symbol"/>
    </w:rPr>
  </w:style>
  <w:style w:type="character" w:customStyle="1" w:styleId="46">
    <w:name w:val="WW8Num5z1"/>
    <w:uiPriority w:val="0"/>
    <w:rPr>
      <w:b/>
      <w:bCs/>
      <w:sz w:val="28"/>
      <w:szCs w:val="28"/>
    </w:rPr>
  </w:style>
  <w:style w:type="character" w:customStyle="1" w:styleId="47">
    <w:name w:val="WW-Absatz-Standardschriftart111111"/>
    <w:uiPriority w:val="0"/>
  </w:style>
  <w:style w:type="character" w:customStyle="1" w:styleId="48">
    <w:name w:val="WW8Num1z0"/>
    <w:uiPriority w:val="0"/>
  </w:style>
  <w:style w:type="character" w:customStyle="1" w:styleId="49">
    <w:name w:val="WW8Num1z1"/>
    <w:uiPriority w:val="0"/>
  </w:style>
  <w:style w:type="character" w:customStyle="1" w:styleId="50">
    <w:name w:val="WW8Num1z2"/>
    <w:uiPriority w:val="0"/>
  </w:style>
  <w:style w:type="character" w:customStyle="1" w:styleId="51">
    <w:name w:val="WW8Num1z3"/>
    <w:uiPriority w:val="0"/>
  </w:style>
  <w:style w:type="character" w:customStyle="1" w:styleId="52">
    <w:name w:val="WW8Num1z4"/>
    <w:uiPriority w:val="0"/>
  </w:style>
  <w:style w:type="character" w:customStyle="1" w:styleId="53">
    <w:name w:val="WW8Num1z5"/>
    <w:uiPriority w:val="0"/>
  </w:style>
  <w:style w:type="character" w:customStyle="1" w:styleId="54">
    <w:name w:val="WW8Num1z6"/>
    <w:uiPriority w:val="0"/>
  </w:style>
  <w:style w:type="character" w:customStyle="1" w:styleId="55">
    <w:name w:val="WW8Num1z7"/>
    <w:uiPriority w:val="0"/>
  </w:style>
  <w:style w:type="character" w:customStyle="1" w:styleId="56">
    <w:name w:val="WW8Num1z8"/>
    <w:uiPriority w:val="0"/>
  </w:style>
  <w:style w:type="character" w:customStyle="1" w:styleId="57">
    <w:name w:val="WW8Num3z0"/>
    <w:uiPriority w:val="0"/>
  </w:style>
  <w:style w:type="character" w:customStyle="1" w:styleId="58">
    <w:name w:val="WW8Num3z2"/>
    <w:uiPriority w:val="0"/>
  </w:style>
  <w:style w:type="character" w:customStyle="1" w:styleId="59">
    <w:name w:val="WW8Num3z3"/>
    <w:uiPriority w:val="0"/>
  </w:style>
  <w:style w:type="character" w:customStyle="1" w:styleId="60">
    <w:name w:val="WW8Num3z4"/>
    <w:uiPriority w:val="0"/>
  </w:style>
  <w:style w:type="character" w:customStyle="1" w:styleId="61">
    <w:name w:val="WW8Num3z5"/>
    <w:uiPriority w:val="0"/>
  </w:style>
  <w:style w:type="character" w:customStyle="1" w:styleId="62">
    <w:name w:val="WW8Num3z6"/>
    <w:uiPriority w:val="0"/>
  </w:style>
  <w:style w:type="character" w:customStyle="1" w:styleId="63">
    <w:name w:val="WW8Num3z7"/>
    <w:uiPriority w:val="0"/>
  </w:style>
  <w:style w:type="character" w:customStyle="1" w:styleId="64">
    <w:name w:val="WW8Num3z8"/>
    <w:uiPriority w:val="0"/>
  </w:style>
  <w:style w:type="character" w:customStyle="1" w:styleId="65">
    <w:name w:val="WW8Num4z0"/>
    <w:uiPriority w:val="0"/>
  </w:style>
  <w:style w:type="character" w:customStyle="1" w:styleId="66">
    <w:name w:val="WW8Num4z2"/>
    <w:uiPriority w:val="0"/>
  </w:style>
  <w:style w:type="character" w:customStyle="1" w:styleId="67">
    <w:name w:val="WW8Num4z3"/>
    <w:uiPriority w:val="0"/>
  </w:style>
  <w:style w:type="character" w:customStyle="1" w:styleId="68">
    <w:name w:val="WW8Num4z4"/>
    <w:uiPriority w:val="0"/>
  </w:style>
  <w:style w:type="character" w:customStyle="1" w:styleId="69">
    <w:name w:val="WW8Num4z5"/>
    <w:uiPriority w:val="0"/>
  </w:style>
  <w:style w:type="character" w:customStyle="1" w:styleId="70">
    <w:name w:val="WW8Num4z6"/>
    <w:uiPriority w:val="0"/>
  </w:style>
  <w:style w:type="character" w:customStyle="1" w:styleId="71">
    <w:name w:val="WW8Num4z7"/>
    <w:qFormat/>
    <w:uiPriority w:val="0"/>
  </w:style>
  <w:style w:type="character" w:customStyle="1" w:styleId="72">
    <w:name w:val="WW8Num4z8"/>
    <w:uiPriority w:val="0"/>
  </w:style>
  <w:style w:type="character" w:customStyle="1" w:styleId="73">
    <w:name w:val="WW8Num5z0"/>
    <w:uiPriority w:val="0"/>
  </w:style>
  <w:style w:type="character" w:customStyle="1" w:styleId="74">
    <w:name w:val="WW8Num5z2"/>
    <w:uiPriority w:val="0"/>
  </w:style>
  <w:style w:type="character" w:customStyle="1" w:styleId="75">
    <w:name w:val="WW8Num5z3"/>
    <w:uiPriority w:val="0"/>
  </w:style>
  <w:style w:type="character" w:customStyle="1" w:styleId="76">
    <w:name w:val="WW8Num5z4"/>
    <w:uiPriority w:val="0"/>
  </w:style>
  <w:style w:type="character" w:customStyle="1" w:styleId="77">
    <w:name w:val="WW8Num5z5"/>
    <w:uiPriority w:val="0"/>
  </w:style>
  <w:style w:type="character" w:customStyle="1" w:styleId="78">
    <w:name w:val="WW8Num5z6"/>
    <w:uiPriority w:val="0"/>
  </w:style>
  <w:style w:type="character" w:customStyle="1" w:styleId="79">
    <w:name w:val="WW8Num5z7"/>
    <w:uiPriority w:val="0"/>
  </w:style>
  <w:style w:type="character" w:customStyle="1" w:styleId="80">
    <w:name w:val="WW8Num5z8"/>
    <w:uiPriority w:val="0"/>
  </w:style>
  <w:style w:type="character" w:customStyle="1" w:styleId="81">
    <w:name w:val="WW8Num7z1"/>
    <w:uiPriority w:val="0"/>
  </w:style>
  <w:style w:type="character" w:customStyle="1" w:styleId="82">
    <w:name w:val="WW8Num7z2"/>
    <w:uiPriority w:val="0"/>
  </w:style>
  <w:style w:type="character" w:customStyle="1" w:styleId="83">
    <w:name w:val="WW8Num7z3"/>
    <w:uiPriority w:val="0"/>
  </w:style>
  <w:style w:type="character" w:customStyle="1" w:styleId="84">
    <w:name w:val="WW8Num7z4"/>
    <w:uiPriority w:val="0"/>
  </w:style>
  <w:style w:type="character" w:customStyle="1" w:styleId="85">
    <w:name w:val="WW8Num7z5"/>
    <w:uiPriority w:val="0"/>
  </w:style>
  <w:style w:type="character" w:customStyle="1" w:styleId="86">
    <w:name w:val="WW8Num7z6"/>
    <w:uiPriority w:val="0"/>
  </w:style>
  <w:style w:type="character" w:customStyle="1" w:styleId="87">
    <w:name w:val="WW8Num7z7"/>
    <w:uiPriority w:val="0"/>
  </w:style>
  <w:style w:type="character" w:customStyle="1" w:styleId="88">
    <w:name w:val="WW8Num7z8"/>
    <w:uiPriority w:val="0"/>
  </w:style>
  <w:style w:type="character" w:customStyle="1" w:styleId="89">
    <w:name w:val="WW-Absatz-Standardschriftart1111111"/>
    <w:uiPriority w:val="0"/>
  </w:style>
  <w:style w:type="character" w:customStyle="1" w:styleId="90">
    <w:name w:val="WW-Absatz-Standardschriftart11111111"/>
    <w:uiPriority w:val="0"/>
  </w:style>
  <w:style w:type="character" w:customStyle="1" w:styleId="91">
    <w:name w:val="Верхний колонтитул Знак"/>
    <w:uiPriority w:val="99"/>
    <w:rPr>
      <w:sz w:val="24"/>
      <w:szCs w:val="24"/>
    </w:rPr>
  </w:style>
  <w:style w:type="character" w:customStyle="1" w:styleId="92">
    <w:name w:val="Нижний колонтитул Знак"/>
    <w:uiPriority w:val="0"/>
    <w:rPr>
      <w:sz w:val="24"/>
      <w:szCs w:val="24"/>
    </w:rPr>
  </w:style>
  <w:style w:type="character" w:customStyle="1" w:styleId="93">
    <w:name w:val="Маркеры списка"/>
    <w:uiPriority w:val="0"/>
    <w:rPr>
      <w:rFonts w:ascii="OpenSymbol" w:hAnsi="OpenSymbol" w:eastAsia="OpenSymbol" w:cs="OpenSymbol"/>
    </w:rPr>
  </w:style>
  <w:style w:type="paragraph" w:customStyle="1" w:styleId="94">
    <w:name w:val="Заголовок1"/>
    <w:basedOn w:val="1"/>
    <w:next w:val="18"/>
    <w:uiPriority w:val="0"/>
    <w:pPr>
      <w:keepNext/>
      <w:suppressAutoHyphens/>
      <w:spacing w:before="240" w:after="120" w:line="240" w:lineRule="auto"/>
    </w:pPr>
    <w:rPr>
      <w:rFonts w:ascii="Arial" w:hAnsi="Arial" w:eastAsia="Microsoft YaHei" w:cs="Mangal"/>
      <w:sz w:val="28"/>
      <w:szCs w:val="28"/>
      <w:lang w:eastAsia="ar-SA"/>
    </w:rPr>
  </w:style>
  <w:style w:type="character" w:customStyle="1" w:styleId="95">
    <w:name w:val="Основной текст Знак"/>
    <w:basedOn w:val="5"/>
    <w:link w:val="18"/>
    <w:uiPriority w:val="0"/>
    <w:rPr>
      <w:rFonts w:ascii="Times New Roman" w:hAnsi="Times New Roman" w:eastAsia="Times New Roman" w:cs="Times New Roman"/>
      <w:sz w:val="24"/>
      <w:szCs w:val="24"/>
      <w:lang w:eastAsia="ar-SA"/>
    </w:rPr>
  </w:style>
  <w:style w:type="paragraph" w:customStyle="1" w:styleId="96">
    <w:name w:val="Название2"/>
    <w:basedOn w:val="1"/>
    <w:uiPriority w:val="0"/>
    <w:pPr>
      <w:suppressLineNumbers/>
      <w:suppressAutoHyphens/>
      <w:spacing w:before="120" w:after="120" w:line="240" w:lineRule="auto"/>
    </w:pPr>
    <w:rPr>
      <w:rFonts w:ascii="Arial" w:hAnsi="Arial" w:eastAsia="Times New Roman" w:cs="Mangal"/>
      <w:i/>
      <w:iCs/>
      <w:sz w:val="20"/>
      <w:szCs w:val="24"/>
      <w:lang w:eastAsia="ar-SA"/>
    </w:rPr>
  </w:style>
  <w:style w:type="paragraph" w:customStyle="1" w:styleId="97">
    <w:name w:val="Указатель2"/>
    <w:basedOn w:val="1"/>
    <w:uiPriority w:val="0"/>
    <w:pPr>
      <w:suppressLineNumbers/>
      <w:suppressAutoHyphens/>
      <w:spacing w:after="0" w:line="240" w:lineRule="auto"/>
    </w:pPr>
    <w:rPr>
      <w:rFonts w:ascii="Arial" w:hAnsi="Arial" w:eastAsia="Times New Roman" w:cs="Mangal"/>
      <w:sz w:val="24"/>
      <w:szCs w:val="24"/>
      <w:lang w:eastAsia="ar-SA"/>
    </w:rPr>
  </w:style>
  <w:style w:type="paragraph" w:customStyle="1" w:styleId="98">
    <w:name w:val="Название1"/>
    <w:basedOn w:val="1"/>
    <w:uiPriority w:val="0"/>
    <w:pPr>
      <w:suppressLineNumbers/>
      <w:suppressAutoHyphens/>
      <w:spacing w:before="120" w:after="120" w:line="240" w:lineRule="auto"/>
    </w:pPr>
    <w:rPr>
      <w:rFonts w:ascii="Arial" w:hAnsi="Arial" w:eastAsia="Times New Roman" w:cs="Mangal"/>
      <w:i/>
      <w:iCs/>
      <w:sz w:val="20"/>
      <w:szCs w:val="24"/>
      <w:lang w:eastAsia="ar-SA"/>
    </w:rPr>
  </w:style>
  <w:style w:type="paragraph" w:customStyle="1" w:styleId="99">
    <w:name w:val="Указатель1"/>
    <w:basedOn w:val="1"/>
    <w:uiPriority w:val="0"/>
    <w:pPr>
      <w:suppressLineNumbers/>
      <w:suppressAutoHyphens/>
      <w:spacing w:after="0" w:line="240" w:lineRule="auto"/>
    </w:pPr>
    <w:rPr>
      <w:rFonts w:ascii="Arial" w:hAnsi="Arial" w:eastAsia="Times New Roman" w:cs="Mangal"/>
      <w:sz w:val="24"/>
      <w:szCs w:val="24"/>
      <w:lang w:eastAsia="ar-SA"/>
    </w:rPr>
  </w:style>
  <w:style w:type="character" w:customStyle="1" w:styleId="100">
    <w:name w:val="Нижний колонтитул Знак1"/>
    <w:basedOn w:val="5"/>
    <w:link w:val="21"/>
    <w:uiPriority w:val="0"/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customStyle="1" w:styleId="101">
    <w:name w:val="Верхний колонтитул Знак1"/>
    <w:basedOn w:val="5"/>
    <w:link w:val="17"/>
    <w:uiPriority w:val="99"/>
    <w:rPr>
      <w:rFonts w:ascii="Times New Roman" w:hAnsi="Times New Roman" w:eastAsia="Times New Roman" w:cs="Times New Roman"/>
      <w:sz w:val="24"/>
      <w:szCs w:val="24"/>
      <w:lang w:eastAsia="ar-SA"/>
    </w:rPr>
  </w:style>
  <w:style w:type="paragraph" w:customStyle="1" w:styleId="102">
    <w:name w:val="Содержимое таблицы"/>
    <w:basedOn w:val="1"/>
    <w:uiPriority w:val="0"/>
    <w:pPr>
      <w:suppressLineNumbers/>
      <w:suppressAutoHyphens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paragraph" w:customStyle="1" w:styleId="103">
    <w:name w:val="Заголовок таблицы"/>
    <w:basedOn w:val="102"/>
    <w:uiPriority w:val="0"/>
    <w:pPr>
      <w:jc w:val="center"/>
    </w:pPr>
    <w:rPr>
      <w:b/>
      <w:bCs/>
    </w:rPr>
  </w:style>
  <w:style w:type="paragraph" w:customStyle="1" w:styleId="104">
    <w:name w:val="Содержимое врезки"/>
    <w:basedOn w:val="18"/>
    <w:uiPriority w:val="0"/>
  </w:style>
  <w:style w:type="table" w:customStyle="1" w:styleId="105">
    <w:name w:val="Table Normal"/>
    <w:semiHidden/>
    <w:unhideWhenUsed/>
    <w:qFormat/>
    <w:uiPriority w:val="2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6">
    <w:name w:val="Заголовок 41"/>
    <w:basedOn w:val="1"/>
    <w:qFormat/>
    <w:uiPriority w:val="1"/>
    <w:pPr>
      <w:widowControl w:val="0"/>
      <w:autoSpaceDE w:val="0"/>
      <w:autoSpaceDN w:val="0"/>
      <w:spacing w:before="74" w:after="0" w:line="240" w:lineRule="auto"/>
      <w:ind w:left="101"/>
      <w:outlineLvl w:val="4"/>
    </w:pPr>
    <w:rPr>
      <w:rFonts w:ascii="Times New Roman" w:hAnsi="Times New Roman" w:eastAsia="Times New Roman" w:cs="Times New Roman"/>
      <w:b/>
      <w:bCs/>
      <w:i/>
      <w:sz w:val="24"/>
      <w:szCs w:val="24"/>
      <w:lang w:val="en-US" w:eastAsia="en-US"/>
    </w:rPr>
  </w:style>
  <w:style w:type="paragraph" w:customStyle="1" w:styleId="107">
    <w:name w:val="Table Paragraph"/>
    <w:basedOn w:val="1"/>
    <w:qFormat/>
    <w:uiPriority w:val="1"/>
    <w:pPr>
      <w:widowControl w:val="0"/>
      <w:autoSpaceDE w:val="0"/>
      <w:autoSpaceDN w:val="0"/>
      <w:spacing w:after="0" w:line="240" w:lineRule="auto"/>
      <w:ind w:left="103"/>
    </w:pPr>
    <w:rPr>
      <w:rFonts w:ascii="Times New Roman" w:hAnsi="Times New Roman" w:eastAsia="Times New Roman" w:cs="Times New Roman"/>
      <w:lang w:val="en-US" w:eastAsia="en-US"/>
    </w:rPr>
  </w:style>
  <w:style w:type="paragraph" w:styleId="108">
    <w:name w:val="List Paragraph"/>
    <w:basedOn w:val="1"/>
    <w:link w:val="259"/>
    <w:qFormat/>
    <w:uiPriority w:val="34"/>
    <w:pPr>
      <w:widowControl w:val="0"/>
      <w:autoSpaceDE w:val="0"/>
      <w:autoSpaceDN w:val="0"/>
      <w:spacing w:after="0" w:line="240" w:lineRule="auto"/>
      <w:ind w:left="240" w:hanging="139"/>
    </w:pPr>
    <w:rPr>
      <w:rFonts w:ascii="Times New Roman" w:hAnsi="Times New Roman" w:eastAsia="Times New Roman" w:cs="Times New Roman"/>
      <w:lang w:val="en-US" w:eastAsia="en-US"/>
    </w:rPr>
  </w:style>
  <w:style w:type="paragraph" w:styleId="109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ru-RU" w:eastAsia="ja-JP" w:bidi="ar-SA"/>
    </w:rPr>
  </w:style>
  <w:style w:type="character" w:customStyle="1" w:styleId="110">
    <w:name w:val="fontstyle01"/>
    <w:basedOn w:val="5"/>
    <w:uiPriority w:val="0"/>
    <w:rPr>
      <w:rFonts w:hint="default" w:ascii="TT2Do00" w:hAnsi="TT2Do00"/>
      <w:color w:val="000000"/>
      <w:sz w:val="28"/>
      <w:szCs w:val="28"/>
    </w:rPr>
  </w:style>
  <w:style w:type="character" w:customStyle="1" w:styleId="111">
    <w:name w:val="fontstyle21"/>
    <w:basedOn w:val="5"/>
    <w:uiPriority w:val="0"/>
    <w:rPr>
      <w:rFonts w:hint="default" w:ascii="Times-Roman" w:hAnsi="Times-Roman"/>
      <w:color w:val="000000"/>
      <w:sz w:val="28"/>
      <w:szCs w:val="28"/>
    </w:rPr>
  </w:style>
  <w:style w:type="character" w:customStyle="1" w:styleId="112">
    <w:name w:val="Font Style37"/>
    <w:basedOn w:val="5"/>
    <w:uiPriority w:val="0"/>
    <w:rPr>
      <w:rFonts w:hint="default" w:ascii="Times New Roman" w:hAnsi="Times New Roman" w:cs="Times New Roman"/>
      <w:sz w:val="26"/>
      <w:szCs w:val="26"/>
    </w:rPr>
  </w:style>
  <w:style w:type="character" w:customStyle="1" w:styleId="113">
    <w:name w:val="Стандартный HTML Знак"/>
    <w:basedOn w:val="5"/>
    <w:link w:val="26"/>
    <w:semiHidden/>
    <w:uiPriority w:val="0"/>
    <w:rPr>
      <w:rFonts w:ascii="Courier New" w:hAnsi="Courier New" w:eastAsia="Times New Roman" w:cs="Courier New"/>
      <w:b/>
      <w:sz w:val="20"/>
      <w:szCs w:val="20"/>
    </w:rPr>
  </w:style>
  <w:style w:type="character" w:customStyle="1" w:styleId="114">
    <w:name w:val="Текст сноски Знак"/>
    <w:basedOn w:val="5"/>
    <w:link w:val="16"/>
    <w:semiHidden/>
    <w:uiPriority w:val="0"/>
    <w:rPr>
      <w:rFonts w:ascii="Times New Roman" w:hAnsi="Times New Roman" w:eastAsia="Times New Roman" w:cs="Times New Roman"/>
      <w:b/>
      <w:sz w:val="20"/>
      <w:szCs w:val="24"/>
      <w:lang w:eastAsia="ar-SA"/>
    </w:rPr>
  </w:style>
  <w:style w:type="character" w:customStyle="1" w:styleId="115">
    <w:name w:val="Название Знак"/>
    <w:basedOn w:val="5"/>
    <w:link w:val="20"/>
    <w:uiPriority w:val="0"/>
    <w:rPr>
      <w:rFonts w:ascii="Times New Roman" w:hAnsi="Times New Roman" w:eastAsia="Times New Roman" w:cs="Times New Roman"/>
      <w:b/>
      <w:bCs/>
      <w:sz w:val="28"/>
      <w:szCs w:val="24"/>
    </w:rPr>
  </w:style>
  <w:style w:type="character" w:customStyle="1" w:styleId="116">
    <w:name w:val="Основной текст с отступом Знак"/>
    <w:basedOn w:val="5"/>
    <w:link w:val="19"/>
    <w:semiHidden/>
    <w:uiPriority w:val="0"/>
    <w:rPr>
      <w:rFonts w:ascii="Times New Roman" w:hAnsi="Times New Roman" w:eastAsia="Times New Roman" w:cs="Times New Roman"/>
      <w:b/>
      <w:sz w:val="24"/>
      <w:szCs w:val="24"/>
      <w:lang w:eastAsia="ar-SA"/>
    </w:rPr>
  </w:style>
  <w:style w:type="character" w:customStyle="1" w:styleId="117">
    <w:name w:val="Основной текст 2 Знак"/>
    <w:basedOn w:val="5"/>
    <w:link w:val="15"/>
    <w:uiPriority w:val="0"/>
    <w:rPr>
      <w:rFonts w:ascii="Times New Roman" w:hAnsi="Times New Roman" w:eastAsia="Times New Roman" w:cs="Times New Roman"/>
      <w:sz w:val="28"/>
      <w:szCs w:val="28"/>
    </w:rPr>
  </w:style>
  <w:style w:type="character" w:customStyle="1" w:styleId="118">
    <w:name w:val="Основной текст с отступом 2 Знак"/>
    <w:basedOn w:val="5"/>
    <w:link w:val="24"/>
    <w:semiHidden/>
    <w:uiPriority w:val="0"/>
    <w:rPr>
      <w:rFonts w:ascii="Times New Roman" w:hAnsi="Times New Roman" w:eastAsia="Times New Roman" w:cs="Times New Roman"/>
      <w:b/>
      <w:sz w:val="24"/>
      <w:szCs w:val="24"/>
    </w:rPr>
  </w:style>
  <w:style w:type="character" w:customStyle="1" w:styleId="119">
    <w:name w:val="Текст выноски Знак"/>
    <w:basedOn w:val="5"/>
    <w:link w:val="14"/>
    <w:semiHidden/>
    <w:uiPriority w:val="99"/>
    <w:rPr>
      <w:rFonts w:ascii="Tahoma" w:hAnsi="Tahoma" w:eastAsia="Calibri" w:cs="Tahoma"/>
      <w:sz w:val="16"/>
      <w:szCs w:val="16"/>
      <w:lang w:eastAsia="en-US"/>
    </w:rPr>
  </w:style>
  <w:style w:type="paragraph" w:customStyle="1" w:styleId="120">
    <w:name w:val="Стиль1"/>
    <w:semiHidden/>
    <w:uiPriority w:val="0"/>
    <w:pPr>
      <w:suppressAutoHyphens/>
      <w:spacing w:after="0" w:line="360" w:lineRule="auto"/>
      <w:ind w:firstLine="720"/>
      <w:jc w:val="both"/>
    </w:pPr>
    <w:rPr>
      <w:rFonts w:ascii="Times New Roman" w:hAnsi="Times New Roman" w:eastAsia="Times New Roman" w:cs="Times New Roman"/>
      <w:sz w:val="24"/>
      <w:szCs w:val="20"/>
      <w:lang w:val="ru-RU" w:eastAsia="ar-SA" w:bidi="ar-SA"/>
    </w:rPr>
  </w:style>
  <w:style w:type="paragraph" w:customStyle="1" w:styleId="121">
    <w:name w:val="western"/>
    <w:basedOn w:val="1"/>
    <w:semiHidden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b/>
      <w:sz w:val="24"/>
      <w:szCs w:val="24"/>
    </w:rPr>
  </w:style>
  <w:style w:type="paragraph" w:customStyle="1" w:styleId="122">
    <w:name w:val="Style2"/>
    <w:basedOn w:val="1"/>
    <w:semiHidden/>
    <w:uiPriority w:val="0"/>
    <w:pPr>
      <w:widowControl w:val="0"/>
      <w:autoSpaceDE w:val="0"/>
      <w:autoSpaceDN w:val="0"/>
      <w:adjustRightInd w:val="0"/>
      <w:spacing w:after="0" w:line="216" w:lineRule="exact"/>
      <w:ind w:firstLine="859"/>
    </w:pPr>
    <w:rPr>
      <w:rFonts w:ascii="Calibri" w:hAnsi="Calibri" w:eastAsia="Times New Roman" w:cs="Times New Roman"/>
      <w:b/>
      <w:sz w:val="24"/>
      <w:szCs w:val="24"/>
    </w:rPr>
  </w:style>
  <w:style w:type="paragraph" w:customStyle="1" w:styleId="123">
    <w:name w:val="Style3"/>
    <w:basedOn w:val="1"/>
    <w:semiHidden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eastAsia="Times New Roman" w:cs="Times New Roman"/>
      <w:b/>
      <w:sz w:val="24"/>
      <w:szCs w:val="24"/>
    </w:rPr>
  </w:style>
  <w:style w:type="paragraph" w:customStyle="1" w:styleId="124">
    <w:name w:val="Style4"/>
    <w:basedOn w:val="1"/>
    <w:semiHidden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eastAsia="Times New Roman" w:cs="Times New Roman"/>
      <w:b/>
      <w:sz w:val="24"/>
      <w:szCs w:val="24"/>
    </w:rPr>
  </w:style>
  <w:style w:type="paragraph" w:customStyle="1" w:styleId="125">
    <w:name w:val="Style5"/>
    <w:basedOn w:val="1"/>
    <w:semiHidden/>
    <w:uiPriority w:val="0"/>
    <w:pPr>
      <w:widowControl w:val="0"/>
      <w:autoSpaceDE w:val="0"/>
      <w:autoSpaceDN w:val="0"/>
      <w:adjustRightInd w:val="0"/>
      <w:spacing w:after="0" w:line="222" w:lineRule="exact"/>
      <w:ind w:firstLine="475"/>
    </w:pPr>
    <w:rPr>
      <w:rFonts w:ascii="Calibri" w:hAnsi="Calibri" w:eastAsia="Times New Roman" w:cs="Times New Roman"/>
      <w:b/>
      <w:sz w:val="24"/>
      <w:szCs w:val="24"/>
    </w:rPr>
  </w:style>
  <w:style w:type="paragraph" w:customStyle="1" w:styleId="126">
    <w:name w:val="Style6"/>
    <w:basedOn w:val="1"/>
    <w:semiHidden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eastAsia="Times New Roman" w:cs="Times New Roman"/>
      <w:b/>
      <w:sz w:val="24"/>
      <w:szCs w:val="24"/>
    </w:rPr>
  </w:style>
  <w:style w:type="paragraph" w:customStyle="1" w:styleId="127">
    <w:name w:val="Style7"/>
    <w:basedOn w:val="1"/>
    <w:semiHidden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eastAsia="Times New Roman" w:cs="Times New Roman"/>
      <w:b/>
      <w:sz w:val="24"/>
      <w:szCs w:val="24"/>
    </w:rPr>
  </w:style>
  <w:style w:type="paragraph" w:customStyle="1" w:styleId="128">
    <w:name w:val="Style9"/>
    <w:basedOn w:val="1"/>
    <w:semiHidden/>
    <w:uiPriority w:val="0"/>
    <w:pPr>
      <w:widowControl w:val="0"/>
      <w:autoSpaceDE w:val="0"/>
      <w:autoSpaceDN w:val="0"/>
      <w:adjustRightInd w:val="0"/>
      <w:spacing w:after="0" w:line="226" w:lineRule="exact"/>
    </w:pPr>
    <w:rPr>
      <w:rFonts w:ascii="Calibri" w:hAnsi="Calibri" w:eastAsia="Times New Roman" w:cs="Times New Roman"/>
      <w:b/>
      <w:sz w:val="24"/>
      <w:szCs w:val="24"/>
    </w:rPr>
  </w:style>
  <w:style w:type="paragraph" w:customStyle="1" w:styleId="129">
    <w:name w:val="Style10"/>
    <w:basedOn w:val="1"/>
    <w:semiHidden/>
    <w:uiPriority w:val="0"/>
    <w:pPr>
      <w:widowControl w:val="0"/>
      <w:autoSpaceDE w:val="0"/>
      <w:autoSpaceDN w:val="0"/>
      <w:adjustRightInd w:val="0"/>
      <w:spacing w:after="0" w:line="221" w:lineRule="exact"/>
      <w:ind w:firstLine="456"/>
    </w:pPr>
    <w:rPr>
      <w:rFonts w:ascii="Calibri" w:hAnsi="Calibri" w:eastAsia="Times New Roman" w:cs="Times New Roman"/>
      <w:b/>
      <w:sz w:val="24"/>
      <w:szCs w:val="24"/>
    </w:rPr>
  </w:style>
  <w:style w:type="paragraph" w:customStyle="1" w:styleId="130">
    <w:name w:val="podzag_2"/>
    <w:basedOn w:val="1"/>
    <w:semiHidden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b/>
      <w:sz w:val="24"/>
      <w:szCs w:val="24"/>
    </w:rPr>
  </w:style>
  <w:style w:type="paragraph" w:customStyle="1" w:styleId="131">
    <w:name w:val="podzag_1"/>
    <w:basedOn w:val="1"/>
    <w:semiHidden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b/>
      <w:sz w:val="24"/>
      <w:szCs w:val="24"/>
    </w:rPr>
  </w:style>
  <w:style w:type="paragraph" w:customStyle="1" w:styleId="132">
    <w:name w:val="c12 c9"/>
    <w:basedOn w:val="1"/>
    <w:semiHidden/>
    <w:uiPriority w:val="0"/>
    <w:pPr>
      <w:spacing w:before="90" w:after="9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133">
    <w:name w:val="c15 c9"/>
    <w:basedOn w:val="1"/>
    <w:semiHidden/>
    <w:uiPriority w:val="0"/>
    <w:pPr>
      <w:spacing w:before="90" w:after="9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134">
    <w:name w:val="c5 c59 c9"/>
    <w:basedOn w:val="1"/>
    <w:semiHidden/>
    <w:uiPriority w:val="0"/>
    <w:pPr>
      <w:spacing w:before="90" w:after="9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135">
    <w:name w:val="c37 c9"/>
    <w:basedOn w:val="1"/>
    <w:semiHidden/>
    <w:uiPriority w:val="0"/>
    <w:pPr>
      <w:spacing w:before="90" w:after="9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136">
    <w:name w:val="c5 c9"/>
    <w:basedOn w:val="1"/>
    <w:semiHidden/>
    <w:uiPriority w:val="0"/>
    <w:pPr>
      <w:spacing w:before="90" w:after="9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137">
    <w:name w:val="c5 c9 c18"/>
    <w:basedOn w:val="1"/>
    <w:semiHidden/>
    <w:uiPriority w:val="0"/>
    <w:pPr>
      <w:spacing w:before="90" w:after="9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138">
    <w:name w:val="c5 c73 c9 c61"/>
    <w:basedOn w:val="1"/>
    <w:semiHidden/>
    <w:uiPriority w:val="0"/>
    <w:pPr>
      <w:spacing w:before="90" w:after="9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139">
    <w:name w:val="c5 c9 c44"/>
    <w:basedOn w:val="1"/>
    <w:semiHidden/>
    <w:uiPriority w:val="0"/>
    <w:pPr>
      <w:spacing w:before="90" w:after="9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140">
    <w:name w:val="c5 c9 c69"/>
    <w:basedOn w:val="1"/>
    <w:semiHidden/>
    <w:uiPriority w:val="0"/>
    <w:pPr>
      <w:spacing w:before="90" w:after="9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141">
    <w:name w:val="c5 c9 c42"/>
    <w:basedOn w:val="1"/>
    <w:semiHidden/>
    <w:uiPriority w:val="0"/>
    <w:pPr>
      <w:spacing w:before="90" w:after="9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142">
    <w:name w:val="c5 c59 c9 c50 c78"/>
    <w:basedOn w:val="1"/>
    <w:semiHidden/>
    <w:uiPriority w:val="0"/>
    <w:pPr>
      <w:spacing w:before="90" w:after="9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143">
    <w:name w:val="c5 c59 c9 c78"/>
    <w:basedOn w:val="1"/>
    <w:semiHidden/>
    <w:uiPriority w:val="0"/>
    <w:pPr>
      <w:spacing w:before="90" w:after="9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144">
    <w:name w:val="c5 c9 c50 c101"/>
    <w:basedOn w:val="1"/>
    <w:semiHidden/>
    <w:uiPriority w:val="0"/>
    <w:pPr>
      <w:spacing w:before="90" w:after="9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145">
    <w:name w:val="c5 c9 c50"/>
    <w:basedOn w:val="1"/>
    <w:semiHidden/>
    <w:uiPriority w:val="0"/>
    <w:pPr>
      <w:spacing w:before="90" w:after="9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146">
    <w:name w:val="c5 c9 c95"/>
    <w:basedOn w:val="1"/>
    <w:semiHidden/>
    <w:uiPriority w:val="0"/>
    <w:pPr>
      <w:spacing w:before="90" w:after="9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147">
    <w:name w:val="c5 c9 c23"/>
    <w:basedOn w:val="1"/>
    <w:semiHidden/>
    <w:uiPriority w:val="0"/>
    <w:pPr>
      <w:spacing w:before="90" w:after="9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148">
    <w:name w:val="c5 c9 c39"/>
    <w:basedOn w:val="1"/>
    <w:semiHidden/>
    <w:uiPriority w:val="0"/>
    <w:pPr>
      <w:spacing w:before="90" w:after="9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149">
    <w:name w:val="c5 c18 c9"/>
    <w:basedOn w:val="1"/>
    <w:semiHidden/>
    <w:uiPriority w:val="0"/>
    <w:pPr>
      <w:spacing w:before="90" w:after="9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150">
    <w:name w:val="c5 c9 c61 c79"/>
    <w:basedOn w:val="1"/>
    <w:semiHidden/>
    <w:uiPriority w:val="0"/>
    <w:pPr>
      <w:spacing w:before="90" w:after="9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151">
    <w:name w:val="c5 c11 c9 c92"/>
    <w:basedOn w:val="1"/>
    <w:semiHidden/>
    <w:uiPriority w:val="0"/>
    <w:pPr>
      <w:spacing w:before="90" w:after="9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152">
    <w:name w:val="c5 c92 c11 c9"/>
    <w:basedOn w:val="1"/>
    <w:semiHidden/>
    <w:uiPriority w:val="0"/>
    <w:pPr>
      <w:spacing w:before="90" w:after="9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153">
    <w:name w:val="c12 c9 c69"/>
    <w:basedOn w:val="1"/>
    <w:semiHidden/>
    <w:uiPriority w:val="0"/>
    <w:pPr>
      <w:spacing w:before="90" w:after="9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154">
    <w:name w:val="c5 c9 c20"/>
    <w:basedOn w:val="1"/>
    <w:semiHidden/>
    <w:uiPriority w:val="0"/>
    <w:pPr>
      <w:spacing w:before="90" w:after="9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155">
    <w:name w:val="c5 c9 c21 c74"/>
    <w:basedOn w:val="1"/>
    <w:semiHidden/>
    <w:uiPriority w:val="0"/>
    <w:pPr>
      <w:spacing w:before="90" w:after="9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156">
    <w:name w:val="c5 c90 c9"/>
    <w:basedOn w:val="1"/>
    <w:semiHidden/>
    <w:uiPriority w:val="0"/>
    <w:pPr>
      <w:spacing w:before="90" w:after="9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157">
    <w:name w:val="c5 c9 c68"/>
    <w:basedOn w:val="1"/>
    <w:semiHidden/>
    <w:uiPriority w:val="0"/>
    <w:pPr>
      <w:spacing w:before="90" w:after="9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158">
    <w:name w:val="c5 c9 c84"/>
    <w:basedOn w:val="1"/>
    <w:semiHidden/>
    <w:uiPriority w:val="0"/>
    <w:pPr>
      <w:spacing w:before="90" w:after="9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159">
    <w:name w:val="c5 c9 c46"/>
    <w:basedOn w:val="1"/>
    <w:semiHidden/>
    <w:uiPriority w:val="0"/>
    <w:pPr>
      <w:spacing w:before="90" w:after="9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160">
    <w:name w:val="c5 c9 c115"/>
    <w:basedOn w:val="1"/>
    <w:semiHidden/>
    <w:uiPriority w:val="0"/>
    <w:pPr>
      <w:spacing w:before="90" w:after="9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161">
    <w:name w:val="c5 c79 c9 c103"/>
    <w:basedOn w:val="1"/>
    <w:semiHidden/>
    <w:uiPriority w:val="0"/>
    <w:pPr>
      <w:spacing w:before="90" w:after="9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162">
    <w:name w:val="c5 c9 c105 c108"/>
    <w:basedOn w:val="1"/>
    <w:semiHidden/>
    <w:uiPriority w:val="0"/>
    <w:pPr>
      <w:spacing w:before="90" w:after="9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163">
    <w:name w:val="c5 c9 c85"/>
    <w:basedOn w:val="1"/>
    <w:semiHidden/>
    <w:uiPriority w:val="0"/>
    <w:pPr>
      <w:spacing w:before="90" w:after="9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164">
    <w:name w:val="c5 c9 c90"/>
    <w:basedOn w:val="1"/>
    <w:semiHidden/>
    <w:uiPriority w:val="0"/>
    <w:pPr>
      <w:spacing w:before="90" w:after="9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165">
    <w:name w:val="c5 c9 c112"/>
    <w:basedOn w:val="1"/>
    <w:semiHidden/>
    <w:uiPriority w:val="0"/>
    <w:pPr>
      <w:spacing w:before="90" w:after="9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166">
    <w:name w:val="c5 c9 c83"/>
    <w:basedOn w:val="1"/>
    <w:semiHidden/>
    <w:uiPriority w:val="0"/>
    <w:pPr>
      <w:spacing w:before="90" w:after="9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167">
    <w:name w:val="c5 c92 c9"/>
    <w:basedOn w:val="1"/>
    <w:semiHidden/>
    <w:uiPriority w:val="0"/>
    <w:pPr>
      <w:spacing w:before="90" w:after="9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168">
    <w:name w:val="c5 c9 c65 c108"/>
    <w:basedOn w:val="1"/>
    <w:semiHidden/>
    <w:uiPriority w:val="0"/>
    <w:pPr>
      <w:spacing w:before="90" w:after="9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169">
    <w:name w:val="c5 c9 c113"/>
    <w:basedOn w:val="1"/>
    <w:semiHidden/>
    <w:uiPriority w:val="0"/>
    <w:pPr>
      <w:spacing w:before="90" w:after="9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170">
    <w:name w:val="c5 c9 c62"/>
    <w:basedOn w:val="1"/>
    <w:semiHidden/>
    <w:uiPriority w:val="0"/>
    <w:pPr>
      <w:spacing w:before="90" w:after="9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171">
    <w:name w:val="c5 c9 c61"/>
    <w:basedOn w:val="1"/>
    <w:semiHidden/>
    <w:uiPriority w:val="0"/>
    <w:pPr>
      <w:spacing w:before="90" w:after="9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172">
    <w:name w:val="c9"/>
    <w:basedOn w:val="1"/>
    <w:semiHidden/>
    <w:uiPriority w:val="0"/>
    <w:pPr>
      <w:spacing w:before="90" w:after="9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173">
    <w:name w:val="c5 c9 c43"/>
    <w:basedOn w:val="1"/>
    <w:semiHidden/>
    <w:uiPriority w:val="0"/>
    <w:pPr>
      <w:spacing w:before="90" w:after="9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174">
    <w:name w:val="c5 c9 c85 c98"/>
    <w:basedOn w:val="1"/>
    <w:semiHidden/>
    <w:uiPriority w:val="0"/>
    <w:pPr>
      <w:spacing w:before="90" w:after="9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175">
    <w:name w:val="c5 c89 c9 c95"/>
    <w:basedOn w:val="1"/>
    <w:semiHidden/>
    <w:uiPriority w:val="0"/>
    <w:pPr>
      <w:spacing w:before="90" w:after="9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176">
    <w:name w:val="c5 c9 c21"/>
    <w:basedOn w:val="1"/>
    <w:semiHidden/>
    <w:uiPriority w:val="0"/>
    <w:pPr>
      <w:spacing w:before="90" w:after="9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177">
    <w:name w:val="c5 c9 c99"/>
    <w:basedOn w:val="1"/>
    <w:semiHidden/>
    <w:uiPriority w:val="0"/>
    <w:pPr>
      <w:spacing w:before="90" w:after="9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178">
    <w:name w:val="c5 c18 c9 c104"/>
    <w:basedOn w:val="1"/>
    <w:semiHidden/>
    <w:uiPriority w:val="0"/>
    <w:pPr>
      <w:spacing w:before="90" w:after="9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179">
    <w:name w:val="c5 c9 c34"/>
    <w:basedOn w:val="1"/>
    <w:semiHidden/>
    <w:uiPriority w:val="0"/>
    <w:pPr>
      <w:spacing w:before="90" w:after="9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180">
    <w:name w:val="c12 c9 c114"/>
    <w:basedOn w:val="1"/>
    <w:semiHidden/>
    <w:uiPriority w:val="0"/>
    <w:pPr>
      <w:spacing w:before="90" w:after="9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181">
    <w:name w:val="c5 c9 c50 c89"/>
    <w:basedOn w:val="1"/>
    <w:semiHidden/>
    <w:uiPriority w:val="0"/>
    <w:pPr>
      <w:spacing w:before="90" w:after="9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182">
    <w:name w:val="c5 c9 c23 c93"/>
    <w:basedOn w:val="1"/>
    <w:semiHidden/>
    <w:uiPriority w:val="0"/>
    <w:pPr>
      <w:spacing w:before="90" w:after="9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183">
    <w:name w:val="c5 c34 c11 c9"/>
    <w:basedOn w:val="1"/>
    <w:semiHidden/>
    <w:uiPriority w:val="0"/>
    <w:pPr>
      <w:spacing w:before="90" w:after="9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184">
    <w:name w:val="c5 c34 c9 c87"/>
    <w:basedOn w:val="1"/>
    <w:semiHidden/>
    <w:uiPriority w:val="0"/>
    <w:pPr>
      <w:spacing w:before="90" w:after="9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185">
    <w:name w:val="c5 c34 c87 c9"/>
    <w:basedOn w:val="1"/>
    <w:semiHidden/>
    <w:uiPriority w:val="0"/>
    <w:pPr>
      <w:spacing w:before="90" w:after="9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186">
    <w:name w:val="c12 c9 c33"/>
    <w:basedOn w:val="1"/>
    <w:semiHidden/>
    <w:uiPriority w:val="0"/>
    <w:pPr>
      <w:spacing w:before="90" w:after="9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187">
    <w:name w:val="c12 c34 c9 c63"/>
    <w:basedOn w:val="1"/>
    <w:semiHidden/>
    <w:uiPriority w:val="0"/>
    <w:pPr>
      <w:spacing w:before="90" w:after="9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188">
    <w:name w:val="c5 c89 c9 c99"/>
    <w:basedOn w:val="1"/>
    <w:semiHidden/>
    <w:uiPriority w:val="0"/>
    <w:pPr>
      <w:spacing w:before="90" w:after="9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189">
    <w:name w:val="c5 c9 c50 c30"/>
    <w:basedOn w:val="1"/>
    <w:semiHidden/>
    <w:uiPriority w:val="0"/>
    <w:pPr>
      <w:spacing w:before="90" w:after="9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190">
    <w:name w:val="c5 c11 c9 c111"/>
    <w:basedOn w:val="1"/>
    <w:semiHidden/>
    <w:uiPriority w:val="0"/>
    <w:pPr>
      <w:spacing w:before="90" w:after="9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191">
    <w:name w:val="c5 c11 c9"/>
    <w:basedOn w:val="1"/>
    <w:semiHidden/>
    <w:uiPriority w:val="0"/>
    <w:pPr>
      <w:spacing w:before="90" w:after="9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192">
    <w:name w:val="c5 c9 c76"/>
    <w:basedOn w:val="1"/>
    <w:semiHidden/>
    <w:uiPriority w:val="0"/>
    <w:pPr>
      <w:spacing w:before="90" w:after="9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193">
    <w:name w:val="c5 c81 c9 c65 c69"/>
    <w:basedOn w:val="1"/>
    <w:semiHidden/>
    <w:uiPriority w:val="0"/>
    <w:pPr>
      <w:spacing w:before="90" w:after="9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194">
    <w:name w:val="c5 c81 c9 c61"/>
    <w:basedOn w:val="1"/>
    <w:semiHidden/>
    <w:uiPriority w:val="0"/>
    <w:pPr>
      <w:spacing w:before="90" w:after="9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195">
    <w:name w:val="c5 c81 c9 c88"/>
    <w:basedOn w:val="1"/>
    <w:semiHidden/>
    <w:uiPriority w:val="0"/>
    <w:pPr>
      <w:spacing w:before="90" w:after="9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196">
    <w:name w:val="c5 c9 c39 c71"/>
    <w:basedOn w:val="1"/>
    <w:semiHidden/>
    <w:uiPriority w:val="0"/>
    <w:pPr>
      <w:spacing w:before="90" w:after="9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197">
    <w:name w:val="c5 c9 c107"/>
    <w:basedOn w:val="1"/>
    <w:semiHidden/>
    <w:uiPriority w:val="0"/>
    <w:pPr>
      <w:spacing w:before="90" w:after="9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198">
    <w:name w:val="c12 c106 c9"/>
    <w:basedOn w:val="1"/>
    <w:semiHidden/>
    <w:uiPriority w:val="0"/>
    <w:pPr>
      <w:spacing w:before="90" w:after="9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199">
    <w:name w:val="c12 c47 c9"/>
    <w:basedOn w:val="1"/>
    <w:semiHidden/>
    <w:uiPriority w:val="0"/>
    <w:pPr>
      <w:spacing w:before="90" w:after="9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00">
    <w:name w:val="c5 c9 c106"/>
    <w:basedOn w:val="1"/>
    <w:semiHidden/>
    <w:uiPriority w:val="0"/>
    <w:pPr>
      <w:spacing w:before="90" w:after="9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01">
    <w:name w:val="c5 c11 c9 c23"/>
    <w:basedOn w:val="1"/>
    <w:semiHidden/>
    <w:uiPriority w:val="0"/>
    <w:pPr>
      <w:spacing w:before="90" w:after="9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02">
    <w:name w:val="c5 c73 c11 c9 c39"/>
    <w:basedOn w:val="1"/>
    <w:semiHidden/>
    <w:uiPriority w:val="0"/>
    <w:pPr>
      <w:spacing w:before="90" w:after="9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03">
    <w:name w:val="c5 c11 c9 c61 c105"/>
    <w:basedOn w:val="1"/>
    <w:semiHidden/>
    <w:uiPriority w:val="0"/>
    <w:pPr>
      <w:spacing w:before="90" w:after="9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04">
    <w:name w:val="c12 c9 c73"/>
    <w:basedOn w:val="1"/>
    <w:semiHidden/>
    <w:uiPriority w:val="0"/>
    <w:pPr>
      <w:spacing w:before="90" w:after="9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05">
    <w:name w:val="c5 c48 c9"/>
    <w:basedOn w:val="1"/>
    <w:semiHidden/>
    <w:uiPriority w:val="0"/>
    <w:pPr>
      <w:spacing w:before="90" w:after="9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06">
    <w:name w:val="c5 c9 c48"/>
    <w:basedOn w:val="1"/>
    <w:semiHidden/>
    <w:uiPriority w:val="0"/>
    <w:pPr>
      <w:spacing w:before="90" w:after="9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07">
    <w:name w:val="c47 c5 c59 c9"/>
    <w:basedOn w:val="1"/>
    <w:semiHidden/>
    <w:uiPriority w:val="0"/>
    <w:pPr>
      <w:spacing w:before="90" w:after="9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08">
    <w:name w:val="c4 c52"/>
    <w:basedOn w:val="1"/>
    <w:semiHidden/>
    <w:uiPriority w:val="0"/>
    <w:pPr>
      <w:spacing w:before="90" w:after="9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09">
    <w:name w:val="c11 c9"/>
    <w:basedOn w:val="1"/>
    <w:semiHidden/>
    <w:uiPriority w:val="0"/>
    <w:pPr>
      <w:spacing w:before="90" w:after="9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10">
    <w:name w:val="c70 c11 c9"/>
    <w:basedOn w:val="1"/>
    <w:semiHidden/>
    <w:uiPriority w:val="0"/>
    <w:pPr>
      <w:spacing w:before="90" w:after="9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11">
    <w:name w:val="c11 c9 c70"/>
    <w:basedOn w:val="1"/>
    <w:semiHidden/>
    <w:uiPriority w:val="0"/>
    <w:pPr>
      <w:spacing w:before="90" w:after="9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12">
    <w:name w:val="c9 c11"/>
    <w:basedOn w:val="1"/>
    <w:semiHidden/>
    <w:uiPriority w:val="0"/>
    <w:pPr>
      <w:spacing w:before="90" w:after="9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13">
    <w:name w:val="c9 c59"/>
    <w:basedOn w:val="1"/>
    <w:semiHidden/>
    <w:uiPriority w:val="0"/>
    <w:pPr>
      <w:spacing w:before="90" w:after="9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14">
    <w:name w:val="c59 c9"/>
    <w:basedOn w:val="1"/>
    <w:semiHidden/>
    <w:uiPriority w:val="0"/>
    <w:pPr>
      <w:spacing w:before="90" w:after="9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15">
    <w:name w:val="c11 c9 c97"/>
    <w:basedOn w:val="1"/>
    <w:semiHidden/>
    <w:uiPriority w:val="0"/>
    <w:pPr>
      <w:spacing w:before="90" w:after="9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16">
    <w:name w:val="c11 c9 c78 c97"/>
    <w:basedOn w:val="1"/>
    <w:semiHidden/>
    <w:uiPriority w:val="0"/>
    <w:pPr>
      <w:spacing w:before="90" w:after="9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17">
    <w:name w:val="1Стиль1"/>
    <w:basedOn w:val="1"/>
    <w:semiHidden/>
    <w:uiPriority w:val="0"/>
    <w:pPr>
      <w:spacing w:after="0" w:line="240" w:lineRule="auto"/>
      <w:ind w:firstLine="709"/>
      <w:jc w:val="both"/>
    </w:pPr>
    <w:rPr>
      <w:rFonts w:ascii="Arial" w:hAnsi="Arial" w:eastAsia="Times New Roman" w:cs="Times New Roman"/>
      <w:sz w:val="24"/>
      <w:szCs w:val="20"/>
    </w:rPr>
  </w:style>
  <w:style w:type="paragraph" w:customStyle="1" w:styleId="218">
    <w:name w:val="cjk"/>
    <w:basedOn w:val="1"/>
    <w:semiHidden/>
    <w:uiPriority w:val="0"/>
    <w:pPr>
      <w:spacing w:before="100" w:beforeAutospacing="1" w:after="115" w:line="240" w:lineRule="auto"/>
    </w:pPr>
    <w:rPr>
      <w:rFonts w:ascii="Times New Roman" w:hAnsi="Times New Roman" w:eastAsia="Times New Roman" w:cs="Times New Roman"/>
      <w:color w:val="000000"/>
      <w:sz w:val="24"/>
      <w:szCs w:val="24"/>
    </w:rPr>
  </w:style>
  <w:style w:type="paragraph" w:customStyle="1" w:styleId="219">
    <w:name w:val="ctl"/>
    <w:basedOn w:val="1"/>
    <w:semiHidden/>
    <w:uiPriority w:val="0"/>
    <w:pPr>
      <w:spacing w:before="100" w:beforeAutospacing="1" w:after="115" w:line="240" w:lineRule="auto"/>
    </w:pPr>
    <w:rPr>
      <w:rFonts w:ascii="Times New Roman" w:hAnsi="Times New Roman" w:eastAsia="Times New Roman" w:cs="Times New Roman"/>
      <w:color w:val="000000"/>
      <w:sz w:val="24"/>
      <w:szCs w:val="24"/>
    </w:rPr>
  </w:style>
  <w:style w:type="paragraph" w:customStyle="1" w:styleId="220">
    <w:name w:val="highlight_active"/>
    <w:basedOn w:val="1"/>
    <w:semiHidden/>
    <w:uiPriority w:val="0"/>
    <w:pPr>
      <w:pBdr>
        <w:top w:val="single" w:color="FFFF00" w:sz="12" w:space="0"/>
        <w:left w:val="single" w:color="FFFF00" w:sz="12" w:space="2"/>
        <w:bottom w:val="single" w:color="FFFF00" w:sz="12" w:space="0"/>
        <w:right w:val="single" w:color="FFFF00" w:sz="12" w:space="2"/>
      </w:pBdr>
      <w:shd w:val="clear" w:color="auto" w:fill="FFFF00"/>
      <w:spacing w:after="0" w:line="240" w:lineRule="auto"/>
      <w:ind w:left="-36" w:right="-36"/>
    </w:pPr>
    <w:rPr>
      <w:rFonts w:ascii="Times New Roman" w:hAnsi="Times New Roman" w:eastAsia="Times New Roman" w:cs="Times New Roman"/>
      <w:color w:val="000000"/>
      <w:sz w:val="24"/>
      <w:szCs w:val="24"/>
    </w:rPr>
  </w:style>
  <w:style w:type="paragraph" w:customStyle="1" w:styleId="221">
    <w:name w:val="b-safe-panel__inject-current"/>
    <w:basedOn w:val="1"/>
    <w:semiHidden/>
    <w:uiPriority w:val="0"/>
    <w:pPr>
      <w:pBdr>
        <w:top w:val="single" w:color="FF0000" w:sz="12" w:space="0"/>
        <w:left w:val="single" w:color="FF0000" w:sz="12" w:space="0"/>
        <w:bottom w:val="single" w:color="FF0000" w:sz="12" w:space="0"/>
        <w:right w:val="single" w:color="FF0000" w:sz="12" w:space="0"/>
      </w:pBdr>
      <w:spacing w:before="100" w:beforeAutospacing="1" w:after="115" w:line="240" w:lineRule="auto"/>
    </w:pPr>
    <w:rPr>
      <w:rFonts w:ascii="Times New Roman" w:hAnsi="Times New Roman" w:eastAsia="Times New Roman" w:cs="Times New Roman"/>
      <w:color w:val="000000"/>
      <w:sz w:val="24"/>
      <w:szCs w:val="24"/>
    </w:rPr>
  </w:style>
  <w:style w:type="character" w:customStyle="1" w:styleId="222">
    <w:name w:val="Font Style13"/>
    <w:uiPriority w:val="0"/>
    <w:rPr>
      <w:rFonts w:hint="default" w:ascii="Cambria" w:hAnsi="Cambria" w:cs="Cambria"/>
      <w:i/>
      <w:iCs/>
      <w:sz w:val="22"/>
      <w:szCs w:val="22"/>
    </w:rPr>
  </w:style>
  <w:style w:type="character" w:customStyle="1" w:styleId="223">
    <w:name w:val="Font Style14"/>
    <w:uiPriority w:val="0"/>
    <w:rPr>
      <w:rFonts w:hint="default" w:ascii="Calibri" w:hAnsi="Calibri" w:cs="Calibri"/>
      <w:sz w:val="24"/>
      <w:szCs w:val="24"/>
    </w:rPr>
  </w:style>
  <w:style w:type="character" w:customStyle="1" w:styleId="224">
    <w:name w:val="Font Style15"/>
    <w:uiPriority w:val="0"/>
    <w:rPr>
      <w:rFonts w:hint="default" w:ascii="Calibri" w:hAnsi="Calibri" w:cs="Calibri"/>
      <w:b/>
      <w:bCs/>
      <w:w w:val="66"/>
      <w:sz w:val="12"/>
      <w:szCs w:val="12"/>
    </w:rPr>
  </w:style>
  <w:style w:type="character" w:customStyle="1" w:styleId="225">
    <w:name w:val="Font Style16"/>
    <w:uiPriority w:val="0"/>
    <w:rPr>
      <w:rFonts w:hint="default" w:ascii="Arial" w:hAnsi="Arial" w:cs="Arial"/>
      <w:sz w:val="10"/>
      <w:szCs w:val="10"/>
    </w:rPr>
  </w:style>
  <w:style w:type="character" w:customStyle="1" w:styleId="226">
    <w:name w:val="Font Style17"/>
    <w:uiPriority w:val="0"/>
    <w:rPr>
      <w:rFonts w:hint="default" w:ascii="Calibri" w:hAnsi="Calibri" w:cs="Calibri"/>
      <w:sz w:val="24"/>
      <w:szCs w:val="24"/>
    </w:rPr>
  </w:style>
  <w:style w:type="character" w:customStyle="1" w:styleId="227">
    <w:name w:val="Font Style18"/>
    <w:uiPriority w:val="0"/>
    <w:rPr>
      <w:rFonts w:hint="default" w:ascii="Cambria" w:hAnsi="Cambria" w:cs="Cambria"/>
      <w:b/>
      <w:bCs/>
      <w:sz w:val="22"/>
      <w:szCs w:val="22"/>
    </w:rPr>
  </w:style>
  <w:style w:type="character" w:customStyle="1" w:styleId="228">
    <w:name w:val="highlight highlight_active"/>
    <w:basedOn w:val="5"/>
    <w:uiPriority w:val="0"/>
  </w:style>
  <w:style w:type="character" w:customStyle="1" w:styleId="229">
    <w:name w:val="letter"/>
    <w:basedOn w:val="5"/>
    <w:uiPriority w:val="0"/>
  </w:style>
  <w:style w:type="character" w:customStyle="1" w:styleId="230">
    <w:name w:val="mw-headline"/>
    <w:basedOn w:val="5"/>
    <w:uiPriority w:val="0"/>
  </w:style>
  <w:style w:type="character" w:customStyle="1" w:styleId="231">
    <w:name w:val="editsection"/>
    <w:basedOn w:val="5"/>
    <w:uiPriority w:val="0"/>
  </w:style>
  <w:style w:type="character" w:customStyle="1" w:styleId="232">
    <w:name w:val="c0 c6"/>
    <w:basedOn w:val="5"/>
    <w:uiPriority w:val="0"/>
  </w:style>
  <w:style w:type="character" w:customStyle="1" w:styleId="233">
    <w:name w:val="c0"/>
    <w:basedOn w:val="5"/>
    <w:uiPriority w:val="0"/>
  </w:style>
  <w:style w:type="character" w:customStyle="1" w:styleId="234">
    <w:name w:val="c0 c13"/>
    <w:basedOn w:val="5"/>
    <w:uiPriority w:val="0"/>
  </w:style>
  <w:style w:type="character" w:customStyle="1" w:styleId="235">
    <w:name w:val="c6"/>
    <w:basedOn w:val="5"/>
    <w:uiPriority w:val="0"/>
  </w:style>
  <w:style w:type="character" w:customStyle="1" w:styleId="236">
    <w:name w:val="c0 c13 c6"/>
    <w:basedOn w:val="5"/>
    <w:uiPriority w:val="0"/>
  </w:style>
  <w:style w:type="character" w:customStyle="1" w:styleId="237">
    <w:name w:val="c14 c6 c41"/>
    <w:basedOn w:val="5"/>
    <w:uiPriority w:val="0"/>
  </w:style>
  <w:style w:type="character" w:customStyle="1" w:styleId="238">
    <w:name w:val="c41 c14 c6"/>
    <w:basedOn w:val="5"/>
    <w:uiPriority w:val="0"/>
  </w:style>
  <w:style w:type="character" w:customStyle="1" w:styleId="239">
    <w:name w:val="c0 c14 c6"/>
    <w:basedOn w:val="5"/>
    <w:uiPriority w:val="0"/>
  </w:style>
  <w:style w:type="character" w:customStyle="1" w:styleId="240">
    <w:name w:val="c86 c6"/>
    <w:basedOn w:val="5"/>
    <w:uiPriority w:val="0"/>
  </w:style>
  <w:style w:type="character" w:customStyle="1" w:styleId="241">
    <w:name w:val="c6 c86"/>
    <w:basedOn w:val="5"/>
    <w:uiPriority w:val="0"/>
  </w:style>
  <w:style w:type="character" w:customStyle="1" w:styleId="242">
    <w:name w:val="c0 c6 c14"/>
    <w:basedOn w:val="5"/>
    <w:uiPriority w:val="0"/>
  </w:style>
  <w:style w:type="character" w:customStyle="1" w:styleId="243">
    <w:name w:val="c0 c32"/>
    <w:basedOn w:val="5"/>
    <w:uiPriority w:val="0"/>
  </w:style>
  <w:style w:type="character" w:customStyle="1" w:styleId="244">
    <w:name w:val="c13 c6"/>
    <w:basedOn w:val="5"/>
    <w:uiPriority w:val="0"/>
  </w:style>
  <w:style w:type="character" w:customStyle="1" w:styleId="245">
    <w:name w:val="apple-style-span"/>
    <w:basedOn w:val="5"/>
    <w:uiPriority w:val="0"/>
  </w:style>
  <w:style w:type="character" w:customStyle="1" w:styleId="246">
    <w:name w:val="apple-converted-space"/>
    <w:basedOn w:val="5"/>
    <w:uiPriority w:val="0"/>
  </w:style>
  <w:style w:type="table" w:customStyle="1" w:styleId="247">
    <w:name w:val="Сетка таблицы1"/>
    <w:basedOn w:val="6"/>
    <w:uiPriority w:val="59"/>
    <w:pPr>
      <w:spacing w:after="0" w:line="240" w:lineRule="auto"/>
    </w:pPr>
    <w:rPr>
      <w:rFonts w:ascii="Calibri" w:hAnsi="Calibri" w:eastAsia="Calibri" w:cs="Times New Roman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8">
    <w:name w:val="Сетка таблицы2"/>
    <w:basedOn w:val="6"/>
    <w:uiPriority w:val="59"/>
    <w:pPr>
      <w:spacing w:after="0" w:line="240" w:lineRule="auto"/>
    </w:pPr>
    <w:rPr>
      <w:rFonts w:ascii="Calibri" w:hAnsi="Calibri" w:eastAsia="Calibri" w:cs="Times New Roman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49">
    <w:name w:val="Style11"/>
    <w:basedOn w:val="1"/>
    <w:uiPriority w:val="99"/>
    <w:pPr>
      <w:widowControl w:val="0"/>
      <w:autoSpaceDE w:val="0"/>
      <w:autoSpaceDN w:val="0"/>
      <w:adjustRightInd w:val="0"/>
      <w:spacing w:after="0" w:line="274" w:lineRule="exact"/>
      <w:ind w:firstLine="734"/>
      <w:jc w:val="both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250">
    <w:name w:val="Font Style48"/>
    <w:basedOn w:val="5"/>
    <w:uiPriority w:val="99"/>
    <w:rPr>
      <w:rFonts w:ascii="Times New Roman" w:hAnsi="Times New Roman" w:cs="Times New Roman"/>
      <w:sz w:val="26"/>
      <w:szCs w:val="26"/>
    </w:rPr>
  </w:style>
  <w:style w:type="character" w:customStyle="1" w:styleId="251">
    <w:name w:val="Font Style49"/>
    <w:basedOn w:val="5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252">
    <w:name w:val="Основной текст (2)_"/>
    <w:basedOn w:val="5"/>
    <w:link w:val="253"/>
    <w:uiPriority w:val="0"/>
    <w:rPr>
      <w:rFonts w:ascii="Times New Roman" w:hAnsi="Times New Roman" w:eastAsia="Times New Roman" w:cs="Times New Roman"/>
      <w:b/>
      <w:bCs/>
      <w:sz w:val="26"/>
      <w:szCs w:val="26"/>
      <w:shd w:val="clear" w:color="auto" w:fill="FFFFFF"/>
    </w:rPr>
  </w:style>
  <w:style w:type="paragraph" w:customStyle="1" w:styleId="253">
    <w:name w:val="Основной текст (2)"/>
    <w:basedOn w:val="1"/>
    <w:link w:val="252"/>
    <w:uiPriority w:val="0"/>
    <w:pPr>
      <w:widowControl w:val="0"/>
      <w:shd w:val="clear" w:color="auto" w:fill="FFFFFF"/>
      <w:spacing w:after="420" w:line="0" w:lineRule="atLeast"/>
      <w:ind w:hanging="440"/>
      <w:jc w:val="center"/>
    </w:pPr>
    <w:rPr>
      <w:rFonts w:ascii="Times New Roman" w:hAnsi="Times New Roman" w:eastAsia="Times New Roman" w:cs="Times New Roman"/>
      <w:b/>
      <w:bCs/>
      <w:sz w:val="26"/>
      <w:szCs w:val="26"/>
    </w:rPr>
  </w:style>
  <w:style w:type="character" w:customStyle="1" w:styleId="254">
    <w:name w:val="Основной текст (3)_"/>
    <w:basedOn w:val="5"/>
    <w:link w:val="255"/>
    <w:uiPriority w:val="0"/>
    <w:rPr>
      <w:rFonts w:ascii="Times New Roman" w:hAnsi="Times New Roman" w:eastAsia="Times New Roman" w:cs="Times New Roman"/>
      <w:b/>
      <w:bCs/>
      <w:sz w:val="23"/>
      <w:szCs w:val="23"/>
      <w:shd w:val="clear" w:color="auto" w:fill="FFFFFF"/>
    </w:rPr>
  </w:style>
  <w:style w:type="paragraph" w:customStyle="1" w:styleId="255">
    <w:name w:val="Основной текст (3)"/>
    <w:basedOn w:val="1"/>
    <w:link w:val="254"/>
    <w:uiPriority w:val="0"/>
    <w:pPr>
      <w:widowControl w:val="0"/>
      <w:shd w:val="clear" w:color="auto" w:fill="FFFFFF"/>
      <w:spacing w:before="7860" w:after="0" w:line="0" w:lineRule="atLeast"/>
      <w:jc w:val="center"/>
    </w:pPr>
    <w:rPr>
      <w:rFonts w:ascii="Times New Roman" w:hAnsi="Times New Roman" w:eastAsia="Times New Roman" w:cs="Times New Roman"/>
      <w:b/>
      <w:bCs/>
      <w:sz w:val="23"/>
      <w:szCs w:val="23"/>
    </w:rPr>
  </w:style>
  <w:style w:type="character" w:customStyle="1" w:styleId="256">
    <w:name w:val="Основной текст (2) + Не полужирный"/>
    <w:basedOn w:val="252"/>
    <w:uiPriority w:val="0"/>
    <w:rPr>
      <w:color w:val="000000"/>
      <w:spacing w:val="0"/>
      <w:w w:val="100"/>
      <w:position w:val="0"/>
      <w:lang w:val="ru-RU"/>
    </w:rPr>
  </w:style>
  <w:style w:type="character" w:customStyle="1" w:styleId="257">
    <w:name w:val="Заголовок №2_"/>
    <w:basedOn w:val="5"/>
    <w:link w:val="258"/>
    <w:uiPriority w:val="0"/>
    <w:rPr>
      <w:rFonts w:ascii="Times New Roman" w:hAnsi="Times New Roman" w:eastAsia="Times New Roman"/>
      <w:b/>
      <w:bCs/>
      <w:sz w:val="26"/>
      <w:szCs w:val="26"/>
      <w:shd w:val="clear" w:color="auto" w:fill="FFFFFF"/>
    </w:rPr>
  </w:style>
  <w:style w:type="paragraph" w:customStyle="1" w:styleId="258">
    <w:name w:val="Заголовок №2"/>
    <w:basedOn w:val="1"/>
    <w:link w:val="257"/>
    <w:uiPriority w:val="0"/>
    <w:pPr>
      <w:widowControl w:val="0"/>
      <w:shd w:val="clear" w:color="auto" w:fill="FFFFFF"/>
      <w:spacing w:after="0" w:line="326" w:lineRule="exact"/>
      <w:jc w:val="both"/>
      <w:outlineLvl w:val="1"/>
    </w:pPr>
    <w:rPr>
      <w:rFonts w:ascii="Times New Roman" w:hAnsi="Times New Roman" w:eastAsia="Times New Roman"/>
      <w:b/>
      <w:bCs/>
      <w:sz w:val="26"/>
      <w:szCs w:val="26"/>
    </w:rPr>
  </w:style>
  <w:style w:type="character" w:customStyle="1" w:styleId="259">
    <w:name w:val="Абзац списка Знак"/>
    <w:link w:val="108"/>
    <w:locked/>
    <w:uiPriority w:val="34"/>
    <w:rPr>
      <w:rFonts w:ascii="Times New Roman" w:hAnsi="Times New Roman" w:eastAsia="Times New Roman" w:cs="Times New Roman"/>
      <w:lang w:val="en-US" w:eastAsia="en-US"/>
    </w:rPr>
  </w:style>
  <w:style w:type="character" w:customStyle="1" w:styleId="260">
    <w:name w:val="Подзаголовок Знак"/>
    <w:basedOn w:val="5"/>
    <w:link w:val="25"/>
    <w:uiPriority w:val="0"/>
    <w:rPr>
      <w:rFonts w:ascii="Times New Roman" w:hAnsi="Times New Roman" w:eastAsia="Times New Roman" w:cs="Times New Roman"/>
      <w:b/>
      <w:sz w:val="24"/>
      <w:szCs w:val="20"/>
      <w:lang w:eastAsia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numbering" Target="numbering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0E0AD3-BD07-4242-B843-1F36AF7718F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43</Pages>
  <Words>6546</Words>
  <Characters>37317</Characters>
  <Lines>310</Lines>
  <Paragraphs>87</Paragraphs>
  <TotalTime>38</TotalTime>
  <ScaleCrop>false</ScaleCrop>
  <LinksUpToDate>false</LinksUpToDate>
  <CharactersWithSpaces>43776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2023-09-22T02:02:00Z</dcterms:created>
  <dc:creator>Пользователь</dc:creator>
  <cp:lastModifiedBy>pk23</cp:lastModifiedBy>
  <dcterms:modified xsi:type="dcterms:W3CDTF">2025-09-12T03:45:25Z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1049-12.2.0.22549</vt:lpwstr>
  </property>
  <property fmtid="{D5CDD505-2E9C-101B-9397-08002B2CF9AE}" pid="3" name="ICV">
    <vt:lpwstr>E643C27C4682432EA8F554AA426AFA11_12</vt:lpwstr>
  </property>
</Properties>
</file>