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C1" w:rsidRDefault="00317D17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5319C1" w:rsidRDefault="00317D17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ОПОП-П по </w:t>
      </w:r>
      <w:bookmarkEnd w:id="1"/>
      <w:r w:rsidR="00D075B4" w:rsidRPr="00E4599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="00D075B4" w:rsidRPr="00E4599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075B4">
        <w:rPr>
          <w:rFonts w:ascii="Times New Roman" w:hAnsi="Times New Roman" w:cs="Times New Roman"/>
          <w:b/>
          <w:bCs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319C1" w:rsidRDefault="005319C1"/>
    <w:p w:rsidR="005319C1" w:rsidRDefault="00317D17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</w:p>
    <w:p w:rsidR="005319C1" w:rsidRDefault="005319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19C1" w:rsidRDefault="00317D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 w:rsidR="00317D17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hyperlink w:anchor="_Toc156824969" w:tooltip="#_Toc156824969" w:history="1">
        <w:r w:rsidR="00317D17">
          <w:rPr>
            <w:rStyle w:val="af1"/>
          </w:rPr>
          <w:t>«</w:t>
        </w:r>
        <w:r w:rsidR="0025783A" w:rsidRPr="0025783A">
          <w:t>Индекс и НАИМЕНОВАНИЕ ДИСЦИПЛИНЫ»</w:t>
        </w:r>
        <w:r w:rsidR="00317D17">
          <w:tab/>
        </w:r>
        <w:r>
          <w:fldChar w:fldCharType="begin"/>
        </w:r>
        <w:r w:rsidR="00317D17">
          <w:instrText xml:space="preserve"> PAGEREF _Toc156824969 \h </w:instrText>
        </w:r>
        <w:r>
          <w:fldChar w:fldCharType="separate"/>
        </w:r>
        <w:r w:rsidR="00317D17">
          <w:t>2</w:t>
        </w:r>
        <w: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0" w:tooltip="#_Toc156824970" w:history="1">
        <w:r w:rsidR="00317D17">
          <w:rPr>
            <w:rStyle w:val="af1"/>
          </w:rPr>
          <w:t>«Индекс и НАИМЕНОВАНИЕ ДИСЦИПЛИНЫ»</w:t>
        </w:r>
        <w:r w:rsidR="00317D17">
          <w:tab/>
        </w:r>
        <w:r>
          <w:fldChar w:fldCharType="begin"/>
        </w:r>
        <w:r w:rsidR="00317D17">
          <w:instrText xml:space="preserve"> PAGEREF _Toc156824970 \h </w:instrText>
        </w:r>
        <w:r>
          <w:fldChar w:fldCharType="separate"/>
        </w:r>
        <w:r w:rsidR="00317D17">
          <w:t>8</w:t>
        </w:r>
        <w: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4971" w:tooltip="#_Toc156824971" w:history="1">
        <w:r w:rsidR="00317D17">
          <w:rPr>
            <w:rStyle w:val="af1"/>
          </w:rPr>
          <w:t>«Индекс и НАИМЕНОВАНИЕ ДИСЦИПЛИНЫ»</w:t>
        </w:r>
        <w:r w:rsidR="00317D17">
          <w:tab/>
        </w:r>
        <w:r>
          <w:fldChar w:fldCharType="begin"/>
        </w:r>
        <w:r w:rsidR="00317D17">
          <w:instrText xml:space="preserve"> PAGEREF _Toc156824971 \h </w:instrText>
        </w:r>
        <w:r>
          <w:fldChar w:fldCharType="separate"/>
        </w:r>
        <w:r w:rsidR="00317D17">
          <w:t>9</w:t>
        </w:r>
        <w:r>
          <w:fldChar w:fldCharType="end"/>
        </w:r>
      </w:hyperlink>
    </w:p>
    <w:p w:rsidR="005319C1" w:rsidRDefault="005F44E2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5319C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9C1" w:rsidRDefault="00317D17">
      <w:pPr>
        <w:pStyle w:val="1f0"/>
        <w:jc w:val="center"/>
        <w:rPr>
          <w:b/>
          <w:iCs/>
          <w:lang w:val="ru-RU"/>
        </w:rPr>
      </w:pPr>
      <w:bookmarkStart w:id="3" w:name="_Toc156228940"/>
      <w:bookmarkStart w:id="4" w:name="_Toc156295008"/>
      <w:r>
        <w:rPr>
          <w:b/>
          <w:bCs/>
          <w:lang w:val="ru-RU"/>
        </w:rPr>
        <w:t>202</w:t>
      </w:r>
      <w:r w:rsidR="00666250">
        <w:rPr>
          <w:b/>
          <w:bCs/>
          <w:lang w:val="ru-RU"/>
        </w:rPr>
        <w:t>5</w:t>
      </w:r>
      <w:r>
        <w:rPr>
          <w:b/>
          <w:bCs/>
          <w:lang w:val="ru-RU"/>
        </w:rPr>
        <w:t xml:space="preserve"> г.</w:t>
      </w:r>
      <w:bookmarkEnd w:id="3"/>
      <w:bookmarkEnd w:id="4"/>
    </w:p>
    <w:p w:rsidR="005319C1" w:rsidRDefault="00317D1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A263A0">
        <w:rPr>
          <w:rFonts w:ascii="Times New Roman" w:hAnsi="Times New Roman" w:cs="Times New Roman"/>
          <w:b/>
          <w:bCs/>
          <w:sz w:val="24"/>
          <w:szCs w:val="24"/>
        </w:rPr>
        <w:t>2.2</w:t>
      </w:r>
    </w:p>
    <w:p w:rsidR="005319C1" w:rsidRDefault="00317D17" w:rsidP="00DC26E8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t xml:space="preserve">специальности </w:t>
      </w:r>
      <w:r w:rsidR="00DC26E8" w:rsidRPr="00E4599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C26E8">
        <w:rPr>
          <w:rFonts w:ascii="Times New Roman" w:hAnsi="Times New Roman" w:cs="Times New Roman"/>
          <w:b/>
          <w:bCs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5319C1" w:rsidRDefault="00A263A0">
      <w:pPr>
        <w:pStyle w:val="110"/>
      </w:pPr>
      <w:bookmarkStart w:id="5" w:name="_Toc172910565"/>
      <w:bookmarkStart w:id="6" w:name="_Toc150695621"/>
      <w:bookmarkStart w:id="7" w:name="_Toc150695786"/>
      <w:bookmarkStart w:id="8" w:name="_Toc156824969"/>
      <w:r>
        <w:t xml:space="preserve">«ОП 05 </w:t>
      </w:r>
      <w:r w:rsidRPr="00754402">
        <w:t>МЕТРОЛОГИЯ, СТАНДАРТИЗАЦИЯ, СЕРТИФИКАЦИЯ</w:t>
      </w:r>
      <w:r>
        <w:t>»</w:t>
      </w:r>
      <w:bookmarkEnd w:id="5"/>
      <w:bookmarkEnd w:id="6"/>
      <w:bookmarkEnd w:id="7"/>
      <w:bookmarkEnd w:id="8"/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10"/>
      </w:pPr>
    </w:p>
    <w:p w:rsidR="005319C1" w:rsidRDefault="005319C1">
      <w:pPr>
        <w:pStyle w:val="1f0"/>
        <w:jc w:val="center"/>
        <w:rPr>
          <w:b/>
          <w:bCs/>
          <w:lang w:val="ru-RU"/>
        </w:rPr>
      </w:pPr>
    </w:p>
    <w:p w:rsidR="005319C1" w:rsidRDefault="00317D17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9" w:name="_Toc149904144"/>
      <w:bookmarkStart w:id="10" w:name="_Toc150695622"/>
      <w:bookmarkStart w:id="11" w:name="_Toc150695787"/>
      <w:r>
        <w:br w:type="page" w:clear="all"/>
      </w:r>
    </w:p>
    <w:p w:rsidR="005319C1" w:rsidRDefault="00317D17">
      <w:pPr>
        <w:pStyle w:val="1f2"/>
        <w:rPr>
          <w:rFonts w:ascii="Times New Roman" w:hAnsi="Times New Roman"/>
        </w:rPr>
      </w:pPr>
      <w:bookmarkStart w:id="12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12"/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5F44E2">
        <w:rPr>
          <w:b w:val="0"/>
          <w:bCs w:val="0"/>
        </w:rPr>
        <w:fldChar w:fldCharType="begin"/>
      </w:r>
      <w:r w:rsidR="00317D17">
        <w:rPr>
          <w:b w:val="0"/>
          <w:bCs w:val="0"/>
        </w:rPr>
        <w:instrText xml:space="preserve"> TOC \h \z \t "Раздел 1;1;Раздел 1.1;2"</w:instrText>
      </w:r>
      <w:r w:rsidRPr="005F44E2">
        <w:rPr>
          <w:b w:val="0"/>
          <w:bCs w:val="0"/>
        </w:rPr>
        <w:fldChar w:fldCharType="separate"/>
      </w:r>
      <w:hyperlink w:anchor="_Toc156825287" w:tooltip="#_Toc156825287" w:history="1">
        <w:r w:rsidR="00317D17">
          <w:rPr>
            <w:rStyle w:val="af1"/>
          </w:rPr>
          <w:t>СОДЕРЖАНИЕ ПРОГРАММЫ</w:t>
        </w:r>
        <w:r w:rsidR="00317D17">
          <w:tab/>
        </w:r>
        <w:r>
          <w:fldChar w:fldCharType="begin"/>
        </w:r>
        <w:r w:rsidR="00317D17">
          <w:instrText xml:space="preserve"> PAGEREF _Toc156825287 \h </w:instrText>
        </w:r>
        <w:r>
          <w:fldChar w:fldCharType="separate"/>
        </w:r>
        <w:r w:rsidR="00317D17">
          <w:t>3</w:t>
        </w:r>
        <w: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317D17">
          <w:rPr>
            <w:rStyle w:val="af1"/>
          </w:rPr>
          <w:t>1. Общая характеристика</w:t>
        </w:r>
        <w:r w:rsidR="00317D17">
          <w:tab/>
        </w:r>
        <w:r>
          <w:fldChar w:fldCharType="begin"/>
        </w:r>
        <w:r w:rsidR="00317D17">
          <w:instrText xml:space="preserve"> PAGEREF _Toc156825288 \h </w:instrText>
        </w:r>
        <w:r>
          <w:fldChar w:fldCharType="separate"/>
        </w:r>
        <w:r w:rsidR="00317D17">
          <w:t>4</w:t>
        </w:r>
        <w: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317D17">
          <w:rPr>
            <w:rStyle w:val="af1"/>
            <w:i w:val="0"/>
            <w:iCs w:val="0"/>
          </w:rPr>
          <w:t>1.1. Цель и место дисциплины в структуре образовательной программы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317D17">
          <w:rPr>
            <w:rStyle w:val="af1"/>
            <w:i w:val="0"/>
            <w:iCs w:val="0"/>
          </w:rPr>
          <w:t>1.2. Планируемые результаты освоения дисциплины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317D17">
          <w:rPr>
            <w:rStyle w:val="af1"/>
          </w:rPr>
          <w:t>2. Структура и содержание ДИСЦИПЛИНЫ</w:t>
        </w:r>
        <w:r w:rsidR="00317D17">
          <w:tab/>
        </w:r>
        <w:r>
          <w:fldChar w:fldCharType="begin"/>
        </w:r>
        <w:r w:rsidR="00317D17">
          <w:instrText xml:space="preserve"> PAGEREF _Toc156825291 \h </w:instrText>
        </w:r>
        <w:r>
          <w:fldChar w:fldCharType="separate"/>
        </w:r>
        <w:r w:rsidR="00317D17">
          <w:t>4</w:t>
        </w:r>
        <w: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317D17">
          <w:rPr>
            <w:rStyle w:val="af1"/>
            <w:i w:val="0"/>
            <w:iCs w:val="0"/>
          </w:rPr>
          <w:t>2.1. Трудоемкость освоения дисциплины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317D17">
          <w:rPr>
            <w:rStyle w:val="af1"/>
            <w:i w:val="0"/>
            <w:iCs w:val="0"/>
          </w:rPr>
          <w:t>2.2. Содержание дисциплины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317D17">
          <w:rPr>
            <w:rStyle w:val="af1"/>
            <w:i w:val="0"/>
            <w:iCs w:val="0"/>
          </w:rPr>
          <w:t>2.3. Курсовой проект (работа)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317D17">
          <w:rPr>
            <w:rStyle w:val="af1"/>
          </w:rPr>
          <w:t>3. Условия реализации ДИСЦИПЛИНЫ</w:t>
        </w:r>
        <w:r w:rsidR="00317D17">
          <w:tab/>
        </w:r>
        <w:r>
          <w:fldChar w:fldCharType="begin"/>
        </w:r>
        <w:r w:rsidR="00317D17">
          <w:instrText xml:space="preserve"> PAGEREF _Toc156825296 \h </w:instrText>
        </w:r>
        <w:r>
          <w:fldChar w:fldCharType="separate"/>
        </w:r>
        <w:r w:rsidR="00317D17">
          <w:t>7</w:t>
        </w:r>
        <w: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317D17">
          <w:rPr>
            <w:rStyle w:val="af1"/>
            <w:i w:val="0"/>
            <w:iCs w:val="0"/>
          </w:rPr>
          <w:t>3.1. Материально-техническое обеспечение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317D17">
          <w:rPr>
            <w:rStyle w:val="af1"/>
            <w:i w:val="0"/>
            <w:iCs w:val="0"/>
          </w:rPr>
          <w:t>3.2. Учебно-методическое обеспечение</w:t>
        </w:r>
        <w:r w:rsidR="00317D17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317D17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317D17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5319C1" w:rsidRDefault="005F44E2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317D17">
          <w:rPr>
            <w:rStyle w:val="af1"/>
          </w:rPr>
          <w:t>4. Контроль и оценка результатов  освоения ДИСЦИПЛИНЫ</w:t>
        </w:r>
        <w:r w:rsidR="00317D17">
          <w:tab/>
        </w:r>
        <w:r>
          <w:fldChar w:fldCharType="begin"/>
        </w:r>
        <w:r w:rsidR="00317D17">
          <w:instrText xml:space="preserve"> PAGEREF _Toc156825299 \h </w:instrText>
        </w:r>
        <w:r>
          <w:fldChar w:fldCharType="separate"/>
        </w:r>
        <w:r w:rsidR="00317D17">
          <w:t>7</w:t>
        </w:r>
        <w:r>
          <w:fldChar w:fldCharType="end"/>
        </w:r>
      </w:hyperlink>
    </w:p>
    <w:p w:rsidR="005319C1" w:rsidRDefault="005F44E2">
      <w:pPr>
        <w:pStyle w:val="1f2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5319C1" w:rsidRDefault="005319C1">
      <w:pPr>
        <w:pStyle w:val="1f2"/>
        <w:jc w:val="left"/>
        <w:rPr>
          <w:rFonts w:ascii="Times New Roman" w:hAnsi="Times New Roman"/>
        </w:rPr>
        <w:sectPr w:rsidR="005319C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19C1" w:rsidRDefault="00317D17">
      <w:pPr>
        <w:pStyle w:val="1f2"/>
        <w:numPr>
          <w:ilvl w:val="0"/>
          <w:numId w:val="14"/>
        </w:numPr>
        <w:rPr>
          <w:rStyle w:val="afc"/>
          <w:i w:val="0"/>
          <w:iCs/>
        </w:rPr>
      </w:pPr>
      <w:bookmarkStart w:id="13" w:name="_Toc156294566"/>
      <w:bookmarkStart w:id="14" w:name="_Toc156825288"/>
      <w:r>
        <w:rPr>
          <w:rStyle w:val="afc"/>
          <w:i w:val="0"/>
          <w:iCs/>
        </w:rPr>
        <w:lastRenderedPageBreak/>
        <w:t>Общая характеристика</w:t>
      </w:r>
      <w:bookmarkEnd w:id="9"/>
      <w:bookmarkEnd w:id="10"/>
      <w:bookmarkEnd w:id="11"/>
      <w:bookmarkEnd w:id="13"/>
      <w:bookmarkEnd w:id="14"/>
      <w:r>
        <w:rPr>
          <w:rStyle w:val="afc"/>
          <w:i w:val="0"/>
          <w:iCs/>
        </w:rPr>
        <w:t>РАБОЧЕЙ ПРОГРАММЫ УЧЕБНОЙ ДИСЦИПЛИНЫ</w:t>
      </w:r>
    </w:p>
    <w:p w:rsidR="005319C1" w:rsidRPr="00596439" w:rsidRDefault="00A263A0">
      <w:pPr>
        <w:pStyle w:val="1f0"/>
        <w:ind w:left="720"/>
        <w:jc w:val="center"/>
        <w:rPr>
          <w:rFonts w:eastAsia="Segoe UI"/>
          <w:b/>
          <w:u w:val="single"/>
          <w:lang w:val="ru-RU"/>
        </w:rPr>
      </w:pPr>
      <w:r>
        <w:rPr>
          <w:b/>
        </w:rPr>
        <w:t xml:space="preserve">«ОП 05 </w:t>
      </w:r>
      <w:r w:rsidRPr="00754402">
        <w:rPr>
          <w:b/>
        </w:rPr>
        <w:t>МЕТРОЛОГИЯ, СТАНДАРТИЗАЦИЯ, СЕРТИФИКАЦИЯ</w:t>
      </w:r>
      <w:r>
        <w:rPr>
          <w:b/>
        </w:rPr>
        <w:t>»</w:t>
      </w:r>
    </w:p>
    <w:p w:rsidR="005319C1" w:rsidRDefault="00317D17">
      <w:pPr>
        <w:pStyle w:val="1f0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5319C1" w:rsidRDefault="00317D17">
      <w:pPr>
        <w:pStyle w:val="115"/>
        <w:rPr>
          <w:rFonts w:ascii="Times New Roman" w:hAnsi="Times New Roman"/>
        </w:rPr>
      </w:pPr>
      <w:bookmarkStart w:id="15" w:name="_Toc150695623"/>
      <w:bookmarkStart w:id="16" w:name="_Toc156294567"/>
      <w:bookmarkStart w:id="17" w:name="_Toc156825289"/>
      <w:r>
        <w:rPr>
          <w:rFonts w:ascii="Times New Roman" w:hAnsi="Times New Roman"/>
        </w:rPr>
        <w:t xml:space="preserve">1.1. Цель и место </w:t>
      </w:r>
      <w:bookmarkEnd w:id="15"/>
      <w:r>
        <w:rPr>
          <w:rFonts w:ascii="Times New Roman" w:hAnsi="Times New Roman"/>
        </w:rPr>
        <w:t>дисциплины в структуре образовательной программы</w:t>
      </w:r>
      <w:bookmarkEnd w:id="16"/>
      <w:bookmarkEnd w:id="17"/>
    </w:p>
    <w:p w:rsidR="002071A1" w:rsidRPr="00DF34D0" w:rsidRDefault="002071A1" w:rsidP="002071A1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DF34D0">
        <w:rPr>
          <w:rFonts w:ascii="Times New Roman" w:hAnsi="Times New Roman"/>
        </w:rPr>
        <w:t>«</w:t>
      </w:r>
      <w:r w:rsidR="00831693">
        <w:rPr>
          <w:rFonts w:ascii="Times New Roman" w:hAnsi="Times New Roman"/>
          <w:sz w:val="24"/>
          <w:szCs w:val="24"/>
        </w:rPr>
        <w:t>Метрология</w:t>
      </w:r>
      <w:r w:rsidR="00A263A0" w:rsidRPr="00A263A0">
        <w:rPr>
          <w:rFonts w:ascii="Times New Roman" w:hAnsi="Times New Roman"/>
          <w:sz w:val="24"/>
          <w:szCs w:val="24"/>
        </w:rPr>
        <w:t xml:space="preserve">, </w:t>
      </w:r>
      <w:r w:rsidR="00831693">
        <w:rPr>
          <w:rFonts w:ascii="Times New Roman" w:hAnsi="Times New Roman"/>
          <w:sz w:val="24"/>
          <w:szCs w:val="24"/>
        </w:rPr>
        <w:t>стандартизация</w:t>
      </w:r>
      <w:r w:rsidR="00A263A0" w:rsidRPr="00A263A0">
        <w:rPr>
          <w:rFonts w:ascii="Times New Roman" w:hAnsi="Times New Roman"/>
          <w:sz w:val="24"/>
          <w:szCs w:val="24"/>
        </w:rPr>
        <w:t xml:space="preserve">, </w:t>
      </w:r>
      <w:r w:rsidR="00831693">
        <w:rPr>
          <w:rFonts w:ascii="Times New Roman" w:hAnsi="Times New Roman"/>
          <w:sz w:val="24"/>
          <w:szCs w:val="24"/>
        </w:rPr>
        <w:t>сертификация</w:t>
      </w:r>
      <w:r w:rsidRPr="00DF34D0">
        <w:rPr>
          <w:rFonts w:ascii="Times New Roman" w:hAnsi="Times New Roman"/>
        </w:rPr>
        <w:t>»</w:t>
      </w:r>
      <w:r w:rsidRPr="00DF34D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теоретических знаний и умение применить их в профессиональной деятельности</w:t>
      </w:r>
      <w:r w:rsidRPr="00DF34D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2071A1" w:rsidRDefault="002071A1" w:rsidP="002071A1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4D0">
        <w:rPr>
          <w:rFonts w:ascii="Times New Roman" w:hAnsi="Times New Roman" w:cs="Times New Roman"/>
          <w:sz w:val="24"/>
          <w:szCs w:val="24"/>
        </w:rPr>
        <w:t>Дисциплина «</w:t>
      </w:r>
      <w:r>
        <w:rPr>
          <w:rFonts w:ascii="Times New Roman" w:hAnsi="Times New Roman" w:cs="Times New Roman"/>
          <w:sz w:val="24"/>
          <w:szCs w:val="24"/>
        </w:rPr>
        <w:t>Материаловедение</w:t>
      </w:r>
      <w:r w:rsidRPr="00DF34D0">
        <w:rPr>
          <w:rFonts w:ascii="Times New Roman" w:hAnsi="Times New Roman" w:cs="Times New Roman"/>
          <w:sz w:val="24"/>
          <w:szCs w:val="24"/>
        </w:rPr>
        <w:t>» включена в обязательную часть общепрофессионального цикла образовательной программы</w:t>
      </w:r>
      <w:r w:rsidR="00E756EE">
        <w:rPr>
          <w:rFonts w:ascii="Times New Roman" w:hAnsi="Times New Roman" w:cs="Times New Roman"/>
          <w:sz w:val="24"/>
          <w:szCs w:val="24"/>
        </w:rPr>
        <w:t xml:space="preserve"> по </w:t>
      </w:r>
      <w:r w:rsidR="00E756EE" w:rsidRPr="006278BA">
        <w:rPr>
          <w:rFonts w:ascii="Times New Roman" w:hAnsi="Times New Roman" w:cs="Times New Roman"/>
          <w:sz w:val="24"/>
          <w:szCs w:val="24"/>
        </w:rPr>
        <w:t>специальности 23.02.07</w:t>
      </w:r>
      <w:r w:rsidR="006278BA" w:rsidRPr="006278BA">
        <w:rPr>
          <w:rFonts w:ascii="Times New Roman" w:hAnsi="Times New Roman" w:cs="Times New Roman"/>
          <w:bCs/>
          <w:sz w:val="24"/>
          <w:szCs w:val="24"/>
        </w:rPr>
        <w:t>«Техническое обслуживание и ремонт двигателей, систем и агрегатов автомобилей»</w:t>
      </w:r>
      <w:r w:rsidR="009B608C">
        <w:rPr>
          <w:rFonts w:ascii="Times New Roman" w:hAnsi="Times New Roman" w:cs="Times New Roman"/>
          <w:bCs/>
          <w:sz w:val="24"/>
          <w:szCs w:val="24"/>
        </w:rPr>
        <w:t>.</w:t>
      </w:r>
    </w:p>
    <w:p w:rsidR="005319C1" w:rsidRDefault="005319C1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319C1" w:rsidRDefault="00317D17">
      <w:pPr>
        <w:pStyle w:val="115"/>
        <w:rPr>
          <w:rFonts w:ascii="Times New Roman" w:hAnsi="Times New Roman"/>
        </w:rPr>
      </w:pPr>
      <w:bookmarkStart w:id="18" w:name="_Toc156294568"/>
      <w:bookmarkStart w:id="19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8"/>
      <w:bookmarkEnd w:id="19"/>
    </w:p>
    <w:p w:rsidR="005319C1" w:rsidRDefault="00317D1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5319C1" w:rsidRDefault="00317D1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6"/>
        <w:gridCol w:w="2794"/>
        <w:gridCol w:w="2794"/>
        <w:gridCol w:w="2794"/>
      </w:tblGrid>
      <w:tr w:rsidR="005319C1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19C1" w:rsidRDefault="00317D17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20" w:name="_Hlk158201861"/>
            <w:r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:rsidR="005319C1" w:rsidRDefault="00317D17">
            <w:pPr>
              <w:rPr>
                <w:rStyle w:val="afc"/>
                <w:b/>
                <w:sz w:val="24"/>
                <w:szCs w:val="24"/>
              </w:rPr>
            </w:pPr>
            <w:r>
              <w:rPr>
                <w:rStyle w:val="afc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bookmarkEnd w:id="20"/>
      <w:tr w:rsidR="007348EA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348EA" w:rsidRDefault="007348EA" w:rsidP="007348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proofErr w:type="gramEnd"/>
          </w:p>
          <w:p w:rsidR="007348EA" w:rsidRPr="007348EA" w:rsidRDefault="00713D5B" w:rsidP="00713D5B">
            <w:pPr>
              <w:tabs>
                <w:tab w:val="left" w:pos="273"/>
              </w:tabs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структура плана для решения задач, алгоритмы выполнения работ в </w:t>
            </w:r>
            <w:proofErr w:type="gramStart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смежных областях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методы работы в профессиональной и смежных сферах</w:t>
            </w:r>
            <w:proofErr w:type="gramEnd"/>
          </w:p>
          <w:p w:rsidR="007348EA" w:rsidRPr="007348EA" w:rsidRDefault="00713D5B" w:rsidP="00713D5B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</w:t>
            </w:r>
            <w:proofErr w:type="gramStart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8EA" w:rsidRDefault="007348E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348EA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8EA" w:rsidRDefault="007348EA" w:rsidP="007348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выделять наиболее </w:t>
            </w:r>
            <w:proofErr w:type="gramStart"/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значимое</w:t>
            </w:r>
            <w:proofErr w:type="gramEnd"/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перечне информации, структурировать получаемую информацию, оформлять результаты поиска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:rsidR="00713D5B" w:rsidRPr="00632DB5" w:rsidRDefault="00713D5B" w:rsidP="00713D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:rsidR="007348EA" w:rsidRPr="007348EA" w:rsidRDefault="00713D5B" w:rsidP="00713D5B">
            <w:pPr>
              <w:suppressAutoHyphens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713D5B" w:rsidRPr="00632DB5" w:rsidRDefault="00713D5B" w:rsidP="00713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:rsidR="007348EA" w:rsidRPr="007348EA" w:rsidRDefault="00713D5B" w:rsidP="00713D5B">
            <w:pPr>
              <w:suppressAutoHyphens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48EA" w:rsidRDefault="007348EA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 w:rsidP="007348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ОК.03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инвестиционную привлекательность </w:t>
            </w: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коммерческих идей в рамках профессиональной деятельности, выявлять источники финансирования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идеи открытия собственного дела в профессиональной деятельности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источники достоверной правовой информации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различные правовые документы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интересные проектные идеи, грамотно их формулировать и документировать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4B6611" w:rsidRDefault="003D3F5C" w:rsidP="003D3F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7D60">
              <w:rPr>
                <w:rFonts w:ascii="Times New Roman" w:eastAsia="Calibri" w:hAnsi="Times New Roman" w:cs="Times New Roman"/>
                <w:iCs/>
              </w:rPr>
              <w:lastRenderedPageBreak/>
              <w:t>ОК 04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4B6611" w:rsidRDefault="003D3F5C" w:rsidP="003D3F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D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ОК 05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оформления документов 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построения устных сообщений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DB5"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специальности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антикоррупционного</w:t>
            </w:r>
            <w:proofErr w:type="spellEnd"/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гражданско-патриотической позиции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значимость профессиональной </w:t>
            </w: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по специальности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стандарты </w:t>
            </w:r>
            <w:proofErr w:type="spellStart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и последствия его нарушения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соблюдением принципов бережливого производства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действовать в чрезвычайных ситуациях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ресурсы, задействованные в профессиональной деятельности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пути обеспечения ресурсосбережения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бережливого производства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B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чрезвычайных ситуациях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3D3F5C" w:rsidRPr="00632DB5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:rsidR="003D3F5C" w:rsidRPr="004B6611" w:rsidRDefault="003D3F5C" w:rsidP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писать простые связные сообщения на знакомые </w:t>
            </w:r>
            <w:r w:rsidRPr="00632D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или интересующие профессиональные темы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Pr="007A309D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0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3D3F5C" w:rsidRPr="007A309D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09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3D3F5C" w:rsidRPr="007A309D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09D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3D3F5C" w:rsidRPr="007A309D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09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3D3F5C" w:rsidRPr="00632DB5" w:rsidRDefault="003D3F5C" w:rsidP="003D3F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09D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3D3F5C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 Х.Х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</w:tr>
      <w:tr w:rsidR="003D3F5C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Х.Х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3F5C" w:rsidRDefault="003D3F5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См. табл. Раздела 4 данной программы</w:t>
            </w:r>
          </w:p>
        </w:tc>
      </w:tr>
    </w:tbl>
    <w:p w:rsidR="005319C1" w:rsidRDefault="005319C1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5319C1" w:rsidRDefault="00317D17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5319C1" w:rsidRDefault="005319C1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/>
      </w:tblPr>
      <w:tblGrid>
        <w:gridCol w:w="770"/>
        <w:gridCol w:w="3217"/>
        <w:gridCol w:w="1774"/>
        <w:gridCol w:w="1488"/>
        <w:gridCol w:w="2390"/>
      </w:tblGrid>
      <w:tr w:rsidR="005319C1">
        <w:tc>
          <w:tcPr>
            <w:tcW w:w="770" w:type="dxa"/>
            <w:noWrap/>
          </w:tcPr>
          <w:p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:rsidR="005319C1" w:rsidRDefault="00317D17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5319C1">
        <w:tc>
          <w:tcPr>
            <w:tcW w:w="770" w:type="dxa"/>
            <w:noWrap/>
          </w:tcPr>
          <w:p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:rsidR="005319C1" w:rsidRDefault="005319C1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319C1" w:rsidRDefault="005319C1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319C1" w:rsidRDefault="00317D17">
      <w:pPr>
        <w:pStyle w:val="1f2"/>
        <w:rPr>
          <w:rFonts w:ascii="Times New Roman" w:hAnsi="Times New Roman"/>
        </w:rPr>
      </w:pPr>
      <w:bookmarkStart w:id="21" w:name="_Toc152334663"/>
      <w:bookmarkStart w:id="22" w:name="_Toc156294569"/>
      <w:bookmarkStart w:id="23" w:name="_Toc156825291"/>
      <w:r>
        <w:rPr>
          <w:rFonts w:ascii="Times New Roman" w:hAnsi="Times New Roman"/>
        </w:rPr>
        <w:t xml:space="preserve">2. Структура и содержание </w:t>
      </w:r>
      <w:bookmarkEnd w:id="21"/>
      <w:r>
        <w:rPr>
          <w:rFonts w:ascii="Times New Roman" w:hAnsi="Times New Roman"/>
        </w:rPr>
        <w:t>ДИСЦИПЛИНЫ</w:t>
      </w:r>
      <w:bookmarkEnd w:id="22"/>
      <w:bookmarkEnd w:id="23"/>
    </w:p>
    <w:p w:rsidR="005319C1" w:rsidRDefault="00317D17">
      <w:pPr>
        <w:pStyle w:val="115"/>
        <w:rPr>
          <w:rFonts w:ascii="Times New Roman" w:hAnsi="Times New Roman"/>
        </w:rPr>
      </w:pPr>
      <w:bookmarkStart w:id="24" w:name="_Toc152334664"/>
      <w:bookmarkStart w:id="25" w:name="_Toc156294570"/>
      <w:bookmarkStart w:id="26" w:name="_Toc156825292"/>
      <w:r>
        <w:rPr>
          <w:rFonts w:ascii="Times New Roman" w:hAnsi="Times New Roman"/>
        </w:rPr>
        <w:t xml:space="preserve">2.1. Трудоемкость освоения </w:t>
      </w:r>
      <w:bookmarkEnd w:id="24"/>
      <w:r>
        <w:rPr>
          <w:rFonts w:ascii="Times New Roman" w:hAnsi="Times New Roman"/>
        </w:rPr>
        <w:t>дисциплины</w:t>
      </w:r>
      <w:bookmarkEnd w:id="25"/>
      <w:bookmarkEnd w:id="26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456"/>
        <w:gridCol w:w="1785"/>
        <w:gridCol w:w="3830"/>
      </w:tblGrid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7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  <w:noWrap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9" w:type="pct"/>
            <w:noWrap/>
            <w:vAlign w:val="center"/>
          </w:tcPr>
          <w:p w:rsidR="005319C1" w:rsidRDefault="009D0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noWrap/>
            <w:vAlign w:val="center"/>
          </w:tcPr>
          <w:p w:rsidR="005319C1" w:rsidRDefault="002B39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noWrap/>
            <w:vAlign w:val="center"/>
          </w:tcPr>
          <w:p w:rsidR="005319C1" w:rsidRDefault="00A216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диф</w:t>
            </w:r>
            <w:proofErr w:type="gramStart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.з</w:t>
            </w:r>
            <w:proofErr w:type="gramEnd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 w:rsidRPr="009D0E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экзамен)</w:t>
            </w:r>
          </w:p>
        </w:tc>
        <w:tc>
          <w:tcPr>
            <w:tcW w:w="579" w:type="pct"/>
            <w:noWrap/>
            <w:vAlign w:val="center"/>
          </w:tcPr>
          <w:p w:rsidR="005319C1" w:rsidRDefault="009D0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5319C1">
        <w:trPr>
          <w:trHeight w:val="23"/>
        </w:trPr>
        <w:tc>
          <w:tcPr>
            <w:tcW w:w="3258" w:type="pct"/>
            <w:noWrap/>
            <w:vAlign w:val="center"/>
          </w:tcPr>
          <w:p w:rsidR="005319C1" w:rsidRDefault="00317D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noWrap/>
            <w:vAlign w:val="center"/>
          </w:tcPr>
          <w:p w:rsidR="005319C1" w:rsidRDefault="00A216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62" w:type="pct"/>
            <w:noWrap/>
            <w:vAlign w:val="center"/>
          </w:tcPr>
          <w:p w:rsidR="005319C1" w:rsidRDefault="002B3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5319C1" w:rsidRDefault="00317D1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8" w:name="_Toc150695626"/>
      <w:bookmarkStart w:id="29" w:name="_Toc156294571"/>
      <w:bookmarkEnd w:id="27"/>
      <w:r>
        <w:rPr>
          <w:rFonts w:ascii="Times New Roman" w:hAnsi="Times New Roman"/>
        </w:rPr>
        <w:br w:type="page" w:clear="all"/>
      </w:r>
    </w:p>
    <w:p w:rsidR="005319C1" w:rsidRDefault="005319C1">
      <w:pPr>
        <w:pStyle w:val="115"/>
        <w:rPr>
          <w:rFonts w:ascii="Times New Roman" w:hAnsi="Times New Roman"/>
        </w:rPr>
        <w:sectPr w:rsidR="005319C1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319C1" w:rsidRDefault="00317D17">
      <w:pPr>
        <w:pStyle w:val="115"/>
        <w:rPr>
          <w:rFonts w:ascii="Times New Roman" w:hAnsi="Times New Roman"/>
        </w:rPr>
      </w:pPr>
      <w:bookmarkStart w:id="30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8"/>
      <w:r>
        <w:rPr>
          <w:rFonts w:ascii="Times New Roman" w:hAnsi="Times New Roman"/>
        </w:rPr>
        <w:t>дисциплины</w:t>
      </w:r>
      <w:bookmarkEnd w:id="29"/>
      <w:bookmarkEnd w:id="30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5319C1" w:rsidTr="00204740">
        <w:trPr>
          <w:trHeight w:val="903"/>
        </w:trPr>
        <w:tc>
          <w:tcPr>
            <w:tcW w:w="2972" w:type="dxa"/>
            <w:noWrap/>
            <w:vAlign w:val="center"/>
          </w:tcPr>
          <w:p w:rsidR="005319C1" w:rsidRDefault="00317D1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:rsidR="005319C1" w:rsidRDefault="00317D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19C1" w:rsidTr="00204740">
        <w:tc>
          <w:tcPr>
            <w:tcW w:w="9634" w:type="dxa"/>
            <w:gridSpan w:val="2"/>
            <w:noWrap/>
          </w:tcPr>
          <w:p w:rsidR="005319C1" w:rsidRDefault="008946FC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31" w:name="_Hlk156226944"/>
            <w:r w:rsidRPr="002466BA">
              <w:rPr>
                <w:rFonts w:ascii="Times New Roman" w:eastAsia="Times New Roman" w:hAnsi="Times New Roman" w:cs="Times New Roman"/>
                <w:b/>
              </w:rPr>
              <w:t xml:space="preserve">Раздел 1. </w:t>
            </w:r>
            <w:r w:rsidR="00315DFE" w:rsidRPr="00315DFE">
              <w:rPr>
                <w:rFonts w:ascii="Times New Roman" w:hAnsi="Times New Roman"/>
                <w:b/>
              </w:rPr>
              <w:t>«</w:t>
            </w:r>
            <w:r w:rsidR="00315DFE" w:rsidRPr="00315DFE">
              <w:rPr>
                <w:rFonts w:ascii="Times New Roman" w:hAnsi="Times New Roman"/>
                <w:b/>
                <w:sz w:val="24"/>
                <w:szCs w:val="24"/>
              </w:rPr>
              <w:t>Метрология, стандартизация, сертификация</w:t>
            </w:r>
            <w:r w:rsidR="00315DFE" w:rsidRPr="00315DFE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694" w:type="dxa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:rsidTr="00204740">
        <w:tc>
          <w:tcPr>
            <w:tcW w:w="2972" w:type="dxa"/>
            <w:vMerge w:val="restart"/>
            <w:noWrap/>
          </w:tcPr>
          <w:p w:rsidR="00802EB9" w:rsidRPr="00490A78" w:rsidRDefault="00802EB9" w:rsidP="00802EB9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1.1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Государственная система стандартизации</w:t>
            </w:r>
          </w:p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319C1" w:rsidRDefault="00317D1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F4D07" w:rsidRDefault="004F4D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F4D07" w:rsidRDefault="004F4D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6C60" w:rsidTr="007A6C60">
        <w:trPr>
          <w:trHeight w:val="599"/>
        </w:trPr>
        <w:tc>
          <w:tcPr>
            <w:tcW w:w="2972" w:type="dxa"/>
            <w:vMerge/>
            <w:noWrap/>
          </w:tcPr>
          <w:p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 xml:space="preserve">Задачи стандартизации. Основные понятия и определения. </w:t>
            </w:r>
          </w:p>
          <w:p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 xml:space="preserve">Органы и службы по стандартизации. Виды стандартов. </w:t>
            </w:r>
          </w:p>
        </w:tc>
        <w:tc>
          <w:tcPr>
            <w:tcW w:w="2694" w:type="dxa"/>
            <w:noWrap/>
          </w:tcPr>
          <w:p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C60" w:rsidTr="007A6C60">
        <w:trPr>
          <w:trHeight w:val="834"/>
        </w:trPr>
        <w:tc>
          <w:tcPr>
            <w:tcW w:w="2972" w:type="dxa"/>
            <w:vMerge/>
            <w:noWrap/>
          </w:tcPr>
          <w:p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7A6C60" w:rsidRPr="00490A78" w:rsidRDefault="007A6C60" w:rsidP="000571D4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 xml:space="preserve">Государственный </w:t>
            </w:r>
            <w:proofErr w:type="gramStart"/>
            <w:r w:rsidRPr="00490A78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490A78">
              <w:rPr>
                <w:rFonts w:ascii="Times New Roman" w:hAnsi="Times New Roman"/>
                <w:bCs/>
              </w:rPr>
              <w:t xml:space="preserve"> соблюдением требований государственных стандартов. </w:t>
            </w:r>
          </w:p>
          <w:p w:rsidR="007A6C60" w:rsidRPr="00490A78" w:rsidRDefault="007A6C60" w:rsidP="000D4918">
            <w:pPr>
              <w:widowControl w:val="0"/>
              <w:autoSpaceDE w:val="0"/>
              <w:autoSpaceDN w:val="0"/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Нормализованный контроль технической документации.</w:t>
            </w:r>
          </w:p>
        </w:tc>
        <w:tc>
          <w:tcPr>
            <w:tcW w:w="2694" w:type="dxa"/>
            <w:noWrap/>
          </w:tcPr>
          <w:p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A6C60" w:rsidRDefault="007A6C60" w:rsidP="00BD6F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Tr="007A6C60">
        <w:trPr>
          <w:trHeight w:val="238"/>
        </w:trPr>
        <w:tc>
          <w:tcPr>
            <w:tcW w:w="2972" w:type="dxa"/>
            <w:vMerge w:val="restart"/>
            <w:noWrap/>
          </w:tcPr>
          <w:p w:rsidR="00B26F96" w:rsidRPr="00490A78" w:rsidRDefault="00B26F96" w:rsidP="00B26F96">
            <w:pPr>
              <w:rPr>
                <w:rFonts w:ascii="Times New Roman" w:hAnsi="Times New Roman"/>
                <w:b/>
                <w:bCs/>
                <w:i/>
              </w:rPr>
            </w:pPr>
            <w:r w:rsidRPr="00490A78">
              <w:rPr>
                <w:rFonts w:ascii="Times New Roman" w:hAnsi="Times New Roman"/>
                <w:b/>
                <w:bCs/>
              </w:rPr>
              <w:t>Тема 1.2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Межотраслевые комплексы стандартов</w:t>
            </w:r>
          </w:p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319C1" w:rsidRDefault="00317D1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56FC" w:rsidTr="00204740">
        <w:trPr>
          <w:trHeight w:val="361"/>
        </w:trPr>
        <w:tc>
          <w:tcPr>
            <w:tcW w:w="2972" w:type="dxa"/>
            <w:vMerge/>
            <w:noWrap/>
          </w:tcPr>
          <w:p w:rsidR="008556FC" w:rsidRPr="002466BA" w:rsidRDefault="008556F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556FC" w:rsidRPr="00490A78" w:rsidRDefault="001330B2" w:rsidP="001330B2">
            <w:pPr>
              <w:widowControl w:val="0"/>
              <w:autoSpaceDE w:val="0"/>
              <w:autoSpaceDN w:val="0"/>
              <w:spacing w:line="273" w:lineRule="exact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Единая система конструкторской документации (ЕСКД). Единая система технологической документации (ЕСТД). Система разработки и постановки продукции на производство (СРПП).</w:t>
            </w:r>
          </w:p>
        </w:tc>
        <w:tc>
          <w:tcPr>
            <w:tcW w:w="2694" w:type="dxa"/>
            <w:noWrap/>
          </w:tcPr>
          <w:p w:rsidR="008556FC" w:rsidRPr="00C17B9B" w:rsidRDefault="00C17B9B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556FC" w:rsidRDefault="008556F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6C60" w:rsidTr="0066682C">
        <w:trPr>
          <w:trHeight w:val="551"/>
        </w:trPr>
        <w:tc>
          <w:tcPr>
            <w:tcW w:w="2972" w:type="dxa"/>
            <w:vMerge/>
            <w:noWrap/>
          </w:tcPr>
          <w:p w:rsidR="007A6C60" w:rsidRPr="002466BA" w:rsidRDefault="007A6C6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7A6C60" w:rsidRPr="00490A78" w:rsidRDefault="007A6C60" w:rsidP="006668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490A78">
              <w:rPr>
                <w:rFonts w:ascii="Times New Roman" w:hAnsi="Times New Roman"/>
                <w:bCs/>
              </w:rPr>
              <w:t>Комплексы стандартов по безопасности жизнедеятельности (ССБТ).</w:t>
            </w:r>
          </w:p>
        </w:tc>
        <w:tc>
          <w:tcPr>
            <w:tcW w:w="2694" w:type="dxa"/>
            <w:noWrap/>
          </w:tcPr>
          <w:p w:rsidR="007A6C60" w:rsidRPr="00C17B9B" w:rsidRDefault="007A6C60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7A6C60" w:rsidRPr="00C17B9B" w:rsidRDefault="007A6C60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19C1" w:rsidTr="007A6C60">
        <w:trPr>
          <w:trHeight w:val="200"/>
        </w:trPr>
        <w:tc>
          <w:tcPr>
            <w:tcW w:w="2972" w:type="dxa"/>
            <w:vMerge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319C1" w:rsidRPr="00490A78" w:rsidRDefault="00317D17" w:rsidP="00490A7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A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033A4" w:rsidTr="00490A78">
        <w:trPr>
          <w:trHeight w:val="499"/>
        </w:trPr>
        <w:tc>
          <w:tcPr>
            <w:tcW w:w="2972" w:type="dxa"/>
            <w:vMerge/>
            <w:noWrap/>
          </w:tcPr>
          <w:p w:rsidR="00E033A4" w:rsidRDefault="00E033A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E033A4" w:rsidRPr="00490A78" w:rsidRDefault="00E033A4" w:rsidP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0A78">
              <w:rPr>
                <w:rFonts w:ascii="Times New Roman" w:eastAsia="Times New Roman" w:hAnsi="Times New Roman" w:cs="Times New Roman"/>
              </w:rPr>
              <w:t xml:space="preserve">Практическое занятие № 1. </w:t>
            </w:r>
            <w:r w:rsidR="00490A78" w:rsidRPr="00490A78">
              <w:rPr>
                <w:rFonts w:ascii="Times New Roman" w:hAnsi="Times New Roman"/>
              </w:rPr>
              <w:t>Изучение комплексов стандартов ЕСКД, ЕСТД</w:t>
            </w:r>
          </w:p>
        </w:tc>
        <w:tc>
          <w:tcPr>
            <w:tcW w:w="2694" w:type="dxa"/>
            <w:noWrap/>
          </w:tcPr>
          <w:p w:rsidR="00E033A4" w:rsidRDefault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E033A4" w:rsidRDefault="00E033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19C1" w:rsidTr="00204740">
        <w:trPr>
          <w:trHeight w:val="361"/>
        </w:trPr>
        <w:tc>
          <w:tcPr>
            <w:tcW w:w="2972" w:type="dxa"/>
            <w:vMerge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5319C1" w:rsidRPr="00F74AEF" w:rsidRDefault="00F74A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4AEF">
              <w:rPr>
                <w:rFonts w:ascii="Times New Roman" w:hAnsi="Times New Roman"/>
                <w:b/>
                <w:bCs/>
              </w:rPr>
              <w:t>Самостоятельная работа обучающихся</w:t>
            </w:r>
          </w:p>
          <w:p w:rsidR="005319C1" w:rsidRDefault="0066682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A78">
              <w:rPr>
                <w:rFonts w:ascii="Times New Roman" w:hAnsi="Times New Roman"/>
                <w:bCs/>
              </w:rPr>
              <w:t>Система разработки и постановки продукции на производство (СРПП).</w:t>
            </w:r>
          </w:p>
        </w:tc>
        <w:tc>
          <w:tcPr>
            <w:tcW w:w="2694" w:type="dxa"/>
            <w:noWrap/>
          </w:tcPr>
          <w:p w:rsidR="005319C1" w:rsidRPr="0066682C" w:rsidRDefault="0066682C" w:rsidP="0066682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82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bookmarkEnd w:id="31"/>
        <w:tc>
          <w:tcPr>
            <w:tcW w:w="2409" w:type="dxa"/>
            <w:vMerge/>
            <w:noWrap/>
          </w:tcPr>
          <w:p w:rsidR="005319C1" w:rsidRDefault="005319C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1448A" w:rsidTr="007A6C60">
        <w:trPr>
          <w:trHeight w:val="280"/>
        </w:trPr>
        <w:tc>
          <w:tcPr>
            <w:tcW w:w="2972" w:type="dxa"/>
            <w:vMerge w:val="restart"/>
            <w:noWrap/>
          </w:tcPr>
          <w:p w:rsidR="0041448A" w:rsidRPr="00BC135D" w:rsidRDefault="00BC135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135D">
              <w:rPr>
                <w:rFonts w:ascii="Times New Roman" w:hAnsi="Times New Roman"/>
                <w:b/>
                <w:bCs/>
              </w:rPr>
              <w:t>Тема 1.3</w:t>
            </w:r>
            <w:r w:rsidR="00C17B9B">
              <w:rPr>
                <w:rFonts w:ascii="Times New Roman" w:hAnsi="Times New Roman"/>
                <w:b/>
                <w:bCs/>
              </w:rPr>
              <w:t xml:space="preserve">. </w:t>
            </w:r>
            <w:r w:rsidRPr="00307533">
              <w:rPr>
                <w:rFonts w:ascii="Times New Roman" w:hAnsi="Times New Roman"/>
                <w:b/>
                <w:bCs/>
              </w:rPr>
              <w:t>Международная, региональная и национальная стандартизация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1448A" w:rsidRDefault="0041448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6682C" w:rsidTr="0066682C">
        <w:trPr>
          <w:trHeight w:val="1281"/>
        </w:trPr>
        <w:tc>
          <w:tcPr>
            <w:tcW w:w="2972" w:type="dxa"/>
            <w:vMerge/>
            <w:noWrap/>
          </w:tcPr>
          <w:p w:rsidR="0066682C" w:rsidRPr="002466BA" w:rsidRDefault="0066682C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66682C" w:rsidRPr="003B4911" w:rsidRDefault="0066682C" w:rsidP="002326D5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Межгосударственная система по стандартизации (МГСС). </w:t>
            </w:r>
          </w:p>
          <w:p w:rsidR="0066682C" w:rsidRPr="003B4911" w:rsidRDefault="0066682C" w:rsidP="002326D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Международная организация по стандартизации (ИСО).</w:t>
            </w:r>
          </w:p>
          <w:p w:rsidR="0066682C" w:rsidRPr="002466BA" w:rsidRDefault="0066682C" w:rsidP="002326D5">
            <w:pPr>
              <w:widowControl w:val="0"/>
              <w:autoSpaceDE w:val="0"/>
              <w:autoSpaceDN w:val="0"/>
              <w:spacing w:line="273" w:lineRule="auto"/>
              <w:rPr>
                <w:rFonts w:ascii="Times New Roman" w:eastAsia="Times New Roman" w:hAnsi="Times New Roman" w:cs="Times New Roman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Международная электротехническая комиссия (МЭК). </w:t>
            </w:r>
          </w:p>
          <w:p w:rsidR="0066682C" w:rsidRDefault="0066682C" w:rsidP="0020474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Экономическая эффективность стандартизации.</w:t>
            </w:r>
          </w:p>
          <w:p w:rsidR="0066682C" w:rsidRPr="003B4911" w:rsidRDefault="0066682C" w:rsidP="002047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:rsidR="0066682C" w:rsidRPr="00C17B9B" w:rsidRDefault="0066682C" w:rsidP="006322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B9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  <w:p w:rsidR="0066682C" w:rsidRPr="00C17B9B" w:rsidRDefault="0066682C" w:rsidP="0020474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6682C" w:rsidRPr="00C17B9B" w:rsidRDefault="0066682C" w:rsidP="0020474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6682C" w:rsidRDefault="0066682C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Tr="00204740">
        <w:tc>
          <w:tcPr>
            <w:tcW w:w="9634" w:type="dxa"/>
            <w:gridSpan w:val="2"/>
            <w:noWrap/>
          </w:tcPr>
          <w:p w:rsidR="00D47894" w:rsidRPr="00783649" w:rsidRDefault="0078364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649">
              <w:rPr>
                <w:rFonts w:ascii="Times New Roman" w:hAnsi="Times New Roman"/>
                <w:b/>
                <w:bCs/>
              </w:rPr>
              <w:t>Раздел 2.Основы взаимозаменяемости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Tr="00204740">
        <w:tc>
          <w:tcPr>
            <w:tcW w:w="2972" w:type="dxa"/>
            <w:vMerge w:val="restart"/>
            <w:noWrap/>
          </w:tcPr>
          <w:p w:rsidR="002326D5" w:rsidRPr="002326D5" w:rsidRDefault="00D47894" w:rsidP="002326D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750C4F" w:rsidRPr="00750C4F">
              <w:rPr>
                <w:rFonts w:ascii="Times New Roman" w:hAnsi="Times New Roman" w:cs="Times New Roman"/>
                <w:b/>
                <w:bCs/>
              </w:rPr>
              <w:t xml:space="preserve">2.1. </w:t>
            </w:r>
            <w:r w:rsidR="002326D5" w:rsidRPr="00307533">
              <w:rPr>
                <w:rFonts w:ascii="Times New Roman" w:hAnsi="Times New Roman"/>
                <w:b/>
                <w:bCs/>
              </w:rPr>
              <w:lastRenderedPageBreak/>
              <w:t xml:space="preserve">Взаимозаменяемость </w:t>
            </w:r>
            <w:proofErr w:type="gramStart"/>
            <w:r w:rsidR="002326D5" w:rsidRPr="00307533">
              <w:rPr>
                <w:rFonts w:ascii="Times New Roman" w:hAnsi="Times New Roman"/>
                <w:b/>
                <w:bCs/>
              </w:rPr>
              <w:t>гладких</w:t>
            </w:r>
            <w:proofErr w:type="gramEnd"/>
            <w:r w:rsidR="002326D5" w:rsidRPr="00307533">
              <w:rPr>
                <w:rFonts w:ascii="Times New Roman" w:hAnsi="Times New Roman"/>
                <w:b/>
                <w:bCs/>
              </w:rPr>
              <w:t xml:space="preserve"> цилиндрическихдеталей</w:t>
            </w:r>
          </w:p>
          <w:p w:rsidR="00D47894" w:rsidRDefault="00D47894" w:rsidP="002326D5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6C60" w:rsidTr="003D3F5C">
        <w:trPr>
          <w:trHeight w:val="759"/>
        </w:trPr>
        <w:tc>
          <w:tcPr>
            <w:tcW w:w="2972" w:type="dxa"/>
            <w:vMerge/>
            <w:noWrap/>
          </w:tcPr>
          <w:p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7A6C60" w:rsidRPr="00E938CA" w:rsidRDefault="007A6C60" w:rsidP="00270A0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 xml:space="preserve">Основные понятия и определения. Общие положения ЕСДП. </w:t>
            </w:r>
          </w:p>
          <w:p w:rsidR="007A6C60" w:rsidRPr="00E938CA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Обозначение полей допусков, предельных отклонений и посадок на чертежах.</w:t>
            </w:r>
          </w:p>
        </w:tc>
        <w:tc>
          <w:tcPr>
            <w:tcW w:w="2694" w:type="dxa"/>
            <w:noWrap/>
          </w:tcPr>
          <w:p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C60" w:rsidTr="003D3F5C">
        <w:trPr>
          <w:trHeight w:val="598"/>
        </w:trPr>
        <w:tc>
          <w:tcPr>
            <w:tcW w:w="2972" w:type="dxa"/>
            <w:vMerge/>
            <w:noWrap/>
          </w:tcPr>
          <w:p w:rsidR="007A6C60" w:rsidRDefault="007A6C6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7A6C60" w:rsidRPr="00553F7E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Неуказанные предельные отклонения размеров.</w:t>
            </w:r>
          </w:p>
          <w:p w:rsidR="007A6C60" w:rsidRPr="00553F7E" w:rsidRDefault="007A6C60" w:rsidP="00750C4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38CA">
              <w:rPr>
                <w:rFonts w:ascii="Times New Roman" w:hAnsi="Times New Roman"/>
                <w:bCs/>
              </w:rPr>
              <w:t>Расчет и выбор посадок.</w:t>
            </w:r>
          </w:p>
        </w:tc>
        <w:tc>
          <w:tcPr>
            <w:tcW w:w="2694" w:type="dxa"/>
            <w:noWrap/>
          </w:tcPr>
          <w:p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Tr="00204740">
        <w:trPr>
          <w:trHeight w:val="20"/>
        </w:trPr>
        <w:tc>
          <w:tcPr>
            <w:tcW w:w="2972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D47894" w:rsidRDefault="00D47894" w:rsidP="00627FB5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47894" w:rsidRDefault="00D47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49D6" w:rsidTr="003D3F5C">
        <w:trPr>
          <w:trHeight w:val="516"/>
        </w:trPr>
        <w:tc>
          <w:tcPr>
            <w:tcW w:w="2972" w:type="dxa"/>
            <w:vMerge/>
            <w:noWrap/>
          </w:tcPr>
          <w:p w:rsidR="005749D6" w:rsidRDefault="00574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749D6" w:rsidRPr="00E938CA" w:rsidRDefault="005749D6" w:rsidP="00C17B9B">
            <w:pPr>
              <w:rPr>
                <w:rFonts w:ascii="Times New Roman" w:hAnsi="Times New Roman"/>
              </w:rPr>
            </w:pPr>
            <w:r w:rsidRPr="00E938CA">
              <w:rPr>
                <w:rFonts w:ascii="Times New Roman" w:hAnsi="Times New Roman"/>
              </w:rPr>
              <w:t xml:space="preserve"> Допуски и посадки гладких цилиндрических соединений</w:t>
            </w:r>
          </w:p>
          <w:p w:rsidR="005749D6" w:rsidRPr="00E938CA" w:rsidRDefault="005749D6" w:rsidP="00C17B9B">
            <w:pPr>
              <w:rPr>
                <w:rFonts w:ascii="Times New Roman" w:hAnsi="Times New Roman"/>
              </w:rPr>
            </w:pPr>
            <w:r w:rsidRPr="00E938CA">
              <w:rPr>
                <w:rFonts w:ascii="Times New Roman" w:hAnsi="Times New Roman"/>
              </w:rPr>
              <w:t>Определение годности деталей в цилиндрических соединениях.</w:t>
            </w:r>
          </w:p>
        </w:tc>
        <w:tc>
          <w:tcPr>
            <w:tcW w:w="2694" w:type="dxa"/>
            <w:noWrap/>
          </w:tcPr>
          <w:p w:rsidR="005749D6" w:rsidRDefault="005749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749D6" w:rsidRDefault="005749D6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749D6" w:rsidRDefault="005749D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Tr="00204740">
        <w:trPr>
          <w:trHeight w:val="361"/>
        </w:trPr>
        <w:tc>
          <w:tcPr>
            <w:tcW w:w="2972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47894" w:rsidRDefault="00D47894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7894" w:rsidTr="00204740">
        <w:trPr>
          <w:trHeight w:val="361"/>
        </w:trPr>
        <w:tc>
          <w:tcPr>
            <w:tcW w:w="2972" w:type="dxa"/>
            <w:vMerge w:val="restart"/>
            <w:noWrap/>
          </w:tcPr>
          <w:p w:rsidR="00864A85" w:rsidRPr="00BD7997" w:rsidRDefault="00D47894" w:rsidP="00864A8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CB6741" w:rsidRPr="00CB6741">
              <w:rPr>
                <w:rFonts w:ascii="Times New Roman" w:hAnsi="Times New Roman" w:cs="Times New Roman"/>
                <w:b/>
                <w:bCs/>
              </w:rPr>
              <w:t xml:space="preserve">2.2. </w:t>
            </w:r>
            <w:r w:rsidR="00864A85" w:rsidRPr="00307533">
              <w:rPr>
                <w:rFonts w:ascii="Times New Roman" w:hAnsi="Times New Roman"/>
                <w:b/>
                <w:bCs/>
              </w:rPr>
              <w:t>Точность формы и расположения</w:t>
            </w:r>
          </w:p>
          <w:p w:rsidR="00D47894" w:rsidRDefault="00D47894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09FA" w:rsidTr="008509FA">
        <w:trPr>
          <w:trHeight w:val="601"/>
        </w:trPr>
        <w:tc>
          <w:tcPr>
            <w:tcW w:w="2972" w:type="dxa"/>
            <w:vMerge/>
            <w:noWrap/>
          </w:tcPr>
          <w:p w:rsidR="008509FA" w:rsidRDefault="008509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8509FA" w:rsidRPr="00906597" w:rsidRDefault="008509FA" w:rsidP="00746DD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 xml:space="preserve">Общие термины и определения. </w:t>
            </w:r>
          </w:p>
          <w:p w:rsidR="008509FA" w:rsidRPr="00906597" w:rsidRDefault="008509FA" w:rsidP="00D93DF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Отклонение и допуски формы, расположения.</w:t>
            </w:r>
            <w:r w:rsidR="00F7463F" w:rsidRPr="00906597">
              <w:rPr>
                <w:rFonts w:ascii="Times New Roman" w:hAnsi="Times New Roman"/>
                <w:bCs/>
              </w:rPr>
              <w:t xml:space="preserve"> Обозначение на чертежах допусков формы и расположения.</w:t>
            </w:r>
          </w:p>
        </w:tc>
        <w:tc>
          <w:tcPr>
            <w:tcW w:w="2694" w:type="dxa"/>
            <w:noWrap/>
          </w:tcPr>
          <w:p w:rsidR="008509FA" w:rsidRDefault="008509FA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509FA" w:rsidRDefault="008509FA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509FA" w:rsidRDefault="008509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Tr="00204740">
        <w:trPr>
          <w:trHeight w:val="361"/>
        </w:trPr>
        <w:tc>
          <w:tcPr>
            <w:tcW w:w="2972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47894" w:rsidRDefault="00D47894" w:rsidP="00B04C2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49D6" w:rsidTr="003D3F5C">
        <w:trPr>
          <w:trHeight w:val="859"/>
        </w:trPr>
        <w:tc>
          <w:tcPr>
            <w:tcW w:w="2972" w:type="dxa"/>
            <w:vMerge/>
            <w:noWrap/>
          </w:tcPr>
          <w:p w:rsidR="005749D6" w:rsidRDefault="00574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5749D6" w:rsidRPr="00906597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6597">
              <w:rPr>
                <w:rFonts w:ascii="Times New Roman" w:hAnsi="Times New Roman"/>
              </w:rPr>
              <w:t>Допуски формы и расположения поверхностей деталей.</w:t>
            </w:r>
          </w:p>
          <w:p w:rsidR="005749D6" w:rsidRPr="00906597" w:rsidRDefault="005749D6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597">
              <w:rPr>
                <w:rFonts w:ascii="Times New Roman" w:hAnsi="Times New Roman"/>
                <w:bCs/>
              </w:rPr>
              <w:t xml:space="preserve">Суммарные отклонения и допуски формы и расположения поверхностей. </w:t>
            </w:r>
          </w:p>
        </w:tc>
        <w:tc>
          <w:tcPr>
            <w:tcW w:w="2694" w:type="dxa"/>
            <w:noWrap/>
          </w:tcPr>
          <w:p w:rsidR="005749D6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749D6" w:rsidRDefault="005749D6" w:rsidP="003D3F5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5749D6" w:rsidRDefault="0057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Tr="00204740">
        <w:trPr>
          <w:trHeight w:val="361"/>
        </w:trPr>
        <w:tc>
          <w:tcPr>
            <w:tcW w:w="2972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D47894" w:rsidRDefault="00F7463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D47894" w:rsidRDefault="00D478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 w:val="restart"/>
            <w:noWrap/>
          </w:tcPr>
          <w:p w:rsidR="00446575" w:rsidRP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65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Pr="00446575">
              <w:rPr>
                <w:rFonts w:ascii="Times New Roman" w:hAnsi="Times New Roman" w:cs="Times New Roman"/>
                <w:b/>
                <w:bCs/>
              </w:rPr>
              <w:t>2.3</w:t>
            </w:r>
            <w:r w:rsidR="00C17B9B">
              <w:rPr>
                <w:rFonts w:ascii="Times New Roman" w:hAnsi="Times New Roman" w:cs="Times New Roman"/>
                <w:b/>
                <w:bCs/>
              </w:rPr>
              <w:t>.</w:t>
            </w:r>
            <w:r w:rsidRPr="00446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71B36" w:rsidRPr="00307533">
              <w:rPr>
                <w:rFonts w:ascii="Times New Roman" w:hAnsi="Times New Roman"/>
                <w:b/>
                <w:bCs/>
              </w:rPr>
              <w:t>Шероховатость и волнистость поверхности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Pr="00906597" w:rsidRDefault="007413DB" w:rsidP="00E2222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Основные понятия и определения. Обозначение шероховатости поверхности.</w:t>
            </w:r>
            <w:r w:rsidR="005749D6" w:rsidRPr="00906597">
              <w:rPr>
                <w:rFonts w:ascii="Times New Roman" w:hAnsi="Times New Roman"/>
              </w:rPr>
              <w:t xml:space="preserve"> Измерение параметров шероховатости поверхности.</w:t>
            </w:r>
          </w:p>
        </w:tc>
        <w:tc>
          <w:tcPr>
            <w:tcW w:w="2694" w:type="dxa"/>
            <w:noWrap/>
          </w:tcPr>
          <w:p w:rsidR="00446575" w:rsidRDefault="00EA7E46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Pr="00E22221" w:rsidRDefault="007413DB" w:rsidP="002047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13DB" w:rsidTr="007413DB">
        <w:trPr>
          <w:trHeight w:val="278"/>
        </w:trPr>
        <w:tc>
          <w:tcPr>
            <w:tcW w:w="2972" w:type="dxa"/>
            <w:vMerge/>
            <w:noWrap/>
          </w:tcPr>
          <w:p w:rsidR="007413DB" w:rsidRDefault="007413DB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7413DB" w:rsidRPr="00906597" w:rsidRDefault="007413DB" w:rsidP="00204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noWrap/>
          </w:tcPr>
          <w:p w:rsidR="007413DB" w:rsidRDefault="007413DB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413DB" w:rsidRDefault="007413DB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Tr="006A2F2D">
        <w:trPr>
          <w:trHeight w:val="213"/>
        </w:trPr>
        <w:tc>
          <w:tcPr>
            <w:tcW w:w="2972" w:type="dxa"/>
            <w:vMerge w:val="restart"/>
            <w:noWrap/>
          </w:tcPr>
          <w:p w:rsidR="00906597" w:rsidRPr="00307533" w:rsidRDefault="00446575" w:rsidP="0090659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E488C" w:rsidRPr="004E488C">
              <w:rPr>
                <w:rFonts w:ascii="Times New Roman" w:hAnsi="Times New Roman" w:cs="Times New Roman"/>
                <w:b/>
                <w:bCs/>
              </w:rPr>
              <w:t xml:space="preserve">2.4. </w:t>
            </w:r>
            <w:r w:rsidR="00906597" w:rsidRPr="00307533">
              <w:rPr>
                <w:rFonts w:ascii="Times New Roman" w:hAnsi="Times New Roman"/>
                <w:b/>
                <w:bCs/>
              </w:rPr>
              <w:t xml:space="preserve">Система допусков и посадок для подшипников качения. Допуски на угловые </w:t>
            </w:r>
            <w:r w:rsidR="00906597" w:rsidRPr="00307533">
              <w:rPr>
                <w:rFonts w:ascii="Times New Roman" w:hAnsi="Times New Roman"/>
                <w:b/>
                <w:bCs/>
              </w:rPr>
              <w:lastRenderedPageBreak/>
              <w:t>размеры.</w:t>
            </w:r>
          </w:p>
          <w:p w:rsidR="00446575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A2F2D" w:rsidTr="006A2F2D">
        <w:trPr>
          <w:trHeight w:val="671"/>
        </w:trPr>
        <w:tc>
          <w:tcPr>
            <w:tcW w:w="2972" w:type="dxa"/>
            <w:vMerge/>
            <w:noWrap/>
          </w:tcPr>
          <w:p w:rsidR="006A2F2D" w:rsidRDefault="006A2F2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6A2F2D" w:rsidRPr="00906597" w:rsidRDefault="006A2F2D" w:rsidP="00DF44D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 xml:space="preserve">Система допусков и посадок для подшипников качения. </w:t>
            </w:r>
          </w:p>
          <w:p w:rsidR="006A2F2D" w:rsidRPr="00906597" w:rsidRDefault="006A2F2D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Допуски угловых размеров.</w:t>
            </w:r>
          </w:p>
          <w:p w:rsidR="006A2F2D" w:rsidRPr="00906597" w:rsidRDefault="006A2F2D" w:rsidP="0020474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6597">
              <w:rPr>
                <w:rFonts w:ascii="Times New Roman" w:hAnsi="Times New Roman"/>
                <w:bCs/>
              </w:rPr>
              <w:t>Система допусков и посадок для конических соединений.</w:t>
            </w:r>
          </w:p>
        </w:tc>
        <w:tc>
          <w:tcPr>
            <w:tcW w:w="2694" w:type="dxa"/>
            <w:noWrap/>
          </w:tcPr>
          <w:p w:rsidR="006A2F2D" w:rsidRDefault="006A2F2D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A2F2D" w:rsidRDefault="006A2F2D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A2F2D" w:rsidRDefault="006A2F2D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A022B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F44D7" w:rsidTr="00DF44D7">
        <w:trPr>
          <w:trHeight w:val="340"/>
        </w:trPr>
        <w:tc>
          <w:tcPr>
            <w:tcW w:w="2972" w:type="dxa"/>
            <w:vMerge/>
            <w:noWrap/>
          </w:tcPr>
          <w:p w:rsidR="00DF44D7" w:rsidRDefault="00DF44D7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DF44D7" w:rsidRDefault="00DF44D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7997">
              <w:rPr>
                <w:rFonts w:ascii="Times New Roman" w:hAnsi="Times New Roman"/>
                <w:sz w:val="24"/>
                <w:szCs w:val="24"/>
              </w:rPr>
              <w:t>Допуски и посадки подшипников качения.</w:t>
            </w:r>
          </w:p>
        </w:tc>
        <w:tc>
          <w:tcPr>
            <w:tcW w:w="2694" w:type="dxa"/>
            <w:noWrap/>
          </w:tcPr>
          <w:p w:rsidR="00DF44D7" w:rsidRDefault="00EA7E4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DF44D7" w:rsidRDefault="00DF44D7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D4539" w:rsidRDefault="002D4539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 w:val="restart"/>
            <w:noWrap/>
          </w:tcPr>
          <w:p w:rsidR="00993A98" w:rsidRPr="00993A98" w:rsidRDefault="00446575" w:rsidP="00993A98">
            <w:pPr>
              <w:rPr>
                <w:rFonts w:ascii="Times New Roman" w:hAnsi="Times New Roman"/>
                <w:b/>
                <w:bCs/>
                <w:i/>
              </w:rPr>
            </w:pPr>
            <w:r w:rsidRPr="00993A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6C7D34" w:rsidRPr="00993A98">
              <w:rPr>
                <w:rFonts w:ascii="Times New Roman" w:hAnsi="Times New Roman" w:cs="Times New Roman"/>
                <w:b/>
                <w:bCs/>
              </w:rPr>
              <w:t xml:space="preserve">2.5. </w:t>
            </w:r>
            <w:r w:rsidR="00993A98" w:rsidRPr="00307533">
              <w:rPr>
                <w:rFonts w:ascii="Times New Roman" w:hAnsi="Times New Roman"/>
                <w:b/>
                <w:bCs/>
              </w:rPr>
              <w:t>Взаимозаменяемость различных соединений</w:t>
            </w:r>
          </w:p>
          <w:p w:rsidR="00446575" w:rsidRPr="00993A98" w:rsidRDefault="00446575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509FA" w:rsidTr="003D3F5C">
        <w:trPr>
          <w:trHeight w:val="1265"/>
        </w:trPr>
        <w:tc>
          <w:tcPr>
            <w:tcW w:w="2972" w:type="dxa"/>
            <w:vMerge/>
            <w:noWrap/>
          </w:tcPr>
          <w:p w:rsidR="008509FA" w:rsidRDefault="008509FA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8509FA" w:rsidRPr="008E142D" w:rsidRDefault="008509FA" w:rsidP="008E142D">
            <w:pPr>
              <w:rPr>
                <w:rFonts w:ascii="Times New Roman" w:hAnsi="Times New Roman"/>
                <w:bCs/>
              </w:rPr>
            </w:pPr>
            <w:r w:rsidRPr="008E142D">
              <w:rPr>
                <w:rFonts w:ascii="Times New Roman" w:hAnsi="Times New Roman"/>
                <w:bCs/>
              </w:rPr>
              <w:t>Общие принципы взаимозаменяемости цилиндрической резьбы. Основные параметры метрической резьбы.</w:t>
            </w:r>
          </w:p>
          <w:p w:rsidR="008509FA" w:rsidRPr="008E142D" w:rsidRDefault="008509FA" w:rsidP="00993A98">
            <w:pPr>
              <w:rPr>
                <w:rFonts w:ascii="Times New Roman" w:hAnsi="Times New Roman"/>
                <w:bCs/>
              </w:rPr>
            </w:pPr>
            <w:r w:rsidRPr="008E142D">
              <w:rPr>
                <w:rFonts w:ascii="Times New Roman" w:hAnsi="Times New Roman"/>
                <w:bCs/>
              </w:rPr>
              <w:t>Система допусков для цилиндрических зубчатых передач. Допуски зубчатых конических и гипоидных передач. Допуски червячных передач.</w:t>
            </w:r>
          </w:p>
        </w:tc>
        <w:tc>
          <w:tcPr>
            <w:tcW w:w="2694" w:type="dxa"/>
            <w:noWrap/>
          </w:tcPr>
          <w:p w:rsidR="008509FA" w:rsidRDefault="008509FA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509FA" w:rsidRDefault="008509FA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6575" w:rsidRDefault="00446575" w:rsidP="002D453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D4539" w:rsidTr="00993A98">
        <w:trPr>
          <w:trHeight w:val="577"/>
        </w:trPr>
        <w:tc>
          <w:tcPr>
            <w:tcW w:w="2972" w:type="dxa"/>
            <w:vMerge/>
            <w:noWrap/>
          </w:tcPr>
          <w:p w:rsidR="002D4539" w:rsidRDefault="002D4539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2D4539" w:rsidRPr="008E142D" w:rsidRDefault="00993A98" w:rsidP="002D453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E142D">
              <w:rPr>
                <w:rFonts w:ascii="Times New Roman" w:hAnsi="Times New Roman"/>
              </w:rPr>
              <w:t>Контроль резьбовых, зубчатых, шпоночных и шлицевых соединений.</w:t>
            </w:r>
          </w:p>
        </w:tc>
        <w:tc>
          <w:tcPr>
            <w:tcW w:w="2694" w:type="dxa"/>
            <w:noWrap/>
          </w:tcPr>
          <w:p w:rsidR="002D4539" w:rsidRDefault="00EA7E46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2D4539" w:rsidRDefault="002D4539" w:rsidP="00204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6575" w:rsidTr="00204740">
        <w:trPr>
          <w:trHeight w:val="361"/>
        </w:trPr>
        <w:tc>
          <w:tcPr>
            <w:tcW w:w="2972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2D4539" w:rsidRDefault="002D4539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446575" w:rsidRDefault="004412D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142D">
              <w:rPr>
                <w:rFonts w:ascii="Times New Roman" w:hAnsi="Times New Roman"/>
                <w:bCs/>
              </w:rPr>
              <w:t>Взаимозаменяемость шпоночных соединений. Взаимозаменяемость шлицевых соединений.</w:t>
            </w:r>
          </w:p>
        </w:tc>
        <w:tc>
          <w:tcPr>
            <w:tcW w:w="2694" w:type="dxa"/>
            <w:noWrap/>
          </w:tcPr>
          <w:p w:rsidR="00446575" w:rsidRPr="004412DD" w:rsidRDefault="004412DD" w:rsidP="004412D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2DD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446575" w:rsidRDefault="00446575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42D" w:rsidTr="00C17B9B">
        <w:trPr>
          <w:trHeight w:val="361"/>
        </w:trPr>
        <w:tc>
          <w:tcPr>
            <w:tcW w:w="2972" w:type="dxa"/>
            <w:vMerge w:val="restart"/>
            <w:noWrap/>
          </w:tcPr>
          <w:p w:rsidR="008E142D" w:rsidRPr="001B5AC5" w:rsidRDefault="008E142D" w:rsidP="008E142D">
            <w:pPr>
              <w:rPr>
                <w:rFonts w:ascii="Times New Roman" w:hAnsi="Times New Roman"/>
                <w:b/>
                <w:bCs/>
              </w:rPr>
            </w:pPr>
            <w:r w:rsidRPr="008E142D">
              <w:rPr>
                <w:rFonts w:ascii="Times New Roman" w:hAnsi="Times New Roman"/>
                <w:b/>
                <w:bCs/>
              </w:rPr>
              <w:t>Тема 2.6</w:t>
            </w:r>
            <w:r w:rsidR="00C17B9B">
              <w:rPr>
                <w:rFonts w:ascii="Times New Roman" w:hAnsi="Times New Roman"/>
                <w:b/>
                <w:bCs/>
              </w:rPr>
              <w:t>.</w:t>
            </w:r>
            <w:r w:rsidRPr="008E142D">
              <w:rPr>
                <w:rFonts w:ascii="Times New Roman" w:hAnsi="Times New Roman"/>
                <w:b/>
                <w:bCs/>
              </w:rPr>
              <w:t xml:space="preserve"> </w:t>
            </w:r>
            <w:r w:rsidRPr="001B5AC5">
              <w:rPr>
                <w:rFonts w:ascii="Times New Roman" w:hAnsi="Times New Roman"/>
                <w:b/>
                <w:bCs/>
              </w:rPr>
              <w:t>Расчет размерных цепей</w:t>
            </w:r>
          </w:p>
          <w:p w:rsidR="008E142D" w:rsidRPr="00993A98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A6C60" w:rsidTr="006A2F2D">
        <w:trPr>
          <w:trHeight w:val="579"/>
        </w:trPr>
        <w:tc>
          <w:tcPr>
            <w:tcW w:w="2972" w:type="dxa"/>
            <w:vMerge/>
            <w:noWrap/>
          </w:tcPr>
          <w:p w:rsidR="007A6C60" w:rsidRDefault="007A6C60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7A6C60" w:rsidRPr="000D04AF" w:rsidRDefault="007A6C60" w:rsidP="006A2F2D">
            <w:pPr>
              <w:rPr>
                <w:rFonts w:ascii="Times New Roman" w:hAnsi="Times New Roman"/>
                <w:bCs/>
              </w:rPr>
            </w:pPr>
            <w:r w:rsidRPr="000D04AF">
              <w:rPr>
                <w:rFonts w:ascii="Times New Roman" w:hAnsi="Times New Roman"/>
                <w:bCs/>
              </w:rPr>
              <w:t xml:space="preserve">Основные термины и определения, классификация размерных цепей. </w:t>
            </w:r>
          </w:p>
        </w:tc>
        <w:tc>
          <w:tcPr>
            <w:tcW w:w="2694" w:type="dxa"/>
            <w:noWrap/>
          </w:tcPr>
          <w:p w:rsidR="007A6C60" w:rsidRDefault="007A6C60" w:rsidP="006322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7A6C60" w:rsidRDefault="007A6C6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7A6C60" w:rsidRDefault="007A6C6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:rsidTr="00C17B9B">
        <w:trPr>
          <w:trHeight w:val="361"/>
        </w:trPr>
        <w:tc>
          <w:tcPr>
            <w:tcW w:w="2972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E142D" w:rsidTr="00C17B9B">
        <w:trPr>
          <w:trHeight w:val="577"/>
        </w:trPr>
        <w:tc>
          <w:tcPr>
            <w:tcW w:w="2972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:rsidR="006A2F2D" w:rsidRPr="000D04AF" w:rsidRDefault="006A2F2D" w:rsidP="006A2F2D">
            <w:pPr>
              <w:rPr>
                <w:rFonts w:ascii="Times New Roman" w:hAnsi="Times New Roman"/>
                <w:bCs/>
              </w:rPr>
            </w:pPr>
            <w:r w:rsidRPr="000D04AF">
              <w:rPr>
                <w:rFonts w:ascii="Times New Roman" w:hAnsi="Times New Roman"/>
                <w:bCs/>
              </w:rPr>
              <w:t xml:space="preserve">Метод расчета размерных цепей на полную взаимозаменяемость. </w:t>
            </w:r>
          </w:p>
          <w:p w:rsidR="008E142D" w:rsidRPr="008E142D" w:rsidRDefault="006A2F2D" w:rsidP="006A2F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D04AF">
              <w:rPr>
                <w:rFonts w:ascii="Times New Roman" w:hAnsi="Times New Roman"/>
                <w:bCs/>
              </w:rPr>
              <w:t>Теоретико</w:t>
            </w:r>
            <w:proofErr w:type="spellEnd"/>
            <w:r w:rsidRPr="000D04AF">
              <w:rPr>
                <w:rFonts w:ascii="Times New Roman" w:hAnsi="Times New Roman"/>
                <w:bCs/>
              </w:rPr>
              <w:t>- вероятностный</w:t>
            </w:r>
            <w:proofErr w:type="gramEnd"/>
            <w:r w:rsidRPr="000D04AF">
              <w:rPr>
                <w:rFonts w:ascii="Times New Roman" w:hAnsi="Times New Roman"/>
                <w:bCs/>
              </w:rPr>
              <w:t xml:space="preserve"> метод расчета размерных цепей.</w:t>
            </w:r>
          </w:p>
        </w:tc>
        <w:tc>
          <w:tcPr>
            <w:tcW w:w="2694" w:type="dxa"/>
            <w:noWrap/>
          </w:tcPr>
          <w:p w:rsidR="008E142D" w:rsidRDefault="00861C10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142D" w:rsidTr="00C17B9B">
        <w:trPr>
          <w:trHeight w:val="361"/>
        </w:trPr>
        <w:tc>
          <w:tcPr>
            <w:tcW w:w="2972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8E142D" w:rsidRDefault="008E142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8E142D" w:rsidRDefault="008E142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624E" w:rsidRPr="005846BD" w:rsidTr="00204740">
        <w:tc>
          <w:tcPr>
            <w:tcW w:w="9634" w:type="dxa"/>
            <w:gridSpan w:val="2"/>
            <w:noWrap/>
          </w:tcPr>
          <w:p w:rsidR="0068624E" w:rsidRPr="005846BD" w:rsidRDefault="005846BD" w:rsidP="00261063">
            <w:pPr>
              <w:rPr>
                <w:rFonts w:ascii="Times New Roman" w:eastAsia="Times New Roman" w:hAnsi="Times New Roman" w:cs="Times New Roman"/>
                <w:b/>
              </w:rPr>
            </w:pPr>
            <w:r w:rsidRPr="005846BD">
              <w:rPr>
                <w:rFonts w:ascii="Times New Roman" w:hAnsi="Times New Roman" w:cs="Times New Roman"/>
                <w:b/>
                <w:bCs/>
              </w:rPr>
              <w:t xml:space="preserve">Раздел 3. </w:t>
            </w:r>
            <w:r w:rsidR="003F247B" w:rsidRPr="003F247B">
              <w:rPr>
                <w:rFonts w:ascii="Times New Roman" w:hAnsi="Times New Roman"/>
                <w:b/>
                <w:bCs/>
              </w:rPr>
              <w:t>Основы метрологии и технические измерения</w:t>
            </w:r>
          </w:p>
        </w:tc>
        <w:tc>
          <w:tcPr>
            <w:tcW w:w="2694" w:type="dxa"/>
            <w:noWrap/>
          </w:tcPr>
          <w:p w:rsidR="0068624E" w:rsidRPr="005846BD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68624E" w:rsidRPr="005846BD" w:rsidRDefault="0068624E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22AD6" w:rsidTr="00204740">
        <w:tc>
          <w:tcPr>
            <w:tcW w:w="2972" w:type="dxa"/>
            <w:vMerge w:val="restart"/>
            <w:noWrap/>
          </w:tcPr>
          <w:p w:rsidR="00322AD6" w:rsidRPr="005846BD" w:rsidRDefault="005846BD" w:rsidP="002610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46BD">
              <w:rPr>
                <w:rFonts w:ascii="Times New Roman" w:eastAsia="Calibri" w:hAnsi="Times New Roman" w:cs="Times New Roman"/>
                <w:b/>
                <w:bCs/>
              </w:rPr>
              <w:t>Тема 3.1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 w:rsidR="003D6424" w:rsidRPr="003D6424">
              <w:rPr>
                <w:rFonts w:ascii="Times New Roman" w:hAnsi="Times New Roman"/>
                <w:bCs/>
              </w:rPr>
              <w:t>Основные понятия метрологии</w:t>
            </w:r>
          </w:p>
        </w:tc>
        <w:tc>
          <w:tcPr>
            <w:tcW w:w="6662" w:type="dxa"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B4721" w:rsidTr="00A72823">
        <w:trPr>
          <w:trHeight w:val="308"/>
        </w:trPr>
        <w:tc>
          <w:tcPr>
            <w:tcW w:w="2972" w:type="dxa"/>
            <w:vMerge/>
            <w:noWrap/>
          </w:tcPr>
          <w:p w:rsidR="00BB4721" w:rsidRDefault="00BB4721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BB4721" w:rsidRPr="00002A68" w:rsidRDefault="00BB4721" w:rsidP="00002A6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Измеряемые величины. Виды и методы измерений. </w:t>
            </w:r>
          </w:p>
        </w:tc>
        <w:tc>
          <w:tcPr>
            <w:tcW w:w="2694" w:type="dxa"/>
            <w:noWrap/>
          </w:tcPr>
          <w:p w:rsidR="00BB4721" w:rsidRDefault="00BB472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BB4721" w:rsidRDefault="00BB4721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:rsidTr="00E225AD">
        <w:trPr>
          <w:trHeight w:val="278"/>
        </w:trPr>
        <w:tc>
          <w:tcPr>
            <w:tcW w:w="2972" w:type="dxa"/>
            <w:vMerge/>
            <w:noWrap/>
          </w:tcPr>
          <w:p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002A68" w:rsidRDefault="00E225AD" w:rsidP="003F2B1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823" w:rsidTr="00E225AD">
        <w:trPr>
          <w:trHeight w:val="278"/>
        </w:trPr>
        <w:tc>
          <w:tcPr>
            <w:tcW w:w="2972" w:type="dxa"/>
            <w:vMerge/>
            <w:noWrap/>
          </w:tcPr>
          <w:p w:rsidR="00A72823" w:rsidRDefault="00A72823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A72823" w:rsidRDefault="00A72823" w:rsidP="003627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выполнения измерений. </w:t>
            </w:r>
          </w:p>
        </w:tc>
        <w:tc>
          <w:tcPr>
            <w:tcW w:w="2694" w:type="dxa"/>
            <w:noWrap/>
          </w:tcPr>
          <w:p w:rsidR="00A72823" w:rsidRDefault="00A72823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A72823" w:rsidRDefault="00A72823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2770" w:rsidTr="00E225AD">
        <w:trPr>
          <w:trHeight w:val="278"/>
        </w:trPr>
        <w:tc>
          <w:tcPr>
            <w:tcW w:w="2972" w:type="dxa"/>
            <w:vMerge/>
            <w:noWrap/>
          </w:tcPr>
          <w:p w:rsidR="00362770" w:rsidRDefault="00362770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362770" w:rsidRPr="00BD7997" w:rsidRDefault="00362770" w:rsidP="003F2B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Метрологические показатели средств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  <w:noWrap/>
          </w:tcPr>
          <w:p w:rsidR="00362770" w:rsidRDefault="00362770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362770" w:rsidRDefault="00362770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:rsidTr="006D3748">
        <w:trPr>
          <w:trHeight w:val="278"/>
        </w:trPr>
        <w:tc>
          <w:tcPr>
            <w:tcW w:w="2972" w:type="dxa"/>
            <w:vMerge/>
            <w:noWrap/>
          </w:tcPr>
          <w:p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002A68" w:rsidRDefault="00E225AD" w:rsidP="006D374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Классы точности средств измерений. </w:t>
            </w:r>
          </w:p>
        </w:tc>
        <w:tc>
          <w:tcPr>
            <w:tcW w:w="2694" w:type="dxa"/>
            <w:noWrap/>
          </w:tcPr>
          <w:p w:rsidR="00E225AD" w:rsidRDefault="006A7B08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3748" w:rsidTr="00204740">
        <w:trPr>
          <w:trHeight w:val="516"/>
        </w:trPr>
        <w:tc>
          <w:tcPr>
            <w:tcW w:w="2972" w:type="dxa"/>
            <w:vMerge/>
            <w:noWrap/>
          </w:tcPr>
          <w:p w:rsidR="006D3748" w:rsidRDefault="006D3748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D3748" w:rsidRPr="00002A68" w:rsidRDefault="006D3748" w:rsidP="006D3748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Международная система единиц (система СИ).</w:t>
            </w:r>
          </w:p>
          <w:p w:rsidR="006D3748" w:rsidRPr="00BD7997" w:rsidRDefault="006D3748" w:rsidP="006D37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Критерии качества измерений.</w:t>
            </w:r>
          </w:p>
        </w:tc>
        <w:tc>
          <w:tcPr>
            <w:tcW w:w="2694" w:type="dxa"/>
            <w:noWrap/>
          </w:tcPr>
          <w:p w:rsidR="006D3748" w:rsidRDefault="006D3748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D3748" w:rsidRDefault="006D3748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5AD" w:rsidTr="00204740">
        <w:trPr>
          <w:trHeight w:val="516"/>
        </w:trPr>
        <w:tc>
          <w:tcPr>
            <w:tcW w:w="2972" w:type="dxa"/>
            <w:vMerge/>
            <w:noWrap/>
          </w:tcPr>
          <w:p w:rsidR="00E225AD" w:rsidRDefault="00E225AD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4D2CBA" w:rsidRDefault="00E225AD" w:rsidP="003D3F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sz w:val="24"/>
                <w:szCs w:val="24"/>
              </w:rPr>
              <w:t>Приведение несистемной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2694" w:type="dxa"/>
            <w:noWrap/>
          </w:tcPr>
          <w:p w:rsidR="00E225AD" w:rsidRDefault="00E225AD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E225AD" w:rsidRDefault="00E225AD" w:rsidP="0020474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22AD6" w:rsidTr="00204740">
        <w:trPr>
          <w:trHeight w:val="361"/>
        </w:trPr>
        <w:tc>
          <w:tcPr>
            <w:tcW w:w="2972" w:type="dxa"/>
            <w:vMerge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1C030B" w:rsidRDefault="001C030B" w:rsidP="002047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322AD6" w:rsidRDefault="00322AD6" w:rsidP="00204740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322AD6" w:rsidRDefault="00322AD6" w:rsidP="0020474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Tr="00C17B9B">
        <w:tc>
          <w:tcPr>
            <w:tcW w:w="2972" w:type="dxa"/>
            <w:vMerge w:val="restart"/>
            <w:noWrap/>
          </w:tcPr>
          <w:p w:rsidR="00644C9D" w:rsidRPr="00567A93" w:rsidRDefault="00567A9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7A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567A93">
              <w:rPr>
                <w:rFonts w:ascii="Times New Roman" w:hAnsi="Times New Roman"/>
                <w:bCs/>
                <w:sz w:val="24"/>
                <w:szCs w:val="24"/>
              </w:rPr>
              <w:t>Линейные и угловые измерения</w:t>
            </w:r>
          </w:p>
        </w:tc>
        <w:tc>
          <w:tcPr>
            <w:tcW w:w="6662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5AD" w:rsidTr="00A72823">
        <w:trPr>
          <w:trHeight w:val="287"/>
        </w:trPr>
        <w:tc>
          <w:tcPr>
            <w:tcW w:w="2972" w:type="dxa"/>
            <w:vMerge/>
            <w:noWrap/>
          </w:tcPr>
          <w:p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002A68" w:rsidRDefault="00E225AD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 xml:space="preserve">Плоскопараллельные меры длины. Меры длины штриховые. </w:t>
            </w:r>
          </w:p>
        </w:tc>
        <w:tc>
          <w:tcPr>
            <w:tcW w:w="2694" w:type="dxa"/>
            <w:noWrap/>
          </w:tcPr>
          <w:p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2823" w:rsidTr="00A72823">
        <w:trPr>
          <w:trHeight w:val="278"/>
        </w:trPr>
        <w:tc>
          <w:tcPr>
            <w:tcW w:w="2972" w:type="dxa"/>
            <w:vMerge/>
            <w:noWrap/>
          </w:tcPr>
          <w:p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A72823" w:rsidRPr="005C64AD" w:rsidRDefault="00A72823" w:rsidP="005C64AD">
            <w:pPr>
              <w:rPr>
                <w:rFonts w:ascii="Times New Roman" w:hAnsi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Микрометрические приборы.</w:t>
            </w:r>
          </w:p>
        </w:tc>
        <w:tc>
          <w:tcPr>
            <w:tcW w:w="2694" w:type="dxa"/>
            <w:noWrap/>
          </w:tcPr>
          <w:p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:rsidTr="00C17B9B">
        <w:trPr>
          <w:trHeight w:val="20"/>
        </w:trPr>
        <w:tc>
          <w:tcPr>
            <w:tcW w:w="2972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72823" w:rsidTr="00C17B9B">
        <w:trPr>
          <w:trHeight w:val="20"/>
        </w:trPr>
        <w:tc>
          <w:tcPr>
            <w:tcW w:w="2972" w:type="dxa"/>
            <w:vMerge/>
            <w:noWrap/>
          </w:tcPr>
          <w:p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64AD">
              <w:rPr>
                <w:rFonts w:ascii="Times New Roman" w:hAnsi="Times New Roman"/>
                <w:bCs/>
              </w:rPr>
              <w:t>Пружинные измерительные приборы. Оптико-механические приборы. Пневматические приборы.</w:t>
            </w:r>
          </w:p>
        </w:tc>
        <w:tc>
          <w:tcPr>
            <w:tcW w:w="2694" w:type="dxa"/>
            <w:noWrap/>
          </w:tcPr>
          <w:p w:rsidR="00A72823" w:rsidRPr="00A72823" w:rsidRDefault="006A7B08" w:rsidP="00C17B9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5AD" w:rsidTr="00C17B9B">
        <w:trPr>
          <w:trHeight w:val="20"/>
        </w:trPr>
        <w:tc>
          <w:tcPr>
            <w:tcW w:w="2972" w:type="dxa"/>
            <w:vMerge/>
            <w:noWrap/>
          </w:tcPr>
          <w:p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002A68" w:rsidRDefault="00E225AD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 xml:space="preserve">Жесткие угловые меры. Угольники. </w:t>
            </w:r>
          </w:p>
        </w:tc>
        <w:tc>
          <w:tcPr>
            <w:tcW w:w="2694" w:type="dxa"/>
            <w:noWrap/>
          </w:tcPr>
          <w:p w:rsidR="00E225AD" w:rsidRDefault="00E225AD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72823" w:rsidTr="005348D0">
        <w:trPr>
          <w:trHeight w:val="208"/>
        </w:trPr>
        <w:tc>
          <w:tcPr>
            <w:tcW w:w="2972" w:type="dxa"/>
            <w:vMerge/>
            <w:noWrap/>
          </w:tcPr>
          <w:p w:rsidR="00A72823" w:rsidRDefault="00A72823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A72823" w:rsidRPr="005348D0" w:rsidRDefault="00A72823" w:rsidP="00A72823">
            <w:pPr>
              <w:rPr>
                <w:rFonts w:ascii="Times New Roman" w:eastAsia="Calibri" w:hAnsi="Times New Roman" w:cs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Механические угломеры.</w:t>
            </w:r>
          </w:p>
        </w:tc>
        <w:tc>
          <w:tcPr>
            <w:tcW w:w="2694" w:type="dxa"/>
            <w:noWrap/>
          </w:tcPr>
          <w:p w:rsidR="00A72823" w:rsidRDefault="00A72823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A72823" w:rsidRDefault="00A72823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48D0" w:rsidTr="00C17B9B">
        <w:trPr>
          <w:trHeight w:val="20"/>
        </w:trPr>
        <w:tc>
          <w:tcPr>
            <w:tcW w:w="2972" w:type="dxa"/>
            <w:vMerge/>
            <w:noWrap/>
          </w:tcPr>
          <w:p w:rsidR="005348D0" w:rsidRDefault="005348D0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5348D0" w:rsidRPr="005C64AD" w:rsidRDefault="005348D0" w:rsidP="00A72823">
            <w:pPr>
              <w:rPr>
                <w:rFonts w:ascii="Times New Roman" w:hAnsi="Times New Roman"/>
                <w:bCs/>
              </w:rPr>
            </w:pPr>
            <w:r w:rsidRPr="005C64AD">
              <w:rPr>
                <w:rFonts w:ascii="Times New Roman" w:hAnsi="Times New Roman"/>
                <w:bCs/>
              </w:rPr>
              <w:t>Средства измерений основанные на тригонометрическом методе.</w:t>
            </w:r>
          </w:p>
        </w:tc>
        <w:tc>
          <w:tcPr>
            <w:tcW w:w="2694" w:type="dxa"/>
            <w:noWrap/>
          </w:tcPr>
          <w:p w:rsidR="005348D0" w:rsidRDefault="005348D0" w:rsidP="003D3F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5348D0" w:rsidRDefault="005348D0" w:rsidP="00C17B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Tr="00C17B9B">
        <w:trPr>
          <w:trHeight w:val="516"/>
        </w:trPr>
        <w:tc>
          <w:tcPr>
            <w:tcW w:w="2972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44C9D" w:rsidRPr="005C64AD" w:rsidRDefault="005C64AD" w:rsidP="00C1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C64AD">
              <w:rPr>
                <w:rFonts w:ascii="Times New Roman" w:hAnsi="Times New Roman"/>
              </w:rPr>
              <w:t>Измерение  деталей с использованием различных измерительных инструментов</w:t>
            </w:r>
          </w:p>
        </w:tc>
        <w:tc>
          <w:tcPr>
            <w:tcW w:w="2694" w:type="dxa"/>
            <w:noWrap/>
          </w:tcPr>
          <w:p w:rsidR="00644C9D" w:rsidRDefault="00EA7E46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644C9D" w:rsidRDefault="00644C9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:rsidTr="00C17B9B">
        <w:trPr>
          <w:trHeight w:val="361"/>
        </w:trPr>
        <w:tc>
          <w:tcPr>
            <w:tcW w:w="2972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644C9D" w:rsidRDefault="00644C9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44C9D" w:rsidRDefault="00644C9D" w:rsidP="00C17B9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RPr="005846BD" w:rsidTr="00C17B9B">
        <w:tc>
          <w:tcPr>
            <w:tcW w:w="9634" w:type="dxa"/>
            <w:gridSpan w:val="2"/>
            <w:noWrap/>
          </w:tcPr>
          <w:p w:rsidR="00644C9D" w:rsidRPr="005846BD" w:rsidRDefault="00644C9D" w:rsidP="00644C9D">
            <w:pPr>
              <w:rPr>
                <w:rFonts w:ascii="Times New Roman" w:eastAsia="Times New Roman" w:hAnsi="Times New Roman" w:cs="Times New Roman"/>
                <w:b/>
              </w:rPr>
            </w:pPr>
            <w:r w:rsidRPr="005846BD">
              <w:rPr>
                <w:rFonts w:ascii="Times New Roman" w:hAnsi="Times New Roman" w:cs="Times New Roman"/>
                <w:b/>
                <w:bCs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5846BD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F247B">
              <w:rPr>
                <w:rFonts w:ascii="Times New Roman" w:hAnsi="Times New Roman"/>
                <w:b/>
                <w:bCs/>
              </w:rPr>
              <w:t>Основы метрологии и технические измерения</w:t>
            </w:r>
          </w:p>
        </w:tc>
        <w:tc>
          <w:tcPr>
            <w:tcW w:w="2694" w:type="dxa"/>
            <w:noWrap/>
          </w:tcPr>
          <w:p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Tr="00C17B9B">
        <w:tc>
          <w:tcPr>
            <w:tcW w:w="2972" w:type="dxa"/>
            <w:vMerge w:val="restart"/>
            <w:noWrap/>
          </w:tcPr>
          <w:p w:rsidR="00ED6ABE" w:rsidRPr="00BD7997" w:rsidRDefault="00644C9D" w:rsidP="00ED6AB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846BD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 w:rsidR="00ED6ABE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Pr="005846BD">
              <w:rPr>
                <w:rFonts w:ascii="Times New Roman" w:eastAsia="Calibri" w:hAnsi="Times New Roman" w:cs="Times New Roman"/>
                <w:b/>
                <w:bCs/>
              </w:rPr>
              <w:t>.1</w:t>
            </w:r>
            <w:r w:rsidRPr="00ED6AB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="00ED6ABE" w:rsidRPr="00ED6ABE">
              <w:rPr>
                <w:rFonts w:ascii="Times New Roman" w:hAnsi="Times New Roman"/>
                <w:bCs/>
              </w:rPr>
              <w:t>Основные положения сертификации</w:t>
            </w:r>
          </w:p>
          <w:p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A411C" w:rsidTr="00E225AD">
        <w:trPr>
          <w:trHeight w:val="907"/>
        </w:trPr>
        <w:tc>
          <w:tcPr>
            <w:tcW w:w="2972" w:type="dxa"/>
            <w:vMerge/>
            <w:noWrap/>
          </w:tcPr>
          <w:p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A411C" w:rsidRPr="00002A68" w:rsidRDefault="00FA411C" w:rsidP="00C773EE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Основные понятия, цели и объекты сертификации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A411C" w:rsidRPr="00002A68" w:rsidRDefault="00FA411C" w:rsidP="00C17B9B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Правовое обеспечение сертификации.</w:t>
            </w:r>
          </w:p>
          <w:p w:rsidR="00FA411C" w:rsidRPr="00002A68" w:rsidRDefault="00FA411C" w:rsidP="00C17B9B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Роль сертификации в повышении качества продукции.</w:t>
            </w:r>
          </w:p>
        </w:tc>
        <w:tc>
          <w:tcPr>
            <w:tcW w:w="2694" w:type="dxa"/>
            <w:noWrap/>
          </w:tcPr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411C" w:rsidTr="003D3F5C">
        <w:trPr>
          <w:trHeight w:val="571"/>
        </w:trPr>
        <w:tc>
          <w:tcPr>
            <w:tcW w:w="2972" w:type="dxa"/>
            <w:vMerge/>
            <w:noWrap/>
          </w:tcPr>
          <w:p w:rsidR="00FA411C" w:rsidRDefault="00FA411C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FA411C" w:rsidRPr="00553F7E" w:rsidRDefault="00FA411C" w:rsidP="00C773E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Общие сведения о конкурентоспособности. </w:t>
            </w:r>
          </w:p>
          <w:p w:rsidR="00FA411C" w:rsidRPr="00553F7E" w:rsidRDefault="00FA411C" w:rsidP="00C1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Обязательная и добровольная сертификация.</w:t>
            </w:r>
          </w:p>
        </w:tc>
        <w:tc>
          <w:tcPr>
            <w:tcW w:w="2694" w:type="dxa"/>
            <w:noWrap/>
          </w:tcPr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FA411C" w:rsidRDefault="00FA411C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4C9D" w:rsidTr="00C17B9B">
        <w:trPr>
          <w:trHeight w:val="361"/>
        </w:trPr>
        <w:tc>
          <w:tcPr>
            <w:tcW w:w="2972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:rsidR="00644C9D" w:rsidRDefault="00644C9D" w:rsidP="00C17B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Самостоятельная работа обучающихся </w:t>
            </w:r>
          </w:p>
          <w:p w:rsidR="00644C9D" w:rsidRDefault="00644C9D" w:rsidP="00C17B9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4C9D" w:rsidTr="00E225AD">
        <w:trPr>
          <w:trHeight w:val="561"/>
        </w:trPr>
        <w:tc>
          <w:tcPr>
            <w:tcW w:w="2972" w:type="dxa"/>
            <w:vMerge w:val="restart"/>
            <w:noWrap/>
          </w:tcPr>
          <w:p w:rsidR="00C4314B" w:rsidRPr="00C4314B" w:rsidRDefault="00C4314B" w:rsidP="00C4314B">
            <w:pPr>
              <w:rPr>
                <w:rFonts w:ascii="Times New Roman" w:hAnsi="Times New Roman"/>
                <w:bCs/>
              </w:rPr>
            </w:pPr>
            <w:r w:rsidRPr="00C4314B">
              <w:rPr>
                <w:rFonts w:ascii="Times New Roman" w:hAnsi="Times New Roman"/>
                <w:b/>
                <w:bCs/>
              </w:rPr>
              <w:t>Тема 4.2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C4314B">
              <w:rPr>
                <w:rFonts w:ascii="Times New Roman" w:hAnsi="Times New Roman"/>
                <w:bCs/>
              </w:rPr>
              <w:t>Качество продукции</w:t>
            </w:r>
          </w:p>
          <w:p w:rsidR="00644C9D" w:rsidRPr="005846B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:rsidR="00644C9D" w:rsidRDefault="00644C9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225AD" w:rsidTr="003D3F5C">
        <w:trPr>
          <w:trHeight w:val="1390"/>
        </w:trPr>
        <w:tc>
          <w:tcPr>
            <w:tcW w:w="2972" w:type="dxa"/>
            <w:vMerge/>
            <w:noWrap/>
          </w:tcPr>
          <w:p w:rsidR="00E225AD" w:rsidRDefault="00E225AD" w:rsidP="00C17B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:rsidR="00E225AD" w:rsidRPr="00002A68" w:rsidRDefault="00E225AD" w:rsidP="00E9602C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определения в области качества продукции. Управление качеством продукции.</w:t>
            </w:r>
          </w:p>
          <w:p w:rsidR="00E225AD" w:rsidRPr="00002A68" w:rsidRDefault="00E225AD" w:rsidP="00502912">
            <w:pPr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 xml:space="preserve">Сертификация систем качества. </w:t>
            </w:r>
          </w:p>
          <w:p w:rsidR="00E225AD" w:rsidRPr="00002A68" w:rsidRDefault="00E225AD" w:rsidP="00C17B9B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D7997">
              <w:rPr>
                <w:rFonts w:ascii="Times New Roman" w:hAnsi="Times New Roman"/>
                <w:bCs/>
                <w:sz w:val="24"/>
                <w:szCs w:val="24"/>
              </w:rPr>
              <w:t>Качество продукции и защита потребителей.</w:t>
            </w:r>
          </w:p>
        </w:tc>
        <w:tc>
          <w:tcPr>
            <w:tcW w:w="2694" w:type="dxa"/>
            <w:noWrap/>
          </w:tcPr>
          <w:p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:rsidR="00E225AD" w:rsidRDefault="00E225AD" w:rsidP="00C17B9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894" w:rsidRPr="008920D0" w:rsidTr="00204740">
        <w:tc>
          <w:tcPr>
            <w:tcW w:w="9634" w:type="dxa"/>
            <w:gridSpan w:val="2"/>
            <w:noWrap/>
          </w:tcPr>
          <w:p w:rsidR="00D47894" w:rsidRPr="008920D0" w:rsidRDefault="00D47894" w:rsidP="00297F6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920D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Промежуточная аттестация</w:t>
            </w:r>
            <w:r w:rsidR="008332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                             </w:t>
            </w:r>
            <w:r w:rsidR="00297F6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</w:t>
            </w:r>
            <w:r w:rsidR="00297F6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ифференцированный </w:t>
            </w:r>
            <w:r w:rsidR="00833201" w:rsidRPr="00833201">
              <w:rPr>
                <w:rFonts w:ascii="Times New Roman" w:hAnsi="Times New Roman" w:cs="Times New Roman"/>
                <w:b/>
                <w:bCs/>
                <w:i/>
                <w:iCs/>
              </w:rPr>
              <w:t>зачет</w:t>
            </w:r>
          </w:p>
        </w:tc>
        <w:tc>
          <w:tcPr>
            <w:tcW w:w="2694" w:type="dxa"/>
            <w:noWrap/>
          </w:tcPr>
          <w:p w:rsidR="00D47894" w:rsidRPr="00EA7E46" w:rsidRDefault="00EA7E46" w:rsidP="00EA7E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7E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:rsidR="00D47894" w:rsidRPr="008920D0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D47894" w:rsidTr="00204740">
        <w:tc>
          <w:tcPr>
            <w:tcW w:w="9634" w:type="dxa"/>
            <w:gridSpan w:val="2"/>
            <w:noWrap/>
          </w:tcPr>
          <w:p w:rsidR="00D47894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  <w:r w:rsidR="002047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2694" w:type="dxa"/>
            <w:noWrap/>
          </w:tcPr>
          <w:p w:rsidR="00D47894" w:rsidRDefault="00833201" w:rsidP="008332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2409" w:type="dxa"/>
            <w:noWrap/>
          </w:tcPr>
          <w:p w:rsidR="00D47894" w:rsidRDefault="00D4789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5319C1" w:rsidRDefault="005319C1">
      <w:pPr>
        <w:pStyle w:val="115"/>
        <w:jc w:val="both"/>
        <w:rPr>
          <w:rFonts w:ascii="Times New Roman" w:hAnsi="Times New Roman"/>
        </w:rPr>
      </w:pPr>
      <w:bookmarkStart w:id="32" w:name="_Toc152334670"/>
    </w:p>
    <w:p w:rsidR="005319C1" w:rsidRDefault="00317D17">
      <w:pPr>
        <w:pStyle w:val="115"/>
        <w:jc w:val="both"/>
        <w:rPr>
          <w:rFonts w:ascii="Times New Roman" w:hAnsi="Times New Roman"/>
          <w:i/>
          <w:iCs/>
          <w:color w:val="0070C0"/>
        </w:rPr>
      </w:pPr>
      <w:bookmarkStart w:id="33" w:name="_Toc156294573"/>
      <w:bookmarkStart w:id="34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32"/>
      <w:bookmarkEnd w:id="33"/>
      <w:bookmarkEnd w:id="34"/>
    </w:p>
    <w:p w:rsidR="005319C1" w:rsidRDefault="00317D1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общепрофессиональной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дисциплине(-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5319C1" w:rsidRDefault="00317D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:rsidR="005319C1" w:rsidRDefault="00317D17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5319C1" w:rsidRDefault="005319C1">
      <w:pPr>
        <w:rPr>
          <w:rFonts w:ascii="Times New Roman" w:hAnsi="Times New Roman" w:cs="Times New Roman"/>
          <w:sz w:val="24"/>
          <w:szCs w:val="24"/>
        </w:rPr>
        <w:sectPr w:rsidR="005319C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319C1" w:rsidRDefault="005319C1">
      <w:pPr>
        <w:rPr>
          <w:rFonts w:ascii="Times New Roman" w:hAnsi="Times New Roman" w:cs="Times New Roman"/>
          <w:sz w:val="24"/>
          <w:szCs w:val="24"/>
        </w:rPr>
      </w:pPr>
    </w:p>
    <w:p w:rsidR="005319C1" w:rsidRDefault="00317D17">
      <w:pPr>
        <w:pStyle w:val="1f2"/>
        <w:rPr>
          <w:rFonts w:ascii="Times New Roman" w:hAnsi="Times New Roman"/>
        </w:rPr>
      </w:pPr>
      <w:bookmarkStart w:id="35" w:name="_Toc152334671"/>
      <w:bookmarkStart w:id="36" w:name="_Toc156294574"/>
      <w:bookmarkStart w:id="37" w:name="_Toc156825296"/>
      <w:r>
        <w:rPr>
          <w:rFonts w:ascii="Times New Roman" w:hAnsi="Times New Roman"/>
        </w:rPr>
        <w:t xml:space="preserve">3. Условия реализации </w:t>
      </w:r>
      <w:bookmarkEnd w:id="35"/>
      <w:r>
        <w:rPr>
          <w:rFonts w:ascii="Times New Roman" w:hAnsi="Times New Roman"/>
        </w:rPr>
        <w:t>ДИСЦИПЛИНЫ</w:t>
      </w:r>
      <w:bookmarkEnd w:id="36"/>
      <w:bookmarkEnd w:id="37"/>
    </w:p>
    <w:p w:rsidR="005319C1" w:rsidRDefault="00317D17">
      <w:pPr>
        <w:pStyle w:val="115"/>
        <w:rPr>
          <w:rFonts w:ascii="Times New Roman" w:hAnsi="Times New Roman"/>
        </w:rPr>
      </w:pPr>
      <w:bookmarkStart w:id="38" w:name="_Toc152334672"/>
      <w:bookmarkStart w:id="39" w:name="_Toc156294575"/>
      <w:bookmarkStart w:id="40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8"/>
      <w:bookmarkEnd w:id="39"/>
      <w:bookmarkEnd w:id="40"/>
    </w:p>
    <w:p w:rsidR="005319C1" w:rsidRDefault="00317D17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т(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E1324">
        <w:rPr>
          <w:rFonts w:ascii="Times New Roman" w:hAnsi="Times New Roman" w:cs="Times New Roman"/>
          <w:bCs/>
          <w:i/>
          <w:sz w:val="24"/>
          <w:szCs w:val="24"/>
        </w:rPr>
        <w:t>18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______________________ (наименования кабинетов из указанных в п.6.1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319C1" w:rsidRDefault="00317D17">
      <w:pPr>
        <w:ind w:firstLine="709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Лаборатория(и) ____________________ 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дисциплины), 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>оснащенная(</w:t>
      </w:r>
      <w:proofErr w:type="spellStart"/>
      <w:r>
        <w:rPr>
          <w:rFonts w:ascii="Times New Roman" w:hAnsi="Times New Roman" w:cs="Times New Roman"/>
          <w:bCs/>
          <w:color w:val="0070C0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) в соответствии с </w:t>
      </w: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>приложением 3 ОПОП-П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:rsidR="005319C1" w:rsidRDefault="005319C1">
      <w:pPr>
        <w:pStyle w:val="115"/>
        <w:rPr>
          <w:rFonts w:ascii="Times New Roman" w:hAnsi="Times New Roman"/>
        </w:rPr>
      </w:pPr>
      <w:bookmarkStart w:id="41" w:name="_Toc152334673"/>
      <w:bookmarkStart w:id="42" w:name="_Toc156294576"/>
      <w:bookmarkStart w:id="43" w:name="_Toc156825298"/>
    </w:p>
    <w:p w:rsidR="005319C1" w:rsidRPr="009211E6" w:rsidRDefault="00317D17">
      <w:pPr>
        <w:pStyle w:val="115"/>
        <w:rPr>
          <w:rFonts w:ascii="Times New Roman" w:eastAsia="Times New Roman" w:hAnsi="Times New Roman"/>
          <w:u w:val="single"/>
        </w:rPr>
      </w:pPr>
      <w:r w:rsidRPr="009211E6">
        <w:rPr>
          <w:rFonts w:ascii="Times New Roman" w:hAnsi="Times New Roman"/>
          <w:u w:val="single"/>
        </w:rPr>
        <w:t>3.2. Учебно-методическое обеспечение</w:t>
      </w:r>
      <w:bookmarkEnd w:id="41"/>
      <w:bookmarkEnd w:id="42"/>
      <w:bookmarkEnd w:id="43"/>
    </w:p>
    <w:p w:rsidR="005319C1" w:rsidRPr="009211E6" w:rsidRDefault="00317D17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4" w:name="_Hlk156820957"/>
      <w:r w:rsidRPr="009211E6">
        <w:rPr>
          <w:rFonts w:ascii="Times New Roman" w:hAnsi="Times New Roman" w:cs="Times New Roman"/>
          <w:b/>
          <w:sz w:val="24"/>
          <w:szCs w:val="24"/>
          <w:u w:val="single"/>
        </w:rPr>
        <w:t>3.2.1. Основные печатные и/или электронные издания</w:t>
      </w:r>
    </w:p>
    <w:p w:rsidR="009211E6" w:rsidRPr="009211E6" w:rsidRDefault="009211E6" w:rsidP="009211E6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1E6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9211E6" w:rsidRPr="009211E6" w:rsidRDefault="009211E6" w:rsidP="009211E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3.2.1. Печатные издания</w:t>
      </w:r>
    </w:p>
    <w:p w:rsidR="009211E6" w:rsidRPr="009211E6" w:rsidRDefault="009211E6" w:rsidP="009211E6">
      <w:pPr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bookmarkStart w:id="45" w:name="_Hlk63845609"/>
      <w:r w:rsidRPr="009211E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 xml:space="preserve">Аристов А.И. Метрология, стандартизация и сертификация: учебное пособие / А.И. Аристов, В.М. Приходько, И.Д. Сергеев, Д.С. </w:t>
      </w:r>
      <w:proofErr w:type="spell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Фатюхин</w:t>
      </w:r>
      <w:proofErr w:type="spell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 xml:space="preserve">. - М.: НИЦ ИНФРА-М, 2019. - 256 </w:t>
      </w:r>
      <w:proofErr w:type="spell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c</w:t>
      </w:r>
      <w:proofErr w:type="spell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p w:rsidR="009211E6" w:rsidRPr="009211E6" w:rsidRDefault="009211E6" w:rsidP="00921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 xml:space="preserve">2. Метрология, стандартизация и сертификация в машиностроении: учебник  /С.А. Зайцев, А.Н. Толстов, Д.Д.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Грибанов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, А.Д.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Куранов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>. – М.: «Академия», 2015.</w:t>
      </w:r>
    </w:p>
    <w:p w:rsidR="009211E6" w:rsidRPr="009211E6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3. Дубовой Н. Д. Основы метрологии, стандартизации и сертификации: Учебное пособие /</w:t>
      </w:r>
    </w:p>
    <w:p w:rsidR="009211E6" w:rsidRPr="009211E6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Н.Д. Дубовой, Е.М. Портнов. - М.: ИД ФОРУМ: НИЦ ИНФРА-М, 2014. – 256 с.</w:t>
      </w:r>
    </w:p>
    <w:p w:rsidR="009211E6" w:rsidRPr="009211E6" w:rsidRDefault="009211E6" w:rsidP="009211E6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 xml:space="preserve">4. Метрология, стандартизация и сертификация / И.А. Иванов, С.В. </w:t>
      </w:r>
      <w:proofErr w:type="spell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Ушуев</w:t>
      </w:r>
      <w:proofErr w:type="spell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 xml:space="preserve">, А.А. </w:t>
      </w:r>
      <w:proofErr w:type="spell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Воробьев</w:t>
      </w:r>
      <w:proofErr w:type="gram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,Д</w:t>
      </w:r>
      <w:proofErr w:type="gram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.П</w:t>
      </w:r>
      <w:proofErr w:type="spell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 xml:space="preserve">. Кононов. – М.: ОИЦ «Академия», 2014. – 336 </w:t>
      </w:r>
      <w:proofErr w:type="gramStart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с</w:t>
      </w:r>
      <w:proofErr w:type="gramEnd"/>
      <w:r w:rsidRPr="009211E6">
        <w:rPr>
          <w:rFonts w:ascii="Times New Roman" w:eastAsia="TimesNewRomanPSMT" w:hAnsi="Times New Roman" w:cs="Times New Roman"/>
          <w:b/>
          <w:sz w:val="24"/>
          <w:szCs w:val="24"/>
        </w:rPr>
        <w:t>.</w:t>
      </w:r>
    </w:p>
    <w:bookmarkEnd w:id="45"/>
    <w:p w:rsidR="009211E6" w:rsidRPr="009211E6" w:rsidRDefault="009211E6" w:rsidP="009211E6">
      <w:pPr>
        <w:ind w:left="36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11E6" w:rsidRPr="009211E6" w:rsidRDefault="009211E6" w:rsidP="009211E6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1E6">
        <w:rPr>
          <w:rFonts w:ascii="Times New Roman" w:hAnsi="Times New Roman" w:cs="Times New Roman"/>
          <w:b/>
          <w:sz w:val="24"/>
          <w:szCs w:val="24"/>
          <w:u w:val="single"/>
        </w:rPr>
        <w:t>3.2.2. Электронные издания (электронные ресурсы)</w:t>
      </w:r>
    </w:p>
    <w:p w:rsidR="009211E6" w:rsidRPr="009211E6" w:rsidRDefault="009211E6" w:rsidP="00921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11E6">
        <w:rPr>
          <w:rFonts w:ascii="Times New Roman" w:hAnsi="Times New Roman" w:cs="Times New Roman"/>
          <w:b/>
          <w:bCs/>
          <w:sz w:val="24"/>
          <w:szCs w:val="24"/>
        </w:rPr>
        <w:t xml:space="preserve">1. Сайт Федерального агентства по техническому регулированию и метрологии: </w:t>
      </w:r>
      <w:r w:rsidRPr="009211E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http</w:t>
      </w:r>
      <w:r w:rsidRPr="009211E6">
        <w:rPr>
          <w:rFonts w:ascii="Times New Roman" w:hAnsi="Times New Roman" w:cs="Times New Roman"/>
          <w:b/>
          <w:bCs/>
          <w:sz w:val="24"/>
          <w:szCs w:val="24"/>
          <w:u w:val="single"/>
        </w:rPr>
        <w:t>://</w:t>
      </w:r>
      <w:r w:rsidRPr="009211E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www</w:t>
      </w:r>
      <w:r w:rsidRPr="009211E6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proofErr w:type="spellStart"/>
      <w:r w:rsidRPr="009211E6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gost</w:t>
      </w:r>
      <w:proofErr w:type="spellEnd"/>
      <w:r w:rsidRPr="009211E6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proofErr w:type="spellStart"/>
      <w:r w:rsidRPr="009211E6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ru</w:t>
      </w:r>
      <w:proofErr w:type="spellEnd"/>
      <w:r w:rsidRPr="009211E6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9211E6" w:rsidRPr="009211E6" w:rsidRDefault="009211E6" w:rsidP="009211E6">
      <w:pPr>
        <w:ind w:left="360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211E6" w:rsidRPr="009211E6" w:rsidRDefault="009211E6" w:rsidP="009211E6">
      <w:pPr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11E6">
        <w:rPr>
          <w:rFonts w:ascii="Times New Roman" w:hAnsi="Times New Roman"/>
          <w:b/>
          <w:bCs/>
          <w:sz w:val="24"/>
          <w:szCs w:val="24"/>
          <w:u w:val="single"/>
        </w:rPr>
        <w:t xml:space="preserve">3.2.3. Дополнительные источники 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1.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Федеральный закон от 26.06.2008 г. № 102-ФЗ «Об обеспечении единства измерений».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Федеральный закон от 23.11.2009 г. № 261-ФЗ «О защите прав потребителей».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3.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Федеральный закон от 27.12.2002 г. № 184-ФЗ (в ред. от 30.12.2009 г.) «О техническом регулировании» (с изменениями, внесенными Федеральным законом от 28.09.2010 № 243-ФЗ).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4.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ГОСТ </w:t>
      </w:r>
      <w:proofErr w:type="gramStart"/>
      <w:r w:rsidRPr="009211E6">
        <w:rPr>
          <w:rFonts w:ascii="Times New Roman" w:hAnsi="Times New Roman" w:cs="Times New Roman"/>
          <w:b/>
          <w:spacing w:val="-2"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8.417–2002. «ГСИ. Единицы измерения физических величин»</w:t>
      </w:r>
      <w:r w:rsidRPr="009211E6">
        <w:rPr>
          <w:rFonts w:ascii="Times New Roman" w:hAnsi="Times New Roman" w:cs="Times New Roman"/>
          <w:b/>
          <w:sz w:val="24"/>
          <w:szCs w:val="24"/>
        </w:rPr>
        <w:t>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5.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2.105–1995. «ЕСКД. Общие требования к текстовым документам», (в ред. 2006 г.).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6.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ГОСТ 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  2. 111–68. «ЕСКД. 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Нормоконтроль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>в ред. 2006 г.).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7.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ГОСТ 1.12–2004. Стандартизация в Российской Федерации. Термины и определения.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8.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1.0–2004. Стандартизация в Российской Федерации. Основные положения.  М.: Изд-во стандартов, 2005.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9.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51000.4–2008. Общие требования к аккредитации испытательных лабораторий.  М.: Изд-во стандартов, 2008.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 xml:space="preserve">10. ГОСТ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ИСО 9000-2001 Системы менеджмента качества.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ГОСТ </w:t>
      </w:r>
      <w:proofErr w:type="gramStart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51672-2000. Метрологическое обеспечение испытаний продукции для целей подтверждения соответствия. Основные положения.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12. ГОСТ 8.315-97. Государственная система обеспечения единства измерений. Стандартные образцы состава и свойств веществ и материалов. Основные положения.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13. ГОСТ </w:t>
      </w:r>
      <w:proofErr w:type="gramStart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ИСО 5725-1-2002. Точность (правильность и </w:t>
      </w:r>
      <w:proofErr w:type="spellStart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прецизионность</w:t>
      </w:r>
      <w:proofErr w:type="spellEnd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) методов и результатов измерений. Ч. 1. Основные положения и определения.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14. ГОСТ </w:t>
      </w:r>
      <w:proofErr w:type="gramStart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proofErr w:type="gramEnd"/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8.563-2009 Государственная система обеспечения единства измерений. </w:t>
      </w:r>
      <w:r w:rsidRPr="009211E6">
        <w:rPr>
          <w:rFonts w:ascii="Times New Roman" w:hAnsi="Times New Roman" w:cs="Times New Roman"/>
          <w:b/>
          <w:sz w:val="24"/>
          <w:szCs w:val="24"/>
        </w:rPr>
        <w:t>Методики (методы) измерений.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15.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Правила по проведению сертификации в РФ (утв. Постановлением Госстандарта России от 10.05.2000 г. № 26).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 xml:space="preserve">16. Бисерова В.А. Метрология, стандартизация и сертификация. Конспект лекций / В.А. Бисерова.  – М.: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Эксмо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>, 2007.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17. Дубовой Н.Д. Основы метрологии, стандартизации и сертификации: Учеб. Пособие / Н.Д. Дубовой, Е.М.  Портнов. – М.: ИД «Форум: ИНФРА – М», 2009.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18. Дубровин И.Н. 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Методическое пособие по проведению 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практических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занятийпо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дисциплине ОП.05. Метрология и стандартизация. ФГБУ ДПО «УМЦ ЖДТ», 2016.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19.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>Зайцев С.А. Метрология, стандартизация и сертификация в машиностроении. М.: Академия, 2009.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20.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Клевлеев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В.М., Попов Ю.П., Кузнецова И.А. Метрология, стандартизация, сертификация. М.: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Форум-Инфра-М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>, 2003.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21.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Крылова Г.Д. Основы стандартизации, сертификации и метрологии. М.: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Юрайт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>, 2001.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22.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Лифиц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И.М. Основы стандартизации, метрологии и сертификации. М.: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Юрайт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>, 2008.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23. Метрология, стандартизация и сертификация: Учебник</w:t>
      </w:r>
      <w:proofErr w:type="gramStart"/>
      <w:r w:rsidRPr="009211E6">
        <w:rPr>
          <w:rFonts w:ascii="Times New Roman" w:hAnsi="Times New Roman" w:cs="Times New Roman"/>
          <w:b/>
          <w:sz w:val="24"/>
          <w:szCs w:val="24"/>
        </w:rPr>
        <w:t>/П</w:t>
      </w:r>
      <w:proofErr w:type="gram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од ред. Проф. А.С. </w:t>
      </w:r>
      <w:proofErr w:type="spellStart"/>
      <w:r w:rsidRPr="009211E6">
        <w:rPr>
          <w:rFonts w:ascii="Times New Roman" w:hAnsi="Times New Roman" w:cs="Times New Roman"/>
          <w:b/>
          <w:sz w:val="24"/>
          <w:szCs w:val="24"/>
        </w:rPr>
        <w:t>Сигова</w:t>
      </w:r>
      <w:proofErr w:type="spellEnd"/>
      <w:r w:rsidRPr="009211E6">
        <w:rPr>
          <w:rFonts w:ascii="Times New Roman" w:hAnsi="Times New Roman" w:cs="Times New Roman"/>
          <w:b/>
          <w:sz w:val="24"/>
          <w:szCs w:val="24"/>
        </w:rPr>
        <w:t xml:space="preserve"> – М.: ФОРУМ: ИНФРА – М, 2007.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1E6">
        <w:rPr>
          <w:rFonts w:ascii="Times New Roman" w:hAnsi="Times New Roman" w:cs="Times New Roman"/>
          <w:b/>
          <w:sz w:val="24"/>
          <w:szCs w:val="24"/>
        </w:rPr>
        <w:t>24.</w:t>
      </w:r>
      <w:r w:rsidRPr="009211E6">
        <w:rPr>
          <w:rFonts w:ascii="Times New Roman" w:eastAsia="Arial Unicode MS" w:hAnsi="Times New Roman" w:cs="Times New Roman"/>
          <w:b/>
          <w:sz w:val="24"/>
          <w:szCs w:val="24"/>
        </w:rPr>
        <w:t> 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Сергеев А.Г.  Метрология: М.: Логос, 2009. </w:t>
      </w:r>
    </w:p>
    <w:p w:rsidR="009211E6" w:rsidRPr="009211E6" w:rsidRDefault="009211E6" w:rsidP="009211E6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25.Яночкина С.А. Метрология и стандартизация. Методические указания и контрольные задания для студентов заочной формы обучения образовательных учреждений среднего профессионального образования специальность 190629 Техническая эксплуатация подъемно-транспортных, строительных, дорожных машин и оборудования (по отраслям). </w:t>
      </w:r>
      <w:r w:rsidRPr="009211E6">
        <w:rPr>
          <w:rFonts w:ascii="Times New Roman" w:hAnsi="Times New Roman" w:cs="Times New Roman"/>
          <w:b/>
          <w:sz w:val="24"/>
          <w:szCs w:val="24"/>
        </w:rPr>
        <w:t xml:space="preserve">ФГБОУ «УМЦ ЖДТ», </w:t>
      </w:r>
      <w:r w:rsidRPr="009211E6">
        <w:rPr>
          <w:rFonts w:ascii="Times New Roman" w:hAnsi="Times New Roman" w:cs="Times New Roman"/>
          <w:b/>
          <w:color w:val="000000"/>
          <w:sz w:val="24"/>
          <w:szCs w:val="24"/>
        </w:rPr>
        <w:t>2014.</w:t>
      </w:r>
    </w:p>
    <w:p w:rsidR="009211E6" w:rsidRDefault="009211E6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319C1" w:rsidRDefault="00317D1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5319C1" w:rsidRDefault="00317D17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</w:t>
      </w:r>
      <w:bookmarkStart w:id="46" w:name="_Hlk75853653"/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 (не учебные издания) указываются в дополнительных источниках.</w:t>
      </w:r>
      <w:bookmarkEnd w:id="46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Список может быть дополнен другими изданиями.</w:t>
      </w:r>
    </w:p>
    <w:p w:rsidR="005319C1" w:rsidRDefault="00317D17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Списки литературы оформляются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алфавитном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порядке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  <w:bookmarkEnd w:id="44"/>
    </w:p>
    <w:p w:rsidR="005319C1" w:rsidRDefault="00317D17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5319C1" w:rsidRDefault="00317D1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1.Наименование.</w:t>
      </w:r>
    </w:p>
    <w:p w:rsidR="005319C1" w:rsidRDefault="00317D17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Приводятся наименования и данные по информационным ресурсам, нормативным документам, применение которых необходимо для освоения данного модуля.</w:t>
      </w:r>
    </w:p>
    <w:p w:rsidR="005319C1" w:rsidRDefault="00317D17">
      <w:pPr>
        <w:pStyle w:val="1f2"/>
        <w:rPr>
          <w:rFonts w:ascii="Times New Roman" w:hAnsi="Times New Roman"/>
          <w:b w:val="0"/>
          <w:bCs w:val="0"/>
        </w:rPr>
      </w:pPr>
      <w:bookmarkStart w:id="47" w:name="_Toc152334674"/>
      <w:bookmarkStart w:id="48" w:name="_Toc156294577"/>
      <w:bookmarkStart w:id="49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47"/>
      <w:r>
        <w:rPr>
          <w:rFonts w:ascii="Times New Roman" w:hAnsi="Times New Roman"/>
        </w:rPr>
        <w:t>ДИСЦИПЛИНЫ</w:t>
      </w:r>
      <w:bookmarkEnd w:id="48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3"/>
        <w:gridCol w:w="4681"/>
        <w:gridCol w:w="3890"/>
      </w:tblGrid>
      <w:tr w:rsidR="005319C1">
        <w:trPr>
          <w:trHeight w:val="519"/>
        </w:trPr>
        <w:tc>
          <w:tcPr>
            <w:tcW w:w="1543" w:type="pct"/>
            <w:noWrap/>
            <w:vAlign w:val="center"/>
          </w:tcPr>
          <w:p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noWrap/>
            <w:vAlign w:val="center"/>
          </w:tcPr>
          <w:p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noWrap/>
            <w:vAlign w:val="center"/>
          </w:tcPr>
          <w:p w:rsidR="005319C1" w:rsidRDefault="00317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319C1">
        <w:trPr>
          <w:trHeight w:val="698"/>
        </w:trPr>
        <w:tc>
          <w:tcPr>
            <w:tcW w:w="1543" w:type="pct"/>
            <w:noWrap/>
          </w:tcPr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Знает: 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формулировка из п. 1.2;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формулировка из п. 1.2.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формулировка из п. 1.2;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формулировка из п. 1.2</w:t>
            </w:r>
          </w:p>
        </w:tc>
        <w:tc>
          <w:tcPr>
            <w:tcW w:w="1840" w:type="pct"/>
            <w:noWrap/>
          </w:tcPr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Дается описание характеристики демонстрируемых знаний и умений, которые могут быть проверены</w:t>
            </w:r>
          </w:p>
        </w:tc>
        <w:tc>
          <w:tcPr>
            <w:tcW w:w="1616" w:type="pct"/>
            <w:noWrap/>
          </w:tcPr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:rsidR="005319C1" w:rsidRDefault="00317D1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</w:tbl>
    <w:p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319C1" w:rsidRDefault="005319C1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2.2</w:t>
      </w:r>
    </w:p>
    <w:p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5319C1" w:rsidRDefault="00D40FB0" w:rsidP="00D40F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40FB0">
        <w:rPr>
          <w:rFonts w:ascii="Times New Roman" w:hAnsi="Times New Roman" w:cs="Times New Roman"/>
          <w:b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5319C1" w:rsidRDefault="00896EFC">
      <w:pPr>
        <w:pStyle w:val="110"/>
      </w:pPr>
      <w:r>
        <w:t xml:space="preserve">«ОП 05 </w:t>
      </w:r>
      <w:r w:rsidRPr="00754402">
        <w:t>МЕТРОЛОГИЯ, СТАНДАРТИЗАЦИЯ, СЕРТИФИКАЦИЯ</w:t>
      </w:r>
      <w:r>
        <w:t>»</w:t>
      </w: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317D1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0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50"/>
    </w:p>
    <w:p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2.3</w:t>
      </w:r>
    </w:p>
    <w:p w:rsidR="005319C1" w:rsidRDefault="00317D1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:rsidR="005319C1" w:rsidRDefault="00E746C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40FB0">
        <w:rPr>
          <w:rFonts w:ascii="Times New Roman" w:hAnsi="Times New Roman" w:cs="Times New Roman"/>
          <w:b/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5319C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5319C1" w:rsidRDefault="00317D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5319C1" w:rsidRDefault="00896EFC">
      <w:pPr>
        <w:pStyle w:val="110"/>
      </w:pPr>
      <w:r>
        <w:t xml:space="preserve">«ОП 05 </w:t>
      </w:r>
      <w:r w:rsidRPr="00754402">
        <w:t>МЕТРОЛОГИЯ, СТАНДАРТИЗАЦИЯ, СЕРТИФИКАЦИЯ</w:t>
      </w:r>
      <w:r>
        <w:t>»</w:t>
      </w: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5319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19C1" w:rsidRDefault="00317D17">
      <w:pPr>
        <w:jc w:val="center"/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 w:rsidR="005319C1" w:rsidSect="00531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F5C" w:rsidRDefault="003D3F5C">
      <w:r>
        <w:separator/>
      </w:r>
    </w:p>
  </w:endnote>
  <w:endnote w:type="continuationSeparator" w:id="1">
    <w:p w:rsidR="003D3F5C" w:rsidRDefault="003D3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F5C" w:rsidRDefault="003D3F5C">
      <w:r>
        <w:separator/>
      </w:r>
    </w:p>
  </w:footnote>
  <w:footnote w:type="continuationSeparator" w:id="1">
    <w:p w:rsidR="003D3F5C" w:rsidRDefault="003D3F5C">
      <w:r>
        <w:continuationSeparator/>
      </w:r>
    </w:p>
  </w:footnote>
  <w:footnote w:id="2">
    <w:p w:rsidR="003D3F5C" w:rsidRDefault="003D3F5C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3">
    <w:p w:rsidR="003D3F5C" w:rsidRDefault="003D3F5C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5C" w:rsidRDefault="003D3F5C">
    <w:pPr>
      <w:pStyle w:val="13"/>
      <w:jc w:val="center"/>
    </w:pPr>
    <w:fldSimple w:instr=" PAGE   \* MERGEFORMAT ">
      <w:r>
        <w:t>48</w:t>
      </w:r>
    </w:fldSimple>
  </w:p>
  <w:p w:rsidR="003D3F5C" w:rsidRDefault="003D3F5C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3D3F5C" w:rsidRDefault="003D3F5C">
        <w:pPr>
          <w:pStyle w:val="13"/>
          <w:jc w:val="center"/>
        </w:pPr>
        <w:fldSimple w:instr="PAGE   \* MERGEFORMAT">
          <w:r w:rsidR="00F85A28">
            <w:rPr>
              <w:noProof/>
            </w:rPr>
            <w:t>8</w:t>
          </w:r>
        </w:fldSimple>
      </w:p>
    </w:sdtContent>
  </w:sdt>
  <w:p w:rsidR="003D3F5C" w:rsidRDefault="003D3F5C">
    <w:pPr>
      <w:pStyle w:val="1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5C" w:rsidRDefault="003D3F5C">
    <w:pPr>
      <w:pStyle w:val="13"/>
      <w:jc w:val="center"/>
    </w:pPr>
    <w:fldSimple w:instr=" PAGE   \* MERGEFORMAT ">
      <w:r>
        <w:t>48</w:t>
      </w:r>
    </w:fldSimple>
  </w:p>
  <w:p w:rsidR="003D3F5C" w:rsidRDefault="003D3F5C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D29"/>
    <w:multiLevelType w:val="hybridMultilevel"/>
    <w:tmpl w:val="AC525A82"/>
    <w:lvl w:ilvl="0" w:tplc="B6DA8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0745DE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C017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C209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A1846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68600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5057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36F7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80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4C36B3"/>
    <w:multiLevelType w:val="hybridMultilevel"/>
    <w:tmpl w:val="7D70A326"/>
    <w:lvl w:ilvl="0" w:tplc="9000B2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E14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8E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6A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41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8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3C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4890"/>
    <w:multiLevelType w:val="hybridMultilevel"/>
    <w:tmpl w:val="72AEF186"/>
    <w:lvl w:ilvl="0" w:tplc="3802F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D58C1CA8">
      <w:numFmt w:val="none"/>
      <w:lvlText w:val=""/>
      <w:lvlJc w:val="left"/>
      <w:pPr>
        <w:tabs>
          <w:tab w:val="num" w:pos="360"/>
        </w:tabs>
      </w:pPr>
    </w:lvl>
    <w:lvl w:ilvl="2" w:tplc="D82C893A">
      <w:numFmt w:val="none"/>
      <w:lvlText w:val=""/>
      <w:lvlJc w:val="left"/>
      <w:pPr>
        <w:tabs>
          <w:tab w:val="num" w:pos="360"/>
        </w:tabs>
      </w:pPr>
    </w:lvl>
    <w:lvl w:ilvl="3" w:tplc="E7683976">
      <w:numFmt w:val="none"/>
      <w:lvlText w:val=""/>
      <w:lvlJc w:val="left"/>
      <w:pPr>
        <w:tabs>
          <w:tab w:val="num" w:pos="360"/>
        </w:tabs>
      </w:pPr>
    </w:lvl>
    <w:lvl w:ilvl="4" w:tplc="CE0C3ABE">
      <w:numFmt w:val="none"/>
      <w:lvlText w:val=""/>
      <w:lvlJc w:val="left"/>
      <w:pPr>
        <w:tabs>
          <w:tab w:val="num" w:pos="360"/>
        </w:tabs>
      </w:pPr>
    </w:lvl>
    <w:lvl w:ilvl="5" w:tplc="077C86C8">
      <w:numFmt w:val="none"/>
      <w:lvlText w:val=""/>
      <w:lvlJc w:val="left"/>
      <w:pPr>
        <w:tabs>
          <w:tab w:val="num" w:pos="360"/>
        </w:tabs>
      </w:pPr>
    </w:lvl>
    <w:lvl w:ilvl="6" w:tplc="2604EBB8">
      <w:numFmt w:val="none"/>
      <w:lvlText w:val=""/>
      <w:lvlJc w:val="left"/>
      <w:pPr>
        <w:tabs>
          <w:tab w:val="num" w:pos="360"/>
        </w:tabs>
      </w:pPr>
    </w:lvl>
    <w:lvl w:ilvl="7" w:tplc="AA145584">
      <w:numFmt w:val="none"/>
      <w:lvlText w:val=""/>
      <w:lvlJc w:val="left"/>
      <w:pPr>
        <w:tabs>
          <w:tab w:val="num" w:pos="360"/>
        </w:tabs>
      </w:pPr>
    </w:lvl>
    <w:lvl w:ilvl="8" w:tplc="1F963BD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4E148F2"/>
    <w:multiLevelType w:val="hybridMultilevel"/>
    <w:tmpl w:val="6CF2E9BA"/>
    <w:lvl w:ilvl="0" w:tplc="38D4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829B5A">
      <w:start w:val="1"/>
      <w:numFmt w:val="lowerLetter"/>
      <w:lvlText w:val="%2."/>
      <w:lvlJc w:val="left"/>
      <w:pPr>
        <w:ind w:left="1789" w:hanging="360"/>
      </w:pPr>
    </w:lvl>
    <w:lvl w:ilvl="2" w:tplc="46D27B70">
      <w:start w:val="1"/>
      <w:numFmt w:val="lowerRoman"/>
      <w:lvlText w:val="%3."/>
      <w:lvlJc w:val="right"/>
      <w:pPr>
        <w:ind w:left="2509" w:hanging="180"/>
      </w:pPr>
    </w:lvl>
    <w:lvl w:ilvl="3" w:tplc="D872158A">
      <w:start w:val="1"/>
      <w:numFmt w:val="decimal"/>
      <w:lvlText w:val="%4."/>
      <w:lvlJc w:val="left"/>
      <w:pPr>
        <w:ind w:left="3229" w:hanging="360"/>
      </w:pPr>
    </w:lvl>
    <w:lvl w:ilvl="4" w:tplc="C526F1CA">
      <w:start w:val="1"/>
      <w:numFmt w:val="lowerLetter"/>
      <w:lvlText w:val="%5."/>
      <w:lvlJc w:val="left"/>
      <w:pPr>
        <w:ind w:left="3949" w:hanging="360"/>
      </w:pPr>
    </w:lvl>
    <w:lvl w:ilvl="5" w:tplc="572EE70E">
      <w:start w:val="1"/>
      <w:numFmt w:val="lowerRoman"/>
      <w:lvlText w:val="%6."/>
      <w:lvlJc w:val="right"/>
      <w:pPr>
        <w:ind w:left="4669" w:hanging="180"/>
      </w:pPr>
    </w:lvl>
    <w:lvl w:ilvl="6" w:tplc="C49E7B40">
      <w:start w:val="1"/>
      <w:numFmt w:val="decimal"/>
      <w:lvlText w:val="%7."/>
      <w:lvlJc w:val="left"/>
      <w:pPr>
        <w:ind w:left="5389" w:hanging="360"/>
      </w:pPr>
    </w:lvl>
    <w:lvl w:ilvl="7" w:tplc="BC3E262E">
      <w:start w:val="1"/>
      <w:numFmt w:val="lowerLetter"/>
      <w:lvlText w:val="%8."/>
      <w:lvlJc w:val="left"/>
      <w:pPr>
        <w:ind w:left="6109" w:hanging="360"/>
      </w:pPr>
    </w:lvl>
    <w:lvl w:ilvl="8" w:tplc="11BE1DE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B07087"/>
    <w:multiLevelType w:val="hybridMultilevel"/>
    <w:tmpl w:val="81D06B24"/>
    <w:lvl w:ilvl="0" w:tplc="BF5CAC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D6EC9362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8628118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832AA4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1F38F85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C83C5EFC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4FB086E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B11C020C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F0C3E7A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5">
    <w:nsid w:val="3A00633F"/>
    <w:multiLevelType w:val="hybridMultilevel"/>
    <w:tmpl w:val="9B548B16"/>
    <w:lvl w:ilvl="0" w:tplc="5C0E20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DE643076">
      <w:numFmt w:val="none"/>
      <w:lvlText w:val=""/>
      <w:lvlJc w:val="left"/>
      <w:pPr>
        <w:tabs>
          <w:tab w:val="num" w:pos="360"/>
        </w:tabs>
      </w:pPr>
    </w:lvl>
    <w:lvl w:ilvl="2" w:tplc="6D642F0A">
      <w:numFmt w:val="none"/>
      <w:lvlText w:val=""/>
      <w:lvlJc w:val="left"/>
      <w:pPr>
        <w:tabs>
          <w:tab w:val="num" w:pos="360"/>
        </w:tabs>
      </w:pPr>
    </w:lvl>
    <w:lvl w:ilvl="3" w:tplc="21C62F2A">
      <w:numFmt w:val="none"/>
      <w:lvlText w:val=""/>
      <w:lvlJc w:val="left"/>
      <w:pPr>
        <w:tabs>
          <w:tab w:val="num" w:pos="360"/>
        </w:tabs>
      </w:pPr>
    </w:lvl>
    <w:lvl w:ilvl="4" w:tplc="C59222A4">
      <w:numFmt w:val="none"/>
      <w:lvlText w:val=""/>
      <w:lvlJc w:val="left"/>
      <w:pPr>
        <w:tabs>
          <w:tab w:val="num" w:pos="360"/>
        </w:tabs>
      </w:pPr>
    </w:lvl>
    <w:lvl w:ilvl="5" w:tplc="4ED80A0C">
      <w:numFmt w:val="none"/>
      <w:lvlText w:val=""/>
      <w:lvlJc w:val="left"/>
      <w:pPr>
        <w:tabs>
          <w:tab w:val="num" w:pos="360"/>
        </w:tabs>
      </w:pPr>
    </w:lvl>
    <w:lvl w:ilvl="6" w:tplc="B9FC8C20">
      <w:numFmt w:val="none"/>
      <w:lvlText w:val=""/>
      <w:lvlJc w:val="left"/>
      <w:pPr>
        <w:tabs>
          <w:tab w:val="num" w:pos="360"/>
        </w:tabs>
      </w:pPr>
    </w:lvl>
    <w:lvl w:ilvl="7" w:tplc="0F0CB63C">
      <w:numFmt w:val="none"/>
      <w:lvlText w:val=""/>
      <w:lvlJc w:val="left"/>
      <w:pPr>
        <w:tabs>
          <w:tab w:val="num" w:pos="360"/>
        </w:tabs>
      </w:pPr>
    </w:lvl>
    <w:lvl w:ilvl="8" w:tplc="9A9025F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B112DBC"/>
    <w:multiLevelType w:val="hybridMultilevel"/>
    <w:tmpl w:val="70EC7C76"/>
    <w:lvl w:ilvl="0" w:tplc="2272CA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43E1138">
      <w:start w:val="1"/>
      <w:numFmt w:val="lowerLetter"/>
      <w:lvlText w:val="%2."/>
      <w:lvlJc w:val="left"/>
      <w:pPr>
        <w:ind w:left="2073" w:hanging="360"/>
      </w:pPr>
    </w:lvl>
    <w:lvl w:ilvl="2" w:tplc="F5241608">
      <w:start w:val="1"/>
      <w:numFmt w:val="lowerRoman"/>
      <w:lvlText w:val="%3."/>
      <w:lvlJc w:val="right"/>
      <w:pPr>
        <w:ind w:left="2793" w:hanging="180"/>
      </w:pPr>
    </w:lvl>
    <w:lvl w:ilvl="3" w:tplc="98E06A4A">
      <w:start w:val="1"/>
      <w:numFmt w:val="decimal"/>
      <w:lvlText w:val="%4."/>
      <w:lvlJc w:val="left"/>
      <w:pPr>
        <w:ind w:left="3513" w:hanging="360"/>
      </w:pPr>
    </w:lvl>
    <w:lvl w:ilvl="4" w:tplc="167AA844">
      <w:start w:val="1"/>
      <w:numFmt w:val="lowerLetter"/>
      <w:lvlText w:val="%5."/>
      <w:lvlJc w:val="left"/>
      <w:pPr>
        <w:ind w:left="4233" w:hanging="360"/>
      </w:pPr>
    </w:lvl>
    <w:lvl w:ilvl="5" w:tplc="E5326E7E">
      <w:start w:val="1"/>
      <w:numFmt w:val="lowerRoman"/>
      <w:lvlText w:val="%6."/>
      <w:lvlJc w:val="right"/>
      <w:pPr>
        <w:ind w:left="4953" w:hanging="180"/>
      </w:pPr>
    </w:lvl>
    <w:lvl w:ilvl="6" w:tplc="5DE0BD00">
      <w:start w:val="1"/>
      <w:numFmt w:val="decimal"/>
      <w:lvlText w:val="%7."/>
      <w:lvlJc w:val="left"/>
      <w:pPr>
        <w:ind w:left="5673" w:hanging="360"/>
      </w:pPr>
    </w:lvl>
    <w:lvl w:ilvl="7" w:tplc="4BFA061C">
      <w:start w:val="1"/>
      <w:numFmt w:val="lowerLetter"/>
      <w:lvlText w:val="%8."/>
      <w:lvlJc w:val="left"/>
      <w:pPr>
        <w:ind w:left="6393" w:hanging="360"/>
      </w:pPr>
    </w:lvl>
    <w:lvl w:ilvl="8" w:tplc="AD841E4C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8A7630B"/>
    <w:multiLevelType w:val="hybridMultilevel"/>
    <w:tmpl w:val="B9C2D046"/>
    <w:lvl w:ilvl="0" w:tplc="C74C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B0C113C">
      <w:start w:val="1"/>
      <w:numFmt w:val="lowerLetter"/>
      <w:lvlText w:val="%2."/>
      <w:lvlJc w:val="left"/>
      <w:pPr>
        <w:ind w:left="1788" w:hanging="360"/>
      </w:pPr>
    </w:lvl>
    <w:lvl w:ilvl="2" w:tplc="A08EFA10">
      <w:start w:val="1"/>
      <w:numFmt w:val="lowerRoman"/>
      <w:lvlText w:val="%3."/>
      <w:lvlJc w:val="right"/>
      <w:pPr>
        <w:ind w:left="2508" w:hanging="180"/>
      </w:pPr>
    </w:lvl>
    <w:lvl w:ilvl="3" w:tplc="F42832B8">
      <w:start w:val="1"/>
      <w:numFmt w:val="decimal"/>
      <w:lvlText w:val="%4."/>
      <w:lvlJc w:val="left"/>
      <w:pPr>
        <w:ind w:left="3228" w:hanging="360"/>
      </w:pPr>
    </w:lvl>
    <w:lvl w:ilvl="4" w:tplc="4DC27102">
      <w:start w:val="1"/>
      <w:numFmt w:val="lowerLetter"/>
      <w:lvlText w:val="%5."/>
      <w:lvlJc w:val="left"/>
      <w:pPr>
        <w:ind w:left="3948" w:hanging="360"/>
      </w:pPr>
    </w:lvl>
    <w:lvl w:ilvl="5" w:tplc="BC083968">
      <w:start w:val="1"/>
      <w:numFmt w:val="lowerRoman"/>
      <w:lvlText w:val="%6."/>
      <w:lvlJc w:val="right"/>
      <w:pPr>
        <w:ind w:left="4668" w:hanging="180"/>
      </w:pPr>
    </w:lvl>
    <w:lvl w:ilvl="6" w:tplc="B6CE9922">
      <w:start w:val="1"/>
      <w:numFmt w:val="decimal"/>
      <w:lvlText w:val="%7."/>
      <w:lvlJc w:val="left"/>
      <w:pPr>
        <w:ind w:left="5388" w:hanging="360"/>
      </w:pPr>
    </w:lvl>
    <w:lvl w:ilvl="7" w:tplc="2FBA3DF2">
      <w:start w:val="1"/>
      <w:numFmt w:val="lowerLetter"/>
      <w:lvlText w:val="%8."/>
      <w:lvlJc w:val="left"/>
      <w:pPr>
        <w:ind w:left="6108" w:hanging="360"/>
      </w:pPr>
    </w:lvl>
    <w:lvl w:ilvl="8" w:tplc="C8C02A62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B66889"/>
    <w:multiLevelType w:val="hybridMultilevel"/>
    <w:tmpl w:val="1786B110"/>
    <w:lvl w:ilvl="0" w:tplc="68AE69A4">
      <w:start w:val="1"/>
      <w:numFmt w:val="decimal"/>
      <w:lvlText w:val="%1."/>
      <w:lvlJc w:val="left"/>
      <w:pPr>
        <w:ind w:left="1428" w:hanging="360"/>
      </w:pPr>
    </w:lvl>
    <w:lvl w:ilvl="1" w:tplc="41061212">
      <w:start w:val="1"/>
      <w:numFmt w:val="lowerLetter"/>
      <w:lvlText w:val="%2."/>
      <w:lvlJc w:val="left"/>
      <w:pPr>
        <w:ind w:left="2148" w:hanging="360"/>
      </w:pPr>
    </w:lvl>
    <w:lvl w:ilvl="2" w:tplc="AC282DD8">
      <w:start w:val="1"/>
      <w:numFmt w:val="lowerRoman"/>
      <w:lvlText w:val="%3."/>
      <w:lvlJc w:val="right"/>
      <w:pPr>
        <w:ind w:left="2868" w:hanging="180"/>
      </w:pPr>
    </w:lvl>
    <w:lvl w:ilvl="3" w:tplc="32205570">
      <w:start w:val="1"/>
      <w:numFmt w:val="decimal"/>
      <w:lvlText w:val="%4."/>
      <w:lvlJc w:val="left"/>
      <w:pPr>
        <w:ind w:left="3588" w:hanging="360"/>
      </w:pPr>
    </w:lvl>
    <w:lvl w:ilvl="4" w:tplc="14C62C50">
      <w:start w:val="1"/>
      <w:numFmt w:val="lowerLetter"/>
      <w:lvlText w:val="%5."/>
      <w:lvlJc w:val="left"/>
      <w:pPr>
        <w:ind w:left="4308" w:hanging="360"/>
      </w:pPr>
    </w:lvl>
    <w:lvl w:ilvl="5" w:tplc="871847DE">
      <w:start w:val="1"/>
      <w:numFmt w:val="lowerRoman"/>
      <w:lvlText w:val="%6."/>
      <w:lvlJc w:val="right"/>
      <w:pPr>
        <w:ind w:left="5028" w:hanging="180"/>
      </w:pPr>
    </w:lvl>
    <w:lvl w:ilvl="6" w:tplc="A0A6A57C">
      <w:start w:val="1"/>
      <w:numFmt w:val="decimal"/>
      <w:lvlText w:val="%7."/>
      <w:lvlJc w:val="left"/>
      <w:pPr>
        <w:ind w:left="5748" w:hanging="360"/>
      </w:pPr>
    </w:lvl>
    <w:lvl w:ilvl="7" w:tplc="0B702DF2">
      <w:start w:val="1"/>
      <w:numFmt w:val="lowerLetter"/>
      <w:lvlText w:val="%8."/>
      <w:lvlJc w:val="left"/>
      <w:pPr>
        <w:ind w:left="6468" w:hanging="360"/>
      </w:pPr>
    </w:lvl>
    <w:lvl w:ilvl="8" w:tplc="21E23BAA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CE91205"/>
    <w:multiLevelType w:val="hybridMultilevel"/>
    <w:tmpl w:val="44B8A0B8"/>
    <w:lvl w:ilvl="0" w:tplc="36D617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02AB7C2">
      <w:numFmt w:val="none"/>
      <w:lvlText w:val=""/>
      <w:lvlJc w:val="left"/>
      <w:pPr>
        <w:tabs>
          <w:tab w:val="num" w:pos="360"/>
        </w:tabs>
      </w:pPr>
    </w:lvl>
    <w:lvl w:ilvl="2" w:tplc="474A71B4">
      <w:numFmt w:val="none"/>
      <w:lvlText w:val=""/>
      <w:lvlJc w:val="left"/>
      <w:pPr>
        <w:tabs>
          <w:tab w:val="num" w:pos="360"/>
        </w:tabs>
      </w:pPr>
    </w:lvl>
    <w:lvl w:ilvl="3" w:tplc="7D2473AA">
      <w:numFmt w:val="none"/>
      <w:lvlText w:val=""/>
      <w:lvlJc w:val="left"/>
      <w:pPr>
        <w:tabs>
          <w:tab w:val="num" w:pos="360"/>
        </w:tabs>
      </w:pPr>
    </w:lvl>
    <w:lvl w:ilvl="4" w:tplc="D64468F6">
      <w:numFmt w:val="none"/>
      <w:lvlText w:val=""/>
      <w:lvlJc w:val="left"/>
      <w:pPr>
        <w:tabs>
          <w:tab w:val="num" w:pos="360"/>
        </w:tabs>
      </w:pPr>
    </w:lvl>
    <w:lvl w:ilvl="5" w:tplc="13121508">
      <w:numFmt w:val="none"/>
      <w:lvlText w:val=""/>
      <w:lvlJc w:val="left"/>
      <w:pPr>
        <w:tabs>
          <w:tab w:val="num" w:pos="360"/>
        </w:tabs>
      </w:pPr>
    </w:lvl>
    <w:lvl w:ilvl="6" w:tplc="14FEC018">
      <w:numFmt w:val="none"/>
      <w:lvlText w:val=""/>
      <w:lvlJc w:val="left"/>
      <w:pPr>
        <w:tabs>
          <w:tab w:val="num" w:pos="360"/>
        </w:tabs>
      </w:pPr>
    </w:lvl>
    <w:lvl w:ilvl="7" w:tplc="FA984B90">
      <w:numFmt w:val="none"/>
      <w:lvlText w:val=""/>
      <w:lvlJc w:val="left"/>
      <w:pPr>
        <w:tabs>
          <w:tab w:val="num" w:pos="360"/>
        </w:tabs>
      </w:pPr>
    </w:lvl>
    <w:lvl w:ilvl="8" w:tplc="666E17B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762412E6"/>
    <w:multiLevelType w:val="hybridMultilevel"/>
    <w:tmpl w:val="60C4A56C"/>
    <w:lvl w:ilvl="0" w:tplc="BB4CDA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1966CBB2">
      <w:start w:val="1"/>
      <w:numFmt w:val="decimal"/>
      <w:lvlText w:val=""/>
      <w:lvlJc w:val="left"/>
    </w:lvl>
    <w:lvl w:ilvl="2" w:tplc="18F0FEB2">
      <w:start w:val="1"/>
      <w:numFmt w:val="decimal"/>
      <w:lvlText w:val=""/>
      <w:lvlJc w:val="left"/>
    </w:lvl>
    <w:lvl w:ilvl="3" w:tplc="B570FA34">
      <w:start w:val="1"/>
      <w:numFmt w:val="decimal"/>
      <w:lvlText w:val=""/>
      <w:lvlJc w:val="left"/>
    </w:lvl>
    <w:lvl w:ilvl="4" w:tplc="64E89FF6">
      <w:start w:val="1"/>
      <w:numFmt w:val="decimal"/>
      <w:lvlText w:val=""/>
      <w:lvlJc w:val="left"/>
    </w:lvl>
    <w:lvl w:ilvl="5" w:tplc="2252051E">
      <w:start w:val="1"/>
      <w:numFmt w:val="decimal"/>
      <w:lvlText w:val=""/>
      <w:lvlJc w:val="left"/>
    </w:lvl>
    <w:lvl w:ilvl="6" w:tplc="8BE669E0">
      <w:start w:val="1"/>
      <w:numFmt w:val="decimal"/>
      <w:lvlText w:val=""/>
      <w:lvlJc w:val="left"/>
    </w:lvl>
    <w:lvl w:ilvl="7" w:tplc="37FAFCAE">
      <w:start w:val="1"/>
      <w:numFmt w:val="decimal"/>
      <w:lvlText w:val=""/>
      <w:lvlJc w:val="left"/>
    </w:lvl>
    <w:lvl w:ilvl="8" w:tplc="69F0914A">
      <w:start w:val="1"/>
      <w:numFmt w:val="decimal"/>
      <w:lvlText w:val=""/>
      <w:lvlJc w:val="left"/>
    </w:lvl>
  </w:abstractNum>
  <w:abstractNum w:abstractNumId="11">
    <w:nsid w:val="7834469B"/>
    <w:multiLevelType w:val="hybridMultilevel"/>
    <w:tmpl w:val="D2AEFE96"/>
    <w:lvl w:ilvl="0" w:tplc="7D106A44">
      <w:start w:val="1"/>
      <w:numFmt w:val="decimal"/>
      <w:lvlText w:val="%1."/>
      <w:lvlJc w:val="left"/>
      <w:pPr>
        <w:ind w:left="720" w:hanging="360"/>
      </w:pPr>
    </w:lvl>
    <w:lvl w:ilvl="1" w:tplc="35A8CE12">
      <w:numFmt w:val="none"/>
      <w:lvlText w:val=""/>
      <w:lvlJc w:val="left"/>
      <w:pPr>
        <w:tabs>
          <w:tab w:val="num" w:pos="360"/>
        </w:tabs>
      </w:pPr>
    </w:lvl>
    <w:lvl w:ilvl="2" w:tplc="3F68C7AE">
      <w:numFmt w:val="none"/>
      <w:lvlText w:val=""/>
      <w:lvlJc w:val="left"/>
      <w:pPr>
        <w:tabs>
          <w:tab w:val="num" w:pos="360"/>
        </w:tabs>
      </w:pPr>
    </w:lvl>
    <w:lvl w:ilvl="3" w:tplc="0D28F42A">
      <w:numFmt w:val="none"/>
      <w:lvlText w:val=""/>
      <w:lvlJc w:val="left"/>
      <w:pPr>
        <w:tabs>
          <w:tab w:val="num" w:pos="360"/>
        </w:tabs>
      </w:pPr>
    </w:lvl>
    <w:lvl w:ilvl="4" w:tplc="B6C09934">
      <w:numFmt w:val="none"/>
      <w:lvlText w:val=""/>
      <w:lvlJc w:val="left"/>
      <w:pPr>
        <w:tabs>
          <w:tab w:val="num" w:pos="360"/>
        </w:tabs>
      </w:pPr>
    </w:lvl>
    <w:lvl w:ilvl="5" w:tplc="D7349E1C">
      <w:numFmt w:val="none"/>
      <w:lvlText w:val=""/>
      <w:lvlJc w:val="left"/>
      <w:pPr>
        <w:tabs>
          <w:tab w:val="num" w:pos="360"/>
        </w:tabs>
      </w:pPr>
    </w:lvl>
    <w:lvl w:ilvl="6" w:tplc="3BD0F2F2">
      <w:numFmt w:val="none"/>
      <w:lvlText w:val=""/>
      <w:lvlJc w:val="left"/>
      <w:pPr>
        <w:tabs>
          <w:tab w:val="num" w:pos="360"/>
        </w:tabs>
      </w:pPr>
    </w:lvl>
    <w:lvl w:ilvl="7" w:tplc="F6A24FB8">
      <w:numFmt w:val="none"/>
      <w:lvlText w:val=""/>
      <w:lvlJc w:val="left"/>
      <w:pPr>
        <w:tabs>
          <w:tab w:val="num" w:pos="360"/>
        </w:tabs>
      </w:pPr>
    </w:lvl>
    <w:lvl w:ilvl="8" w:tplc="DA7A11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DC40A0C"/>
    <w:multiLevelType w:val="hybridMultilevel"/>
    <w:tmpl w:val="73505FD8"/>
    <w:lvl w:ilvl="0" w:tplc="7C44A42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CD6085CE">
      <w:numFmt w:val="none"/>
      <w:lvlText w:val=""/>
      <w:lvlJc w:val="left"/>
      <w:pPr>
        <w:tabs>
          <w:tab w:val="num" w:pos="360"/>
        </w:tabs>
      </w:pPr>
    </w:lvl>
    <w:lvl w:ilvl="2" w:tplc="AC049C78">
      <w:numFmt w:val="none"/>
      <w:lvlText w:val=""/>
      <w:lvlJc w:val="left"/>
      <w:pPr>
        <w:tabs>
          <w:tab w:val="num" w:pos="360"/>
        </w:tabs>
      </w:pPr>
    </w:lvl>
    <w:lvl w:ilvl="3" w:tplc="46627A02">
      <w:numFmt w:val="none"/>
      <w:lvlText w:val=""/>
      <w:lvlJc w:val="left"/>
      <w:pPr>
        <w:tabs>
          <w:tab w:val="num" w:pos="360"/>
        </w:tabs>
      </w:pPr>
    </w:lvl>
    <w:lvl w:ilvl="4" w:tplc="1AF0CDBE">
      <w:numFmt w:val="none"/>
      <w:lvlText w:val=""/>
      <w:lvlJc w:val="left"/>
      <w:pPr>
        <w:tabs>
          <w:tab w:val="num" w:pos="360"/>
        </w:tabs>
      </w:pPr>
    </w:lvl>
    <w:lvl w:ilvl="5" w:tplc="AD4A5D88">
      <w:numFmt w:val="none"/>
      <w:lvlText w:val=""/>
      <w:lvlJc w:val="left"/>
      <w:pPr>
        <w:tabs>
          <w:tab w:val="num" w:pos="360"/>
        </w:tabs>
      </w:pPr>
    </w:lvl>
    <w:lvl w:ilvl="6" w:tplc="9BD0034A">
      <w:numFmt w:val="none"/>
      <w:lvlText w:val=""/>
      <w:lvlJc w:val="left"/>
      <w:pPr>
        <w:tabs>
          <w:tab w:val="num" w:pos="360"/>
        </w:tabs>
      </w:pPr>
    </w:lvl>
    <w:lvl w:ilvl="7" w:tplc="885237FA">
      <w:numFmt w:val="none"/>
      <w:lvlText w:val=""/>
      <w:lvlJc w:val="left"/>
      <w:pPr>
        <w:tabs>
          <w:tab w:val="num" w:pos="360"/>
        </w:tabs>
      </w:pPr>
    </w:lvl>
    <w:lvl w:ilvl="8" w:tplc="DE2844D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E914C9C"/>
    <w:multiLevelType w:val="hybridMultilevel"/>
    <w:tmpl w:val="8C528F2C"/>
    <w:lvl w:ilvl="0" w:tplc="ED56A9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40A5B0">
      <w:start w:val="1"/>
      <w:numFmt w:val="lowerLetter"/>
      <w:lvlText w:val="%2."/>
      <w:lvlJc w:val="left"/>
      <w:pPr>
        <w:ind w:left="1788" w:hanging="360"/>
      </w:pPr>
    </w:lvl>
    <w:lvl w:ilvl="2" w:tplc="B9322FA6">
      <w:start w:val="1"/>
      <w:numFmt w:val="lowerRoman"/>
      <w:lvlText w:val="%3."/>
      <w:lvlJc w:val="right"/>
      <w:pPr>
        <w:ind w:left="2508" w:hanging="180"/>
      </w:pPr>
    </w:lvl>
    <w:lvl w:ilvl="3" w:tplc="6DA6F91C">
      <w:start w:val="1"/>
      <w:numFmt w:val="decimal"/>
      <w:lvlText w:val="%4."/>
      <w:lvlJc w:val="left"/>
      <w:pPr>
        <w:ind w:left="3228" w:hanging="360"/>
      </w:pPr>
    </w:lvl>
    <w:lvl w:ilvl="4" w:tplc="6DF0E852">
      <w:start w:val="1"/>
      <w:numFmt w:val="lowerLetter"/>
      <w:lvlText w:val="%5."/>
      <w:lvlJc w:val="left"/>
      <w:pPr>
        <w:ind w:left="3948" w:hanging="360"/>
      </w:pPr>
    </w:lvl>
    <w:lvl w:ilvl="5" w:tplc="5538B4D2">
      <w:start w:val="1"/>
      <w:numFmt w:val="lowerRoman"/>
      <w:lvlText w:val="%6."/>
      <w:lvlJc w:val="right"/>
      <w:pPr>
        <w:ind w:left="4668" w:hanging="180"/>
      </w:pPr>
    </w:lvl>
    <w:lvl w:ilvl="6" w:tplc="8100594C">
      <w:start w:val="1"/>
      <w:numFmt w:val="decimal"/>
      <w:lvlText w:val="%7."/>
      <w:lvlJc w:val="left"/>
      <w:pPr>
        <w:ind w:left="5388" w:hanging="360"/>
      </w:pPr>
    </w:lvl>
    <w:lvl w:ilvl="7" w:tplc="1660DC38">
      <w:start w:val="1"/>
      <w:numFmt w:val="lowerLetter"/>
      <w:lvlText w:val="%8."/>
      <w:lvlJc w:val="left"/>
      <w:pPr>
        <w:ind w:left="6108" w:hanging="360"/>
      </w:pPr>
    </w:lvl>
    <w:lvl w:ilvl="8" w:tplc="D72419F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9C1"/>
    <w:rsid w:val="00001FC2"/>
    <w:rsid w:val="00002A68"/>
    <w:rsid w:val="0001619F"/>
    <w:rsid w:val="000571D4"/>
    <w:rsid w:val="000606AA"/>
    <w:rsid w:val="000622B0"/>
    <w:rsid w:val="000C656F"/>
    <w:rsid w:val="000D04AF"/>
    <w:rsid w:val="000D4918"/>
    <w:rsid w:val="000E0F09"/>
    <w:rsid w:val="00111B70"/>
    <w:rsid w:val="001330B2"/>
    <w:rsid w:val="001456DC"/>
    <w:rsid w:val="0015388C"/>
    <w:rsid w:val="00180FCF"/>
    <w:rsid w:val="001A3BC7"/>
    <w:rsid w:val="001B5AC5"/>
    <w:rsid w:val="001C030B"/>
    <w:rsid w:val="001D7C7F"/>
    <w:rsid w:val="001F3B5F"/>
    <w:rsid w:val="00204740"/>
    <w:rsid w:val="002071A1"/>
    <w:rsid w:val="002326D5"/>
    <w:rsid w:val="0025783A"/>
    <w:rsid w:val="00261063"/>
    <w:rsid w:val="00270A04"/>
    <w:rsid w:val="00274E49"/>
    <w:rsid w:val="0029180D"/>
    <w:rsid w:val="00297F62"/>
    <w:rsid w:val="002A1F23"/>
    <w:rsid w:val="002B39A0"/>
    <w:rsid w:val="002D4539"/>
    <w:rsid w:val="002E7D00"/>
    <w:rsid w:val="002F573B"/>
    <w:rsid w:val="00300AF3"/>
    <w:rsid w:val="00307533"/>
    <w:rsid w:val="00315DFE"/>
    <w:rsid w:val="003177D5"/>
    <w:rsid w:val="00317D17"/>
    <w:rsid w:val="00322AD6"/>
    <w:rsid w:val="00362770"/>
    <w:rsid w:val="0036731E"/>
    <w:rsid w:val="003759ED"/>
    <w:rsid w:val="00386446"/>
    <w:rsid w:val="003A438A"/>
    <w:rsid w:val="003B4911"/>
    <w:rsid w:val="003C7595"/>
    <w:rsid w:val="003D3F5C"/>
    <w:rsid w:val="003D635D"/>
    <w:rsid w:val="003D6424"/>
    <w:rsid w:val="003F247B"/>
    <w:rsid w:val="003F2B11"/>
    <w:rsid w:val="0041448A"/>
    <w:rsid w:val="00414C73"/>
    <w:rsid w:val="00431D24"/>
    <w:rsid w:val="004412DD"/>
    <w:rsid w:val="00446575"/>
    <w:rsid w:val="00490A78"/>
    <w:rsid w:val="004D2CBA"/>
    <w:rsid w:val="004E488C"/>
    <w:rsid w:val="004F4D07"/>
    <w:rsid w:val="00502912"/>
    <w:rsid w:val="005319C1"/>
    <w:rsid w:val="005348D0"/>
    <w:rsid w:val="00565C29"/>
    <w:rsid w:val="00567A93"/>
    <w:rsid w:val="005749D6"/>
    <w:rsid w:val="005846BD"/>
    <w:rsid w:val="00596439"/>
    <w:rsid w:val="0059696C"/>
    <w:rsid w:val="005C64AD"/>
    <w:rsid w:val="005C71C7"/>
    <w:rsid w:val="005C7C26"/>
    <w:rsid w:val="005F44E2"/>
    <w:rsid w:val="00616D47"/>
    <w:rsid w:val="006278BA"/>
    <w:rsid w:val="00627FB5"/>
    <w:rsid w:val="006322C1"/>
    <w:rsid w:val="00644C9D"/>
    <w:rsid w:val="0064726B"/>
    <w:rsid w:val="00662081"/>
    <w:rsid w:val="00664487"/>
    <w:rsid w:val="00666250"/>
    <w:rsid w:val="0066682C"/>
    <w:rsid w:val="0068624E"/>
    <w:rsid w:val="006A2F2D"/>
    <w:rsid w:val="006A7B08"/>
    <w:rsid w:val="006B0076"/>
    <w:rsid w:val="006C7D34"/>
    <w:rsid w:val="006D3748"/>
    <w:rsid w:val="00701C54"/>
    <w:rsid w:val="00713D5B"/>
    <w:rsid w:val="00715E50"/>
    <w:rsid w:val="007348EA"/>
    <w:rsid w:val="007413DB"/>
    <w:rsid w:val="00746DD9"/>
    <w:rsid w:val="00750C4F"/>
    <w:rsid w:val="00771B36"/>
    <w:rsid w:val="007721BF"/>
    <w:rsid w:val="00777976"/>
    <w:rsid w:val="00783649"/>
    <w:rsid w:val="007A6C60"/>
    <w:rsid w:val="00802EB9"/>
    <w:rsid w:val="00831693"/>
    <w:rsid w:val="00833201"/>
    <w:rsid w:val="00841465"/>
    <w:rsid w:val="008509FA"/>
    <w:rsid w:val="008556FC"/>
    <w:rsid w:val="00861C10"/>
    <w:rsid w:val="00864A85"/>
    <w:rsid w:val="008920D0"/>
    <w:rsid w:val="008946FC"/>
    <w:rsid w:val="00895A08"/>
    <w:rsid w:val="00896EFC"/>
    <w:rsid w:val="008E142D"/>
    <w:rsid w:val="008E39E2"/>
    <w:rsid w:val="00906597"/>
    <w:rsid w:val="009211E6"/>
    <w:rsid w:val="00956961"/>
    <w:rsid w:val="00967519"/>
    <w:rsid w:val="009868AD"/>
    <w:rsid w:val="00993A98"/>
    <w:rsid w:val="009A39BA"/>
    <w:rsid w:val="009B608C"/>
    <w:rsid w:val="009C688C"/>
    <w:rsid w:val="009D0E5A"/>
    <w:rsid w:val="00A022B1"/>
    <w:rsid w:val="00A17A1F"/>
    <w:rsid w:val="00A216E9"/>
    <w:rsid w:val="00A263A0"/>
    <w:rsid w:val="00A273F1"/>
    <w:rsid w:val="00A52D29"/>
    <w:rsid w:val="00A64829"/>
    <w:rsid w:val="00A72823"/>
    <w:rsid w:val="00AC11B2"/>
    <w:rsid w:val="00AD3CA3"/>
    <w:rsid w:val="00AE1324"/>
    <w:rsid w:val="00B034DD"/>
    <w:rsid w:val="00B04C2F"/>
    <w:rsid w:val="00B26F96"/>
    <w:rsid w:val="00B30B78"/>
    <w:rsid w:val="00BB4721"/>
    <w:rsid w:val="00BC135D"/>
    <w:rsid w:val="00BD58AD"/>
    <w:rsid w:val="00BD6F72"/>
    <w:rsid w:val="00BF1A6B"/>
    <w:rsid w:val="00C124AC"/>
    <w:rsid w:val="00C17B9B"/>
    <w:rsid w:val="00C20CE7"/>
    <w:rsid w:val="00C2521C"/>
    <w:rsid w:val="00C25452"/>
    <w:rsid w:val="00C4314B"/>
    <w:rsid w:val="00C7129B"/>
    <w:rsid w:val="00C773EE"/>
    <w:rsid w:val="00C87AC8"/>
    <w:rsid w:val="00C97F57"/>
    <w:rsid w:val="00CB6741"/>
    <w:rsid w:val="00CC5D25"/>
    <w:rsid w:val="00D075B4"/>
    <w:rsid w:val="00D40BEF"/>
    <w:rsid w:val="00D40FB0"/>
    <w:rsid w:val="00D47894"/>
    <w:rsid w:val="00D82CAE"/>
    <w:rsid w:val="00D93DFF"/>
    <w:rsid w:val="00D9592D"/>
    <w:rsid w:val="00DC26E8"/>
    <w:rsid w:val="00DF44D7"/>
    <w:rsid w:val="00DF518F"/>
    <w:rsid w:val="00DF71AC"/>
    <w:rsid w:val="00E033A4"/>
    <w:rsid w:val="00E22221"/>
    <w:rsid w:val="00E225AD"/>
    <w:rsid w:val="00E746C6"/>
    <w:rsid w:val="00E756EE"/>
    <w:rsid w:val="00E9322C"/>
    <w:rsid w:val="00E938CA"/>
    <w:rsid w:val="00E9602C"/>
    <w:rsid w:val="00EA7E46"/>
    <w:rsid w:val="00EB0450"/>
    <w:rsid w:val="00ED6ABE"/>
    <w:rsid w:val="00F11F0E"/>
    <w:rsid w:val="00F7463F"/>
    <w:rsid w:val="00F74AEF"/>
    <w:rsid w:val="00F822F6"/>
    <w:rsid w:val="00F85A28"/>
    <w:rsid w:val="00FA411C"/>
    <w:rsid w:val="00FD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19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319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319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19C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19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19C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19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319C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19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319C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19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319C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19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19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19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19C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19C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19C1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5319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5319C1"/>
    <w:rPr>
      <w:i/>
    </w:rPr>
  </w:style>
  <w:style w:type="character" w:customStyle="1" w:styleId="HeaderChar">
    <w:name w:val="Header Char"/>
    <w:basedOn w:val="a0"/>
    <w:uiPriority w:val="99"/>
    <w:rsid w:val="005319C1"/>
  </w:style>
  <w:style w:type="character" w:customStyle="1" w:styleId="FooterChar">
    <w:name w:val="Footer Char"/>
    <w:basedOn w:val="a0"/>
    <w:uiPriority w:val="99"/>
    <w:rsid w:val="005319C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19C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319C1"/>
  </w:style>
  <w:style w:type="table" w:customStyle="1" w:styleId="TableGridLight">
    <w:name w:val="Table Grid Light"/>
    <w:basedOn w:val="a1"/>
    <w:uiPriority w:val="59"/>
    <w:rsid w:val="005319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19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5319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19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19C1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19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19C1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19C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19C1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5319C1"/>
    <w:rPr>
      <w:sz w:val="20"/>
    </w:rPr>
  </w:style>
  <w:style w:type="paragraph" w:styleId="a5">
    <w:name w:val="table of figures"/>
    <w:basedOn w:val="a"/>
    <w:next w:val="a"/>
    <w:uiPriority w:val="99"/>
    <w:unhideWhenUsed/>
    <w:rsid w:val="005319C1"/>
  </w:style>
  <w:style w:type="paragraph" w:customStyle="1" w:styleId="110">
    <w:name w:val="Заголовок 11"/>
    <w:basedOn w:val="a"/>
    <w:link w:val="10"/>
    <w:qFormat/>
    <w:rsid w:val="005319C1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5319C1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5319C1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5319C1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531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qFormat/>
    <w:rsid w:val="005319C1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531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rsid w:val="005319C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319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319C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5319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319C1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531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5319C1"/>
  </w:style>
  <w:style w:type="paragraph" w:customStyle="1" w:styleId="13">
    <w:name w:val="Верхний колонтитул1"/>
    <w:basedOn w:val="a"/>
    <w:link w:val="af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5319C1"/>
  </w:style>
  <w:style w:type="paragraph" w:customStyle="1" w:styleId="14">
    <w:name w:val="Нижний колонтитул1"/>
    <w:basedOn w:val="a"/>
    <w:link w:val="af0"/>
    <w:uiPriority w:val="99"/>
    <w:unhideWhenUsed/>
    <w:rsid w:val="005319C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5319C1"/>
  </w:style>
  <w:style w:type="character" w:styleId="af1">
    <w:name w:val="Hyperlink"/>
    <w:basedOn w:val="a0"/>
    <w:uiPriority w:val="99"/>
    <w:unhideWhenUsed/>
    <w:rsid w:val="005319C1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5319C1"/>
  </w:style>
  <w:style w:type="paragraph" w:customStyle="1" w:styleId="ConsPlusNormal">
    <w:name w:val="ConsPlusNormal"/>
    <w:qFormat/>
    <w:rsid w:val="005319C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5319C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5319C1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5319C1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531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5319C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5319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5319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319C1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5319C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5319C1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5319C1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5319C1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5319C1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5319C1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5319C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5319C1"/>
  </w:style>
  <w:style w:type="table" w:customStyle="1" w:styleId="TableNormal">
    <w:name w:val="Table Normal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19C1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5319C1"/>
  </w:style>
  <w:style w:type="table" w:customStyle="1" w:styleId="TableNormal12">
    <w:name w:val="Table Normal12"/>
    <w:uiPriority w:val="2"/>
    <w:semiHidden/>
    <w:unhideWhenUsed/>
    <w:qFormat/>
    <w:rsid w:val="005319C1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5319C1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5319C1"/>
    <w:rPr>
      <w:color w:val="800080"/>
      <w:u w:val="single"/>
    </w:rPr>
  </w:style>
  <w:style w:type="character" w:styleId="afc">
    <w:name w:val="Emphasis"/>
    <w:qFormat/>
    <w:rsid w:val="005319C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53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5319C1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5319C1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5319C1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5319C1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5319C1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5319C1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5319C1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5319C1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5319C1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5319C1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319C1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5319C1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5319C1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5319C1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5319C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5319C1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5319C1"/>
  </w:style>
  <w:style w:type="paragraph" w:customStyle="1" w:styleId="aff2">
    <w:name w:val="Внимание: недобросовестность!"/>
    <w:basedOn w:val="aff0"/>
    <w:next w:val="a"/>
    <w:uiPriority w:val="99"/>
    <w:rsid w:val="005319C1"/>
  </w:style>
  <w:style w:type="paragraph" w:customStyle="1" w:styleId="aff3">
    <w:name w:val="Дочерний элемент списка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5319C1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5319C1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5319C1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5319C1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5319C1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5319C1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5319C1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5319C1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5319C1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5319C1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5319C1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5319C1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5319C1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5319C1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5319C1"/>
  </w:style>
  <w:style w:type="paragraph" w:customStyle="1" w:styleId="afff7">
    <w:name w:val="Моноширинный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5319C1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5319C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319C1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5319C1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5319C1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5319C1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5319C1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5319C1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5319C1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5319C1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5319C1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5319C1"/>
  </w:style>
  <w:style w:type="paragraph" w:customStyle="1" w:styleId="affff4">
    <w:name w:val="Примечание."/>
    <w:basedOn w:val="aff0"/>
    <w:next w:val="a"/>
    <w:uiPriority w:val="99"/>
    <w:rsid w:val="005319C1"/>
  </w:style>
  <w:style w:type="paragraph" w:customStyle="1" w:styleId="affff5">
    <w:name w:val="Словарная статья"/>
    <w:basedOn w:val="a"/>
    <w:next w:val="a"/>
    <w:uiPriority w:val="99"/>
    <w:rsid w:val="005319C1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5319C1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5319C1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5319C1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5319C1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5319C1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5319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319C1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5319C1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5319C1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5319C1"/>
  </w:style>
  <w:style w:type="character" w:customStyle="1" w:styleId="FootnoteTextChar">
    <w:name w:val="Footnote Text Char"/>
    <w:rsid w:val="005319C1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5319C1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5319C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5319C1"/>
  </w:style>
  <w:style w:type="character" w:customStyle="1" w:styleId="affffe">
    <w:name w:val="Цветовое выделение"/>
    <w:uiPriority w:val="99"/>
    <w:rsid w:val="005319C1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5319C1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5319C1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5319C1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5319C1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5319C1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5319C1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5319C1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5319C1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5319C1"/>
    <w:rPr>
      <w:color w:val="FF0000"/>
    </w:rPr>
  </w:style>
  <w:style w:type="character" w:customStyle="1" w:styleId="afffff8">
    <w:name w:val="Продолжение ссылки"/>
    <w:uiPriority w:val="99"/>
    <w:rsid w:val="005319C1"/>
  </w:style>
  <w:style w:type="character" w:customStyle="1" w:styleId="afffff9">
    <w:name w:val="Сравнение редакций"/>
    <w:uiPriority w:val="99"/>
    <w:rsid w:val="005319C1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5319C1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5319C1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5319C1"/>
    <w:rPr>
      <w:b/>
      <w:bCs w:val="0"/>
      <w:color w:val="749232"/>
    </w:rPr>
  </w:style>
  <w:style w:type="character" w:customStyle="1" w:styleId="afffffd">
    <w:name w:val="Утратил силу"/>
    <w:uiPriority w:val="99"/>
    <w:rsid w:val="005319C1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5319C1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319C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5319C1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5319C1"/>
    <w:rPr>
      <w:b/>
      <w:bCs/>
    </w:rPr>
  </w:style>
  <w:style w:type="character" w:styleId="affffff0">
    <w:name w:val="Subtle Emphasis"/>
    <w:uiPriority w:val="19"/>
    <w:qFormat/>
    <w:rsid w:val="005319C1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5319C1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5319C1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affffff3"/>
    <w:uiPriority w:val="10"/>
    <w:qFormat/>
    <w:rsid w:val="005319C1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4">
    <w:name w:val="Заголовок Знак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3">
    <w:name w:val="Название Знак"/>
    <w:link w:val="affffff2"/>
    <w:uiPriority w:val="10"/>
    <w:rsid w:val="005319C1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5319C1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5319C1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5319C1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5319C1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5319C1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5319C1"/>
    <w:rPr>
      <w:rFonts w:cs="Times New Roman"/>
    </w:rPr>
  </w:style>
  <w:style w:type="paragraph" w:customStyle="1" w:styleId="xl63">
    <w:name w:val="xl63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5319C1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5319C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5319C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5319C1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5319C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5319C1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5319C1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5319C1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5319C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5319C1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5319C1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5319C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5319C1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5319C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5319C1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5319C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5319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5319C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5319C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5319C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5319C1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5319C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5319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5319C1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5319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5319C1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5319C1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19C1"/>
  </w:style>
  <w:style w:type="paragraph" w:customStyle="1" w:styleId="c18">
    <w:name w:val="c18"/>
    <w:basedOn w:val="a"/>
    <w:rsid w:val="005319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319C1"/>
  </w:style>
  <w:style w:type="numbering" w:customStyle="1" w:styleId="2d">
    <w:name w:val="Нет списка2"/>
    <w:next w:val="a2"/>
    <w:uiPriority w:val="99"/>
    <w:semiHidden/>
    <w:unhideWhenUsed/>
    <w:rsid w:val="005319C1"/>
  </w:style>
  <w:style w:type="character" w:customStyle="1" w:styleId="c21">
    <w:name w:val="c21"/>
    <w:basedOn w:val="a0"/>
    <w:rsid w:val="005319C1"/>
  </w:style>
  <w:style w:type="paragraph" w:customStyle="1" w:styleId="xl177">
    <w:name w:val="xl177"/>
    <w:basedOn w:val="a"/>
    <w:rsid w:val="005319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5319C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5319C1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5319C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5319C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5">
    <w:name w:val="No Spacing"/>
    <w:link w:val="affffff6"/>
    <w:uiPriority w:val="1"/>
    <w:qFormat/>
    <w:rsid w:val="005319C1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5319C1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5319C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5319C1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Название Знак1"/>
    <w:uiPriority w:val="10"/>
    <w:rsid w:val="005319C1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5319C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5319C1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5319C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6">
    <w:name w:val="Без интервала Знак"/>
    <w:link w:val="affffff5"/>
    <w:uiPriority w:val="1"/>
    <w:rsid w:val="005319C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5319C1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5319C1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5319C1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5319C1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5319C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5319C1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5319C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5319C1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5319C1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5319C1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сноски1"/>
    <w:basedOn w:val="a"/>
    <w:link w:val="af4"/>
    <w:uiPriority w:val="99"/>
    <w:rsid w:val="005319C1"/>
    <w:rPr>
      <w:rFonts w:cs="Times New Roman"/>
      <w:vertAlign w:val="superscript"/>
    </w:rPr>
  </w:style>
  <w:style w:type="character" w:customStyle="1" w:styleId="docdata">
    <w:name w:val="docdata"/>
    <w:basedOn w:val="a0"/>
    <w:rsid w:val="005319C1"/>
  </w:style>
  <w:style w:type="character" w:customStyle="1" w:styleId="50">
    <w:name w:val="Неразрешенное упоминание5"/>
    <w:basedOn w:val="a0"/>
    <w:uiPriority w:val="99"/>
    <w:semiHidden/>
    <w:unhideWhenUsed/>
    <w:rsid w:val="005319C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F12A-36A7-4699-B8DB-8F3029DD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18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Sekretar</cp:lastModifiedBy>
  <cp:revision>173</cp:revision>
  <dcterms:created xsi:type="dcterms:W3CDTF">2024-04-16T06:54:00Z</dcterms:created>
  <dcterms:modified xsi:type="dcterms:W3CDTF">2025-04-23T05:57:00Z</dcterms:modified>
</cp:coreProperties>
</file>