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AABA" w14:textId="77777777" w:rsidR="00522759" w:rsidRPr="00EB2D3E" w:rsidRDefault="00405BFA" w:rsidP="00522759">
      <w:pPr>
        <w:widowControl w:val="0"/>
        <w:suppressAutoHyphens/>
        <w:autoSpaceDE w:val="0"/>
        <w:autoSpaceDN w:val="0"/>
        <w:adjustRightInd w:val="0"/>
        <w:spacing w:after="0" w:line="240" w:lineRule="auto"/>
        <w:jc w:val="center"/>
        <w:rPr>
          <w:rFonts w:ascii="Times New Roman" w:eastAsia="Calibri" w:hAnsi="Times New Roman" w:cs="Times New Roman"/>
          <w:caps/>
          <w:sz w:val="24"/>
          <w:szCs w:val="24"/>
        </w:rPr>
      </w:pPr>
      <w:bookmarkStart w:id="0" w:name="_Hlk54009971"/>
      <w:r w:rsidRPr="00405BFA">
        <w:rPr>
          <w:rFonts w:ascii="Times New Roman" w:eastAsia="Calibri" w:hAnsi="Times New Roman" w:cs="Times New Roman"/>
          <w:sz w:val="24"/>
          <w:szCs w:val="24"/>
        </w:rPr>
        <w:t>БЕРЕЗОВСКИЙ ФИЛИАЛ                                                                                                     КРАЕВОГО ГОСУДАРСТВЕННОГО АВТОНОМНОГО                                                     ПРОФЕССИОНАЛЬНОГО ОБРАЗОВАТЕЛЬНОГО УЧРЕЖДЕНИЯ                                      «ЕМЕЛЬЯНОВСКИ</w:t>
      </w:r>
      <w:r>
        <w:rPr>
          <w:rFonts w:ascii="Times New Roman" w:eastAsia="Calibri" w:hAnsi="Times New Roman" w:cs="Times New Roman"/>
          <w:sz w:val="24"/>
          <w:szCs w:val="24"/>
        </w:rPr>
        <w:t>Й ДОРОЖНО–СТРОИТЕЛЬНЫЙ ТЕХНИКУМ</w:t>
      </w:r>
      <w:r w:rsidR="00522759" w:rsidRPr="00EB2D3E">
        <w:rPr>
          <w:rFonts w:ascii="Times New Roman" w:eastAsia="Calibri" w:hAnsi="Times New Roman" w:cs="Times New Roman"/>
          <w:sz w:val="24"/>
          <w:szCs w:val="24"/>
        </w:rPr>
        <w:t>»</w:t>
      </w:r>
    </w:p>
    <w:bookmarkEnd w:id="0"/>
    <w:p w14:paraId="67C965C1" w14:textId="77777777" w:rsidR="00A608CE" w:rsidRPr="00EB2D3E" w:rsidRDefault="00A608CE" w:rsidP="00A608CE">
      <w:pPr>
        <w:suppressLineNumbers/>
        <w:spacing w:after="0" w:line="240" w:lineRule="auto"/>
        <w:rPr>
          <w:rFonts w:ascii="Times New Roman" w:hAnsi="Times New Roman" w:cs="Times New Roman"/>
          <w:sz w:val="24"/>
          <w:szCs w:val="24"/>
        </w:rPr>
      </w:pPr>
    </w:p>
    <w:p w14:paraId="34518231" w14:textId="77777777" w:rsidR="00A608CE" w:rsidRPr="00EB2D3E" w:rsidRDefault="00A608CE" w:rsidP="00A608CE">
      <w:pPr>
        <w:suppressLineNumbers/>
        <w:spacing w:after="0" w:line="240" w:lineRule="auto"/>
        <w:rPr>
          <w:rFonts w:ascii="Times New Roman" w:hAnsi="Times New Roman" w:cs="Times New Roman"/>
          <w:sz w:val="24"/>
          <w:szCs w:val="24"/>
        </w:rPr>
      </w:pPr>
    </w:p>
    <w:p w14:paraId="35FC6CEA" w14:textId="77777777" w:rsidR="00F43311" w:rsidRPr="00EB2D3E" w:rsidRDefault="00F43311" w:rsidP="00F43311">
      <w:pPr>
        <w:spacing w:after="0" w:line="240" w:lineRule="auto"/>
        <w:jc w:val="center"/>
        <w:rPr>
          <w:rFonts w:ascii="Times New Roman" w:hAnsi="Times New Roman" w:cs="Times New Roman"/>
          <w:sz w:val="24"/>
          <w:szCs w:val="24"/>
        </w:rPr>
      </w:pPr>
    </w:p>
    <w:p w14:paraId="2FEB220D" w14:textId="77777777" w:rsidR="00F43311" w:rsidRPr="00EB2D3E" w:rsidRDefault="00F43311" w:rsidP="00F43311">
      <w:pPr>
        <w:spacing w:after="0" w:line="240" w:lineRule="auto"/>
        <w:jc w:val="center"/>
        <w:rPr>
          <w:rFonts w:ascii="Times New Roman" w:hAnsi="Times New Roman" w:cs="Times New Roman"/>
          <w:sz w:val="24"/>
          <w:szCs w:val="24"/>
        </w:rPr>
      </w:pPr>
    </w:p>
    <w:p w14:paraId="6A862CC7" w14:textId="77777777" w:rsidR="00F43311" w:rsidRPr="00EB2D3E" w:rsidRDefault="00F43311" w:rsidP="00F43311">
      <w:pPr>
        <w:spacing w:after="0" w:line="240" w:lineRule="auto"/>
        <w:jc w:val="center"/>
        <w:rPr>
          <w:rFonts w:ascii="Times New Roman" w:hAnsi="Times New Roman" w:cs="Times New Roman"/>
          <w:sz w:val="24"/>
          <w:szCs w:val="24"/>
        </w:rPr>
      </w:pPr>
    </w:p>
    <w:p w14:paraId="3870C940" w14:textId="77777777" w:rsidR="00F43311" w:rsidRPr="00EB2D3E" w:rsidRDefault="00F43311" w:rsidP="00F43311">
      <w:pPr>
        <w:spacing w:after="0" w:line="240" w:lineRule="auto"/>
        <w:jc w:val="center"/>
        <w:rPr>
          <w:rFonts w:ascii="Times New Roman" w:hAnsi="Times New Roman" w:cs="Times New Roman"/>
          <w:sz w:val="24"/>
          <w:szCs w:val="24"/>
        </w:rPr>
      </w:pPr>
    </w:p>
    <w:p w14:paraId="59E578DC" w14:textId="77777777" w:rsidR="00F43311" w:rsidRPr="00EB2D3E" w:rsidRDefault="00F43311" w:rsidP="00F43311">
      <w:pPr>
        <w:spacing w:after="0" w:line="240" w:lineRule="auto"/>
        <w:jc w:val="center"/>
        <w:rPr>
          <w:rFonts w:ascii="Times New Roman" w:hAnsi="Times New Roman" w:cs="Times New Roman"/>
          <w:b/>
          <w:sz w:val="24"/>
          <w:szCs w:val="24"/>
        </w:rPr>
      </w:pPr>
    </w:p>
    <w:p w14:paraId="535A7D3E" w14:textId="77777777" w:rsidR="00F43311" w:rsidRPr="00EB2D3E" w:rsidRDefault="00F43311" w:rsidP="00F43311">
      <w:pPr>
        <w:spacing w:after="0" w:line="240" w:lineRule="auto"/>
        <w:jc w:val="center"/>
        <w:rPr>
          <w:rFonts w:ascii="Times New Roman" w:hAnsi="Times New Roman" w:cs="Times New Roman"/>
          <w:b/>
          <w:sz w:val="24"/>
          <w:szCs w:val="24"/>
        </w:rPr>
      </w:pPr>
    </w:p>
    <w:p w14:paraId="51838DE3" w14:textId="77777777" w:rsidR="00A608CE" w:rsidRPr="00EB2D3E" w:rsidRDefault="00A608CE" w:rsidP="00A608CE">
      <w:pPr>
        <w:spacing w:after="0" w:line="240" w:lineRule="auto"/>
        <w:jc w:val="center"/>
        <w:rPr>
          <w:rFonts w:ascii="Times New Roman" w:hAnsi="Times New Roman" w:cs="Times New Roman"/>
          <w:b/>
          <w:bCs/>
          <w:sz w:val="24"/>
          <w:szCs w:val="24"/>
        </w:rPr>
      </w:pPr>
      <w:r w:rsidRPr="00EB2D3E">
        <w:rPr>
          <w:rFonts w:ascii="Times New Roman" w:hAnsi="Times New Roman" w:cs="Times New Roman"/>
          <w:b/>
          <w:bCs/>
          <w:sz w:val="24"/>
          <w:szCs w:val="24"/>
        </w:rPr>
        <w:t>ФОНД</w:t>
      </w:r>
    </w:p>
    <w:p w14:paraId="3EE7198D" w14:textId="77777777" w:rsidR="00A608CE" w:rsidRPr="00EB2D3E" w:rsidRDefault="00A608CE" w:rsidP="00A608CE">
      <w:pPr>
        <w:spacing w:after="0" w:line="240" w:lineRule="auto"/>
        <w:jc w:val="center"/>
        <w:rPr>
          <w:rFonts w:ascii="Times New Roman" w:hAnsi="Times New Roman" w:cs="Times New Roman"/>
          <w:b/>
          <w:bCs/>
          <w:sz w:val="24"/>
          <w:szCs w:val="24"/>
        </w:rPr>
      </w:pPr>
      <w:r w:rsidRPr="00EB2D3E">
        <w:rPr>
          <w:rFonts w:ascii="Times New Roman" w:hAnsi="Times New Roman" w:cs="Times New Roman"/>
          <w:b/>
          <w:bCs/>
          <w:sz w:val="24"/>
          <w:szCs w:val="24"/>
        </w:rPr>
        <w:t>ОЦЕНОЧНЫХ СРЕДСТВ</w:t>
      </w:r>
    </w:p>
    <w:p w14:paraId="42CC1921" w14:textId="77777777" w:rsidR="00F43311" w:rsidRPr="00EB2D3E" w:rsidRDefault="00F43311" w:rsidP="00F43311">
      <w:pPr>
        <w:spacing w:after="0" w:line="240" w:lineRule="auto"/>
        <w:jc w:val="center"/>
        <w:rPr>
          <w:rFonts w:ascii="Times New Roman" w:hAnsi="Times New Roman" w:cs="Times New Roman"/>
          <w:b/>
          <w:sz w:val="24"/>
          <w:szCs w:val="24"/>
        </w:rPr>
      </w:pPr>
    </w:p>
    <w:p w14:paraId="2AECD7D6" w14:textId="77777777" w:rsidR="00A608CE" w:rsidRPr="00EB2D3E" w:rsidRDefault="00A608CE" w:rsidP="00A608CE">
      <w:pPr>
        <w:keepNext/>
        <w:spacing w:before="120" w:after="0" w:line="240" w:lineRule="auto"/>
        <w:jc w:val="center"/>
        <w:outlineLvl w:val="3"/>
        <w:rPr>
          <w:rFonts w:ascii="Times New Roman" w:hAnsi="Times New Roman" w:cs="Times New Roman"/>
          <w:b/>
          <w:bCs/>
          <w:sz w:val="24"/>
          <w:szCs w:val="24"/>
        </w:rPr>
      </w:pPr>
      <w:r w:rsidRPr="00EB2D3E">
        <w:rPr>
          <w:rFonts w:ascii="Times New Roman" w:hAnsi="Times New Roman" w:cs="Times New Roman"/>
          <w:b/>
          <w:bCs/>
          <w:sz w:val="24"/>
          <w:szCs w:val="24"/>
        </w:rPr>
        <w:t xml:space="preserve">ПО </w:t>
      </w:r>
      <w:r w:rsidR="00522759" w:rsidRPr="00EB2D3E">
        <w:rPr>
          <w:rFonts w:ascii="Times New Roman" w:hAnsi="Times New Roman" w:cs="Times New Roman"/>
          <w:b/>
          <w:bCs/>
          <w:sz w:val="24"/>
          <w:szCs w:val="24"/>
        </w:rPr>
        <w:t>УЧЕБНОЙ ДИСЦИПЛИНЕ</w:t>
      </w:r>
    </w:p>
    <w:p w14:paraId="5B210635" w14:textId="77777777" w:rsidR="00A608CE" w:rsidRPr="00EB2D3E" w:rsidRDefault="00A608CE" w:rsidP="00A608CE">
      <w:pPr>
        <w:spacing w:after="0" w:line="240" w:lineRule="auto"/>
        <w:rPr>
          <w:rFonts w:ascii="Times New Roman" w:hAnsi="Times New Roman" w:cs="Times New Roman"/>
          <w:sz w:val="24"/>
          <w:szCs w:val="24"/>
        </w:rPr>
      </w:pPr>
    </w:p>
    <w:p w14:paraId="1CF7F473" w14:textId="77777777" w:rsidR="00F43311" w:rsidRPr="00EB2D3E" w:rsidRDefault="00F43311" w:rsidP="00F4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6F69A768" w14:textId="0E537373" w:rsidR="00F43311" w:rsidRPr="00EB2D3E" w:rsidRDefault="00CD018D" w:rsidP="00CD018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D018D">
        <w:rPr>
          <w:rFonts w:ascii="Times New Roman" w:hAnsi="Times New Roman" w:cs="Times New Roman"/>
          <w:sz w:val="24"/>
          <w:szCs w:val="24"/>
        </w:rPr>
        <w:t>ОП.02 Финансы, денежное обращение и кредит</w:t>
      </w:r>
    </w:p>
    <w:p w14:paraId="4348337F" w14:textId="77777777" w:rsidR="00A608CE" w:rsidRPr="00EB2D3E" w:rsidRDefault="00A608CE" w:rsidP="00A608CE">
      <w:pPr>
        <w:spacing w:after="0" w:line="240" w:lineRule="auto"/>
        <w:jc w:val="center"/>
        <w:rPr>
          <w:rFonts w:ascii="Times New Roman" w:hAnsi="Times New Roman" w:cs="Times New Roman"/>
          <w:sz w:val="24"/>
          <w:szCs w:val="24"/>
          <w:vertAlign w:val="superscript"/>
        </w:rPr>
      </w:pPr>
      <w:r w:rsidRPr="00EB2D3E">
        <w:rPr>
          <w:rFonts w:ascii="Times New Roman" w:hAnsi="Times New Roman" w:cs="Times New Roman"/>
          <w:sz w:val="24"/>
          <w:szCs w:val="24"/>
          <w:vertAlign w:val="superscript"/>
        </w:rPr>
        <w:t>(наименование дисциплины/профессионального модуля)</w:t>
      </w:r>
    </w:p>
    <w:p w14:paraId="43EC6C93" w14:textId="77777777" w:rsidR="00D4391E" w:rsidRPr="00EB2D3E" w:rsidRDefault="00D4391E" w:rsidP="00D4391E">
      <w:pPr>
        <w:tabs>
          <w:tab w:val="left" w:pos="2820"/>
          <w:tab w:val="center" w:pos="4677"/>
        </w:tabs>
        <w:autoSpaceDE w:val="0"/>
        <w:autoSpaceDN w:val="0"/>
        <w:adjustRightInd w:val="0"/>
        <w:spacing w:after="0" w:line="240" w:lineRule="auto"/>
        <w:jc w:val="center"/>
        <w:rPr>
          <w:rFonts w:ascii="Times New Roman" w:eastAsiaTheme="minorEastAsia" w:hAnsi="Times New Roman" w:cs="Times New Roman"/>
          <w:sz w:val="24"/>
          <w:szCs w:val="24"/>
          <w:u w:val="single"/>
          <w:lang w:eastAsia="ru-RU"/>
        </w:rPr>
      </w:pPr>
    </w:p>
    <w:p w14:paraId="600E0A48" w14:textId="66041DB9" w:rsidR="00522759" w:rsidRPr="00EB2D3E" w:rsidRDefault="00D163D9" w:rsidP="00D4391E">
      <w:pPr>
        <w:spacing w:after="0" w:line="240" w:lineRule="auto"/>
        <w:jc w:val="center"/>
        <w:rPr>
          <w:rFonts w:ascii="Times New Roman" w:eastAsiaTheme="minorEastAsia" w:hAnsi="Times New Roman" w:cs="Times New Roman"/>
          <w:sz w:val="24"/>
          <w:szCs w:val="24"/>
          <w:u w:val="single"/>
          <w:lang w:eastAsia="ru-RU"/>
        </w:rPr>
      </w:pPr>
      <w:r w:rsidRPr="00611C32">
        <w:rPr>
          <w:rFonts w:ascii="Times New Roman" w:eastAsiaTheme="minorEastAsia" w:hAnsi="Times New Roman" w:cs="Times New Roman"/>
          <w:sz w:val="24"/>
          <w:szCs w:val="24"/>
          <w:u w:val="single"/>
          <w:lang w:eastAsia="ru-RU"/>
        </w:rPr>
        <w:t>38.02.01. Экономика и бухгалтерский учет (по отраслям)</w:t>
      </w:r>
    </w:p>
    <w:p w14:paraId="15AD65EB" w14:textId="77777777" w:rsidR="00D4391E" w:rsidRPr="00EB2D3E" w:rsidRDefault="00D4391E" w:rsidP="00D4391E">
      <w:pPr>
        <w:spacing w:after="0" w:line="240" w:lineRule="auto"/>
        <w:jc w:val="center"/>
        <w:rPr>
          <w:rFonts w:ascii="Times New Roman" w:hAnsi="Times New Roman" w:cs="Times New Roman"/>
          <w:sz w:val="24"/>
          <w:szCs w:val="24"/>
          <w:vertAlign w:val="superscript"/>
        </w:rPr>
      </w:pPr>
      <w:r w:rsidRPr="00EB2D3E">
        <w:rPr>
          <w:rFonts w:ascii="Times New Roman" w:hAnsi="Times New Roman" w:cs="Times New Roman"/>
          <w:sz w:val="24"/>
          <w:szCs w:val="24"/>
          <w:vertAlign w:val="superscript"/>
        </w:rPr>
        <w:t>(код и наименование направления подготовки)</w:t>
      </w:r>
    </w:p>
    <w:p w14:paraId="382BA237" w14:textId="77777777" w:rsidR="00F43311" w:rsidRPr="00EB2D3E" w:rsidRDefault="00F43311" w:rsidP="00F43311">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lang w:eastAsia="ru-RU"/>
        </w:rPr>
      </w:pPr>
    </w:p>
    <w:p w14:paraId="7CFAFA82" w14:textId="77777777" w:rsidR="00D4391E" w:rsidRPr="00EB2D3E" w:rsidRDefault="00D4391E" w:rsidP="00D4391E">
      <w:pPr>
        <w:spacing w:after="0" w:line="240" w:lineRule="auto"/>
        <w:jc w:val="center"/>
        <w:rPr>
          <w:rFonts w:ascii="Times New Roman" w:hAnsi="Times New Roman" w:cs="Times New Roman"/>
          <w:sz w:val="24"/>
          <w:szCs w:val="24"/>
          <w:u w:val="single"/>
        </w:rPr>
      </w:pPr>
      <w:r w:rsidRPr="00EB2D3E">
        <w:rPr>
          <w:rFonts w:ascii="Times New Roman" w:hAnsi="Times New Roman" w:cs="Times New Roman"/>
          <w:sz w:val="24"/>
          <w:szCs w:val="24"/>
          <w:u w:val="single"/>
        </w:rPr>
        <w:t>подготовка квалифицированных рабочих и служащих</w:t>
      </w:r>
    </w:p>
    <w:p w14:paraId="436947F6" w14:textId="77777777" w:rsidR="00D4391E" w:rsidRPr="00EB2D3E" w:rsidRDefault="00D4391E" w:rsidP="00D4391E">
      <w:pPr>
        <w:spacing w:after="0" w:line="240" w:lineRule="auto"/>
        <w:jc w:val="center"/>
        <w:rPr>
          <w:rFonts w:ascii="Times New Roman" w:hAnsi="Times New Roman" w:cs="Times New Roman"/>
          <w:sz w:val="24"/>
          <w:szCs w:val="24"/>
          <w:vertAlign w:val="superscript"/>
        </w:rPr>
      </w:pPr>
      <w:r w:rsidRPr="00EB2D3E">
        <w:rPr>
          <w:rFonts w:ascii="Times New Roman" w:hAnsi="Times New Roman" w:cs="Times New Roman"/>
          <w:sz w:val="24"/>
          <w:szCs w:val="24"/>
          <w:vertAlign w:val="superscript"/>
        </w:rPr>
        <w:t>(уровень подготовки)</w:t>
      </w:r>
    </w:p>
    <w:p w14:paraId="38FA7039" w14:textId="77777777" w:rsidR="00F43311" w:rsidRPr="00EB2D3E" w:rsidRDefault="00F43311" w:rsidP="00F43311">
      <w:pPr>
        <w:spacing w:after="0" w:line="240" w:lineRule="auto"/>
        <w:jc w:val="center"/>
        <w:rPr>
          <w:rFonts w:ascii="Times New Roman" w:hAnsi="Times New Roman" w:cs="Times New Roman"/>
          <w:b/>
          <w:sz w:val="24"/>
          <w:szCs w:val="24"/>
          <w:u w:val="single"/>
        </w:rPr>
      </w:pPr>
    </w:p>
    <w:p w14:paraId="7AB01BF6" w14:textId="77777777" w:rsidR="00145D24" w:rsidRPr="00EB2D3E" w:rsidRDefault="00145D24" w:rsidP="00F43311">
      <w:pPr>
        <w:spacing w:after="0" w:line="240" w:lineRule="auto"/>
        <w:jc w:val="center"/>
        <w:rPr>
          <w:rFonts w:ascii="Times New Roman" w:hAnsi="Times New Roman" w:cs="Times New Roman"/>
          <w:b/>
          <w:sz w:val="24"/>
          <w:szCs w:val="24"/>
        </w:rPr>
      </w:pPr>
    </w:p>
    <w:p w14:paraId="512DA3BA" w14:textId="77777777" w:rsidR="00145D24" w:rsidRPr="00EB2D3E" w:rsidRDefault="00145D24" w:rsidP="00F43311">
      <w:pPr>
        <w:spacing w:after="0" w:line="240" w:lineRule="auto"/>
        <w:jc w:val="center"/>
        <w:rPr>
          <w:rFonts w:ascii="Times New Roman" w:hAnsi="Times New Roman" w:cs="Times New Roman"/>
          <w:b/>
          <w:sz w:val="24"/>
          <w:szCs w:val="24"/>
        </w:rPr>
      </w:pPr>
    </w:p>
    <w:p w14:paraId="5EEEFE0B" w14:textId="77777777" w:rsidR="00145D24" w:rsidRPr="00EB2D3E" w:rsidRDefault="00145D24" w:rsidP="00145D24">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 xml:space="preserve">РАССМОТРЕНО </w:t>
      </w:r>
    </w:p>
    <w:p w14:paraId="1194E648" w14:textId="77777777" w:rsidR="00522759" w:rsidRPr="00EB2D3E" w:rsidRDefault="00522759" w:rsidP="00522759">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 xml:space="preserve">на заседании методической комиссии </w:t>
      </w:r>
    </w:p>
    <w:p w14:paraId="18531C6B" w14:textId="77777777" w:rsidR="00145D24" w:rsidRPr="00D163D9" w:rsidRDefault="00522759" w:rsidP="00522759">
      <w:pPr>
        <w:spacing w:after="0" w:line="240" w:lineRule="auto"/>
        <w:rPr>
          <w:rFonts w:ascii="Times New Roman" w:hAnsi="Times New Roman" w:cs="Times New Roman"/>
          <w:sz w:val="24"/>
          <w:szCs w:val="24"/>
        </w:rPr>
      </w:pPr>
      <w:r w:rsidRPr="00D163D9">
        <w:rPr>
          <w:rFonts w:ascii="Times New Roman" w:hAnsi="Times New Roman" w:cs="Times New Roman"/>
          <w:sz w:val="24"/>
          <w:szCs w:val="24"/>
        </w:rPr>
        <w:t>профессионального цикла</w:t>
      </w:r>
    </w:p>
    <w:p w14:paraId="4775FA8E" w14:textId="73F95066" w:rsidR="00145D24" w:rsidRPr="00D163D9" w:rsidRDefault="00522759" w:rsidP="00145D24">
      <w:pPr>
        <w:spacing w:after="0" w:line="240" w:lineRule="auto"/>
        <w:rPr>
          <w:rFonts w:ascii="Times New Roman" w:hAnsi="Times New Roman" w:cs="Times New Roman"/>
          <w:sz w:val="24"/>
          <w:szCs w:val="24"/>
        </w:rPr>
      </w:pPr>
      <w:r w:rsidRPr="00D163D9">
        <w:rPr>
          <w:rFonts w:ascii="Times New Roman" w:hAnsi="Times New Roman" w:cs="Times New Roman"/>
          <w:sz w:val="24"/>
          <w:szCs w:val="24"/>
        </w:rPr>
        <w:t>Протокол № 1 от   28 августа 20</w:t>
      </w:r>
      <w:r w:rsidR="00CD018D">
        <w:rPr>
          <w:rFonts w:ascii="Times New Roman" w:hAnsi="Times New Roman" w:cs="Times New Roman"/>
          <w:sz w:val="24"/>
          <w:szCs w:val="24"/>
        </w:rPr>
        <w:t>19</w:t>
      </w:r>
      <w:r w:rsidR="00145D24" w:rsidRPr="00D163D9">
        <w:rPr>
          <w:rFonts w:ascii="Times New Roman" w:hAnsi="Times New Roman" w:cs="Times New Roman"/>
          <w:sz w:val="24"/>
          <w:szCs w:val="24"/>
        </w:rPr>
        <w:t xml:space="preserve"> г.</w:t>
      </w:r>
    </w:p>
    <w:p w14:paraId="1419F095" w14:textId="55FC05E1" w:rsidR="00145D24" w:rsidRPr="00494D15" w:rsidRDefault="005A1895" w:rsidP="00145D24">
      <w:pPr>
        <w:spacing w:after="0" w:line="240" w:lineRule="auto"/>
        <w:rPr>
          <w:rFonts w:ascii="Times New Roman" w:hAnsi="Times New Roman" w:cs="Times New Roman"/>
          <w:b/>
          <w:color w:val="FF0000"/>
          <w:sz w:val="24"/>
          <w:szCs w:val="24"/>
        </w:rPr>
      </w:pPr>
      <w:r w:rsidRPr="00D163D9">
        <w:rPr>
          <w:rFonts w:ascii="Times New Roman" w:hAnsi="Times New Roman" w:cs="Times New Roman"/>
          <w:sz w:val="24"/>
          <w:szCs w:val="24"/>
        </w:rPr>
        <w:t>Председатель МК</w:t>
      </w:r>
      <w:r w:rsidR="00145D24" w:rsidRPr="00D163D9">
        <w:rPr>
          <w:rFonts w:ascii="Times New Roman" w:hAnsi="Times New Roman" w:cs="Times New Roman"/>
          <w:sz w:val="24"/>
          <w:szCs w:val="24"/>
        </w:rPr>
        <w:t xml:space="preserve">  ______ </w:t>
      </w:r>
      <w:r w:rsidRPr="00D163D9">
        <w:rPr>
          <w:rFonts w:ascii="Times New Roman" w:hAnsi="Times New Roman" w:cs="Times New Roman"/>
          <w:sz w:val="24"/>
          <w:szCs w:val="24"/>
        </w:rPr>
        <w:t>Н.А. Власова</w:t>
      </w:r>
      <w:r w:rsidR="00494D15" w:rsidRPr="00494D15">
        <w:rPr>
          <w:rFonts w:ascii="Times New Roman" w:hAnsi="Times New Roman" w:cs="Times New Roman"/>
          <w:sz w:val="24"/>
          <w:szCs w:val="24"/>
        </w:rPr>
        <w:t xml:space="preserve"> </w:t>
      </w:r>
    </w:p>
    <w:p w14:paraId="422F332F" w14:textId="77777777" w:rsidR="00145D24" w:rsidRPr="00EB2D3E" w:rsidRDefault="00145D24" w:rsidP="00F43311">
      <w:pPr>
        <w:spacing w:after="0" w:line="240" w:lineRule="auto"/>
        <w:jc w:val="center"/>
        <w:rPr>
          <w:rFonts w:ascii="Times New Roman" w:hAnsi="Times New Roman" w:cs="Times New Roman"/>
          <w:b/>
          <w:sz w:val="24"/>
          <w:szCs w:val="24"/>
        </w:rPr>
      </w:pPr>
    </w:p>
    <w:p w14:paraId="27CB6E9D" w14:textId="77777777" w:rsidR="00145D24" w:rsidRPr="00EB2D3E" w:rsidRDefault="00145D24" w:rsidP="00F43311">
      <w:pPr>
        <w:spacing w:after="0" w:line="240" w:lineRule="auto"/>
        <w:jc w:val="center"/>
        <w:rPr>
          <w:rFonts w:ascii="Times New Roman" w:hAnsi="Times New Roman" w:cs="Times New Roman"/>
          <w:b/>
          <w:sz w:val="24"/>
          <w:szCs w:val="24"/>
        </w:rPr>
      </w:pPr>
    </w:p>
    <w:p w14:paraId="425F3D06" w14:textId="77777777" w:rsidR="00522759" w:rsidRPr="00EB2D3E" w:rsidRDefault="00522759" w:rsidP="00F43311">
      <w:pPr>
        <w:spacing w:after="0" w:line="240" w:lineRule="auto"/>
        <w:jc w:val="center"/>
        <w:rPr>
          <w:rFonts w:ascii="Times New Roman" w:hAnsi="Times New Roman" w:cs="Times New Roman"/>
          <w:b/>
          <w:sz w:val="24"/>
          <w:szCs w:val="24"/>
        </w:rPr>
      </w:pPr>
    </w:p>
    <w:p w14:paraId="5AB4EDAA" w14:textId="77777777" w:rsidR="00522759" w:rsidRPr="00EB2D3E" w:rsidRDefault="00522759" w:rsidP="00F43311">
      <w:pPr>
        <w:spacing w:after="0" w:line="240" w:lineRule="auto"/>
        <w:jc w:val="center"/>
        <w:rPr>
          <w:rFonts w:ascii="Times New Roman" w:hAnsi="Times New Roman" w:cs="Times New Roman"/>
          <w:b/>
          <w:sz w:val="24"/>
          <w:szCs w:val="24"/>
        </w:rPr>
      </w:pPr>
    </w:p>
    <w:p w14:paraId="6A0E6E78" w14:textId="77777777" w:rsidR="00D4391E" w:rsidRPr="00494D15" w:rsidRDefault="00D4391E" w:rsidP="00F43311">
      <w:pPr>
        <w:spacing w:after="0" w:line="240" w:lineRule="auto"/>
        <w:jc w:val="center"/>
        <w:rPr>
          <w:rFonts w:ascii="Times New Roman" w:hAnsi="Times New Roman" w:cs="Times New Roman"/>
          <w:b/>
          <w:sz w:val="24"/>
          <w:szCs w:val="24"/>
        </w:rPr>
      </w:pPr>
    </w:p>
    <w:p w14:paraId="46B0D805" w14:textId="77777777" w:rsidR="00405BFA" w:rsidRPr="00494D15" w:rsidRDefault="00405BFA" w:rsidP="00F43311">
      <w:pPr>
        <w:spacing w:after="0" w:line="240" w:lineRule="auto"/>
        <w:jc w:val="center"/>
        <w:rPr>
          <w:rFonts w:ascii="Times New Roman" w:hAnsi="Times New Roman" w:cs="Times New Roman"/>
          <w:b/>
          <w:sz w:val="24"/>
          <w:szCs w:val="24"/>
        </w:rPr>
      </w:pPr>
    </w:p>
    <w:p w14:paraId="095C1D46" w14:textId="77777777" w:rsidR="00405BFA" w:rsidRPr="00494D15" w:rsidRDefault="00405BFA" w:rsidP="00F43311">
      <w:pPr>
        <w:spacing w:after="0" w:line="240" w:lineRule="auto"/>
        <w:jc w:val="center"/>
        <w:rPr>
          <w:rFonts w:ascii="Times New Roman" w:hAnsi="Times New Roman" w:cs="Times New Roman"/>
          <w:b/>
          <w:sz w:val="24"/>
          <w:szCs w:val="24"/>
        </w:rPr>
      </w:pPr>
    </w:p>
    <w:p w14:paraId="2DDBB7A9" w14:textId="77777777" w:rsidR="00405BFA" w:rsidRPr="00494D15" w:rsidRDefault="00405BFA" w:rsidP="00F43311">
      <w:pPr>
        <w:spacing w:after="0" w:line="240" w:lineRule="auto"/>
        <w:jc w:val="center"/>
        <w:rPr>
          <w:rFonts w:ascii="Times New Roman" w:hAnsi="Times New Roman" w:cs="Times New Roman"/>
          <w:b/>
          <w:sz w:val="24"/>
          <w:szCs w:val="24"/>
        </w:rPr>
      </w:pPr>
    </w:p>
    <w:p w14:paraId="61218ED5" w14:textId="77777777" w:rsidR="00405BFA" w:rsidRPr="00494D15" w:rsidRDefault="00405BFA" w:rsidP="00F43311">
      <w:pPr>
        <w:spacing w:after="0" w:line="240" w:lineRule="auto"/>
        <w:jc w:val="center"/>
        <w:rPr>
          <w:rFonts w:ascii="Times New Roman" w:hAnsi="Times New Roman" w:cs="Times New Roman"/>
          <w:b/>
          <w:sz w:val="24"/>
          <w:szCs w:val="24"/>
        </w:rPr>
      </w:pPr>
    </w:p>
    <w:p w14:paraId="5F71634F" w14:textId="77777777" w:rsidR="00405BFA" w:rsidRPr="00494D15" w:rsidRDefault="00405BFA" w:rsidP="00F43311">
      <w:pPr>
        <w:spacing w:after="0" w:line="240" w:lineRule="auto"/>
        <w:jc w:val="center"/>
        <w:rPr>
          <w:rFonts w:ascii="Times New Roman" w:hAnsi="Times New Roman" w:cs="Times New Roman"/>
          <w:b/>
          <w:sz w:val="24"/>
          <w:szCs w:val="24"/>
        </w:rPr>
      </w:pPr>
    </w:p>
    <w:p w14:paraId="1BFBB70D" w14:textId="77777777" w:rsidR="00405BFA" w:rsidRPr="00494D15" w:rsidRDefault="00405BFA" w:rsidP="00F43311">
      <w:pPr>
        <w:spacing w:after="0" w:line="240" w:lineRule="auto"/>
        <w:jc w:val="center"/>
        <w:rPr>
          <w:rFonts w:ascii="Times New Roman" w:hAnsi="Times New Roman" w:cs="Times New Roman"/>
          <w:b/>
          <w:sz w:val="24"/>
          <w:szCs w:val="24"/>
        </w:rPr>
      </w:pPr>
    </w:p>
    <w:p w14:paraId="22AA3009" w14:textId="77777777" w:rsidR="00405BFA" w:rsidRPr="00494D15" w:rsidRDefault="00405BFA" w:rsidP="00F43311">
      <w:pPr>
        <w:spacing w:after="0" w:line="240" w:lineRule="auto"/>
        <w:jc w:val="center"/>
        <w:rPr>
          <w:rFonts w:ascii="Times New Roman" w:hAnsi="Times New Roman" w:cs="Times New Roman"/>
          <w:b/>
          <w:sz w:val="24"/>
          <w:szCs w:val="24"/>
        </w:rPr>
      </w:pPr>
    </w:p>
    <w:p w14:paraId="76019997" w14:textId="407A778F" w:rsidR="00405BFA" w:rsidRDefault="00405BFA" w:rsidP="00F43311">
      <w:pPr>
        <w:spacing w:after="0" w:line="240" w:lineRule="auto"/>
        <w:jc w:val="center"/>
        <w:rPr>
          <w:rFonts w:ascii="Times New Roman" w:hAnsi="Times New Roman" w:cs="Times New Roman"/>
          <w:b/>
          <w:sz w:val="24"/>
          <w:szCs w:val="24"/>
        </w:rPr>
      </w:pPr>
    </w:p>
    <w:p w14:paraId="3549753A" w14:textId="5E230876" w:rsidR="00D163D9" w:rsidRDefault="00D163D9" w:rsidP="00F43311">
      <w:pPr>
        <w:spacing w:after="0" w:line="240" w:lineRule="auto"/>
        <w:jc w:val="center"/>
        <w:rPr>
          <w:rFonts w:ascii="Times New Roman" w:hAnsi="Times New Roman" w:cs="Times New Roman"/>
          <w:b/>
          <w:sz w:val="24"/>
          <w:szCs w:val="24"/>
        </w:rPr>
      </w:pPr>
    </w:p>
    <w:p w14:paraId="01088145" w14:textId="3E53E4D8" w:rsidR="00D163D9" w:rsidRDefault="00D163D9" w:rsidP="00F43311">
      <w:pPr>
        <w:spacing w:after="0" w:line="240" w:lineRule="auto"/>
        <w:jc w:val="center"/>
        <w:rPr>
          <w:rFonts w:ascii="Times New Roman" w:hAnsi="Times New Roman" w:cs="Times New Roman"/>
          <w:b/>
          <w:sz w:val="24"/>
          <w:szCs w:val="24"/>
        </w:rPr>
      </w:pPr>
    </w:p>
    <w:p w14:paraId="337F15D3" w14:textId="2D751F6A" w:rsidR="00D163D9" w:rsidRDefault="00D163D9" w:rsidP="00F43311">
      <w:pPr>
        <w:spacing w:after="0" w:line="240" w:lineRule="auto"/>
        <w:jc w:val="center"/>
        <w:rPr>
          <w:rFonts w:ascii="Times New Roman" w:hAnsi="Times New Roman" w:cs="Times New Roman"/>
          <w:b/>
          <w:sz w:val="24"/>
          <w:szCs w:val="24"/>
        </w:rPr>
      </w:pPr>
    </w:p>
    <w:p w14:paraId="366E2B45" w14:textId="77777777" w:rsidR="00405BFA" w:rsidRPr="00494D15" w:rsidRDefault="00405BFA" w:rsidP="00F43311">
      <w:pPr>
        <w:spacing w:after="0" w:line="240" w:lineRule="auto"/>
        <w:jc w:val="center"/>
        <w:rPr>
          <w:rFonts w:ascii="Times New Roman" w:hAnsi="Times New Roman" w:cs="Times New Roman"/>
          <w:b/>
          <w:sz w:val="24"/>
          <w:szCs w:val="24"/>
        </w:rPr>
      </w:pPr>
    </w:p>
    <w:p w14:paraId="3B7EC1D2" w14:textId="6E79EA34" w:rsidR="00145D24" w:rsidRPr="00EB2D3E" w:rsidRDefault="00145D24" w:rsidP="00080DB5">
      <w:pPr>
        <w:spacing w:after="0" w:line="240" w:lineRule="auto"/>
        <w:jc w:val="center"/>
        <w:rPr>
          <w:rFonts w:ascii="Times New Roman" w:hAnsi="Times New Roman" w:cs="Times New Roman"/>
          <w:bCs/>
          <w:sz w:val="24"/>
          <w:szCs w:val="24"/>
        </w:rPr>
      </w:pPr>
      <w:r w:rsidRPr="00EB2D3E">
        <w:rPr>
          <w:rFonts w:ascii="Times New Roman" w:hAnsi="Times New Roman" w:cs="Times New Roman"/>
          <w:bCs/>
          <w:sz w:val="24"/>
          <w:szCs w:val="24"/>
        </w:rPr>
        <w:t>Березовка 20</w:t>
      </w:r>
      <w:r w:rsidR="00CD018D">
        <w:rPr>
          <w:rFonts w:ascii="Times New Roman" w:hAnsi="Times New Roman" w:cs="Times New Roman"/>
          <w:bCs/>
          <w:sz w:val="24"/>
          <w:szCs w:val="24"/>
        </w:rPr>
        <w:t>19</w:t>
      </w:r>
      <w:r w:rsidRPr="00EB2D3E">
        <w:rPr>
          <w:rFonts w:ascii="Times New Roman" w:hAnsi="Times New Roman" w:cs="Times New Roman"/>
          <w:bCs/>
          <w:sz w:val="24"/>
          <w:szCs w:val="24"/>
        </w:rPr>
        <w:br w:type="page"/>
      </w:r>
    </w:p>
    <w:p w14:paraId="61C41011" w14:textId="77777777" w:rsidR="00D163D9" w:rsidRPr="00D163D9" w:rsidRDefault="00D163D9" w:rsidP="00D163D9">
      <w:pPr>
        <w:widowControl w:val="0"/>
        <w:tabs>
          <w:tab w:val="left" w:pos="4185"/>
        </w:tabs>
        <w:spacing w:after="0" w:line="240" w:lineRule="auto"/>
        <w:ind w:firstLine="709"/>
        <w:jc w:val="both"/>
        <w:rPr>
          <w:rFonts w:ascii="Times New Roman" w:eastAsia="Times New Roman" w:hAnsi="Times New Roman" w:cs="Times New Roman"/>
          <w:sz w:val="24"/>
          <w:szCs w:val="24"/>
          <w:lang w:eastAsia="ru-RU"/>
        </w:rPr>
      </w:pPr>
      <w:bookmarkStart w:id="1" w:name="_Toc494110487"/>
      <w:r w:rsidRPr="00D163D9">
        <w:rPr>
          <w:rFonts w:ascii="Times New Roman" w:hAnsi="Times New Roman" w:cs="Times New Roman"/>
          <w:sz w:val="24"/>
          <w:szCs w:val="24"/>
        </w:rPr>
        <w:lastRenderedPageBreak/>
        <w:t xml:space="preserve">Фонд оценочных средств составлен в соответствии с рабочей программой, разработанной </w:t>
      </w:r>
      <w:bookmarkEnd w:id="1"/>
      <w:r w:rsidRPr="00D163D9">
        <w:rPr>
          <w:rFonts w:ascii="Times New Roman" w:eastAsia="Times New Roman" w:hAnsi="Times New Roman" w:cs="Times New Roman"/>
          <w:sz w:val="24"/>
          <w:szCs w:val="24"/>
          <w:lang w:eastAsia="ru-RU"/>
        </w:rPr>
        <w:t xml:space="preserve">на основе </w:t>
      </w:r>
    </w:p>
    <w:p w14:paraId="39A952B7" w14:textId="77777777" w:rsidR="00D163D9" w:rsidRPr="00D163D9" w:rsidRDefault="00D163D9" w:rsidP="00D163D9">
      <w:pPr>
        <w:widowControl w:val="0"/>
        <w:tabs>
          <w:tab w:val="left" w:pos="4185"/>
        </w:tabs>
        <w:spacing w:after="0" w:line="240" w:lineRule="auto"/>
        <w:ind w:firstLine="709"/>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(ФГОС) для специальности 38.02.01. Экономика и бухгалтерский учет (по отраслям), приказом Минобрнауки России приказом Минобрнауки России от 5 февраля 2018 г. N 69 </w:t>
      </w:r>
    </w:p>
    <w:p w14:paraId="2FD6F798" w14:textId="77777777" w:rsidR="00D163D9" w:rsidRPr="00D163D9" w:rsidRDefault="00D163D9" w:rsidP="00D163D9">
      <w:pPr>
        <w:widowControl w:val="0"/>
        <w:tabs>
          <w:tab w:val="left" w:pos="4185"/>
        </w:tabs>
        <w:spacing w:after="0" w:line="240" w:lineRule="auto"/>
        <w:ind w:firstLine="709"/>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p>
    <w:p w14:paraId="64E55623" w14:textId="77777777" w:rsidR="00D163D9" w:rsidRPr="00D163D9" w:rsidRDefault="00D163D9" w:rsidP="00D163D9">
      <w:pPr>
        <w:spacing w:after="0" w:line="240" w:lineRule="auto"/>
        <w:rPr>
          <w:rFonts w:ascii="Times New Roman" w:hAnsi="Times New Roman" w:cs="Times New Roman"/>
          <w:sz w:val="24"/>
          <w:szCs w:val="24"/>
          <w:lang w:eastAsia="ru-RU"/>
        </w:rPr>
      </w:pPr>
    </w:p>
    <w:p w14:paraId="58A30330" w14:textId="77777777" w:rsidR="00CD018D" w:rsidRDefault="00D163D9" w:rsidP="00CD018D">
      <w:pPr>
        <w:spacing w:line="240" w:lineRule="auto"/>
        <w:rPr>
          <w:rFonts w:ascii="Times New Roman" w:hAnsi="Times New Roman" w:cs="Times New Roman"/>
          <w:sz w:val="24"/>
          <w:szCs w:val="24"/>
          <w:lang w:eastAsia="ru-RU"/>
        </w:rPr>
      </w:pPr>
      <w:r w:rsidRPr="00D163D9">
        <w:rPr>
          <w:rFonts w:ascii="Times New Roman" w:hAnsi="Times New Roman" w:cs="Times New Roman"/>
          <w:sz w:val="24"/>
          <w:szCs w:val="24"/>
          <w:lang w:eastAsia="ru-RU"/>
        </w:rPr>
        <w:t xml:space="preserve">по учебной дисциплине </w:t>
      </w:r>
      <w:r w:rsidR="00CD018D" w:rsidRPr="00CD018D">
        <w:rPr>
          <w:rFonts w:ascii="Times New Roman" w:hAnsi="Times New Roman" w:cs="Times New Roman"/>
          <w:sz w:val="24"/>
          <w:szCs w:val="24"/>
          <w:lang w:eastAsia="ru-RU"/>
        </w:rPr>
        <w:t>ОП.02 Финансы, денежное обращение и кредит</w:t>
      </w:r>
    </w:p>
    <w:p w14:paraId="55573A4A" w14:textId="2B22299C" w:rsidR="00D163D9" w:rsidRPr="00D163D9" w:rsidRDefault="00D163D9" w:rsidP="00CD018D">
      <w:pPr>
        <w:spacing w:line="240" w:lineRule="auto"/>
        <w:rPr>
          <w:rFonts w:ascii="Times New Roman" w:hAnsi="Times New Roman" w:cs="Times New Roman"/>
          <w:sz w:val="24"/>
          <w:szCs w:val="24"/>
          <w:lang w:eastAsia="ru-RU"/>
        </w:rPr>
      </w:pPr>
      <w:r w:rsidRPr="00D163D9">
        <w:rPr>
          <w:rFonts w:ascii="Times New Roman" w:hAnsi="Times New Roman" w:cs="Times New Roman"/>
          <w:sz w:val="24"/>
          <w:szCs w:val="24"/>
          <w:lang w:eastAsia="ru-RU"/>
        </w:rPr>
        <w:t>Составители:</w:t>
      </w:r>
    </w:p>
    <w:p w14:paraId="53A68356" w14:textId="0E63FFE1" w:rsidR="00FD33BF" w:rsidRPr="00EB2D3E" w:rsidRDefault="00D163D9" w:rsidP="00D163D9">
      <w:pPr>
        <w:spacing w:after="0" w:line="240" w:lineRule="auto"/>
        <w:jc w:val="both"/>
        <w:rPr>
          <w:rFonts w:ascii="Times New Roman" w:hAnsi="Times New Roman" w:cs="Times New Roman"/>
          <w:b/>
          <w:sz w:val="24"/>
          <w:szCs w:val="24"/>
        </w:rPr>
      </w:pPr>
      <w:r w:rsidRPr="00D163D9">
        <w:rPr>
          <w:rFonts w:ascii="Times New Roman" w:hAnsi="Times New Roman" w:cs="Times New Roman"/>
          <w:sz w:val="24"/>
          <w:szCs w:val="24"/>
          <w:lang w:eastAsia="ru-RU"/>
        </w:rPr>
        <w:t>Чекина Мария Викторовна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r w:rsidR="00FD33BF" w:rsidRPr="00EB2D3E">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eastAsia="en-US"/>
        </w:rPr>
        <w:id w:val="1865708884"/>
        <w:docPartObj>
          <w:docPartGallery w:val="Table of Contents"/>
          <w:docPartUnique/>
        </w:docPartObj>
      </w:sdtPr>
      <w:sdtContent>
        <w:p w14:paraId="36096F95" w14:textId="77777777" w:rsidR="00916732" w:rsidRPr="00EB2D3E" w:rsidRDefault="00916732" w:rsidP="00916732">
          <w:pPr>
            <w:pStyle w:val="af2"/>
            <w:jc w:val="center"/>
            <w:rPr>
              <w:rFonts w:ascii="Times New Roman" w:hAnsi="Times New Roman" w:cs="Times New Roman"/>
              <w:color w:val="auto"/>
              <w:sz w:val="24"/>
              <w:szCs w:val="24"/>
            </w:rPr>
          </w:pPr>
          <w:r w:rsidRPr="00EB2D3E">
            <w:rPr>
              <w:rFonts w:ascii="Times New Roman" w:hAnsi="Times New Roman" w:cs="Times New Roman"/>
              <w:color w:val="auto"/>
              <w:sz w:val="24"/>
              <w:szCs w:val="24"/>
            </w:rPr>
            <w:t>Содержание</w:t>
          </w:r>
        </w:p>
        <w:p w14:paraId="230A6BD7" w14:textId="77777777" w:rsidR="00916732" w:rsidRPr="00EB2D3E" w:rsidRDefault="00916732" w:rsidP="00916732">
          <w:pPr>
            <w:rPr>
              <w:rFonts w:ascii="Times New Roman" w:hAnsi="Times New Roman" w:cs="Times New Roman"/>
              <w:sz w:val="24"/>
              <w:szCs w:val="24"/>
              <w:lang w:eastAsia="ru-RU"/>
            </w:rPr>
          </w:pPr>
        </w:p>
        <w:p w14:paraId="61D7E03C" w14:textId="77777777" w:rsidR="00EB2D3E" w:rsidRDefault="00D2123D">
          <w:pPr>
            <w:pStyle w:val="2c"/>
            <w:tabs>
              <w:tab w:val="right" w:leader="dot" w:pos="9345"/>
            </w:tabs>
            <w:rPr>
              <w:noProof/>
            </w:rPr>
          </w:pPr>
          <w:r w:rsidRPr="00EB2D3E">
            <w:rPr>
              <w:rFonts w:ascii="Times New Roman" w:hAnsi="Times New Roman" w:cs="Times New Roman"/>
              <w:sz w:val="24"/>
              <w:szCs w:val="24"/>
            </w:rPr>
            <w:fldChar w:fldCharType="begin"/>
          </w:r>
          <w:r w:rsidR="00916732" w:rsidRPr="00EB2D3E">
            <w:rPr>
              <w:rFonts w:ascii="Times New Roman" w:hAnsi="Times New Roman" w:cs="Times New Roman"/>
              <w:sz w:val="24"/>
              <w:szCs w:val="24"/>
            </w:rPr>
            <w:instrText xml:space="preserve"> TOC \o "1-3" \h \z \u </w:instrText>
          </w:r>
          <w:r w:rsidRPr="00EB2D3E">
            <w:rPr>
              <w:rFonts w:ascii="Times New Roman" w:hAnsi="Times New Roman" w:cs="Times New Roman"/>
              <w:sz w:val="24"/>
              <w:szCs w:val="24"/>
            </w:rPr>
            <w:fldChar w:fldCharType="separate"/>
          </w:r>
          <w:hyperlink w:anchor="_Toc55131967" w:history="1">
            <w:r w:rsidR="00EB2D3E" w:rsidRPr="001765FE">
              <w:rPr>
                <w:rStyle w:val="a9"/>
                <w:rFonts w:ascii="Times New Roman" w:hAnsi="Times New Roman" w:cs="Times New Roman"/>
                <w:noProof/>
              </w:rPr>
              <w:t>1 ОБЩИЕ ПОЛОЖЕНИЯ</w:t>
            </w:r>
            <w:r w:rsidR="00EB2D3E">
              <w:rPr>
                <w:noProof/>
                <w:webHidden/>
              </w:rPr>
              <w:tab/>
            </w:r>
            <w:r>
              <w:rPr>
                <w:noProof/>
                <w:webHidden/>
              </w:rPr>
              <w:fldChar w:fldCharType="begin"/>
            </w:r>
            <w:r w:rsidR="00EB2D3E">
              <w:rPr>
                <w:noProof/>
                <w:webHidden/>
              </w:rPr>
              <w:instrText xml:space="preserve"> PAGEREF _Toc55131967 \h </w:instrText>
            </w:r>
            <w:r>
              <w:rPr>
                <w:noProof/>
                <w:webHidden/>
              </w:rPr>
            </w:r>
            <w:r>
              <w:rPr>
                <w:noProof/>
                <w:webHidden/>
              </w:rPr>
              <w:fldChar w:fldCharType="separate"/>
            </w:r>
            <w:r w:rsidR="00EB2D3E">
              <w:rPr>
                <w:noProof/>
                <w:webHidden/>
              </w:rPr>
              <w:t>4</w:t>
            </w:r>
            <w:r>
              <w:rPr>
                <w:noProof/>
                <w:webHidden/>
              </w:rPr>
              <w:fldChar w:fldCharType="end"/>
            </w:r>
          </w:hyperlink>
        </w:p>
        <w:p w14:paraId="31C2426D" w14:textId="77777777" w:rsidR="00EB2D3E" w:rsidRDefault="00CD018D">
          <w:pPr>
            <w:pStyle w:val="2c"/>
            <w:tabs>
              <w:tab w:val="right" w:leader="dot" w:pos="9345"/>
            </w:tabs>
            <w:rPr>
              <w:noProof/>
            </w:rPr>
          </w:pPr>
          <w:hyperlink w:anchor="_Toc55131968" w:history="1">
            <w:r w:rsidR="00EB2D3E" w:rsidRPr="001765FE">
              <w:rPr>
                <w:rStyle w:val="a9"/>
                <w:rFonts w:ascii="Times New Roman" w:hAnsi="Times New Roman" w:cs="Times New Roman"/>
                <w:noProof/>
              </w:rPr>
              <w:t>2. ПАСПОРТ</w:t>
            </w:r>
            <w:r w:rsidR="00EB2D3E">
              <w:rPr>
                <w:noProof/>
                <w:webHidden/>
              </w:rPr>
              <w:tab/>
            </w:r>
            <w:r w:rsidR="00D2123D">
              <w:rPr>
                <w:noProof/>
                <w:webHidden/>
              </w:rPr>
              <w:fldChar w:fldCharType="begin"/>
            </w:r>
            <w:r w:rsidR="00EB2D3E">
              <w:rPr>
                <w:noProof/>
                <w:webHidden/>
              </w:rPr>
              <w:instrText xml:space="preserve"> PAGEREF _Toc55131968 \h </w:instrText>
            </w:r>
            <w:r w:rsidR="00D2123D">
              <w:rPr>
                <w:noProof/>
                <w:webHidden/>
              </w:rPr>
            </w:r>
            <w:r w:rsidR="00D2123D">
              <w:rPr>
                <w:noProof/>
                <w:webHidden/>
              </w:rPr>
              <w:fldChar w:fldCharType="separate"/>
            </w:r>
            <w:r w:rsidR="00EB2D3E">
              <w:rPr>
                <w:noProof/>
                <w:webHidden/>
              </w:rPr>
              <w:t>5</w:t>
            </w:r>
            <w:r w:rsidR="00D2123D">
              <w:rPr>
                <w:noProof/>
                <w:webHidden/>
              </w:rPr>
              <w:fldChar w:fldCharType="end"/>
            </w:r>
          </w:hyperlink>
        </w:p>
        <w:p w14:paraId="047B2745" w14:textId="77777777" w:rsidR="00EB2D3E" w:rsidRDefault="00CD018D">
          <w:pPr>
            <w:pStyle w:val="2c"/>
            <w:tabs>
              <w:tab w:val="right" w:leader="dot" w:pos="9345"/>
            </w:tabs>
            <w:rPr>
              <w:noProof/>
            </w:rPr>
          </w:pPr>
          <w:hyperlink w:anchor="_Toc55131969" w:history="1">
            <w:r w:rsidR="00EB2D3E" w:rsidRPr="001765FE">
              <w:rPr>
                <w:rStyle w:val="a9"/>
                <w:rFonts w:ascii="Times New Roman" w:hAnsi="Times New Roman" w:cs="Times New Roman"/>
                <w:noProof/>
              </w:rPr>
              <w:t>3. КОНТРОЛЬНО-ОЦЕНЧНЫЕ СРЕДСТВА ТЕКУЩЕГО КОНТРОЛЯ</w:t>
            </w:r>
            <w:r w:rsidR="00EB2D3E">
              <w:rPr>
                <w:noProof/>
                <w:webHidden/>
              </w:rPr>
              <w:tab/>
            </w:r>
            <w:r w:rsidR="00D2123D">
              <w:rPr>
                <w:noProof/>
                <w:webHidden/>
              </w:rPr>
              <w:fldChar w:fldCharType="begin"/>
            </w:r>
            <w:r w:rsidR="00EB2D3E">
              <w:rPr>
                <w:noProof/>
                <w:webHidden/>
              </w:rPr>
              <w:instrText xml:space="preserve"> PAGEREF _Toc55131969 \h </w:instrText>
            </w:r>
            <w:r w:rsidR="00D2123D">
              <w:rPr>
                <w:noProof/>
                <w:webHidden/>
              </w:rPr>
            </w:r>
            <w:r w:rsidR="00D2123D">
              <w:rPr>
                <w:noProof/>
                <w:webHidden/>
              </w:rPr>
              <w:fldChar w:fldCharType="separate"/>
            </w:r>
            <w:r w:rsidR="00EB2D3E">
              <w:rPr>
                <w:noProof/>
                <w:webHidden/>
              </w:rPr>
              <w:t>9</w:t>
            </w:r>
            <w:r w:rsidR="00D2123D">
              <w:rPr>
                <w:noProof/>
                <w:webHidden/>
              </w:rPr>
              <w:fldChar w:fldCharType="end"/>
            </w:r>
          </w:hyperlink>
        </w:p>
        <w:p w14:paraId="039E231D" w14:textId="77777777" w:rsidR="00EB2D3E" w:rsidRDefault="00CD018D">
          <w:pPr>
            <w:pStyle w:val="2c"/>
            <w:tabs>
              <w:tab w:val="right" w:leader="dot" w:pos="9345"/>
            </w:tabs>
            <w:rPr>
              <w:noProof/>
            </w:rPr>
          </w:pPr>
          <w:hyperlink w:anchor="_Toc55131970" w:history="1">
            <w:r w:rsidR="00EB2D3E" w:rsidRPr="001765FE">
              <w:rPr>
                <w:rStyle w:val="a9"/>
                <w:rFonts w:ascii="Times New Roman" w:hAnsi="Times New Roman" w:cs="Times New Roman"/>
                <w:noProof/>
              </w:rPr>
              <w:t>4. ОЦЕНОЧНЫЕ СРЕДСТВА ВНЕУДИТОРНОЙ САМОСТОЯТЕЛЬНОЙ РАБОТЫ</w:t>
            </w:r>
            <w:r w:rsidR="00EB2D3E">
              <w:rPr>
                <w:noProof/>
                <w:webHidden/>
              </w:rPr>
              <w:tab/>
            </w:r>
            <w:r w:rsidR="00D2123D">
              <w:rPr>
                <w:noProof/>
                <w:webHidden/>
              </w:rPr>
              <w:fldChar w:fldCharType="begin"/>
            </w:r>
            <w:r w:rsidR="00EB2D3E">
              <w:rPr>
                <w:noProof/>
                <w:webHidden/>
              </w:rPr>
              <w:instrText xml:space="preserve"> PAGEREF _Toc55131970 \h </w:instrText>
            </w:r>
            <w:r w:rsidR="00D2123D">
              <w:rPr>
                <w:noProof/>
                <w:webHidden/>
              </w:rPr>
            </w:r>
            <w:r w:rsidR="00D2123D">
              <w:rPr>
                <w:noProof/>
                <w:webHidden/>
              </w:rPr>
              <w:fldChar w:fldCharType="separate"/>
            </w:r>
            <w:r w:rsidR="00EB2D3E">
              <w:rPr>
                <w:noProof/>
                <w:webHidden/>
              </w:rPr>
              <w:t>13</w:t>
            </w:r>
            <w:r w:rsidR="00D2123D">
              <w:rPr>
                <w:noProof/>
                <w:webHidden/>
              </w:rPr>
              <w:fldChar w:fldCharType="end"/>
            </w:r>
          </w:hyperlink>
        </w:p>
        <w:p w14:paraId="64B5C6FB" w14:textId="77777777" w:rsidR="00EB2D3E" w:rsidRDefault="00CD018D">
          <w:pPr>
            <w:pStyle w:val="2c"/>
            <w:tabs>
              <w:tab w:val="right" w:leader="dot" w:pos="9345"/>
            </w:tabs>
            <w:rPr>
              <w:noProof/>
            </w:rPr>
          </w:pPr>
          <w:hyperlink w:anchor="_Toc55131971" w:history="1">
            <w:r w:rsidR="00EB2D3E" w:rsidRPr="001765FE">
              <w:rPr>
                <w:rStyle w:val="a9"/>
                <w:rFonts w:ascii="Times New Roman" w:hAnsi="Times New Roman" w:cs="Times New Roman"/>
                <w:noProof/>
              </w:rPr>
              <w:t>5. ОЦЕНОЧНЫЕСРЕДСТВА ПРОМЕЖУТОЧНОЙ АТТЕСТАЦИИ</w:t>
            </w:r>
            <w:r w:rsidR="00EB2D3E">
              <w:rPr>
                <w:noProof/>
                <w:webHidden/>
              </w:rPr>
              <w:tab/>
            </w:r>
            <w:r w:rsidR="00D2123D">
              <w:rPr>
                <w:noProof/>
                <w:webHidden/>
              </w:rPr>
              <w:fldChar w:fldCharType="begin"/>
            </w:r>
            <w:r w:rsidR="00EB2D3E">
              <w:rPr>
                <w:noProof/>
                <w:webHidden/>
              </w:rPr>
              <w:instrText xml:space="preserve"> PAGEREF _Toc55131971 \h </w:instrText>
            </w:r>
            <w:r w:rsidR="00D2123D">
              <w:rPr>
                <w:noProof/>
                <w:webHidden/>
              </w:rPr>
            </w:r>
            <w:r w:rsidR="00D2123D">
              <w:rPr>
                <w:noProof/>
                <w:webHidden/>
              </w:rPr>
              <w:fldChar w:fldCharType="separate"/>
            </w:r>
            <w:r w:rsidR="00EB2D3E">
              <w:rPr>
                <w:noProof/>
                <w:webHidden/>
              </w:rPr>
              <w:t>16</w:t>
            </w:r>
            <w:r w:rsidR="00D2123D">
              <w:rPr>
                <w:noProof/>
                <w:webHidden/>
              </w:rPr>
              <w:fldChar w:fldCharType="end"/>
            </w:r>
          </w:hyperlink>
        </w:p>
        <w:p w14:paraId="2C9F74E9" w14:textId="77777777" w:rsidR="00EB2D3E" w:rsidRDefault="00CD018D">
          <w:pPr>
            <w:pStyle w:val="2c"/>
            <w:tabs>
              <w:tab w:val="right" w:leader="dot" w:pos="9345"/>
            </w:tabs>
            <w:rPr>
              <w:noProof/>
            </w:rPr>
          </w:pPr>
          <w:hyperlink w:anchor="_Toc55131972" w:history="1">
            <w:r w:rsidR="00EB2D3E" w:rsidRPr="00EB2D3E">
              <w:rPr>
                <w:rStyle w:val="a9"/>
                <w:rFonts w:ascii="Times New Roman" w:hAnsi="Times New Roman" w:cs="Times New Roman"/>
                <w:noProof/>
              </w:rPr>
              <w:t>6. ЛИТЕРАТУРА</w:t>
            </w:r>
            <w:r w:rsidR="00EB2D3E">
              <w:rPr>
                <w:noProof/>
                <w:webHidden/>
              </w:rPr>
              <w:tab/>
            </w:r>
            <w:r w:rsidR="00D2123D">
              <w:rPr>
                <w:noProof/>
                <w:webHidden/>
              </w:rPr>
              <w:fldChar w:fldCharType="begin"/>
            </w:r>
            <w:r w:rsidR="00EB2D3E">
              <w:rPr>
                <w:noProof/>
                <w:webHidden/>
              </w:rPr>
              <w:instrText xml:space="preserve"> PAGEREF _Toc55131972 \h </w:instrText>
            </w:r>
            <w:r w:rsidR="00D2123D">
              <w:rPr>
                <w:noProof/>
                <w:webHidden/>
              </w:rPr>
            </w:r>
            <w:r w:rsidR="00D2123D">
              <w:rPr>
                <w:noProof/>
                <w:webHidden/>
              </w:rPr>
              <w:fldChar w:fldCharType="separate"/>
            </w:r>
            <w:r w:rsidR="00EB2D3E">
              <w:rPr>
                <w:noProof/>
                <w:webHidden/>
              </w:rPr>
              <w:t>20</w:t>
            </w:r>
            <w:r w:rsidR="00D2123D">
              <w:rPr>
                <w:noProof/>
                <w:webHidden/>
              </w:rPr>
              <w:fldChar w:fldCharType="end"/>
            </w:r>
          </w:hyperlink>
        </w:p>
        <w:p w14:paraId="7C54CD6E" w14:textId="77777777" w:rsidR="00916732" w:rsidRPr="00EB2D3E" w:rsidRDefault="00D2123D">
          <w:pPr>
            <w:rPr>
              <w:rFonts w:ascii="Times New Roman" w:hAnsi="Times New Roman" w:cs="Times New Roman"/>
              <w:sz w:val="24"/>
              <w:szCs w:val="24"/>
            </w:rPr>
          </w:pPr>
          <w:r w:rsidRPr="00EB2D3E">
            <w:rPr>
              <w:rFonts w:ascii="Times New Roman" w:hAnsi="Times New Roman" w:cs="Times New Roman"/>
              <w:bCs/>
              <w:sz w:val="24"/>
              <w:szCs w:val="24"/>
            </w:rPr>
            <w:fldChar w:fldCharType="end"/>
          </w:r>
        </w:p>
      </w:sdtContent>
    </w:sdt>
    <w:p w14:paraId="5C59FD67" w14:textId="77777777" w:rsidR="00916732" w:rsidRPr="00EB2D3E" w:rsidRDefault="00916732" w:rsidP="00EA7BD5">
      <w:pPr>
        <w:pStyle w:val="10"/>
        <w:jc w:val="center"/>
        <w:rPr>
          <w:rFonts w:ascii="Times New Roman" w:hAnsi="Times New Roman" w:cs="Times New Roman"/>
          <w:b/>
        </w:rPr>
      </w:pPr>
    </w:p>
    <w:p w14:paraId="035B4FC8" w14:textId="77777777" w:rsidR="00916732" w:rsidRPr="00EB2D3E" w:rsidRDefault="00916732">
      <w:pPr>
        <w:rPr>
          <w:rFonts w:ascii="Times New Roman" w:eastAsia="Calibri" w:hAnsi="Times New Roman" w:cs="Times New Roman"/>
          <w:b/>
          <w:sz w:val="24"/>
          <w:szCs w:val="24"/>
          <w:lang w:eastAsia="ru-RU"/>
        </w:rPr>
      </w:pPr>
      <w:r w:rsidRPr="00EB2D3E">
        <w:rPr>
          <w:rFonts w:ascii="Times New Roman" w:hAnsi="Times New Roman" w:cs="Times New Roman"/>
          <w:b/>
          <w:sz w:val="24"/>
          <w:szCs w:val="24"/>
        </w:rPr>
        <w:br w:type="page"/>
      </w:r>
    </w:p>
    <w:p w14:paraId="4E26B59D" w14:textId="77777777" w:rsidR="00145D24" w:rsidRPr="00EB2D3E" w:rsidRDefault="00DC6983" w:rsidP="00DC6983">
      <w:pPr>
        <w:pStyle w:val="20"/>
        <w:jc w:val="center"/>
        <w:rPr>
          <w:rFonts w:ascii="Times New Roman" w:hAnsi="Times New Roman" w:cs="Times New Roman"/>
          <w:color w:val="auto"/>
          <w:sz w:val="24"/>
          <w:szCs w:val="24"/>
        </w:rPr>
      </w:pPr>
      <w:bookmarkStart w:id="2" w:name="_Toc55131967"/>
      <w:r w:rsidRPr="00EB2D3E">
        <w:rPr>
          <w:rFonts w:ascii="Times New Roman" w:hAnsi="Times New Roman" w:cs="Times New Roman"/>
          <w:color w:val="auto"/>
          <w:sz w:val="24"/>
          <w:szCs w:val="24"/>
        </w:rPr>
        <w:lastRenderedPageBreak/>
        <w:t>1</w:t>
      </w:r>
      <w:r w:rsidR="00145D24" w:rsidRPr="00EB2D3E">
        <w:rPr>
          <w:rFonts w:ascii="Times New Roman" w:hAnsi="Times New Roman" w:cs="Times New Roman"/>
          <w:color w:val="auto"/>
          <w:sz w:val="24"/>
          <w:szCs w:val="24"/>
        </w:rPr>
        <w:t xml:space="preserve"> ОБЩИЕ ПОЛОЖЕНИЯ</w:t>
      </w:r>
      <w:bookmarkEnd w:id="2"/>
    </w:p>
    <w:p w14:paraId="3E1236C8" w14:textId="749891E9" w:rsidR="005A1895" w:rsidRPr="00EB2D3E" w:rsidRDefault="00145D24" w:rsidP="005A18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4"/>
          <w:szCs w:val="24"/>
        </w:rPr>
      </w:pPr>
      <w:r w:rsidRPr="00EB2D3E">
        <w:rPr>
          <w:rFonts w:ascii="Times New Roman" w:hAnsi="Times New Roman" w:cs="Times New Roman"/>
          <w:sz w:val="24"/>
          <w:szCs w:val="24"/>
        </w:rPr>
        <w:t xml:space="preserve">Результатом освоения </w:t>
      </w:r>
      <w:r w:rsidR="00522759" w:rsidRPr="00EB2D3E">
        <w:rPr>
          <w:rFonts w:ascii="Times New Roman" w:hAnsi="Times New Roman" w:cs="Times New Roman"/>
          <w:sz w:val="24"/>
          <w:szCs w:val="24"/>
        </w:rPr>
        <w:t xml:space="preserve">учебной дисциплины </w:t>
      </w:r>
      <w:r w:rsidR="00CD018D" w:rsidRPr="00CD018D">
        <w:rPr>
          <w:rFonts w:ascii="Times New Roman" w:hAnsi="Times New Roman" w:cs="Times New Roman"/>
          <w:sz w:val="24"/>
          <w:szCs w:val="24"/>
        </w:rPr>
        <w:t>ОП.02 Финансы, денежное обращение и кредит</w:t>
      </w:r>
      <w:r w:rsidR="005A1895" w:rsidRPr="00EB2D3E">
        <w:rPr>
          <w:rFonts w:ascii="Times New Roman" w:hAnsi="Times New Roman" w:cs="Times New Roman"/>
          <w:sz w:val="24"/>
          <w:szCs w:val="24"/>
        </w:rPr>
        <w:t>, являются освоенные умения и усвоенные знания, направленные на формирование общих и профессиональных компетенций.</w:t>
      </w:r>
    </w:p>
    <w:p w14:paraId="5BCC5BF7" w14:textId="123BDAEA" w:rsidR="004E3E35" w:rsidRPr="00EB2D3E" w:rsidRDefault="00AC59FB" w:rsidP="00B93D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4"/>
          <w:szCs w:val="24"/>
        </w:rPr>
      </w:pPr>
      <w:r w:rsidRPr="00EB2D3E">
        <w:rPr>
          <w:rFonts w:ascii="Times New Roman" w:hAnsi="Times New Roman" w:cs="Times New Roman"/>
          <w:bCs/>
          <w:color w:val="000000"/>
          <w:sz w:val="24"/>
          <w:szCs w:val="24"/>
          <w:shd w:val="clear" w:color="auto" w:fill="FFFFFF"/>
        </w:rPr>
        <w:t xml:space="preserve">Форма промежуточной аттестации </w:t>
      </w:r>
      <w:r w:rsidR="00D163D9" w:rsidRPr="00EB2D3E">
        <w:rPr>
          <w:rFonts w:ascii="Times New Roman" w:hAnsi="Times New Roman" w:cs="Times New Roman"/>
          <w:bCs/>
          <w:color w:val="000000"/>
          <w:sz w:val="24"/>
          <w:szCs w:val="24"/>
          <w:shd w:val="clear" w:color="auto" w:fill="FFFFFF"/>
        </w:rPr>
        <w:t>по учебной</w:t>
      </w:r>
      <w:r w:rsidR="00B93D55" w:rsidRPr="00EB2D3E">
        <w:rPr>
          <w:rFonts w:ascii="Times New Roman" w:hAnsi="Times New Roman" w:cs="Times New Roman"/>
          <w:bCs/>
          <w:color w:val="000000"/>
          <w:sz w:val="24"/>
          <w:szCs w:val="24"/>
          <w:shd w:val="clear" w:color="auto" w:fill="FFFFFF"/>
        </w:rPr>
        <w:t xml:space="preserve"> дисциплине</w:t>
      </w:r>
      <w:r w:rsidRPr="00EB2D3E">
        <w:rPr>
          <w:rFonts w:ascii="Times New Roman" w:hAnsi="Times New Roman" w:cs="Times New Roman"/>
          <w:bCs/>
          <w:color w:val="000000"/>
          <w:sz w:val="24"/>
          <w:szCs w:val="24"/>
          <w:shd w:val="clear" w:color="auto" w:fill="FFFFFF"/>
        </w:rPr>
        <w:t xml:space="preserve"> </w:t>
      </w:r>
      <w:r w:rsidR="00CD018D" w:rsidRPr="00CD018D">
        <w:rPr>
          <w:rFonts w:ascii="Times New Roman" w:hAnsi="Times New Roman" w:cs="Times New Roman"/>
          <w:sz w:val="24"/>
          <w:szCs w:val="24"/>
        </w:rPr>
        <w:t>ОП.02 Финансы, денежное обращение и кредит</w:t>
      </w:r>
      <w:r w:rsidRPr="00EB2D3E">
        <w:rPr>
          <w:rFonts w:ascii="Times New Roman" w:hAnsi="Times New Roman" w:cs="Times New Roman"/>
          <w:sz w:val="24"/>
          <w:szCs w:val="24"/>
        </w:rPr>
        <w:t xml:space="preserve">: </w:t>
      </w:r>
      <w:r w:rsidR="00B93D55" w:rsidRPr="00D163D9">
        <w:rPr>
          <w:rFonts w:ascii="Times New Roman" w:hAnsi="Times New Roman" w:cs="Times New Roman"/>
          <w:sz w:val="24"/>
          <w:szCs w:val="24"/>
        </w:rPr>
        <w:t>дифференцированный зачет</w:t>
      </w:r>
      <w:r w:rsidR="00D163D9">
        <w:rPr>
          <w:rFonts w:ascii="Times New Roman" w:hAnsi="Times New Roman" w:cs="Times New Roman"/>
          <w:sz w:val="24"/>
          <w:szCs w:val="24"/>
        </w:rPr>
        <w:t xml:space="preserve"> в </w:t>
      </w:r>
      <w:r w:rsidR="00CD018D">
        <w:rPr>
          <w:rFonts w:ascii="Times New Roman" w:hAnsi="Times New Roman" w:cs="Times New Roman"/>
          <w:sz w:val="24"/>
          <w:szCs w:val="24"/>
        </w:rPr>
        <w:t>4</w:t>
      </w:r>
      <w:r w:rsidR="00D163D9">
        <w:rPr>
          <w:rFonts w:ascii="Times New Roman" w:hAnsi="Times New Roman" w:cs="Times New Roman"/>
          <w:sz w:val="24"/>
          <w:szCs w:val="24"/>
        </w:rPr>
        <w:t xml:space="preserve"> семестре</w:t>
      </w:r>
      <w:r w:rsidR="00CD018D">
        <w:rPr>
          <w:rFonts w:ascii="Times New Roman" w:hAnsi="Times New Roman" w:cs="Times New Roman"/>
          <w:sz w:val="24"/>
          <w:szCs w:val="24"/>
        </w:rPr>
        <w:t xml:space="preserve">. </w:t>
      </w:r>
      <w:r w:rsidR="00D163D9" w:rsidRPr="00EB2D3E">
        <w:rPr>
          <w:rFonts w:ascii="Times New Roman" w:hAnsi="Times New Roman" w:cs="Times New Roman"/>
          <w:sz w:val="24"/>
          <w:szCs w:val="24"/>
        </w:rPr>
        <w:t>Итог</w:t>
      </w:r>
      <w:r w:rsidR="00D163D9">
        <w:rPr>
          <w:rFonts w:ascii="Times New Roman" w:hAnsi="Times New Roman" w:cs="Times New Roman"/>
          <w:sz w:val="24"/>
          <w:szCs w:val="24"/>
        </w:rPr>
        <w:t>ом</w:t>
      </w:r>
      <w:r w:rsidR="00D163D9" w:rsidRPr="00EB2D3E">
        <w:rPr>
          <w:rFonts w:ascii="Times New Roman" w:hAnsi="Times New Roman" w:cs="Times New Roman"/>
          <w:sz w:val="24"/>
          <w:szCs w:val="24"/>
        </w:rPr>
        <w:t xml:space="preserve"> </w:t>
      </w:r>
      <w:r w:rsidR="00B93D55" w:rsidRPr="00EB2D3E">
        <w:rPr>
          <w:rFonts w:ascii="Times New Roman" w:hAnsi="Times New Roman" w:cs="Times New Roman"/>
          <w:sz w:val="24"/>
          <w:szCs w:val="24"/>
        </w:rPr>
        <w:t>дифференцированного зачета</w:t>
      </w:r>
      <w:r w:rsidR="00D163D9">
        <w:rPr>
          <w:rFonts w:ascii="Times New Roman" w:hAnsi="Times New Roman" w:cs="Times New Roman"/>
          <w:sz w:val="24"/>
          <w:szCs w:val="24"/>
        </w:rPr>
        <w:t xml:space="preserve"> </w:t>
      </w:r>
      <w:r w:rsidR="004E3E35" w:rsidRPr="00EB2D3E">
        <w:rPr>
          <w:rFonts w:ascii="Times New Roman" w:hAnsi="Times New Roman" w:cs="Times New Roman"/>
          <w:sz w:val="24"/>
          <w:szCs w:val="24"/>
        </w:rPr>
        <w:t>явля</w:t>
      </w:r>
      <w:r w:rsidR="00D163D9">
        <w:rPr>
          <w:rFonts w:ascii="Times New Roman" w:hAnsi="Times New Roman" w:cs="Times New Roman"/>
          <w:sz w:val="24"/>
          <w:szCs w:val="24"/>
        </w:rPr>
        <w:t>е</w:t>
      </w:r>
      <w:r w:rsidR="004E3E35" w:rsidRPr="00EB2D3E">
        <w:rPr>
          <w:rFonts w:ascii="Times New Roman" w:hAnsi="Times New Roman" w:cs="Times New Roman"/>
          <w:sz w:val="24"/>
          <w:szCs w:val="24"/>
        </w:rPr>
        <w:t>тся качественная оценка в баллах от 1 до 5.</w:t>
      </w:r>
    </w:p>
    <w:p w14:paraId="49F0ED3E" w14:textId="1E9E012C" w:rsidR="00B36CE8" w:rsidRPr="00EB2D3E" w:rsidRDefault="00C1185E" w:rsidP="00B93D55">
      <w:pPr>
        <w:spacing w:after="0" w:line="240" w:lineRule="auto"/>
        <w:ind w:firstLine="708"/>
        <w:jc w:val="both"/>
        <w:rPr>
          <w:rFonts w:ascii="Times New Roman" w:hAnsi="Times New Roman" w:cs="Times New Roman"/>
          <w:sz w:val="24"/>
          <w:szCs w:val="24"/>
        </w:rPr>
      </w:pPr>
      <w:r w:rsidRPr="00EB2D3E">
        <w:rPr>
          <w:rFonts w:ascii="Times New Roman" w:hAnsi="Times New Roman" w:cs="Times New Roman"/>
          <w:sz w:val="24"/>
          <w:szCs w:val="24"/>
        </w:rPr>
        <w:t xml:space="preserve">Результаты освоения </w:t>
      </w:r>
      <w:r w:rsidR="00B93D55" w:rsidRPr="00EB2D3E">
        <w:rPr>
          <w:rFonts w:ascii="Times New Roman" w:hAnsi="Times New Roman" w:cs="Times New Roman"/>
          <w:sz w:val="24"/>
          <w:szCs w:val="24"/>
        </w:rPr>
        <w:t xml:space="preserve">учебной дисциплины </w:t>
      </w:r>
      <w:r w:rsidR="00CD018D" w:rsidRPr="00CD018D">
        <w:rPr>
          <w:rFonts w:ascii="Times New Roman" w:hAnsi="Times New Roman" w:cs="Times New Roman"/>
          <w:sz w:val="24"/>
          <w:szCs w:val="24"/>
        </w:rPr>
        <w:t>ОП.02 Финансы, денежное обращение и кредит</w:t>
      </w:r>
      <w:r w:rsidRPr="00EB2D3E">
        <w:rPr>
          <w:rFonts w:ascii="Times New Roman" w:hAnsi="Times New Roman" w:cs="Times New Roman"/>
          <w:sz w:val="24"/>
          <w:szCs w:val="24"/>
        </w:rPr>
        <w:t>, подлежащие проверке:</w:t>
      </w:r>
      <w:r w:rsidR="00B93D55" w:rsidRPr="00EB2D3E">
        <w:rPr>
          <w:rFonts w:ascii="Times New Roman" w:hAnsi="Times New Roman" w:cs="Times New Roman"/>
          <w:sz w:val="24"/>
          <w:szCs w:val="24"/>
        </w:rPr>
        <w:t xml:space="preserve"> </w:t>
      </w:r>
    </w:p>
    <w:p w14:paraId="455210C1"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 xml:space="preserve">обучающийся должен </w:t>
      </w:r>
      <w:r w:rsidRPr="00CD018D">
        <w:rPr>
          <w:rFonts w:ascii="Times New Roman" w:eastAsia="Times New Roman" w:hAnsi="Times New Roman" w:cs="Times New Roman"/>
          <w:b/>
          <w:bCs/>
          <w:color w:val="000000"/>
          <w:sz w:val="24"/>
          <w:szCs w:val="24"/>
          <w:lang w:eastAsia="ru-RU"/>
        </w:rPr>
        <w:t>уметь:</w:t>
      </w:r>
    </w:p>
    <w:p w14:paraId="78599965"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У1 - 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14:paraId="205EBD5E"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У2 - проводить анализ показателей, связанных с денежным обращением;</w:t>
      </w:r>
    </w:p>
    <w:p w14:paraId="6D93746C"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У3 - проводить анализ структуры государственного бюджета, источники финансирования дефицита бюджета;</w:t>
      </w:r>
    </w:p>
    <w:p w14:paraId="4CE632B1"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У4 - составлять сравнительную характеристику различных ценных бумаг по степени доходности и риска.</w:t>
      </w:r>
    </w:p>
    <w:p w14:paraId="36339A07"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p>
    <w:p w14:paraId="74A8BD54"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 xml:space="preserve">обучающийся должен </w:t>
      </w:r>
      <w:r w:rsidRPr="00CD018D">
        <w:rPr>
          <w:rFonts w:ascii="Times New Roman" w:eastAsia="Times New Roman" w:hAnsi="Times New Roman" w:cs="Times New Roman"/>
          <w:b/>
          <w:bCs/>
          <w:color w:val="000000"/>
          <w:sz w:val="24"/>
          <w:szCs w:val="24"/>
          <w:lang w:eastAsia="ru-RU"/>
        </w:rPr>
        <w:t>знать:</w:t>
      </w:r>
    </w:p>
    <w:p w14:paraId="087447F7"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З1 - сущность финансов, их функции и роль в экономике;</w:t>
      </w:r>
    </w:p>
    <w:p w14:paraId="6FF9795D"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З2 - принципы финансовой политики и финансового контроля;</w:t>
      </w:r>
    </w:p>
    <w:p w14:paraId="50B1CC2F"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З3 - законы денежного обращения;</w:t>
      </w:r>
    </w:p>
    <w:p w14:paraId="4FF31A63"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З4 - сущность, виды и функции денег;</w:t>
      </w:r>
    </w:p>
    <w:p w14:paraId="3C4836B6"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З5 - основные типы и элементы денежных систем;</w:t>
      </w:r>
    </w:p>
    <w:p w14:paraId="3967A96D"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З6 - виды денежных реформ;</w:t>
      </w:r>
    </w:p>
    <w:p w14:paraId="58DB951C"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З7 - структуру кредитной и банковской системы;</w:t>
      </w:r>
    </w:p>
    <w:p w14:paraId="7AF43D31"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З8 - функции банков и классификацию банковских операций;</w:t>
      </w:r>
    </w:p>
    <w:p w14:paraId="06DC81D5"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З9 - цели, типы и инструменты денежно-кредитной политики;</w:t>
      </w:r>
    </w:p>
    <w:p w14:paraId="546D73C3"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З10 - структуру финансовой системы;</w:t>
      </w:r>
    </w:p>
    <w:p w14:paraId="05FEE034"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З11 - принципы функционирования бюджетной системы и основы бюджетного устройства;</w:t>
      </w:r>
    </w:p>
    <w:p w14:paraId="1DEBCEA2"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З12 - виды и классификации ценных бумаг;</w:t>
      </w:r>
    </w:p>
    <w:p w14:paraId="7A62E8FA"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З13 - особенности функционирования первичного и вторичного рынков ценных бумаг;</w:t>
      </w:r>
    </w:p>
    <w:p w14:paraId="3F90ADA4"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З14 - характер деятельности и функции профессиональных участников рынка ценных бумаг;</w:t>
      </w:r>
    </w:p>
    <w:p w14:paraId="2C6238EE"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З15 - характеристики кредитов и кредитной системы в условиях рыночной экономики;</w:t>
      </w:r>
    </w:p>
    <w:p w14:paraId="4F2EDFD2"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lastRenderedPageBreak/>
        <w:t>З16 - 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14:paraId="544D6191"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p>
    <w:p w14:paraId="37A4CF31"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Полученные умения и знания формируют общие и профессиональные компетенции:</w:t>
      </w:r>
    </w:p>
    <w:p w14:paraId="48AD6AA2"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ОК 2. Осуществлять поиск, анализ и интерпретацию информации, необходимой для выполнения задач профессиональной деятельности;</w:t>
      </w:r>
    </w:p>
    <w:p w14:paraId="3FE0AEE7"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ОК 3. Планировать и реализовывать собственное профессиональное и личностное развитие.</w:t>
      </w:r>
    </w:p>
    <w:p w14:paraId="29A2BCE5"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ОК 4. Работать в коллективе и команде, эффективно взаимодействовать с коллегами, руководством, клиентами;</w:t>
      </w:r>
    </w:p>
    <w:p w14:paraId="63356306"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224C21C"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 xml:space="preserve">ОК 09. Использовать информационные технологии в профессиональной деятельности; </w:t>
      </w:r>
    </w:p>
    <w:p w14:paraId="2737795A"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ПК 1.3. Проводить учет денежных средств, оформлять денежные и кассовые документы.</w:t>
      </w:r>
    </w:p>
    <w:p w14:paraId="1637289F"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ПК 2.5. Проводить процедуры инвентаризации финансовых обязательств организации.</w:t>
      </w:r>
    </w:p>
    <w:p w14:paraId="5D1E14B5" w14:textId="77777777" w:rsidR="00CD018D" w:rsidRPr="00CD018D" w:rsidRDefault="00CD018D" w:rsidP="00CD018D">
      <w:pPr>
        <w:spacing w:line="240" w:lineRule="auto"/>
        <w:rPr>
          <w:rFonts w:ascii="Times New Roman" w:eastAsia="Times New Roman" w:hAnsi="Times New Roman" w:cs="Times New Roman"/>
          <w:color w:val="000000"/>
          <w:sz w:val="24"/>
          <w:szCs w:val="24"/>
          <w:lang w:eastAsia="ru-RU"/>
        </w:rPr>
      </w:pPr>
      <w:r w:rsidRPr="00CD018D">
        <w:rPr>
          <w:rFonts w:ascii="Times New Roman" w:eastAsia="Times New Roman" w:hAnsi="Times New Roman" w:cs="Times New Roman"/>
          <w:color w:val="000000"/>
          <w:sz w:val="24"/>
          <w:szCs w:val="24"/>
          <w:lang w:eastAsia="ru-RU"/>
        </w:rPr>
        <w:t>ПК 4.4. Проводить контроль и анализ информации об имуществе и финансовом положении организации, ее платежеспособности и доходности.</w:t>
      </w:r>
    </w:p>
    <w:p w14:paraId="05B19CE7" w14:textId="77777777" w:rsidR="000B6105" w:rsidRPr="00EB2D3E" w:rsidRDefault="000B6105" w:rsidP="00B36CE8">
      <w:pPr>
        <w:spacing w:line="240" w:lineRule="auto"/>
        <w:rPr>
          <w:rFonts w:ascii="Times New Roman" w:hAnsi="Times New Roman" w:cs="Times New Roman"/>
          <w:bCs/>
          <w:color w:val="000000"/>
          <w:sz w:val="24"/>
          <w:szCs w:val="24"/>
          <w:shd w:val="clear" w:color="auto" w:fill="FFFFFF"/>
        </w:rPr>
        <w:sectPr w:rsidR="000B6105" w:rsidRPr="00EB2D3E" w:rsidSect="004E3A21">
          <w:footerReference w:type="default" r:id="rId8"/>
          <w:pgSz w:w="11906" w:h="16838"/>
          <w:pgMar w:top="1134" w:right="850" w:bottom="1134" w:left="1701" w:header="708" w:footer="708" w:gutter="0"/>
          <w:cols w:space="708"/>
          <w:titlePg/>
          <w:docGrid w:linePitch="360"/>
        </w:sectPr>
      </w:pPr>
    </w:p>
    <w:p w14:paraId="09DD0963" w14:textId="77777777" w:rsidR="000B6105" w:rsidRPr="00EB2D3E" w:rsidRDefault="000B6105" w:rsidP="00EB2D3E">
      <w:pPr>
        <w:pStyle w:val="20"/>
        <w:jc w:val="center"/>
        <w:rPr>
          <w:rFonts w:ascii="Times New Roman" w:hAnsi="Times New Roman" w:cs="Times New Roman"/>
          <w:color w:val="auto"/>
          <w:sz w:val="24"/>
          <w:szCs w:val="24"/>
        </w:rPr>
      </w:pPr>
      <w:bookmarkStart w:id="3" w:name="_Toc55131968"/>
      <w:r w:rsidRPr="00EB2D3E">
        <w:rPr>
          <w:rFonts w:ascii="Times New Roman" w:hAnsi="Times New Roman" w:cs="Times New Roman"/>
          <w:color w:val="auto"/>
          <w:sz w:val="24"/>
          <w:szCs w:val="24"/>
        </w:rPr>
        <w:lastRenderedPageBreak/>
        <w:t>2. П</w:t>
      </w:r>
      <w:r w:rsidR="00EA7BD5" w:rsidRPr="00EB2D3E">
        <w:rPr>
          <w:rFonts w:ascii="Times New Roman" w:hAnsi="Times New Roman" w:cs="Times New Roman"/>
          <w:color w:val="auto"/>
          <w:sz w:val="24"/>
          <w:szCs w:val="24"/>
        </w:rPr>
        <w:t>АСПОРТ</w:t>
      </w:r>
      <w:bookmarkEnd w:id="3"/>
    </w:p>
    <w:p w14:paraId="7FBDC8AB" w14:textId="77777777" w:rsidR="000B6105" w:rsidRPr="00EB2D3E" w:rsidRDefault="000B6105" w:rsidP="00F7672C">
      <w:pPr>
        <w:spacing w:after="0" w:line="240" w:lineRule="auto"/>
        <w:jc w:val="center"/>
        <w:rPr>
          <w:rFonts w:ascii="Times New Roman" w:hAnsi="Times New Roman" w:cs="Times New Roman"/>
          <w:b/>
          <w:sz w:val="24"/>
          <w:szCs w:val="24"/>
        </w:rPr>
      </w:pPr>
      <w:r w:rsidRPr="00EB2D3E">
        <w:rPr>
          <w:rFonts w:ascii="Times New Roman" w:hAnsi="Times New Roman" w:cs="Times New Roman"/>
          <w:b/>
          <w:sz w:val="24"/>
          <w:szCs w:val="24"/>
        </w:rPr>
        <w:t>фонда оценочных средств</w:t>
      </w:r>
    </w:p>
    <w:p w14:paraId="2EC840AF" w14:textId="47837C12" w:rsidR="000B6105" w:rsidRDefault="000B6105" w:rsidP="00F7672C">
      <w:pPr>
        <w:spacing w:after="0" w:line="240" w:lineRule="auto"/>
        <w:jc w:val="center"/>
        <w:rPr>
          <w:rFonts w:ascii="Times New Roman" w:eastAsia="Times New Roman" w:hAnsi="Times New Roman" w:cs="Times New Roman"/>
          <w:b/>
          <w:sz w:val="24"/>
          <w:szCs w:val="24"/>
        </w:rPr>
      </w:pPr>
      <w:r w:rsidRPr="00EB2D3E">
        <w:rPr>
          <w:rFonts w:ascii="Times New Roman" w:hAnsi="Times New Roman" w:cs="Times New Roman"/>
          <w:b/>
          <w:sz w:val="24"/>
          <w:szCs w:val="24"/>
        </w:rPr>
        <w:t xml:space="preserve">по </w:t>
      </w:r>
      <w:r w:rsidR="00B93D55" w:rsidRPr="00EB2D3E">
        <w:rPr>
          <w:rFonts w:ascii="Times New Roman" w:eastAsia="Times New Roman" w:hAnsi="Times New Roman" w:cs="Times New Roman"/>
          <w:b/>
          <w:sz w:val="24"/>
          <w:szCs w:val="24"/>
        </w:rPr>
        <w:t>Учебной дисциплине ОП.0</w:t>
      </w:r>
      <w:r w:rsidR="00713B20">
        <w:rPr>
          <w:rFonts w:ascii="Times New Roman" w:eastAsia="Times New Roman" w:hAnsi="Times New Roman" w:cs="Times New Roman"/>
          <w:b/>
          <w:sz w:val="24"/>
          <w:szCs w:val="24"/>
        </w:rPr>
        <w:t>8</w:t>
      </w:r>
      <w:r w:rsidR="00B93D55" w:rsidRPr="00EB2D3E">
        <w:rPr>
          <w:rFonts w:ascii="Times New Roman" w:eastAsia="Times New Roman" w:hAnsi="Times New Roman" w:cs="Times New Roman"/>
          <w:b/>
          <w:sz w:val="24"/>
          <w:szCs w:val="24"/>
        </w:rPr>
        <w:t xml:space="preserve"> </w:t>
      </w:r>
      <w:r w:rsidR="00713B20" w:rsidRPr="00713B20">
        <w:rPr>
          <w:rFonts w:ascii="Times New Roman" w:eastAsia="Times New Roman" w:hAnsi="Times New Roman" w:cs="Times New Roman"/>
          <w:b/>
          <w:sz w:val="24"/>
          <w:szCs w:val="24"/>
        </w:rPr>
        <w:t>Информационные технологии в профессиональной деятельности</w:t>
      </w:r>
    </w:p>
    <w:p w14:paraId="1A3BA365" w14:textId="77777777" w:rsidR="00713B20" w:rsidRPr="00EB2D3E" w:rsidRDefault="00713B20" w:rsidP="00F7672C">
      <w:pPr>
        <w:spacing w:after="0" w:line="240" w:lineRule="auto"/>
        <w:jc w:val="center"/>
        <w:rPr>
          <w:rFonts w:ascii="Times New Roman" w:hAnsi="Times New Roman" w:cs="Times New Roman"/>
          <w:b/>
          <w:sz w:val="24"/>
          <w:szCs w:val="24"/>
        </w:rPr>
      </w:pPr>
    </w:p>
    <w:p w14:paraId="53663717" w14:textId="77777777" w:rsidR="000B6105" w:rsidRPr="00EB2D3E" w:rsidRDefault="000B6105" w:rsidP="00713B20">
      <w:pPr>
        <w:spacing w:after="0" w:line="240" w:lineRule="auto"/>
        <w:ind w:left="100" w:firstLine="609"/>
        <w:rPr>
          <w:rFonts w:ascii="Times New Roman" w:hAnsi="Times New Roman" w:cs="Times New Roman"/>
          <w:sz w:val="24"/>
          <w:szCs w:val="24"/>
        </w:rPr>
      </w:pPr>
      <w:r w:rsidRPr="00EB2D3E">
        <w:rPr>
          <w:rFonts w:ascii="Times New Roman" w:hAnsi="Times New Roman" w:cs="Times New Roman"/>
          <w:sz w:val="24"/>
          <w:szCs w:val="24"/>
        </w:rPr>
        <w:t xml:space="preserve">Таблица 1. Оценочные средства </w:t>
      </w:r>
      <w:r w:rsidR="00B93D55" w:rsidRPr="00EB2D3E">
        <w:rPr>
          <w:rFonts w:ascii="Times New Roman" w:hAnsi="Times New Roman" w:cs="Times New Roman"/>
          <w:sz w:val="24"/>
          <w:szCs w:val="24"/>
        </w:rPr>
        <w:t>учебной дисциплины</w:t>
      </w:r>
    </w:p>
    <w:p w14:paraId="135C4C11" w14:textId="77777777" w:rsidR="000B6105" w:rsidRPr="00EB2D3E" w:rsidRDefault="000B6105" w:rsidP="000B6105">
      <w:pPr>
        <w:spacing w:after="0" w:line="240" w:lineRule="auto"/>
        <w:ind w:left="100"/>
        <w:jc w:val="center"/>
        <w:rPr>
          <w:rFonts w:ascii="Times New Roman" w:hAnsi="Times New Roman" w:cs="Times New Roman"/>
          <w:sz w:val="24"/>
          <w:szCs w:val="24"/>
          <w:vertAlign w:val="superscript"/>
        </w:rPr>
      </w:pPr>
    </w:p>
    <w:tbl>
      <w:tblPr>
        <w:tblW w:w="14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134"/>
        <w:gridCol w:w="3260"/>
        <w:gridCol w:w="3119"/>
        <w:gridCol w:w="3402"/>
        <w:gridCol w:w="1891"/>
      </w:tblGrid>
      <w:tr w:rsidR="009669EB" w:rsidRPr="00EB2D3E" w14:paraId="636B651C" w14:textId="77777777" w:rsidTr="00C90593">
        <w:trPr>
          <w:trHeight w:val="1173"/>
        </w:trPr>
        <w:tc>
          <w:tcPr>
            <w:tcW w:w="596" w:type="dxa"/>
          </w:tcPr>
          <w:p w14:paraId="56DEF26E" w14:textId="77777777" w:rsidR="009669EB" w:rsidRPr="00EB2D3E" w:rsidRDefault="009669EB" w:rsidP="008743CB">
            <w:pPr>
              <w:spacing w:after="0"/>
              <w:jc w:val="center"/>
              <w:rPr>
                <w:rFonts w:ascii="Times New Roman" w:hAnsi="Times New Roman" w:cs="Times New Roman"/>
                <w:b/>
                <w:sz w:val="24"/>
                <w:szCs w:val="24"/>
              </w:rPr>
            </w:pPr>
            <w:r w:rsidRPr="00EB2D3E">
              <w:rPr>
                <w:rFonts w:ascii="Times New Roman" w:hAnsi="Times New Roman" w:cs="Times New Roman"/>
                <w:b/>
                <w:sz w:val="24"/>
                <w:szCs w:val="24"/>
              </w:rPr>
              <w:t>№</w:t>
            </w:r>
          </w:p>
          <w:p w14:paraId="42074006" w14:textId="77777777" w:rsidR="009669EB" w:rsidRPr="00EB2D3E" w:rsidRDefault="009669EB" w:rsidP="008743CB">
            <w:pPr>
              <w:jc w:val="center"/>
              <w:rPr>
                <w:rFonts w:ascii="Times New Roman" w:hAnsi="Times New Roman" w:cs="Times New Roman"/>
                <w:b/>
                <w:sz w:val="24"/>
                <w:szCs w:val="24"/>
              </w:rPr>
            </w:pPr>
            <w:r w:rsidRPr="00EB2D3E">
              <w:rPr>
                <w:rFonts w:ascii="Times New Roman" w:hAnsi="Times New Roman" w:cs="Times New Roman"/>
                <w:b/>
                <w:bCs/>
                <w:sz w:val="24"/>
                <w:szCs w:val="24"/>
              </w:rPr>
              <w:t>п/п</w:t>
            </w:r>
          </w:p>
        </w:tc>
        <w:tc>
          <w:tcPr>
            <w:tcW w:w="1389" w:type="dxa"/>
          </w:tcPr>
          <w:p w14:paraId="2B300CC2" w14:textId="77777777" w:rsidR="009669EB" w:rsidRPr="00EB2D3E" w:rsidRDefault="009669EB" w:rsidP="008743CB">
            <w:pPr>
              <w:jc w:val="center"/>
              <w:rPr>
                <w:rFonts w:ascii="Times New Roman" w:hAnsi="Times New Roman" w:cs="Times New Roman"/>
                <w:b/>
                <w:sz w:val="24"/>
                <w:szCs w:val="24"/>
              </w:rPr>
            </w:pPr>
            <w:r w:rsidRPr="00EB2D3E">
              <w:rPr>
                <w:rFonts w:ascii="Times New Roman" w:hAnsi="Times New Roman" w:cs="Times New Roman"/>
                <w:b/>
                <w:sz w:val="24"/>
                <w:szCs w:val="24"/>
              </w:rPr>
              <w:t>Вид контроля</w:t>
            </w:r>
          </w:p>
        </w:tc>
        <w:tc>
          <w:tcPr>
            <w:tcW w:w="1134" w:type="dxa"/>
          </w:tcPr>
          <w:p w14:paraId="6D663B80" w14:textId="77777777" w:rsidR="009669EB" w:rsidRPr="00EB2D3E" w:rsidRDefault="009669EB" w:rsidP="008743CB">
            <w:pPr>
              <w:spacing w:after="0"/>
              <w:jc w:val="center"/>
              <w:rPr>
                <w:rFonts w:ascii="Times New Roman" w:hAnsi="Times New Roman" w:cs="Times New Roman"/>
                <w:b/>
                <w:sz w:val="24"/>
                <w:szCs w:val="24"/>
              </w:rPr>
            </w:pPr>
            <w:r w:rsidRPr="00EB2D3E">
              <w:rPr>
                <w:rFonts w:ascii="Times New Roman" w:hAnsi="Times New Roman" w:cs="Times New Roman"/>
                <w:b/>
                <w:sz w:val="24"/>
                <w:szCs w:val="24"/>
              </w:rPr>
              <w:t>Курс /</w:t>
            </w:r>
          </w:p>
          <w:p w14:paraId="06059337" w14:textId="77777777" w:rsidR="009669EB" w:rsidRPr="00EB2D3E" w:rsidRDefault="009669EB" w:rsidP="008743CB">
            <w:pPr>
              <w:spacing w:after="0"/>
              <w:jc w:val="center"/>
              <w:rPr>
                <w:rFonts w:ascii="Times New Roman" w:hAnsi="Times New Roman" w:cs="Times New Roman"/>
                <w:b/>
                <w:sz w:val="24"/>
                <w:szCs w:val="24"/>
              </w:rPr>
            </w:pPr>
            <w:r w:rsidRPr="00EB2D3E">
              <w:rPr>
                <w:rFonts w:ascii="Times New Roman" w:hAnsi="Times New Roman" w:cs="Times New Roman"/>
                <w:b/>
                <w:sz w:val="24"/>
                <w:szCs w:val="24"/>
              </w:rPr>
              <w:t>семестр</w:t>
            </w:r>
          </w:p>
        </w:tc>
        <w:tc>
          <w:tcPr>
            <w:tcW w:w="3260" w:type="dxa"/>
          </w:tcPr>
          <w:p w14:paraId="1EED663F" w14:textId="77777777" w:rsidR="009669EB" w:rsidRPr="00EB2D3E" w:rsidRDefault="009669EB" w:rsidP="008743CB">
            <w:pPr>
              <w:jc w:val="center"/>
              <w:rPr>
                <w:rFonts w:ascii="Times New Roman" w:hAnsi="Times New Roman" w:cs="Times New Roman"/>
                <w:b/>
                <w:sz w:val="24"/>
                <w:szCs w:val="24"/>
                <w:vertAlign w:val="superscript"/>
              </w:rPr>
            </w:pPr>
            <w:r w:rsidRPr="00EB2D3E">
              <w:rPr>
                <w:rFonts w:ascii="Times New Roman" w:hAnsi="Times New Roman" w:cs="Times New Roman"/>
                <w:b/>
                <w:sz w:val="24"/>
                <w:szCs w:val="24"/>
              </w:rPr>
              <w:t>Контролируемые разделы (темы)</w:t>
            </w:r>
            <w:r w:rsidRPr="00EB2D3E">
              <w:rPr>
                <w:rFonts w:ascii="Times New Roman" w:hAnsi="Times New Roman" w:cs="Times New Roman"/>
                <w:b/>
                <w:sz w:val="24"/>
                <w:szCs w:val="24"/>
                <w:vertAlign w:val="superscript"/>
              </w:rPr>
              <w:t>*</w:t>
            </w:r>
          </w:p>
        </w:tc>
        <w:tc>
          <w:tcPr>
            <w:tcW w:w="3119" w:type="dxa"/>
          </w:tcPr>
          <w:p w14:paraId="14783A62" w14:textId="77777777" w:rsidR="009669EB" w:rsidRPr="00EB2D3E" w:rsidRDefault="009669EB" w:rsidP="008743CB">
            <w:pPr>
              <w:jc w:val="center"/>
              <w:rPr>
                <w:rFonts w:ascii="Times New Roman" w:hAnsi="Times New Roman" w:cs="Times New Roman"/>
                <w:b/>
                <w:sz w:val="24"/>
                <w:szCs w:val="24"/>
              </w:rPr>
            </w:pPr>
            <w:r w:rsidRPr="00EB2D3E">
              <w:rPr>
                <w:rFonts w:ascii="Times New Roman" w:hAnsi="Times New Roman" w:cs="Times New Roman"/>
                <w:b/>
                <w:sz w:val="24"/>
                <w:szCs w:val="24"/>
              </w:rPr>
              <w:t>Наименование оценочного средства</w:t>
            </w:r>
          </w:p>
        </w:tc>
        <w:tc>
          <w:tcPr>
            <w:tcW w:w="3402" w:type="dxa"/>
          </w:tcPr>
          <w:p w14:paraId="63647D9E" w14:textId="77777777" w:rsidR="009669EB" w:rsidRPr="00EB2D3E" w:rsidRDefault="009669EB" w:rsidP="008743CB">
            <w:pPr>
              <w:jc w:val="center"/>
              <w:rPr>
                <w:rFonts w:ascii="Times New Roman" w:hAnsi="Times New Roman" w:cs="Times New Roman"/>
                <w:b/>
                <w:sz w:val="24"/>
                <w:szCs w:val="24"/>
              </w:rPr>
            </w:pPr>
            <w:r w:rsidRPr="00EB2D3E">
              <w:rPr>
                <w:rFonts w:ascii="Times New Roman" w:hAnsi="Times New Roman" w:cs="Times New Roman"/>
                <w:b/>
                <w:sz w:val="24"/>
                <w:szCs w:val="24"/>
              </w:rPr>
              <w:t>Краткая характеристика оценочного средства</w:t>
            </w:r>
          </w:p>
        </w:tc>
        <w:tc>
          <w:tcPr>
            <w:tcW w:w="1891" w:type="dxa"/>
          </w:tcPr>
          <w:p w14:paraId="21340332" w14:textId="77777777" w:rsidR="009669EB" w:rsidRPr="00EB2D3E" w:rsidRDefault="009669EB" w:rsidP="008743CB">
            <w:pPr>
              <w:jc w:val="center"/>
              <w:rPr>
                <w:rFonts w:ascii="Times New Roman" w:hAnsi="Times New Roman" w:cs="Times New Roman"/>
                <w:b/>
                <w:sz w:val="24"/>
                <w:szCs w:val="24"/>
              </w:rPr>
            </w:pPr>
            <w:r w:rsidRPr="00EB2D3E">
              <w:rPr>
                <w:rFonts w:ascii="Times New Roman" w:hAnsi="Times New Roman" w:cs="Times New Roman"/>
                <w:b/>
                <w:sz w:val="24"/>
                <w:szCs w:val="24"/>
              </w:rPr>
              <w:t>Представление оценочного средства в ФОС</w:t>
            </w:r>
          </w:p>
        </w:tc>
      </w:tr>
      <w:tr w:rsidR="004E3A21" w:rsidRPr="00EB2D3E" w14:paraId="3092D818" w14:textId="77777777" w:rsidTr="00890AA7">
        <w:trPr>
          <w:trHeight w:val="272"/>
        </w:trPr>
        <w:tc>
          <w:tcPr>
            <w:tcW w:w="14791" w:type="dxa"/>
            <w:gridSpan w:val="7"/>
          </w:tcPr>
          <w:p w14:paraId="2A12DC1C" w14:textId="14E6BBD8" w:rsidR="004E3A21" w:rsidRPr="00EB2D3E" w:rsidRDefault="00713B20" w:rsidP="00DC6983">
            <w:pPr>
              <w:spacing w:after="0" w:line="240" w:lineRule="auto"/>
              <w:jc w:val="center"/>
              <w:rPr>
                <w:rFonts w:ascii="Times New Roman" w:hAnsi="Times New Roman" w:cs="Times New Roman"/>
                <w:b/>
                <w:sz w:val="24"/>
                <w:szCs w:val="24"/>
              </w:rPr>
            </w:pPr>
            <w:r w:rsidRPr="00713B20">
              <w:rPr>
                <w:rFonts w:ascii="Times New Roman" w:eastAsia="Calibri" w:hAnsi="Times New Roman" w:cs="Times New Roman"/>
                <w:b/>
                <w:bCs/>
                <w:sz w:val="24"/>
                <w:szCs w:val="24"/>
              </w:rPr>
              <w:t>ОП.08 Информационные технологии в профессиональной деятельности</w:t>
            </w:r>
          </w:p>
        </w:tc>
      </w:tr>
      <w:tr w:rsidR="00713B20" w:rsidRPr="00EB2D3E" w14:paraId="75ABC073" w14:textId="77777777" w:rsidTr="00C90593">
        <w:trPr>
          <w:trHeight w:val="30"/>
        </w:trPr>
        <w:tc>
          <w:tcPr>
            <w:tcW w:w="596" w:type="dxa"/>
          </w:tcPr>
          <w:p w14:paraId="0C78D3DC" w14:textId="77777777" w:rsidR="00713B20" w:rsidRPr="00EB2D3E" w:rsidRDefault="00713B20" w:rsidP="00713B20">
            <w:pPr>
              <w:spacing w:after="0" w:line="240" w:lineRule="auto"/>
              <w:jc w:val="center"/>
              <w:rPr>
                <w:rFonts w:ascii="Times New Roman" w:eastAsia="Calibri" w:hAnsi="Times New Roman" w:cs="Times New Roman"/>
                <w:bCs/>
                <w:sz w:val="24"/>
                <w:szCs w:val="24"/>
                <w:lang w:val="en-US"/>
              </w:rPr>
            </w:pPr>
            <w:r w:rsidRPr="00EB2D3E">
              <w:rPr>
                <w:rFonts w:ascii="Times New Roman" w:eastAsia="Calibri" w:hAnsi="Times New Roman" w:cs="Times New Roman"/>
                <w:bCs/>
                <w:sz w:val="24"/>
                <w:szCs w:val="24"/>
                <w:lang w:val="en-US"/>
              </w:rPr>
              <w:t>1</w:t>
            </w:r>
          </w:p>
        </w:tc>
        <w:tc>
          <w:tcPr>
            <w:tcW w:w="1389" w:type="dxa"/>
          </w:tcPr>
          <w:p w14:paraId="126448CF" w14:textId="77777777" w:rsidR="00713B20" w:rsidRPr="00EB2D3E" w:rsidRDefault="00713B20" w:rsidP="00713B20">
            <w:pPr>
              <w:spacing w:after="0" w:line="240" w:lineRule="auto"/>
              <w:rPr>
                <w:rFonts w:ascii="Times New Roman" w:eastAsia="Calibri" w:hAnsi="Times New Roman" w:cs="Times New Roman"/>
                <w:bCs/>
                <w:sz w:val="24"/>
                <w:szCs w:val="24"/>
              </w:rPr>
            </w:pPr>
            <w:r w:rsidRPr="00EB2D3E">
              <w:rPr>
                <w:rFonts w:ascii="Times New Roman" w:hAnsi="Times New Roman" w:cs="Times New Roman"/>
                <w:sz w:val="24"/>
                <w:szCs w:val="24"/>
              </w:rPr>
              <w:t>Текущий</w:t>
            </w:r>
          </w:p>
        </w:tc>
        <w:tc>
          <w:tcPr>
            <w:tcW w:w="1134" w:type="dxa"/>
          </w:tcPr>
          <w:p w14:paraId="2C49F548" w14:textId="518AE58B" w:rsidR="00713B20" w:rsidRPr="00713B20" w:rsidRDefault="00CD018D" w:rsidP="00713B2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val="restart"/>
          </w:tcPr>
          <w:p w14:paraId="2C539AF5" w14:textId="3F3B67B3" w:rsidR="00713B20" w:rsidRPr="00EB2D3E" w:rsidRDefault="00CD018D" w:rsidP="00713B20">
            <w:pPr>
              <w:spacing w:after="0" w:line="240" w:lineRule="auto"/>
              <w:rPr>
                <w:rFonts w:ascii="Times New Roman" w:eastAsia="Calibri" w:hAnsi="Times New Roman" w:cs="Times New Roman"/>
                <w:bCs/>
                <w:sz w:val="24"/>
                <w:szCs w:val="24"/>
              </w:rPr>
            </w:pPr>
            <w:r w:rsidRPr="00CD018D">
              <w:rPr>
                <w:rFonts w:ascii="Times New Roman" w:eastAsia="Calibri" w:hAnsi="Times New Roman" w:cs="Times New Roman"/>
                <w:bCs/>
                <w:sz w:val="24"/>
                <w:szCs w:val="24"/>
              </w:rPr>
              <w:t>Раздел 1. Понятие о финансах и финансовой системе, управлении финансами</w:t>
            </w:r>
          </w:p>
        </w:tc>
        <w:tc>
          <w:tcPr>
            <w:tcW w:w="3119" w:type="dxa"/>
            <w:tcBorders>
              <w:top w:val="single" w:sz="4" w:space="0" w:color="auto"/>
              <w:left w:val="single" w:sz="4" w:space="0" w:color="auto"/>
              <w:bottom w:val="single" w:sz="4" w:space="0" w:color="auto"/>
            </w:tcBorders>
            <w:shd w:val="clear" w:color="auto" w:fill="FFFFFF"/>
          </w:tcPr>
          <w:p w14:paraId="40B6EEBD" w14:textId="7258FAE0" w:rsidR="00713B20" w:rsidRPr="00713B20" w:rsidRDefault="00CD018D" w:rsidP="00713B20">
            <w:pPr>
              <w:spacing w:after="0" w:line="240" w:lineRule="auto"/>
              <w:rPr>
                <w:rFonts w:ascii="Times New Roman" w:eastAsia="Calibri" w:hAnsi="Times New Roman" w:cs="Times New Roman"/>
                <w:bCs/>
                <w:sz w:val="24"/>
                <w:szCs w:val="24"/>
              </w:rPr>
            </w:pPr>
            <w:r w:rsidRPr="00CD018D">
              <w:rPr>
                <w:rFonts w:ascii="Times New Roman" w:eastAsia="Calibri" w:hAnsi="Times New Roman" w:cs="Times New Roman"/>
                <w:bCs/>
                <w:sz w:val="24"/>
                <w:szCs w:val="24"/>
              </w:rPr>
              <w:t>Практическая работа № 1 Моделирование деловых ситуаций на темы: «Сущность и функции денег», «Закон денежного обращения», «Денежная масса и скорость обращения».</w:t>
            </w:r>
          </w:p>
        </w:tc>
        <w:tc>
          <w:tcPr>
            <w:tcW w:w="3402" w:type="dxa"/>
          </w:tcPr>
          <w:p w14:paraId="44F1B169" w14:textId="575B5C72" w:rsidR="00713B20" w:rsidRPr="00EB2D3E" w:rsidRDefault="00713B20" w:rsidP="00C90593">
            <w:pPr>
              <w:spacing w:after="0" w:line="240" w:lineRule="auto"/>
              <w:rPr>
                <w:rFonts w:ascii="Times New Roman" w:eastAsia="Calibri" w:hAnsi="Times New Roman" w:cs="Times New Roman"/>
                <w:bCs/>
                <w:sz w:val="24"/>
                <w:szCs w:val="24"/>
              </w:rPr>
            </w:pPr>
          </w:p>
        </w:tc>
        <w:tc>
          <w:tcPr>
            <w:tcW w:w="1891" w:type="dxa"/>
          </w:tcPr>
          <w:p w14:paraId="52C1F39D" w14:textId="0736AB6E" w:rsidR="00713B20" w:rsidRPr="00EB2D3E" w:rsidRDefault="00713B20" w:rsidP="00713B20">
            <w:pPr>
              <w:spacing w:after="0" w:line="240" w:lineRule="auto"/>
              <w:jc w:val="center"/>
              <w:rPr>
                <w:rFonts w:ascii="Times New Roman" w:eastAsia="Calibri" w:hAnsi="Times New Roman" w:cs="Times New Roman"/>
                <w:bCs/>
                <w:sz w:val="24"/>
                <w:szCs w:val="24"/>
              </w:rPr>
            </w:pPr>
          </w:p>
        </w:tc>
      </w:tr>
      <w:tr w:rsidR="00CD018D" w:rsidRPr="00EB2D3E" w14:paraId="142F12EB" w14:textId="77777777" w:rsidTr="00C90593">
        <w:trPr>
          <w:trHeight w:val="30"/>
        </w:trPr>
        <w:tc>
          <w:tcPr>
            <w:tcW w:w="596" w:type="dxa"/>
          </w:tcPr>
          <w:p w14:paraId="77F769F2" w14:textId="5B1F1136" w:rsidR="00CD018D" w:rsidRPr="00713B20"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389" w:type="dxa"/>
          </w:tcPr>
          <w:p w14:paraId="69A86C30" w14:textId="02D9FAF6" w:rsidR="00CD018D" w:rsidRPr="00EB2D3E" w:rsidRDefault="00CD018D" w:rsidP="00CD018D">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7D4B5044" w14:textId="1F37979A"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4D5330F2" w14:textId="77777777" w:rsidR="00CD018D" w:rsidRPr="00713B20" w:rsidRDefault="00CD018D" w:rsidP="00CD018D">
            <w:pPr>
              <w:spacing w:after="0" w:line="240" w:lineRule="auto"/>
              <w:rPr>
                <w:rFonts w:ascii="Times New Roman" w:eastAsia="Calibri" w:hAnsi="Times New Roman" w:cs="Times New Roman"/>
                <w:bCs/>
                <w:sz w:val="24"/>
                <w:szCs w:val="24"/>
              </w:rPr>
            </w:pPr>
          </w:p>
        </w:tc>
        <w:tc>
          <w:tcPr>
            <w:tcW w:w="3119" w:type="dxa"/>
            <w:tcBorders>
              <w:top w:val="single" w:sz="4" w:space="0" w:color="auto"/>
              <w:left w:val="single" w:sz="4" w:space="0" w:color="auto"/>
              <w:bottom w:val="single" w:sz="4" w:space="0" w:color="auto"/>
            </w:tcBorders>
            <w:shd w:val="clear" w:color="auto" w:fill="FFFFFF"/>
          </w:tcPr>
          <w:p w14:paraId="0B8991A7" w14:textId="2933C627" w:rsidR="00CD018D" w:rsidRPr="00713B20" w:rsidRDefault="00CD018D" w:rsidP="00CD018D">
            <w:pPr>
              <w:spacing w:after="0" w:line="240" w:lineRule="auto"/>
              <w:rPr>
                <w:rFonts w:ascii="Times New Roman" w:eastAsia="Calibri" w:hAnsi="Times New Roman" w:cs="Times New Roman"/>
                <w:bCs/>
                <w:sz w:val="24"/>
                <w:szCs w:val="24"/>
              </w:rPr>
            </w:pPr>
            <w:r w:rsidRPr="00CD018D">
              <w:rPr>
                <w:rFonts w:ascii="Times New Roman" w:eastAsia="Calibri" w:hAnsi="Times New Roman" w:cs="Times New Roman"/>
                <w:bCs/>
                <w:sz w:val="24"/>
                <w:szCs w:val="24"/>
              </w:rPr>
              <w:t>Практическая работа № 2 Моделирование деловых ситуаций на тему: «Структура доходов и расходов федерального бюджета»</w:t>
            </w:r>
          </w:p>
        </w:tc>
        <w:tc>
          <w:tcPr>
            <w:tcW w:w="3402" w:type="dxa"/>
          </w:tcPr>
          <w:p w14:paraId="37A57010" w14:textId="0BEBBA24" w:rsidR="00CD018D" w:rsidRPr="00EB2D3E" w:rsidRDefault="00CD018D" w:rsidP="00CD018D">
            <w:pPr>
              <w:spacing w:after="0" w:line="240" w:lineRule="auto"/>
              <w:rPr>
                <w:rFonts w:ascii="Times New Roman" w:eastAsia="Calibri" w:hAnsi="Times New Roman" w:cs="Times New Roman"/>
                <w:bCs/>
                <w:sz w:val="24"/>
                <w:szCs w:val="24"/>
              </w:rPr>
            </w:pPr>
          </w:p>
        </w:tc>
        <w:tc>
          <w:tcPr>
            <w:tcW w:w="1891" w:type="dxa"/>
          </w:tcPr>
          <w:p w14:paraId="60C8D8B9" w14:textId="2F4BD9B5" w:rsidR="00CD018D" w:rsidRPr="00EB2D3E" w:rsidRDefault="00CD018D" w:rsidP="00CD018D">
            <w:pPr>
              <w:spacing w:after="0" w:line="240" w:lineRule="auto"/>
              <w:jc w:val="center"/>
              <w:rPr>
                <w:rFonts w:ascii="Times New Roman" w:eastAsia="Calibri" w:hAnsi="Times New Roman" w:cs="Times New Roman"/>
                <w:bCs/>
                <w:sz w:val="24"/>
                <w:szCs w:val="24"/>
              </w:rPr>
            </w:pPr>
          </w:p>
        </w:tc>
      </w:tr>
      <w:tr w:rsidR="00CD018D" w:rsidRPr="00EB2D3E" w14:paraId="7AEBF702" w14:textId="77777777" w:rsidTr="00CD018D">
        <w:trPr>
          <w:trHeight w:val="30"/>
        </w:trPr>
        <w:tc>
          <w:tcPr>
            <w:tcW w:w="596" w:type="dxa"/>
          </w:tcPr>
          <w:p w14:paraId="131AE6D5" w14:textId="51E43DC7" w:rsidR="00CD018D" w:rsidRPr="00713B20"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389" w:type="dxa"/>
          </w:tcPr>
          <w:p w14:paraId="0A1626CA" w14:textId="05B667A2" w:rsidR="00CD018D" w:rsidRPr="00EB2D3E" w:rsidRDefault="00CD018D" w:rsidP="00CD018D">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0EDAC9B6" w14:textId="7F9E1A2F"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7A78F2AD" w14:textId="77777777" w:rsidR="00CD018D" w:rsidRPr="00713B20" w:rsidRDefault="00CD018D" w:rsidP="00CD018D">
            <w:pPr>
              <w:spacing w:after="0" w:line="240" w:lineRule="auto"/>
              <w:rPr>
                <w:rFonts w:ascii="Times New Roman" w:eastAsia="Calibri"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2D375" w14:textId="62E290EC" w:rsidR="00CD018D" w:rsidRPr="00CD018D" w:rsidRDefault="00CD018D" w:rsidP="00CD018D">
            <w:pPr>
              <w:spacing w:after="0" w:line="240" w:lineRule="auto"/>
              <w:rPr>
                <w:rFonts w:ascii="Times New Roman" w:eastAsia="Calibri" w:hAnsi="Times New Roman" w:cs="Times New Roman"/>
                <w:bCs/>
                <w:sz w:val="24"/>
                <w:szCs w:val="24"/>
              </w:rPr>
            </w:pPr>
            <w:r w:rsidRPr="00CD018D">
              <w:rPr>
                <w:rFonts w:ascii="Times New Roman" w:eastAsia="Times New Roman" w:hAnsi="Times New Roman" w:cs="Times New Roman"/>
                <w:sz w:val="24"/>
                <w:szCs w:val="24"/>
              </w:rPr>
              <w:t>Практическая работа № 3 «Выполнение расчёта балансовой прибыли организаций, функционирующих на коммерческих началах»</w:t>
            </w:r>
          </w:p>
        </w:tc>
        <w:tc>
          <w:tcPr>
            <w:tcW w:w="3402" w:type="dxa"/>
          </w:tcPr>
          <w:p w14:paraId="4076E5AD" w14:textId="60A47E43" w:rsidR="00CD018D" w:rsidRPr="00EB2D3E" w:rsidRDefault="00CD018D" w:rsidP="00CD018D">
            <w:pPr>
              <w:spacing w:after="0" w:line="240" w:lineRule="auto"/>
              <w:rPr>
                <w:rFonts w:ascii="Times New Roman" w:eastAsia="Calibri" w:hAnsi="Times New Roman" w:cs="Times New Roman"/>
                <w:bCs/>
                <w:sz w:val="24"/>
                <w:szCs w:val="24"/>
              </w:rPr>
            </w:pPr>
          </w:p>
        </w:tc>
        <w:tc>
          <w:tcPr>
            <w:tcW w:w="1891" w:type="dxa"/>
          </w:tcPr>
          <w:p w14:paraId="2C560434" w14:textId="4BD10E11" w:rsidR="00CD018D" w:rsidRPr="00EB2D3E" w:rsidRDefault="00CD018D" w:rsidP="00CD018D">
            <w:pPr>
              <w:spacing w:after="0" w:line="240" w:lineRule="auto"/>
              <w:jc w:val="center"/>
              <w:rPr>
                <w:rFonts w:ascii="Times New Roman" w:eastAsia="Calibri" w:hAnsi="Times New Roman" w:cs="Times New Roman"/>
                <w:bCs/>
                <w:sz w:val="24"/>
                <w:szCs w:val="24"/>
              </w:rPr>
            </w:pPr>
          </w:p>
        </w:tc>
      </w:tr>
      <w:tr w:rsidR="00CD018D" w:rsidRPr="00EB2D3E" w14:paraId="18A90DA8" w14:textId="77777777" w:rsidTr="00C90593">
        <w:trPr>
          <w:trHeight w:val="30"/>
        </w:trPr>
        <w:tc>
          <w:tcPr>
            <w:tcW w:w="596" w:type="dxa"/>
          </w:tcPr>
          <w:p w14:paraId="0BF50704" w14:textId="3C22CA1E" w:rsidR="00CD018D" w:rsidRPr="00713B20"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w:t>
            </w:r>
          </w:p>
        </w:tc>
        <w:tc>
          <w:tcPr>
            <w:tcW w:w="1389" w:type="dxa"/>
          </w:tcPr>
          <w:p w14:paraId="521ADA8D" w14:textId="745ED3C1" w:rsidR="00CD018D" w:rsidRPr="00EB2D3E" w:rsidRDefault="00CD018D" w:rsidP="00CD018D">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6B3F329B" w14:textId="3C3F0B29"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728546E9" w14:textId="77777777" w:rsidR="00CD018D" w:rsidRPr="00713B20" w:rsidRDefault="00CD018D" w:rsidP="00CD018D">
            <w:pPr>
              <w:spacing w:after="0" w:line="240" w:lineRule="auto"/>
              <w:rPr>
                <w:rFonts w:ascii="Times New Roman" w:eastAsia="Calibri"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DFE5A58" w14:textId="28DE8E3E" w:rsidR="00CD018D" w:rsidRPr="00CD018D" w:rsidRDefault="00CD018D" w:rsidP="00CD018D">
            <w:pPr>
              <w:spacing w:after="0" w:line="240" w:lineRule="auto"/>
              <w:rPr>
                <w:rFonts w:ascii="Times New Roman" w:eastAsia="Calibri" w:hAnsi="Times New Roman" w:cs="Times New Roman"/>
                <w:bCs/>
                <w:sz w:val="24"/>
                <w:szCs w:val="24"/>
              </w:rPr>
            </w:pPr>
            <w:r w:rsidRPr="00CD018D">
              <w:rPr>
                <w:rFonts w:ascii="Times New Roman" w:eastAsia="Times New Roman" w:hAnsi="Times New Roman" w:cs="Times New Roman"/>
                <w:sz w:val="24"/>
                <w:szCs w:val="24"/>
              </w:rPr>
              <w:t>Практическая работа № 4 «Выполнение расчёта чистой прибыли по организациям различных форм собственности»</w:t>
            </w:r>
          </w:p>
        </w:tc>
        <w:tc>
          <w:tcPr>
            <w:tcW w:w="3402" w:type="dxa"/>
          </w:tcPr>
          <w:p w14:paraId="21DCCBFF" w14:textId="19F36482" w:rsidR="00CD018D" w:rsidRPr="00EB2D3E" w:rsidRDefault="00CD018D" w:rsidP="00CD018D">
            <w:pPr>
              <w:spacing w:after="0" w:line="240" w:lineRule="auto"/>
              <w:rPr>
                <w:rFonts w:ascii="Times New Roman" w:eastAsia="Calibri" w:hAnsi="Times New Roman" w:cs="Times New Roman"/>
                <w:bCs/>
                <w:sz w:val="24"/>
                <w:szCs w:val="24"/>
              </w:rPr>
            </w:pPr>
          </w:p>
        </w:tc>
        <w:tc>
          <w:tcPr>
            <w:tcW w:w="1891" w:type="dxa"/>
          </w:tcPr>
          <w:p w14:paraId="2E8AAA03" w14:textId="31519FDE" w:rsidR="00CD018D" w:rsidRPr="00EB2D3E" w:rsidRDefault="00CD018D" w:rsidP="00CD018D">
            <w:pPr>
              <w:spacing w:after="0" w:line="240" w:lineRule="auto"/>
              <w:jc w:val="center"/>
              <w:rPr>
                <w:rFonts w:ascii="Times New Roman" w:eastAsia="Calibri" w:hAnsi="Times New Roman" w:cs="Times New Roman"/>
                <w:bCs/>
                <w:sz w:val="24"/>
                <w:szCs w:val="24"/>
              </w:rPr>
            </w:pPr>
          </w:p>
        </w:tc>
      </w:tr>
      <w:tr w:rsidR="00CD018D" w:rsidRPr="00EB2D3E" w14:paraId="4928B17B" w14:textId="77777777" w:rsidTr="00C90593">
        <w:trPr>
          <w:trHeight w:val="30"/>
        </w:trPr>
        <w:tc>
          <w:tcPr>
            <w:tcW w:w="596" w:type="dxa"/>
          </w:tcPr>
          <w:p w14:paraId="5CB660B1" w14:textId="1DB0BE09" w:rsidR="00CD018D" w:rsidRPr="00713B20"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1389" w:type="dxa"/>
          </w:tcPr>
          <w:p w14:paraId="5BA83E1E" w14:textId="7C93FED4" w:rsidR="00CD018D" w:rsidRPr="00EB2D3E" w:rsidRDefault="00CD018D" w:rsidP="00CD018D">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6063DA3D" w14:textId="4F1475F8"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71B85217" w14:textId="77777777" w:rsidR="00CD018D" w:rsidRPr="00713B20" w:rsidRDefault="00CD018D" w:rsidP="00CD018D">
            <w:pPr>
              <w:spacing w:after="0" w:line="240" w:lineRule="auto"/>
              <w:rPr>
                <w:rFonts w:ascii="Times New Roman" w:eastAsia="Calibri"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73226D4" w14:textId="7D03B890" w:rsidR="00CD018D" w:rsidRPr="00CD018D" w:rsidRDefault="00CD018D" w:rsidP="00CD018D">
            <w:pPr>
              <w:spacing w:after="0" w:line="240" w:lineRule="auto"/>
              <w:rPr>
                <w:rFonts w:ascii="Times New Roman" w:eastAsia="Calibri" w:hAnsi="Times New Roman" w:cs="Times New Roman"/>
                <w:bCs/>
                <w:sz w:val="24"/>
                <w:szCs w:val="24"/>
              </w:rPr>
            </w:pPr>
            <w:r w:rsidRPr="00CD018D">
              <w:rPr>
                <w:rFonts w:ascii="Times New Roman" w:eastAsia="Times New Roman" w:hAnsi="Times New Roman" w:cs="Times New Roman"/>
                <w:sz w:val="24"/>
                <w:szCs w:val="24"/>
              </w:rPr>
              <w:t>Практическая работа № 5 «Анализ бюджета домашнего хозяйства»</w:t>
            </w:r>
          </w:p>
        </w:tc>
        <w:tc>
          <w:tcPr>
            <w:tcW w:w="3402" w:type="dxa"/>
          </w:tcPr>
          <w:p w14:paraId="6A087133" w14:textId="19C08494" w:rsidR="00CD018D" w:rsidRPr="00EB2D3E" w:rsidRDefault="00CD018D" w:rsidP="00CD018D">
            <w:pPr>
              <w:spacing w:after="0" w:line="240" w:lineRule="auto"/>
              <w:rPr>
                <w:rFonts w:ascii="Times New Roman" w:eastAsia="Calibri" w:hAnsi="Times New Roman" w:cs="Times New Roman"/>
                <w:bCs/>
                <w:sz w:val="24"/>
                <w:szCs w:val="24"/>
              </w:rPr>
            </w:pPr>
          </w:p>
        </w:tc>
        <w:tc>
          <w:tcPr>
            <w:tcW w:w="1891" w:type="dxa"/>
          </w:tcPr>
          <w:p w14:paraId="60EB97BA" w14:textId="69270A3C" w:rsidR="00CD018D" w:rsidRPr="00EB2D3E" w:rsidRDefault="00CD018D" w:rsidP="00CD018D">
            <w:pPr>
              <w:spacing w:after="0" w:line="240" w:lineRule="auto"/>
              <w:jc w:val="center"/>
              <w:rPr>
                <w:rFonts w:ascii="Times New Roman" w:eastAsia="Calibri" w:hAnsi="Times New Roman" w:cs="Times New Roman"/>
                <w:bCs/>
                <w:sz w:val="24"/>
                <w:szCs w:val="24"/>
              </w:rPr>
            </w:pPr>
          </w:p>
        </w:tc>
      </w:tr>
      <w:tr w:rsidR="00CD018D" w:rsidRPr="00EB2D3E" w14:paraId="108768A5" w14:textId="77777777" w:rsidTr="00C90593">
        <w:trPr>
          <w:trHeight w:val="30"/>
        </w:trPr>
        <w:tc>
          <w:tcPr>
            <w:tcW w:w="596" w:type="dxa"/>
          </w:tcPr>
          <w:p w14:paraId="3B115123" w14:textId="207730A5" w:rsidR="00CD018D" w:rsidRPr="00713B20"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389" w:type="dxa"/>
          </w:tcPr>
          <w:p w14:paraId="22626C28" w14:textId="3415B7AE" w:rsidR="00CD018D" w:rsidRPr="00EB2D3E" w:rsidRDefault="00CD018D" w:rsidP="00CD018D">
            <w:pPr>
              <w:spacing w:after="0" w:line="240" w:lineRule="auto"/>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34DBF61A" w14:textId="67D3B8C0"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757D066E" w14:textId="77777777" w:rsidR="00CD018D" w:rsidRPr="00713B20" w:rsidRDefault="00CD018D" w:rsidP="00CD018D">
            <w:pPr>
              <w:spacing w:after="0" w:line="240" w:lineRule="auto"/>
              <w:rPr>
                <w:rFonts w:ascii="Times New Roman" w:eastAsia="Calibri"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86C92A2" w14:textId="20001657" w:rsidR="00CD018D" w:rsidRPr="00713B20" w:rsidRDefault="00CD018D" w:rsidP="00CD018D">
            <w:pPr>
              <w:spacing w:after="0" w:line="240" w:lineRule="auto"/>
              <w:rPr>
                <w:rFonts w:ascii="Times New Roman" w:eastAsia="Times New Roman" w:hAnsi="Times New Roman" w:cs="Times New Roman"/>
                <w:sz w:val="24"/>
                <w:szCs w:val="24"/>
              </w:rPr>
            </w:pPr>
            <w:r w:rsidRPr="00CD018D">
              <w:rPr>
                <w:rFonts w:ascii="Times New Roman" w:eastAsia="Times New Roman" w:hAnsi="Times New Roman" w:cs="Times New Roman"/>
                <w:sz w:val="24"/>
                <w:szCs w:val="24"/>
              </w:rPr>
              <w:t>Практическая работа № 6 «Особенности страховой деятельности на примере российской страховой компании»</w:t>
            </w:r>
          </w:p>
        </w:tc>
        <w:tc>
          <w:tcPr>
            <w:tcW w:w="3402" w:type="dxa"/>
          </w:tcPr>
          <w:p w14:paraId="5842479D" w14:textId="7CD5B162" w:rsidR="00CD018D" w:rsidRPr="00EB2D3E" w:rsidRDefault="00CD018D" w:rsidP="00CD018D">
            <w:pPr>
              <w:spacing w:after="0" w:line="240" w:lineRule="auto"/>
              <w:rPr>
                <w:rFonts w:ascii="Times New Roman" w:eastAsia="Calibri" w:hAnsi="Times New Roman" w:cs="Times New Roman"/>
                <w:bCs/>
                <w:sz w:val="24"/>
                <w:szCs w:val="24"/>
              </w:rPr>
            </w:pPr>
          </w:p>
        </w:tc>
        <w:tc>
          <w:tcPr>
            <w:tcW w:w="1891" w:type="dxa"/>
          </w:tcPr>
          <w:p w14:paraId="01C2280F" w14:textId="7B86C8E3" w:rsidR="00CD018D" w:rsidRPr="00EB2D3E" w:rsidRDefault="00CD018D" w:rsidP="00CD018D">
            <w:pPr>
              <w:spacing w:after="0" w:line="240" w:lineRule="auto"/>
              <w:jc w:val="center"/>
              <w:rPr>
                <w:rFonts w:ascii="Times New Roman" w:eastAsia="Calibri" w:hAnsi="Times New Roman" w:cs="Times New Roman"/>
                <w:bCs/>
                <w:sz w:val="24"/>
                <w:szCs w:val="24"/>
              </w:rPr>
            </w:pPr>
          </w:p>
        </w:tc>
      </w:tr>
      <w:tr w:rsidR="005B2286" w:rsidRPr="00EB2D3E" w14:paraId="53CD9504" w14:textId="77777777" w:rsidTr="00C90593">
        <w:trPr>
          <w:trHeight w:val="146"/>
        </w:trPr>
        <w:tc>
          <w:tcPr>
            <w:tcW w:w="596" w:type="dxa"/>
          </w:tcPr>
          <w:p w14:paraId="37EADA0D" w14:textId="3AB04F90" w:rsidR="005B2286" w:rsidRDefault="005B2286" w:rsidP="005B2286">
            <w:pPr>
              <w:spacing w:after="0" w:line="240" w:lineRule="auto"/>
              <w:jc w:val="center"/>
              <w:rPr>
                <w:rFonts w:ascii="Times New Roman" w:hAnsi="Times New Roman" w:cs="Times New Roman"/>
                <w:sz w:val="24"/>
                <w:szCs w:val="24"/>
              </w:rPr>
            </w:pPr>
          </w:p>
        </w:tc>
        <w:tc>
          <w:tcPr>
            <w:tcW w:w="1389" w:type="dxa"/>
          </w:tcPr>
          <w:p w14:paraId="47BBF725" w14:textId="4F8D720C" w:rsidR="005B2286" w:rsidRPr="00EB2D3E" w:rsidRDefault="005B2286" w:rsidP="005B2286">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110518CA" w14:textId="4DEEA6BF"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val="restart"/>
          </w:tcPr>
          <w:p w14:paraId="0B94C8C4" w14:textId="6BEEA3A6" w:rsidR="005B2286" w:rsidRPr="00713B20" w:rsidRDefault="005B2286" w:rsidP="005B2286">
            <w:pPr>
              <w:spacing w:after="0" w:line="240" w:lineRule="auto"/>
              <w:jc w:val="both"/>
              <w:rPr>
                <w:rFonts w:ascii="Times New Roman" w:hAnsi="Times New Roman" w:cs="Times New Roman"/>
                <w:bCs/>
                <w:sz w:val="24"/>
                <w:szCs w:val="24"/>
              </w:rPr>
            </w:pPr>
            <w:r w:rsidRPr="00CD018D">
              <w:rPr>
                <w:rFonts w:ascii="Times New Roman" w:hAnsi="Times New Roman" w:cs="Times New Roman"/>
                <w:bCs/>
                <w:sz w:val="24"/>
                <w:szCs w:val="24"/>
              </w:rPr>
              <w:t>Раздел 2. Структура кредитной и банковская системы</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E6B056" w14:textId="61811C31"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eastAsia="Times New Roman" w:hAnsi="Times New Roman" w:cs="Times New Roman"/>
                <w:bCs/>
                <w:sz w:val="24"/>
                <w:szCs w:val="24"/>
              </w:rPr>
              <w:t>Практическая работа № 7 «Выполнение расчёта процентного дохода от вклада денежных средств»</w:t>
            </w:r>
          </w:p>
        </w:tc>
        <w:tc>
          <w:tcPr>
            <w:tcW w:w="3402" w:type="dxa"/>
          </w:tcPr>
          <w:p w14:paraId="5E07C8BA" w14:textId="77AB6DCE"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6BAC8094" w14:textId="535B7BDB" w:rsidR="005B2286" w:rsidRPr="00EB2D3E" w:rsidRDefault="005B2286" w:rsidP="005B2286">
            <w:pPr>
              <w:spacing w:after="0" w:line="240" w:lineRule="auto"/>
              <w:jc w:val="center"/>
              <w:rPr>
                <w:rFonts w:ascii="Times New Roman" w:hAnsi="Times New Roman" w:cs="Times New Roman"/>
                <w:sz w:val="24"/>
                <w:szCs w:val="24"/>
              </w:rPr>
            </w:pPr>
          </w:p>
        </w:tc>
      </w:tr>
      <w:tr w:rsidR="005B2286" w:rsidRPr="00EB2D3E" w14:paraId="4C335E5F" w14:textId="77777777" w:rsidTr="00C90593">
        <w:trPr>
          <w:trHeight w:val="146"/>
        </w:trPr>
        <w:tc>
          <w:tcPr>
            <w:tcW w:w="596" w:type="dxa"/>
          </w:tcPr>
          <w:p w14:paraId="6D072A56" w14:textId="18E91E88" w:rsidR="005B2286" w:rsidRDefault="005B2286" w:rsidP="005B2286">
            <w:pPr>
              <w:spacing w:after="0" w:line="240" w:lineRule="auto"/>
              <w:jc w:val="center"/>
              <w:rPr>
                <w:rFonts w:ascii="Times New Roman" w:hAnsi="Times New Roman" w:cs="Times New Roman"/>
                <w:sz w:val="24"/>
                <w:szCs w:val="24"/>
              </w:rPr>
            </w:pPr>
          </w:p>
        </w:tc>
        <w:tc>
          <w:tcPr>
            <w:tcW w:w="1389" w:type="dxa"/>
          </w:tcPr>
          <w:p w14:paraId="46F004C7" w14:textId="005D06E9" w:rsidR="005B2286" w:rsidRPr="00EB2D3E" w:rsidRDefault="005B2286" w:rsidP="005B2286">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00F4108D" w14:textId="577FD71C"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2E2BA4ED" w14:textId="77777777" w:rsidR="005B2286" w:rsidRPr="00713B20" w:rsidRDefault="005B2286" w:rsidP="005B2286">
            <w:pPr>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D850" w14:textId="31237D7C"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eastAsia="Times New Roman" w:hAnsi="Times New Roman" w:cs="Times New Roman"/>
                <w:bCs/>
                <w:sz w:val="24"/>
                <w:szCs w:val="24"/>
              </w:rPr>
              <w:t>Практическая работа № 8 «Выполнение расчёта суммы начисленных процентов за пользование кредитом»</w:t>
            </w:r>
          </w:p>
        </w:tc>
        <w:tc>
          <w:tcPr>
            <w:tcW w:w="3402" w:type="dxa"/>
          </w:tcPr>
          <w:p w14:paraId="7A114D96" w14:textId="77777777"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04DA77D2" w14:textId="77777777" w:rsidR="005B2286" w:rsidRPr="00EB2D3E" w:rsidRDefault="005B2286" w:rsidP="005B2286">
            <w:pPr>
              <w:spacing w:after="0" w:line="240" w:lineRule="auto"/>
              <w:jc w:val="center"/>
              <w:rPr>
                <w:rFonts w:ascii="Times New Roman" w:hAnsi="Times New Roman" w:cs="Times New Roman"/>
                <w:sz w:val="24"/>
                <w:szCs w:val="24"/>
              </w:rPr>
            </w:pPr>
          </w:p>
        </w:tc>
      </w:tr>
      <w:tr w:rsidR="005B2286" w:rsidRPr="00EB2D3E" w14:paraId="2BA352E1" w14:textId="77777777" w:rsidTr="00C90593">
        <w:trPr>
          <w:trHeight w:val="146"/>
        </w:trPr>
        <w:tc>
          <w:tcPr>
            <w:tcW w:w="596" w:type="dxa"/>
          </w:tcPr>
          <w:p w14:paraId="015D7B71" w14:textId="77777777" w:rsidR="005B2286" w:rsidRDefault="005B2286" w:rsidP="005B2286">
            <w:pPr>
              <w:spacing w:after="0" w:line="240" w:lineRule="auto"/>
              <w:jc w:val="center"/>
              <w:rPr>
                <w:rFonts w:ascii="Times New Roman" w:hAnsi="Times New Roman" w:cs="Times New Roman"/>
                <w:sz w:val="24"/>
                <w:szCs w:val="24"/>
              </w:rPr>
            </w:pPr>
          </w:p>
        </w:tc>
        <w:tc>
          <w:tcPr>
            <w:tcW w:w="1389" w:type="dxa"/>
          </w:tcPr>
          <w:p w14:paraId="7A555C03" w14:textId="62574D8D" w:rsidR="005B2286" w:rsidRPr="00EB2D3E" w:rsidRDefault="005B2286" w:rsidP="005B2286">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37B7E79C" w14:textId="4A47055F"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253D2F1B" w14:textId="77777777" w:rsidR="005B2286" w:rsidRPr="00713B20" w:rsidRDefault="005B2286" w:rsidP="005B2286">
            <w:pPr>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744D3B5" w14:textId="20F00C2C" w:rsidR="005B2286" w:rsidRPr="005B2286" w:rsidRDefault="005B2286" w:rsidP="005B2286">
            <w:pPr>
              <w:spacing w:after="0" w:line="240" w:lineRule="auto"/>
              <w:rPr>
                <w:rFonts w:ascii="Times New Roman" w:eastAsia="Times New Roman" w:hAnsi="Times New Roman" w:cs="Times New Roman"/>
                <w:bCs/>
                <w:sz w:val="24"/>
                <w:szCs w:val="24"/>
              </w:rPr>
            </w:pPr>
            <w:r w:rsidRPr="005B2286">
              <w:rPr>
                <w:rFonts w:ascii="Times New Roman" w:eastAsia="Times New Roman" w:hAnsi="Times New Roman" w:cs="Times New Roman"/>
                <w:bCs/>
                <w:sz w:val="24"/>
                <w:szCs w:val="24"/>
              </w:rPr>
              <w:t>Практическая работа № 9 «Выполнение расчёта суммы начисленных процентов за пользование кредитом»</w:t>
            </w:r>
          </w:p>
        </w:tc>
        <w:tc>
          <w:tcPr>
            <w:tcW w:w="3402" w:type="dxa"/>
          </w:tcPr>
          <w:p w14:paraId="667AA9BB" w14:textId="77777777"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0ACE691E" w14:textId="77777777" w:rsidR="005B2286" w:rsidRPr="00EB2D3E" w:rsidRDefault="005B2286" w:rsidP="005B2286">
            <w:pPr>
              <w:spacing w:after="0" w:line="240" w:lineRule="auto"/>
              <w:jc w:val="center"/>
              <w:rPr>
                <w:rFonts w:ascii="Times New Roman" w:hAnsi="Times New Roman" w:cs="Times New Roman"/>
                <w:sz w:val="24"/>
                <w:szCs w:val="24"/>
              </w:rPr>
            </w:pPr>
          </w:p>
        </w:tc>
      </w:tr>
      <w:tr w:rsidR="005B2286" w:rsidRPr="00EB2D3E" w14:paraId="016B5A71" w14:textId="77777777" w:rsidTr="00C90593">
        <w:trPr>
          <w:trHeight w:val="146"/>
        </w:trPr>
        <w:tc>
          <w:tcPr>
            <w:tcW w:w="596" w:type="dxa"/>
          </w:tcPr>
          <w:p w14:paraId="7C17F2EE" w14:textId="77777777" w:rsidR="005B2286" w:rsidRDefault="005B2286" w:rsidP="005B2286">
            <w:pPr>
              <w:spacing w:after="0" w:line="240" w:lineRule="auto"/>
              <w:jc w:val="center"/>
              <w:rPr>
                <w:rFonts w:ascii="Times New Roman" w:hAnsi="Times New Roman" w:cs="Times New Roman"/>
                <w:sz w:val="24"/>
                <w:szCs w:val="24"/>
              </w:rPr>
            </w:pPr>
          </w:p>
        </w:tc>
        <w:tc>
          <w:tcPr>
            <w:tcW w:w="1389" w:type="dxa"/>
          </w:tcPr>
          <w:p w14:paraId="3DCF8A53" w14:textId="21A5DD9D" w:rsidR="005B2286" w:rsidRPr="00EB2D3E" w:rsidRDefault="005B2286" w:rsidP="005B2286">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5DFA615A" w14:textId="73338A2D"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vMerge/>
          </w:tcPr>
          <w:p w14:paraId="6975934F" w14:textId="77777777" w:rsidR="005B2286" w:rsidRPr="00713B20" w:rsidRDefault="005B2286" w:rsidP="005B2286">
            <w:pPr>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EA120D4" w14:textId="340FC176" w:rsidR="005B2286" w:rsidRPr="005B2286" w:rsidRDefault="005B2286" w:rsidP="005B2286">
            <w:pPr>
              <w:spacing w:after="0" w:line="240" w:lineRule="auto"/>
              <w:rPr>
                <w:rFonts w:ascii="Times New Roman" w:eastAsia="Times New Roman" w:hAnsi="Times New Roman" w:cs="Times New Roman"/>
                <w:bCs/>
                <w:sz w:val="24"/>
                <w:szCs w:val="24"/>
              </w:rPr>
            </w:pPr>
            <w:r w:rsidRPr="005B2286">
              <w:rPr>
                <w:rFonts w:ascii="Times New Roman" w:eastAsia="Times New Roman" w:hAnsi="Times New Roman" w:cs="Times New Roman"/>
                <w:bCs/>
                <w:sz w:val="24"/>
                <w:szCs w:val="24"/>
              </w:rPr>
              <w:t>Практическая работа № 10 «Выполнение расчёта показателей кредитоспособности и платёжеспособности предприятия»</w:t>
            </w:r>
          </w:p>
        </w:tc>
        <w:tc>
          <w:tcPr>
            <w:tcW w:w="3402" w:type="dxa"/>
          </w:tcPr>
          <w:p w14:paraId="66754AC4" w14:textId="77777777"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3CC234AB" w14:textId="77777777" w:rsidR="005B2286" w:rsidRPr="00EB2D3E" w:rsidRDefault="005B2286" w:rsidP="005B2286">
            <w:pPr>
              <w:spacing w:after="0" w:line="240" w:lineRule="auto"/>
              <w:jc w:val="center"/>
              <w:rPr>
                <w:rFonts w:ascii="Times New Roman" w:hAnsi="Times New Roman" w:cs="Times New Roman"/>
                <w:sz w:val="24"/>
                <w:szCs w:val="24"/>
              </w:rPr>
            </w:pPr>
          </w:p>
        </w:tc>
      </w:tr>
      <w:tr w:rsidR="00CD018D" w:rsidRPr="00EB2D3E" w14:paraId="09DF8C8A" w14:textId="77777777" w:rsidTr="00C90593">
        <w:trPr>
          <w:trHeight w:val="146"/>
        </w:trPr>
        <w:tc>
          <w:tcPr>
            <w:tcW w:w="596" w:type="dxa"/>
          </w:tcPr>
          <w:p w14:paraId="69B84D5B" w14:textId="424516D5" w:rsidR="00CD018D" w:rsidRDefault="00CD018D" w:rsidP="00CD018D">
            <w:pPr>
              <w:spacing w:after="0" w:line="240" w:lineRule="auto"/>
              <w:jc w:val="center"/>
              <w:rPr>
                <w:rFonts w:ascii="Times New Roman" w:hAnsi="Times New Roman" w:cs="Times New Roman"/>
                <w:sz w:val="24"/>
                <w:szCs w:val="24"/>
              </w:rPr>
            </w:pPr>
          </w:p>
        </w:tc>
        <w:tc>
          <w:tcPr>
            <w:tcW w:w="1389" w:type="dxa"/>
          </w:tcPr>
          <w:p w14:paraId="5E7C9D02" w14:textId="0BDED63D" w:rsidR="00CD018D" w:rsidRPr="00EB2D3E" w:rsidRDefault="00CD018D" w:rsidP="00CD018D">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6DA046B7" w14:textId="5E6C3253" w:rsidR="00CD018D" w:rsidRDefault="00CD018D" w:rsidP="00CD018D">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tcPr>
          <w:p w14:paraId="38C5D763" w14:textId="7A679551" w:rsidR="00CD018D" w:rsidRPr="00713B20" w:rsidRDefault="00CD018D" w:rsidP="00CD018D">
            <w:pPr>
              <w:spacing w:after="0" w:line="240" w:lineRule="auto"/>
              <w:jc w:val="both"/>
              <w:rPr>
                <w:rFonts w:ascii="Times New Roman" w:hAnsi="Times New Roman" w:cs="Times New Roman"/>
                <w:bCs/>
                <w:sz w:val="24"/>
                <w:szCs w:val="24"/>
              </w:rPr>
            </w:pPr>
            <w:r w:rsidRPr="00CD018D">
              <w:rPr>
                <w:rFonts w:ascii="Times New Roman" w:hAnsi="Times New Roman" w:cs="Times New Roman"/>
                <w:bCs/>
                <w:sz w:val="24"/>
                <w:szCs w:val="24"/>
              </w:rPr>
              <w:t>Раздел 3. Функционирование первичного и вторичного рынка ценных бумаг</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8E4C304" w14:textId="6C82D102" w:rsidR="00CD018D" w:rsidRPr="00713B20" w:rsidRDefault="005B2286" w:rsidP="00CD018D">
            <w:pPr>
              <w:spacing w:after="0" w:line="240" w:lineRule="auto"/>
              <w:rPr>
                <w:rFonts w:ascii="Times New Roman" w:hAnsi="Times New Roman" w:cs="Times New Roman"/>
                <w:sz w:val="24"/>
                <w:szCs w:val="24"/>
              </w:rPr>
            </w:pPr>
            <w:r w:rsidRPr="005B2286">
              <w:rPr>
                <w:rFonts w:ascii="Times New Roman" w:hAnsi="Times New Roman" w:cs="Times New Roman"/>
                <w:bCs/>
                <w:sz w:val="24"/>
                <w:szCs w:val="24"/>
              </w:rPr>
              <w:t>Практическая работа № 11 «Выполнение расчёта рыночной стоимости ценных бумаг»</w:t>
            </w:r>
          </w:p>
        </w:tc>
        <w:tc>
          <w:tcPr>
            <w:tcW w:w="3402" w:type="dxa"/>
          </w:tcPr>
          <w:p w14:paraId="1B1A1FF6" w14:textId="77777777" w:rsidR="00CD018D" w:rsidRPr="00EB2D3E" w:rsidRDefault="00CD018D" w:rsidP="00CD018D">
            <w:pPr>
              <w:spacing w:after="0" w:line="240" w:lineRule="auto"/>
              <w:rPr>
                <w:rFonts w:ascii="Times New Roman" w:hAnsi="Times New Roman" w:cs="Times New Roman"/>
                <w:sz w:val="24"/>
                <w:szCs w:val="24"/>
              </w:rPr>
            </w:pPr>
          </w:p>
        </w:tc>
        <w:tc>
          <w:tcPr>
            <w:tcW w:w="1891" w:type="dxa"/>
          </w:tcPr>
          <w:p w14:paraId="5448D9FC" w14:textId="77777777" w:rsidR="00CD018D" w:rsidRPr="00EB2D3E" w:rsidRDefault="00CD018D" w:rsidP="00CD018D">
            <w:pPr>
              <w:spacing w:after="0" w:line="240" w:lineRule="auto"/>
              <w:jc w:val="center"/>
              <w:rPr>
                <w:rFonts w:ascii="Times New Roman" w:hAnsi="Times New Roman" w:cs="Times New Roman"/>
                <w:sz w:val="24"/>
                <w:szCs w:val="24"/>
              </w:rPr>
            </w:pPr>
          </w:p>
        </w:tc>
      </w:tr>
      <w:tr w:rsidR="005B2286" w:rsidRPr="00EB2D3E" w14:paraId="2E878187" w14:textId="77777777" w:rsidTr="00C90593">
        <w:trPr>
          <w:trHeight w:val="146"/>
        </w:trPr>
        <w:tc>
          <w:tcPr>
            <w:tcW w:w="596" w:type="dxa"/>
          </w:tcPr>
          <w:p w14:paraId="3BA23C7C" w14:textId="106CAB8A" w:rsidR="005B2286" w:rsidRDefault="005B2286" w:rsidP="005B2286">
            <w:pPr>
              <w:spacing w:after="0" w:line="240" w:lineRule="auto"/>
              <w:jc w:val="center"/>
              <w:rPr>
                <w:rFonts w:ascii="Times New Roman" w:hAnsi="Times New Roman" w:cs="Times New Roman"/>
                <w:sz w:val="24"/>
                <w:szCs w:val="24"/>
              </w:rPr>
            </w:pPr>
          </w:p>
        </w:tc>
        <w:tc>
          <w:tcPr>
            <w:tcW w:w="1389" w:type="dxa"/>
          </w:tcPr>
          <w:p w14:paraId="59F73F4E" w14:textId="31B899D5" w:rsidR="005B2286" w:rsidRPr="00EB2D3E" w:rsidRDefault="005B2286" w:rsidP="005B2286">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Текущий</w:t>
            </w:r>
          </w:p>
        </w:tc>
        <w:tc>
          <w:tcPr>
            <w:tcW w:w="1134" w:type="dxa"/>
          </w:tcPr>
          <w:p w14:paraId="7D448081" w14:textId="0751DAB9"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3260" w:type="dxa"/>
          </w:tcPr>
          <w:p w14:paraId="4802C7A7" w14:textId="1E43DC1F" w:rsidR="005B2286" w:rsidRPr="00713B20" w:rsidRDefault="005B2286" w:rsidP="005B2286">
            <w:pPr>
              <w:spacing w:after="0" w:line="240" w:lineRule="auto"/>
              <w:jc w:val="both"/>
              <w:rPr>
                <w:rFonts w:ascii="Times New Roman" w:hAnsi="Times New Roman" w:cs="Times New Roman"/>
                <w:bCs/>
                <w:sz w:val="24"/>
                <w:szCs w:val="24"/>
              </w:rPr>
            </w:pPr>
            <w:r w:rsidRPr="00CD018D">
              <w:rPr>
                <w:rFonts w:ascii="Times New Roman" w:hAnsi="Times New Roman" w:cs="Times New Roman"/>
                <w:bCs/>
                <w:sz w:val="24"/>
                <w:szCs w:val="24"/>
              </w:rPr>
              <w:t>Раздел 4. Международные валютно-финансовые и кредитные отношения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3600" w14:textId="10409A44"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eastAsia="Times New Roman" w:hAnsi="Times New Roman" w:cs="Times New Roman"/>
                <w:bCs/>
                <w:sz w:val="24"/>
                <w:szCs w:val="24"/>
              </w:rPr>
              <w:t>Практическая работа № 12 «Платежный баланс РФ за определенный период, анализ хозяйственных операций страны»</w:t>
            </w:r>
          </w:p>
        </w:tc>
        <w:tc>
          <w:tcPr>
            <w:tcW w:w="3402" w:type="dxa"/>
          </w:tcPr>
          <w:p w14:paraId="28CE59CB" w14:textId="77777777"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0F5798A4" w14:textId="77777777" w:rsidR="005B2286" w:rsidRPr="00EB2D3E" w:rsidRDefault="005B2286" w:rsidP="005B2286">
            <w:pPr>
              <w:spacing w:after="0" w:line="240" w:lineRule="auto"/>
              <w:jc w:val="center"/>
              <w:rPr>
                <w:rFonts w:ascii="Times New Roman" w:hAnsi="Times New Roman" w:cs="Times New Roman"/>
                <w:sz w:val="24"/>
                <w:szCs w:val="24"/>
              </w:rPr>
            </w:pPr>
          </w:p>
        </w:tc>
      </w:tr>
      <w:tr w:rsidR="005B2286" w:rsidRPr="00EB2D3E" w14:paraId="0DD5BB1C" w14:textId="77777777" w:rsidTr="00C90593">
        <w:trPr>
          <w:trHeight w:val="146"/>
        </w:trPr>
        <w:tc>
          <w:tcPr>
            <w:tcW w:w="596" w:type="dxa"/>
          </w:tcPr>
          <w:p w14:paraId="21FCD464" w14:textId="75D49508" w:rsidR="005B2286" w:rsidRDefault="005B2286" w:rsidP="005B2286">
            <w:pPr>
              <w:spacing w:after="0" w:line="240" w:lineRule="auto"/>
              <w:jc w:val="center"/>
              <w:rPr>
                <w:rFonts w:ascii="Times New Roman" w:hAnsi="Times New Roman" w:cs="Times New Roman"/>
                <w:sz w:val="24"/>
                <w:szCs w:val="24"/>
              </w:rPr>
            </w:pPr>
          </w:p>
        </w:tc>
        <w:tc>
          <w:tcPr>
            <w:tcW w:w="1389" w:type="dxa"/>
          </w:tcPr>
          <w:p w14:paraId="7B6CBDFE" w14:textId="16E97890" w:rsidR="005B2286" w:rsidRPr="00EB2D3E"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Промежуточный</w:t>
            </w:r>
          </w:p>
        </w:tc>
        <w:tc>
          <w:tcPr>
            <w:tcW w:w="1134" w:type="dxa"/>
          </w:tcPr>
          <w:p w14:paraId="15C1A5EC" w14:textId="14C5E1A5" w:rsidR="005B2286" w:rsidRDefault="005B2286" w:rsidP="005B228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463FFA">
              <w:rPr>
                <w:rFonts w:ascii="Times New Roman" w:eastAsia="Calibri" w:hAnsi="Times New Roman" w:cs="Times New Roman"/>
                <w:bCs/>
                <w:sz w:val="24"/>
                <w:szCs w:val="24"/>
              </w:rPr>
              <w:t>/</w:t>
            </w:r>
            <w:r>
              <w:rPr>
                <w:rFonts w:ascii="Times New Roman" w:eastAsia="Calibri" w:hAnsi="Times New Roman" w:cs="Times New Roman"/>
                <w:bCs/>
                <w:sz w:val="24"/>
                <w:szCs w:val="24"/>
              </w:rPr>
              <w:t>4</w:t>
            </w:r>
          </w:p>
        </w:tc>
        <w:tc>
          <w:tcPr>
            <w:tcW w:w="3260" w:type="dxa"/>
          </w:tcPr>
          <w:p w14:paraId="410710E5" w14:textId="77777777" w:rsidR="005B2286" w:rsidRPr="00713B20" w:rsidRDefault="005B2286" w:rsidP="005B2286">
            <w:pPr>
              <w:spacing w:after="0" w:line="240" w:lineRule="auto"/>
              <w:jc w:val="both"/>
              <w:rPr>
                <w:rFonts w:ascii="Times New Roman" w:hAnsi="Times New Roman" w:cs="Times New Roman"/>
                <w:bCs/>
                <w:sz w:val="24"/>
                <w:szCs w:val="24"/>
              </w:rPr>
            </w:pPr>
          </w:p>
        </w:tc>
        <w:tc>
          <w:tcPr>
            <w:tcW w:w="3119" w:type="dxa"/>
          </w:tcPr>
          <w:p w14:paraId="472009F1" w14:textId="53697F0E" w:rsidR="005B2286" w:rsidRPr="00EB2D3E" w:rsidRDefault="005B2286" w:rsidP="005B2286">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3402" w:type="dxa"/>
          </w:tcPr>
          <w:p w14:paraId="332A39D8" w14:textId="77777777" w:rsidR="005B2286" w:rsidRPr="00EB2D3E" w:rsidRDefault="005B2286" w:rsidP="005B2286">
            <w:pPr>
              <w:spacing w:after="0" w:line="240" w:lineRule="auto"/>
              <w:rPr>
                <w:rFonts w:ascii="Times New Roman" w:hAnsi="Times New Roman" w:cs="Times New Roman"/>
                <w:sz w:val="24"/>
                <w:szCs w:val="24"/>
              </w:rPr>
            </w:pPr>
          </w:p>
        </w:tc>
        <w:tc>
          <w:tcPr>
            <w:tcW w:w="1891" w:type="dxa"/>
          </w:tcPr>
          <w:p w14:paraId="75F9DE65" w14:textId="77777777" w:rsidR="005B2286" w:rsidRPr="00EB2D3E" w:rsidRDefault="005B2286" w:rsidP="005B2286">
            <w:pPr>
              <w:spacing w:after="0" w:line="240" w:lineRule="auto"/>
              <w:jc w:val="center"/>
              <w:rPr>
                <w:rFonts w:ascii="Times New Roman" w:hAnsi="Times New Roman" w:cs="Times New Roman"/>
                <w:sz w:val="24"/>
                <w:szCs w:val="24"/>
              </w:rPr>
            </w:pPr>
          </w:p>
        </w:tc>
      </w:tr>
    </w:tbl>
    <w:p w14:paraId="1C5B25AE" w14:textId="77777777" w:rsidR="000B6105" w:rsidRPr="00EB2D3E" w:rsidRDefault="000B6105" w:rsidP="000B6105">
      <w:pPr>
        <w:spacing w:after="0" w:line="240" w:lineRule="auto"/>
        <w:jc w:val="both"/>
        <w:rPr>
          <w:rFonts w:ascii="Times New Roman" w:hAnsi="Times New Roman" w:cs="Times New Roman"/>
          <w:bCs/>
          <w:color w:val="000000"/>
          <w:sz w:val="24"/>
          <w:szCs w:val="24"/>
          <w:shd w:val="clear" w:color="auto" w:fill="FFFFFF"/>
        </w:rPr>
      </w:pPr>
    </w:p>
    <w:p w14:paraId="6FC13A28" w14:textId="77777777" w:rsidR="000B6105" w:rsidRPr="00EB2D3E" w:rsidRDefault="000B6105" w:rsidP="000B6105">
      <w:pPr>
        <w:spacing w:after="0" w:line="240" w:lineRule="auto"/>
        <w:rPr>
          <w:rFonts w:ascii="Times New Roman" w:hAnsi="Times New Roman" w:cs="Times New Roman"/>
          <w:sz w:val="24"/>
          <w:szCs w:val="24"/>
        </w:rPr>
      </w:pPr>
      <w:r w:rsidRPr="00EB2D3E">
        <w:rPr>
          <w:rFonts w:ascii="Times New Roman" w:hAnsi="Times New Roman" w:cs="Times New Roman"/>
          <w:b/>
          <w:sz w:val="24"/>
          <w:szCs w:val="24"/>
        </w:rPr>
        <w:t>Таблица 2. График контроля внеаудиторной самостоятельной работы</w:t>
      </w:r>
    </w:p>
    <w:p w14:paraId="62E10857" w14:textId="77777777" w:rsidR="000B6105" w:rsidRPr="00EB2D3E" w:rsidRDefault="000B6105" w:rsidP="000B6105">
      <w:pPr>
        <w:spacing w:after="0" w:line="240" w:lineRule="auto"/>
        <w:jc w:val="center"/>
        <w:rPr>
          <w:rFonts w:ascii="Times New Roman" w:hAnsi="Times New Roman"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961"/>
        <w:gridCol w:w="3119"/>
        <w:gridCol w:w="1559"/>
        <w:gridCol w:w="2551"/>
      </w:tblGrid>
      <w:tr w:rsidR="000B6105" w:rsidRPr="00EB2D3E" w14:paraId="160B5856" w14:textId="77777777" w:rsidTr="0022001D">
        <w:tc>
          <w:tcPr>
            <w:tcW w:w="2552" w:type="dxa"/>
          </w:tcPr>
          <w:p w14:paraId="6E09DC87" w14:textId="77777777" w:rsidR="0022001D" w:rsidRPr="00EB2D3E" w:rsidRDefault="00023515" w:rsidP="004343D5">
            <w:pPr>
              <w:spacing w:after="0" w:line="240" w:lineRule="auto"/>
              <w:jc w:val="center"/>
              <w:rPr>
                <w:rFonts w:ascii="Times New Roman" w:hAnsi="Times New Roman" w:cs="Times New Roman"/>
                <w:b/>
                <w:sz w:val="24"/>
                <w:szCs w:val="24"/>
              </w:rPr>
            </w:pPr>
            <w:r w:rsidRPr="00EB2D3E">
              <w:rPr>
                <w:rFonts w:ascii="Times New Roman" w:hAnsi="Times New Roman" w:cs="Times New Roman"/>
                <w:b/>
                <w:sz w:val="24"/>
                <w:szCs w:val="24"/>
              </w:rPr>
              <w:t>Раздел по дисциплине</w:t>
            </w:r>
          </w:p>
          <w:p w14:paraId="0B5E089A" w14:textId="77777777" w:rsidR="000B6105" w:rsidRPr="00EB2D3E" w:rsidRDefault="00023515" w:rsidP="004343D5">
            <w:pPr>
              <w:spacing w:after="0" w:line="240" w:lineRule="auto"/>
              <w:jc w:val="center"/>
              <w:rPr>
                <w:rFonts w:ascii="Times New Roman" w:hAnsi="Times New Roman" w:cs="Times New Roman"/>
                <w:b/>
                <w:sz w:val="24"/>
                <w:szCs w:val="24"/>
                <w:vertAlign w:val="superscript"/>
              </w:rPr>
            </w:pPr>
            <w:r w:rsidRPr="00EB2D3E">
              <w:rPr>
                <w:rFonts w:ascii="Times New Roman" w:hAnsi="Times New Roman" w:cs="Times New Roman"/>
                <w:b/>
                <w:sz w:val="24"/>
                <w:szCs w:val="24"/>
              </w:rPr>
              <w:t xml:space="preserve"> (кол-во часов)*</w:t>
            </w:r>
          </w:p>
        </w:tc>
        <w:tc>
          <w:tcPr>
            <w:tcW w:w="4961" w:type="dxa"/>
          </w:tcPr>
          <w:p w14:paraId="317CC29B" w14:textId="066E258D" w:rsidR="000B6105" w:rsidRPr="00EB2D3E" w:rsidRDefault="000B6105" w:rsidP="00A96378">
            <w:pPr>
              <w:jc w:val="center"/>
              <w:rPr>
                <w:rFonts w:ascii="Times New Roman" w:hAnsi="Times New Roman" w:cs="Times New Roman"/>
                <w:b/>
                <w:sz w:val="24"/>
                <w:szCs w:val="24"/>
              </w:rPr>
            </w:pPr>
            <w:r w:rsidRPr="00EB2D3E">
              <w:rPr>
                <w:rFonts w:ascii="Times New Roman" w:hAnsi="Times New Roman" w:cs="Times New Roman"/>
                <w:b/>
                <w:sz w:val="24"/>
                <w:szCs w:val="24"/>
              </w:rPr>
              <w:t>Тема для самостоятельно</w:t>
            </w:r>
            <w:r w:rsidR="00A96378" w:rsidRPr="00EB2D3E">
              <w:rPr>
                <w:rFonts w:ascii="Times New Roman" w:hAnsi="Times New Roman" w:cs="Times New Roman"/>
                <w:b/>
                <w:sz w:val="24"/>
                <w:szCs w:val="24"/>
              </w:rPr>
              <w:t xml:space="preserve">й </w:t>
            </w:r>
            <w:r w:rsidRPr="00EB2D3E">
              <w:rPr>
                <w:rFonts w:ascii="Times New Roman" w:hAnsi="Times New Roman" w:cs="Times New Roman"/>
                <w:b/>
                <w:sz w:val="24"/>
                <w:szCs w:val="24"/>
              </w:rPr>
              <w:t>работы</w:t>
            </w:r>
          </w:p>
        </w:tc>
        <w:tc>
          <w:tcPr>
            <w:tcW w:w="3119" w:type="dxa"/>
          </w:tcPr>
          <w:p w14:paraId="1A4272CD" w14:textId="77777777" w:rsidR="000B6105" w:rsidRPr="00EB2D3E" w:rsidRDefault="000B6105" w:rsidP="008743CB">
            <w:pPr>
              <w:spacing w:after="0" w:line="240" w:lineRule="auto"/>
              <w:jc w:val="center"/>
              <w:rPr>
                <w:rFonts w:ascii="Times New Roman" w:hAnsi="Times New Roman" w:cs="Times New Roman"/>
                <w:b/>
                <w:sz w:val="24"/>
                <w:szCs w:val="24"/>
              </w:rPr>
            </w:pPr>
            <w:r w:rsidRPr="00EB2D3E">
              <w:rPr>
                <w:rFonts w:ascii="Times New Roman" w:hAnsi="Times New Roman" w:cs="Times New Roman"/>
                <w:b/>
                <w:sz w:val="24"/>
                <w:szCs w:val="24"/>
              </w:rPr>
              <w:t>Наименование, вид задания</w:t>
            </w:r>
          </w:p>
        </w:tc>
        <w:tc>
          <w:tcPr>
            <w:tcW w:w="1559" w:type="dxa"/>
          </w:tcPr>
          <w:p w14:paraId="023AE8AF" w14:textId="77777777" w:rsidR="000B6105" w:rsidRPr="00EB2D3E" w:rsidRDefault="000B6105" w:rsidP="008743CB">
            <w:pPr>
              <w:spacing w:after="0" w:line="240" w:lineRule="auto"/>
              <w:jc w:val="center"/>
              <w:rPr>
                <w:rFonts w:ascii="Times New Roman" w:hAnsi="Times New Roman" w:cs="Times New Roman"/>
                <w:b/>
                <w:sz w:val="24"/>
                <w:szCs w:val="24"/>
              </w:rPr>
            </w:pPr>
            <w:r w:rsidRPr="00EB2D3E">
              <w:rPr>
                <w:rFonts w:ascii="Times New Roman" w:hAnsi="Times New Roman" w:cs="Times New Roman"/>
                <w:b/>
                <w:sz w:val="24"/>
                <w:szCs w:val="24"/>
              </w:rPr>
              <w:t xml:space="preserve">Количество часов </w:t>
            </w:r>
          </w:p>
        </w:tc>
        <w:tc>
          <w:tcPr>
            <w:tcW w:w="2551" w:type="dxa"/>
          </w:tcPr>
          <w:p w14:paraId="28FD3C9F" w14:textId="77777777" w:rsidR="000B6105" w:rsidRPr="00EB2D3E" w:rsidRDefault="000B6105" w:rsidP="008743CB">
            <w:pPr>
              <w:spacing w:after="0" w:line="240" w:lineRule="auto"/>
              <w:jc w:val="center"/>
              <w:rPr>
                <w:rFonts w:ascii="Times New Roman" w:hAnsi="Times New Roman" w:cs="Times New Roman"/>
                <w:b/>
                <w:sz w:val="24"/>
                <w:szCs w:val="24"/>
              </w:rPr>
            </w:pPr>
            <w:r w:rsidRPr="00EB2D3E">
              <w:rPr>
                <w:rFonts w:ascii="Times New Roman" w:hAnsi="Times New Roman" w:cs="Times New Roman"/>
                <w:b/>
                <w:sz w:val="24"/>
                <w:szCs w:val="24"/>
              </w:rPr>
              <w:t>Сроки предоставления</w:t>
            </w:r>
          </w:p>
        </w:tc>
      </w:tr>
      <w:tr w:rsidR="00CD018D" w:rsidRPr="00EB2D3E" w14:paraId="2CEFE8A1" w14:textId="77777777" w:rsidTr="0022001D">
        <w:trPr>
          <w:trHeight w:val="865"/>
        </w:trPr>
        <w:tc>
          <w:tcPr>
            <w:tcW w:w="2552" w:type="dxa"/>
          </w:tcPr>
          <w:p w14:paraId="236E31D7" w14:textId="58A55B9D" w:rsidR="00CD018D" w:rsidRPr="00EB2D3E" w:rsidRDefault="00CD018D" w:rsidP="00CD018D">
            <w:pPr>
              <w:spacing w:after="0" w:line="240" w:lineRule="auto"/>
              <w:jc w:val="center"/>
              <w:rPr>
                <w:rFonts w:ascii="Times New Roman" w:hAnsi="Times New Roman" w:cs="Times New Roman"/>
                <w:sz w:val="24"/>
                <w:szCs w:val="24"/>
              </w:rPr>
            </w:pPr>
            <w:r w:rsidRPr="00CD018D">
              <w:rPr>
                <w:rFonts w:ascii="Times New Roman" w:eastAsia="Calibri" w:hAnsi="Times New Roman" w:cs="Times New Roman"/>
                <w:bCs/>
                <w:sz w:val="24"/>
                <w:szCs w:val="24"/>
              </w:rPr>
              <w:t>Раздел 1. Понятие о финансах и финансовой системе, управлении финансами</w:t>
            </w:r>
          </w:p>
        </w:tc>
        <w:tc>
          <w:tcPr>
            <w:tcW w:w="4961" w:type="dxa"/>
          </w:tcPr>
          <w:p w14:paraId="5F19C371"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Проработка конспектов занятий, учебной и специальной литературы, работа с информационными порталами, выполнение домашних заданий на тему:</w:t>
            </w:r>
          </w:p>
          <w:p w14:paraId="7A6BA6C8"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1. История происхождения денег.</w:t>
            </w:r>
          </w:p>
          <w:p w14:paraId="0EEA339B"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2. Формы и методы антиинфляционной политики.</w:t>
            </w:r>
          </w:p>
          <w:p w14:paraId="49CA78FB"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3. Методы денежно-кредитного регулирования экономики.</w:t>
            </w:r>
          </w:p>
          <w:p w14:paraId="77900D72"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4. Денежные знаки стран мира, дореволюционной России, СССР, стран СНГ.</w:t>
            </w:r>
          </w:p>
          <w:p w14:paraId="6C60CD91"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5. Современная финансовая политика Российской Федерации.</w:t>
            </w:r>
          </w:p>
          <w:p w14:paraId="58BB16F4"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6. Финансы организаций различных форм собственности.</w:t>
            </w:r>
          </w:p>
          <w:p w14:paraId="1C6C8268"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7. Финансовый контроль.</w:t>
            </w:r>
          </w:p>
          <w:p w14:paraId="09D39B9D" w14:textId="77777777" w:rsidR="00CD018D" w:rsidRPr="00CD018D"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lastRenderedPageBreak/>
              <w:t>8. Виды страхования; социальное страхование, имущественное страхование, страхование ответственности, страхование предпринимательского риска.</w:t>
            </w:r>
          </w:p>
          <w:p w14:paraId="151A329A" w14:textId="1605829F" w:rsidR="00CD018D" w:rsidRPr="00EB2D3E" w:rsidRDefault="00CD018D" w:rsidP="00CD018D">
            <w:pPr>
              <w:spacing w:after="0" w:line="240" w:lineRule="auto"/>
              <w:rPr>
                <w:rFonts w:ascii="Times New Roman" w:hAnsi="Times New Roman" w:cs="Times New Roman"/>
                <w:sz w:val="24"/>
                <w:szCs w:val="24"/>
              </w:rPr>
            </w:pPr>
            <w:r w:rsidRPr="00CD018D">
              <w:rPr>
                <w:rFonts w:ascii="Times New Roman" w:hAnsi="Times New Roman" w:cs="Times New Roman"/>
                <w:sz w:val="24"/>
                <w:szCs w:val="24"/>
              </w:rPr>
              <w:t>9. Обязательное страхование в Российской Федерации.</w:t>
            </w:r>
          </w:p>
        </w:tc>
        <w:tc>
          <w:tcPr>
            <w:tcW w:w="3119" w:type="dxa"/>
          </w:tcPr>
          <w:p w14:paraId="2913FF6F" w14:textId="4EEAF4DC" w:rsidR="00CD018D" w:rsidRPr="00EB2D3E" w:rsidRDefault="00CD018D" w:rsidP="00CD01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1559" w:type="dxa"/>
          </w:tcPr>
          <w:p w14:paraId="7F3B15B8" w14:textId="7C9443BC" w:rsidR="00CD018D" w:rsidRPr="00EB2D3E" w:rsidRDefault="00CD018D" w:rsidP="00CD0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18BD303A" w14:textId="11DAD5ED" w:rsidR="00CD018D" w:rsidRPr="00EB2D3E" w:rsidRDefault="005B2286" w:rsidP="00CD0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окончании изучения раздела</w:t>
            </w:r>
          </w:p>
        </w:tc>
      </w:tr>
      <w:tr w:rsidR="005B2286" w:rsidRPr="00EB2D3E" w14:paraId="01243448" w14:textId="77777777" w:rsidTr="0022001D">
        <w:trPr>
          <w:trHeight w:val="865"/>
        </w:trPr>
        <w:tc>
          <w:tcPr>
            <w:tcW w:w="2552" w:type="dxa"/>
          </w:tcPr>
          <w:p w14:paraId="17EA2AFC" w14:textId="57E4C590" w:rsidR="005B2286" w:rsidRPr="00EB2D3E" w:rsidRDefault="005B2286" w:rsidP="005B2286">
            <w:pPr>
              <w:spacing w:after="0" w:line="240" w:lineRule="auto"/>
              <w:jc w:val="center"/>
              <w:rPr>
                <w:rFonts w:ascii="Times New Roman" w:hAnsi="Times New Roman" w:cs="Times New Roman"/>
                <w:sz w:val="24"/>
                <w:szCs w:val="24"/>
              </w:rPr>
            </w:pPr>
            <w:r w:rsidRPr="00CD018D">
              <w:rPr>
                <w:rFonts w:ascii="Times New Roman" w:hAnsi="Times New Roman" w:cs="Times New Roman"/>
                <w:sz w:val="24"/>
                <w:szCs w:val="24"/>
              </w:rPr>
              <w:t>Раздел 2. Структура кредитной и банковская системы</w:t>
            </w:r>
          </w:p>
        </w:tc>
        <w:tc>
          <w:tcPr>
            <w:tcW w:w="4961" w:type="dxa"/>
          </w:tcPr>
          <w:p w14:paraId="078348D1" w14:textId="77777777"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sz w:val="24"/>
                <w:szCs w:val="24"/>
              </w:rPr>
              <w:t>Тематика самостоятельной учебной работы при изучении раздела 2</w:t>
            </w:r>
          </w:p>
          <w:p w14:paraId="528D1C78" w14:textId="77777777"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sz w:val="24"/>
                <w:szCs w:val="24"/>
              </w:rPr>
              <w:t>Проработка конспектов занятий, учебной и специальной литературы, работа с информационными порталами, выполнение домашних заданий на тему:</w:t>
            </w:r>
          </w:p>
          <w:p w14:paraId="0A89F752" w14:textId="77777777" w:rsidR="005B2286" w:rsidRPr="005B2286"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sz w:val="24"/>
                <w:szCs w:val="24"/>
              </w:rPr>
              <w:t>1. Принципы кредитования. Кредитный договор.</w:t>
            </w:r>
          </w:p>
          <w:p w14:paraId="0D7FB85A" w14:textId="69E1C274" w:rsidR="005B2286" w:rsidRPr="00EB2D3E"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sz w:val="24"/>
                <w:szCs w:val="24"/>
              </w:rPr>
              <w:t>2. Ростовщический кредит как специфическая форма кредита.</w:t>
            </w:r>
          </w:p>
        </w:tc>
        <w:tc>
          <w:tcPr>
            <w:tcW w:w="3119" w:type="dxa"/>
          </w:tcPr>
          <w:p w14:paraId="77D00E03" w14:textId="36DF12AE" w:rsidR="005B2286" w:rsidRDefault="005B2286" w:rsidP="005B2286">
            <w:pPr>
              <w:spacing w:after="0" w:line="240" w:lineRule="auto"/>
              <w:rPr>
                <w:rFonts w:ascii="Times New Roman" w:hAnsi="Times New Roman" w:cs="Times New Roman"/>
                <w:sz w:val="24"/>
                <w:szCs w:val="24"/>
              </w:rPr>
            </w:pPr>
            <w:r>
              <w:rPr>
                <w:rFonts w:ascii="Times New Roman" w:hAnsi="Times New Roman" w:cs="Times New Roman"/>
                <w:sz w:val="24"/>
                <w:szCs w:val="24"/>
              </w:rPr>
              <w:t>Доклад</w:t>
            </w:r>
          </w:p>
        </w:tc>
        <w:tc>
          <w:tcPr>
            <w:tcW w:w="1559" w:type="dxa"/>
          </w:tcPr>
          <w:p w14:paraId="03B68793" w14:textId="14EDC8CA" w:rsidR="005B2286"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14:paraId="0C7BB6E5" w14:textId="3841975F" w:rsidR="005B2286"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окончании изучения раздела</w:t>
            </w:r>
          </w:p>
        </w:tc>
      </w:tr>
      <w:tr w:rsidR="005B2286" w:rsidRPr="00EB2D3E" w14:paraId="21EB93B2" w14:textId="77777777" w:rsidTr="0022001D">
        <w:trPr>
          <w:trHeight w:val="865"/>
        </w:trPr>
        <w:tc>
          <w:tcPr>
            <w:tcW w:w="2552" w:type="dxa"/>
          </w:tcPr>
          <w:p w14:paraId="6004AE44" w14:textId="608DEA4E" w:rsidR="005B2286" w:rsidRPr="00EB2D3E" w:rsidRDefault="005B2286" w:rsidP="005B2286">
            <w:pPr>
              <w:spacing w:after="0" w:line="240" w:lineRule="auto"/>
              <w:jc w:val="center"/>
              <w:rPr>
                <w:rFonts w:ascii="Times New Roman" w:hAnsi="Times New Roman" w:cs="Times New Roman"/>
                <w:sz w:val="24"/>
                <w:szCs w:val="24"/>
              </w:rPr>
            </w:pPr>
            <w:r w:rsidRPr="00CD018D">
              <w:rPr>
                <w:rFonts w:ascii="Times New Roman" w:hAnsi="Times New Roman" w:cs="Times New Roman"/>
                <w:sz w:val="24"/>
                <w:szCs w:val="24"/>
              </w:rPr>
              <w:t>Раздел 3. Функционирование первичного и вторичного рынка ценных бумаг</w:t>
            </w:r>
          </w:p>
        </w:tc>
        <w:tc>
          <w:tcPr>
            <w:tcW w:w="4961" w:type="dxa"/>
          </w:tcPr>
          <w:p w14:paraId="3BCE8FFE"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Тематика самостоятельной учебной работы при изучении раздела 3.</w:t>
            </w:r>
          </w:p>
          <w:p w14:paraId="7E76D70A"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Проработка конспектов занятий, учебной и специальной литературы, работа с информационными порталами, выполнение домашних заданий на тему:</w:t>
            </w:r>
          </w:p>
          <w:p w14:paraId="30249DAF"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1. Акции: условия выпуска, виды, правила выплаты дивидендов.</w:t>
            </w:r>
          </w:p>
          <w:p w14:paraId="07C21094"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2. Виды облигаций, их выпуск, доходы от облигаций.</w:t>
            </w:r>
          </w:p>
          <w:p w14:paraId="3B02B49D"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3. Сберегательные и депозитные сертификаты.</w:t>
            </w:r>
          </w:p>
          <w:p w14:paraId="71D7C35F"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4. Вексель, его виды и особенности.</w:t>
            </w:r>
          </w:p>
          <w:p w14:paraId="7D6F19A1"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5. Производные ценные бумаги.</w:t>
            </w:r>
          </w:p>
          <w:p w14:paraId="2E9E3ED2" w14:textId="2A373B16" w:rsidR="005B2286" w:rsidRPr="00EB2D3E"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bCs/>
                <w:sz w:val="24"/>
                <w:szCs w:val="24"/>
              </w:rPr>
              <w:t>6. Учет векселя в банке.</w:t>
            </w:r>
          </w:p>
        </w:tc>
        <w:tc>
          <w:tcPr>
            <w:tcW w:w="3119" w:type="dxa"/>
          </w:tcPr>
          <w:p w14:paraId="07DCC925" w14:textId="77777777" w:rsidR="005B2286" w:rsidRDefault="005B2286" w:rsidP="005B2286">
            <w:pPr>
              <w:spacing w:after="0" w:line="240" w:lineRule="auto"/>
              <w:rPr>
                <w:rFonts w:ascii="Times New Roman" w:hAnsi="Times New Roman" w:cs="Times New Roman"/>
                <w:sz w:val="24"/>
                <w:szCs w:val="24"/>
              </w:rPr>
            </w:pPr>
          </w:p>
        </w:tc>
        <w:tc>
          <w:tcPr>
            <w:tcW w:w="1559" w:type="dxa"/>
          </w:tcPr>
          <w:p w14:paraId="3C1D5587" w14:textId="7759C283" w:rsidR="005B2286"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14:paraId="4C66E1A7" w14:textId="4758E67C" w:rsidR="005B2286"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окончании изучения раздела</w:t>
            </w:r>
          </w:p>
        </w:tc>
      </w:tr>
      <w:tr w:rsidR="005B2286" w:rsidRPr="00EB2D3E" w14:paraId="78614155" w14:textId="77777777" w:rsidTr="0022001D">
        <w:trPr>
          <w:trHeight w:val="865"/>
        </w:trPr>
        <w:tc>
          <w:tcPr>
            <w:tcW w:w="2552" w:type="dxa"/>
          </w:tcPr>
          <w:p w14:paraId="46D755EF" w14:textId="163AE0B9" w:rsidR="005B2286" w:rsidRDefault="005B2286" w:rsidP="005B2286">
            <w:pPr>
              <w:spacing w:after="0" w:line="240" w:lineRule="auto"/>
              <w:jc w:val="center"/>
              <w:rPr>
                <w:rFonts w:ascii="Times New Roman" w:eastAsia="Calibri" w:hAnsi="Times New Roman" w:cs="Times New Roman"/>
                <w:bCs/>
                <w:sz w:val="24"/>
                <w:szCs w:val="24"/>
              </w:rPr>
            </w:pPr>
            <w:r w:rsidRPr="00CD018D">
              <w:rPr>
                <w:rFonts w:ascii="Times New Roman" w:hAnsi="Times New Roman" w:cs="Times New Roman"/>
                <w:bCs/>
                <w:sz w:val="24"/>
                <w:szCs w:val="24"/>
              </w:rPr>
              <w:lastRenderedPageBreak/>
              <w:t>Раздел 4. Международные валютно-финансовые и кредитные отношения</w:t>
            </w:r>
          </w:p>
        </w:tc>
        <w:tc>
          <w:tcPr>
            <w:tcW w:w="4961" w:type="dxa"/>
          </w:tcPr>
          <w:p w14:paraId="7AC26751"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Тематика самостоятельной учебной работы при изучении раздела 4</w:t>
            </w:r>
          </w:p>
          <w:p w14:paraId="0F02814B"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Проработка конспектов занятий, учебной и специальной литературы, работа с информационными порталами, выполнение домашних заданий на тему:</w:t>
            </w:r>
          </w:p>
          <w:p w14:paraId="6E26DF41"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1. Национальная, мировая и международная валютные системы.</w:t>
            </w:r>
          </w:p>
          <w:p w14:paraId="644FA59D"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2.  Котировка валют. Валютный курс, инструменты его регулирования.</w:t>
            </w:r>
          </w:p>
          <w:p w14:paraId="5E91728B" w14:textId="77777777" w:rsidR="005B2286" w:rsidRPr="005B2286" w:rsidRDefault="005B2286" w:rsidP="005B2286">
            <w:pPr>
              <w:spacing w:after="0" w:line="240" w:lineRule="auto"/>
              <w:rPr>
                <w:rFonts w:ascii="Times New Roman" w:hAnsi="Times New Roman" w:cs="Times New Roman"/>
                <w:bCs/>
                <w:sz w:val="24"/>
                <w:szCs w:val="24"/>
              </w:rPr>
            </w:pPr>
            <w:r w:rsidRPr="005B2286">
              <w:rPr>
                <w:rFonts w:ascii="Times New Roman" w:hAnsi="Times New Roman" w:cs="Times New Roman"/>
                <w:bCs/>
                <w:sz w:val="24"/>
                <w:szCs w:val="24"/>
              </w:rPr>
              <w:t>3. Конвертируемость валюты.</w:t>
            </w:r>
          </w:p>
          <w:p w14:paraId="4E089A0D" w14:textId="0CE417AA" w:rsidR="005B2286" w:rsidRPr="002770A1" w:rsidRDefault="005B2286" w:rsidP="005B2286">
            <w:pPr>
              <w:spacing w:after="0" w:line="240" w:lineRule="auto"/>
              <w:rPr>
                <w:rFonts w:ascii="Times New Roman" w:hAnsi="Times New Roman" w:cs="Times New Roman"/>
                <w:sz w:val="24"/>
                <w:szCs w:val="24"/>
              </w:rPr>
            </w:pPr>
            <w:r w:rsidRPr="005B2286">
              <w:rPr>
                <w:rFonts w:ascii="Times New Roman" w:hAnsi="Times New Roman" w:cs="Times New Roman"/>
                <w:bCs/>
                <w:sz w:val="24"/>
                <w:szCs w:val="24"/>
              </w:rPr>
              <w:t>4. Валютные операции. Валютный рынок</w:t>
            </w:r>
          </w:p>
        </w:tc>
        <w:tc>
          <w:tcPr>
            <w:tcW w:w="3119" w:type="dxa"/>
          </w:tcPr>
          <w:p w14:paraId="3B0AB19A" w14:textId="054880CE" w:rsidR="005B2286" w:rsidRDefault="005B2286" w:rsidP="005B2286">
            <w:pPr>
              <w:spacing w:after="0" w:line="240" w:lineRule="auto"/>
              <w:rPr>
                <w:rFonts w:ascii="Times New Roman" w:hAnsi="Times New Roman" w:cs="Times New Roman"/>
                <w:sz w:val="24"/>
                <w:szCs w:val="24"/>
              </w:rPr>
            </w:pPr>
            <w:r>
              <w:rPr>
                <w:rFonts w:ascii="Times New Roman" w:hAnsi="Times New Roman" w:cs="Times New Roman"/>
                <w:sz w:val="24"/>
                <w:szCs w:val="24"/>
              </w:rPr>
              <w:t>Доклад</w:t>
            </w:r>
          </w:p>
        </w:tc>
        <w:tc>
          <w:tcPr>
            <w:tcW w:w="1559" w:type="dxa"/>
          </w:tcPr>
          <w:p w14:paraId="244C225C" w14:textId="498205E0" w:rsidR="005B2286"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14:paraId="17CEECDB" w14:textId="388F0E1F" w:rsidR="005B2286" w:rsidRPr="00EB2D3E" w:rsidRDefault="005B2286" w:rsidP="005B2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окончании изучения раздела</w:t>
            </w:r>
          </w:p>
        </w:tc>
      </w:tr>
      <w:tr w:rsidR="00CD018D" w:rsidRPr="00EB2D3E" w14:paraId="2F14DC75" w14:textId="77777777" w:rsidTr="0022001D">
        <w:tc>
          <w:tcPr>
            <w:tcW w:w="2552" w:type="dxa"/>
          </w:tcPr>
          <w:p w14:paraId="77298A8A" w14:textId="7F801DAC" w:rsidR="00CD018D" w:rsidRPr="00EB2D3E" w:rsidRDefault="00CD018D" w:rsidP="00CD018D">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 xml:space="preserve">Итого: </w:t>
            </w:r>
          </w:p>
        </w:tc>
        <w:tc>
          <w:tcPr>
            <w:tcW w:w="4961" w:type="dxa"/>
          </w:tcPr>
          <w:p w14:paraId="0FB4BF8E" w14:textId="77777777" w:rsidR="00CD018D" w:rsidRPr="00EB2D3E" w:rsidRDefault="00CD018D" w:rsidP="00CD018D">
            <w:pPr>
              <w:jc w:val="center"/>
              <w:rPr>
                <w:rFonts w:ascii="Times New Roman" w:hAnsi="Times New Roman" w:cs="Times New Roman"/>
                <w:sz w:val="24"/>
                <w:szCs w:val="24"/>
              </w:rPr>
            </w:pPr>
            <w:r w:rsidRPr="00EB2D3E">
              <w:rPr>
                <w:rFonts w:ascii="Times New Roman" w:hAnsi="Times New Roman" w:cs="Times New Roman"/>
                <w:sz w:val="24"/>
                <w:szCs w:val="24"/>
              </w:rPr>
              <w:t>-</w:t>
            </w:r>
          </w:p>
        </w:tc>
        <w:tc>
          <w:tcPr>
            <w:tcW w:w="3119" w:type="dxa"/>
          </w:tcPr>
          <w:p w14:paraId="242561F6" w14:textId="77777777" w:rsidR="00CD018D" w:rsidRPr="00EB2D3E" w:rsidRDefault="00CD018D" w:rsidP="00CD018D">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w:t>
            </w:r>
          </w:p>
        </w:tc>
        <w:tc>
          <w:tcPr>
            <w:tcW w:w="1559" w:type="dxa"/>
          </w:tcPr>
          <w:p w14:paraId="492BD6C2" w14:textId="56C1E002" w:rsidR="00CD018D" w:rsidRPr="00EB2D3E" w:rsidRDefault="005B2286" w:rsidP="00CD0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14:paraId="31DAB9C1" w14:textId="77777777" w:rsidR="00CD018D" w:rsidRPr="00EB2D3E" w:rsidRDefault="00CD018D" w:rsidP="00CD018D">
            <w:pPr>
              <w:spacing w:after="0" w:line="240" w:lineRule="auto"/>
              <w:jc w:val="center"/>
              <w:rPr>
                <w:rFonts w:ascii="Times New Roman" w:hAnsi="Times New Roman" w:cs="Times New Roman"/>
                <w:sz w:val="24"/>
                <w:szCs w:val="24"/>
              </w:rPr>
            </w:pPr>
            <w:r w:rsidRPr="00EB2D3E">
              <w:rPr>
                <w:rFonts w:ascii="Times New Roman" w:hAnsi="Times New Roman" w:cs="Times New Roman"/>
                <w:sz w:val="24"/>
                <w:szCs w:val="24"/>
              </w:rPr>
              <w:t>-</w:t>
            </w:r>
          </w:p>
        </w:tc>
      </w:tr>
    </w:tbl>
    <w:p w14:paraId="4E5A48F3" w14:textId="77777777" w:rsidR="009643F1" w:rsidRPr="00EB2D3E" w:rsidRDefault="009643F1" w:rsidP="000B6105">
      <w:pPr>
        <w:spacing w:after="0" w:line="240" w:lineRule="auto"/>
        <w:jc w:val="both"/>
        <w:rPr>
          <w:rFonts w:ascii="Times New Roman" w:hAnsi="Times New Roman" w:cs="Times New Roman"/>
          <w:sz w:val="24"/>
          <w:szCs w:val="24"/>
        </w:rPr>
        <w:sectPr w:rsidR="009643F1" w:rsidRPr="00EB2D3E" w:rsidSect="000B6105">
          <w:pgSz w:w="16838" w:h="11906" w:orient="landscape"/>
          <w:pgMar w:top="850" w:right="1134" w:bottom="1701" w:left="1134" w:header="708" w:footer="708" w:gutter="0"/>
          <w:cols w:space="708"/>
          <w:docGrid w:linePitch="360"/>
        </w:sectPr>
      </w:pPr>
    </w:p>
    <w:p w14:paraId="78AD60F3" w14:textId="77777777" w:rsidR="00AC59FB" w:rsidRPr="00EB2D3E" w:rsidRDefault="00AC59FB" w:rsidP="00AC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4"/>
          <w:szCs w:val="24"/>
        </w:rPr>
      </w:pPr>
    </w:p>
    <w:p w14:paraId="2E6D3FD7" w14:textId="77777777" w:rsidR="009643F1" w:rsidRPr="00EB2D3E" w:rsidRDefault="009643F1" w:rsidP="00EB2D3E">
      <w:pPr>
        <w:pStyle w:val="20"/>
        <w:jc w:val="center"/>
        <w:rPr>
          <w:rFonts w:ascii="Times New Roman" w:hAnsi="Times New Roman" w:cs="Times New Roman"/>
          <w:color w:val="auto"/>
          <w:sz w:val="24"/>
          <w:szCs w:val="24"/>
        </w:rPr>
      </w:pPr>
      <w:bookmarkStart w:id="4" w:name="_Toc55131969"/>
      <w:r w:rsidRPr="00EB2D3E">
        <w:rPr>
          <w:rFonts w:ascii="Times New Roman" w:hAnsi="Times New Roman" w:cs="Times New Roman"/>
          <w:color w:val="auto"/>
          <w:sz w:val="24"/>
          <w:szCs w:val="24"/>
        </w:rPr>
        <w:t xml:space="preserve">3. </w:t>
      </w:r>
      <w:r w:rsidR="00EA7BD5" w:rsidRPr="00EB2D3E">
        <w:rPr>
          <w:rFonts w:ascii="Times New Roman" w:hAnsi="Times New Roman" w:cs="Times New Roman"/>
          <w:color w:val="auto"/>
          <w:sz w:val="24"/>
          <w:szCs w:val="24"/>
        </w:rPr>
        <w:t>КОНТРОЛЬНО-ОЦЕНЧНЫЕ СРЕДСТВА ТЕКУЩЕГО КОНТРОЛЯ</w:t>
      </w:r>
      <w:bookmarkEnd w:id="4"/>
    </w:p>
    <w:p w14:paraId="5BAC8C6B" w14:textId="77777777" w:rsidR="00E84F1F" w:rsidRDefault="00E84F1F" w:rsidP="00E84F1F">
      <w:pPr>
        <w:jc w:val="center"/>
        <w:rPr>
          <w:rFonts w:ascii="Times New Roman" w:hAnsi="Times New Roman" w:cs="Times New Roman"/>
          <w:b/>
          <w:sz w:val="24"/>
          <w:szCs w:val="24"/>
        </w:rPr>
      </w:pPr>
    </w:p>
    <w:p w14:paraId="3036F4CC" w14:textId="72E87A66" w:rsidR="00554BAE" w:rsidRPr="00EB2D3E" w:rsidRDefault="00E32A2B" w:rsidP="00E84F1F">
      <w:pPr>
        <w:jc w:val="center"/>
        <w:rPr>
          <w:rFonts w:ascii="Times New Roman" w:hAnsi="Times New Roman" w:cs="Times New Roman"/>
          <w:b/>
          <w:sz w:val="24"/>
          <w:szCs w:val="24"/>
        </w:rPr>
      </w:pPr>
      <w:r w:rsidRPr="00EB2D3E">
        <w:rPr>
          <w:rFonts w:ascii="Times New Roman" w:hAnsi="Times New Roman" w:cs="Times New Roman"/>
          <w:b/>
          <w:sz w:val="24"/>
          <w:szCs w:val="24"/>
        </w:rPr>
        <w:t>3.1.</w:t>
      </w:r>
      <w:r w:rsidR="00554BAE" w:rsidRPr="00EB2D3E">
        <w:rPr>
          <w:rFonts w:ascii="Times New Roman" w:hAnsi="Times New Roman" w:cs="Times New Roman"/>
          <w:b/>
          <w:sz w:val="24"/>
          <w:szCs w:val="24"/>
        </w:rPr>
        <w:t xml:space="preserve"> ПРАКТИЧЕСКИЕ РАБОТЫ</w:t>
      </w:r>
    </w:p>
    <w:p w14:paraId="4759F9D8" w14:textId="77777777" w:rsidR="00E32A2B" w:rsidRPr="00EB2D3E" w:rsidRDefault="00554BAE" w:rsidP="00E84F1F">
      <w:pPr>
        <w:spacing w:before="225" w:after="225" w:line="240" w:lineRule="auto"/>
        <w:ind w:left="225" w:right="225" w:firstLine="484"/>
        <w:rPr>
          <w:rFonts w:ascii="Times New Roman" w:eastAsia="Times New Roman" w:hAnsi="Times New Roman" w:cs="Times New Roman"/>
          <w:b/>
          <w:bCs/>
          <w:sz w:val="24"/>
          <w:szCs w:val="24"/>
          <w:lang w:eastAsia="ru-RU"/>
        </w:rPr>
      </w:pPr>
      <w:r w:rsidRPr="00EB2D3E">
        <w:rPr>
          <w:rFonts w:ascii="Times New Roman" w:eastAsia="Times New Roman" w:hAnsi="Times New Roman" w:cs="Times New Roman"/>
          <w:b/>
          <w:bCs/>
          <w:sz w:val="24"/>
          <w:szCs w:val="24"/>
          <w:lang w:eastAsia="ru-RU"/>
        </w:rPr>
        <w:t xml:space="preserve">3.1.1 </w:t>
      </w:r>
      <w:r w:rsidR="00E32A2B" w:rsidRPr="00EB2D3E">
        <w:rPr>
          <w:rFonts w:ascii="Times New Roman" w:eastAsia="Times New Roman" w:hAnsi="Times New Roman" w:cs="Times New Roman"/>
          <w:b/>
          <w:bCs/>
          <w:sz w:val="24"/>
          <w:szCs w:val="24"/>
          <w:lang w:eastAsia="ru-RU"/>
        </w:rPr>
        <w:t>Перечень практических работ</w:t>
      </w:r>
    </w:p>
    <w:tbl>
      <w:tblPr>
        <w:tblStyle w:val="a3"/>
        <w:tblW w:w="0" w:type="auto"/>
        <w:tblLook w:val="04A0" w:firstRow="1" w:lastRow="0" w:firstColumn="1" w:lastColumn="0" w:noHBand="0" w:noVBand="1"/>
      </w:tblPr>
      <w:tblGrid>
        <w:gridCol w:w="7265"/>
        <w:gridCol w:w="7295"/>
      </w:tblGrid>
      <w:tr w:rsidR="007D76DB" w:rsidRPr="00EB2D3E" w14:paraId="53BDF787" w14:textId="77777777" w:rsidTr="0032667F">
        <w:tc>
          <w:tcPr>
            <w:tcW w:w="7265" w:type="dxa"/>
          </w:tcPr>
          <w:p w14:paraId="61D2B519" w14:textId="77777777" w:rsidR="007D76DB" w:rsidRPr="00EB2D3E" w:rsidRDefault="007D76DB" w:rsidP="007D76DB">
            <w:pPr>
              <w:jc w:val="center"/>
              <w:rPr>
                <w:rFonts w:ascii="Times New Roman" w:hAnsi="Times New Roman" w:cs="Times New Roman"/>
                <w:b/>
                <w:bCs/>
                <w:sz w:val="24"/>
                <w:szCs w:val="24"/>
              </w:rPr>
            </w:pPr>
            <w:r w:rsidRPr="00EB2D3E">
              <w:rPr>
                <w:rFonts w:ascii="Times New Roman" w:hAnsi="Times New Roman" w:cs="Times New Roman"/>
                <w:b/>
                <w:bCs/>
                <w:sz w:val="24"/>
                <w:szCs w:val="24"/>
              </w:rPr>
              <w:t>Оценочное средство в практической работе</w:t>
            </w:r>
          </w:p>
        </w:tc>
        <w:tc>
          <w:tcPr>
            <w:tcW w:w="7295" w:type="dxa"/>
          </w:tcPr>
          <w:p w14:paraId="6B7A73EB" w14:textId="77777777" w:rsidR="007D76DB" w:rsidRPr="00EB2D3E" w:rsidRDefault="007D76DB" w:rsidP="007D76DB">
            <w:pPr>
              <w:jc w:val="center"/>
              <w:rPr>
                <w:rFonts w:ascii="Times New Roman" w:hAnsi="Times New Roman" w:cs="Times New Roman"/>
                <w:b/>
                <w:bCs/>
                <w:sz w:val="24"/>
                <w:szCs w:val="24"/>
              </w:rPr>
            </w:pPr>
            <w:r w:rsidRPr="00EB2D3E">
              <w:rPr>
                <w:rFonts w:ascii="Times New Roman" w:hAnsi="Times New Roman" w:cs="Times New Roman"/>
                <w:b/>
                <w:bCs/>
                <w:sz w:val="24"/>
                <w:szCs w:val="24"/>
              </w:rPr>
              <w:t>Критерии оценки</w:t>
            </w:r>
          </w:p>
        </w:tc>
      </w:tr>
      <w:tr w:rsidR="000D1E63" w:rsidRPr="00EB2D3E" w14:paraId="2BC8F371" w14:textId="77777777" w:rsidTr="0032667F">
        <w:tc>
          <w:tcPr>
            <w:tcW w:w="14560" w:type="dxa"/>
            <w:gridSpan w:val="2"/>
          </w:tcPr>
          <w:p w14:paraId="39CDEB4E" w14:textId="7217D74B" w:rsidR="000D1E63" w:rsidRPr="00EB2D3E" w:rsidRDefault="000F2490" w:rsidP="00F7672C">
            <w:pPr>
              <w:jc w:val="both"/>
              <w:rPr>
                <w:rFonts w:ascii="Times New Roman" w:hAnsi="Times New Roman" w:cs="Times New Roman"/>
                <w:b/>
                <w:bCs/>
                <w:color w:val="000000"/>
                <w:sz w:val="24"/>
                <w:szCs w:val="24"/>
                <w:shd w:val="clear" w:color="auto" w:fill="FFFFFF"/>
              </w:rPr>
            </w:pPr>
            <w:r w:rsidRPr="00EB2D3E">
              <w:rPr>
                <w:rFonts w:ascii="Times New Roman" w:hAnsi="Times New Roman" w:cs="Times New Roman"/>
                <w:b/>
                <w:bCs/>
                <w:sz w:val="24"/>
                <w:szCs w:val="24"/>
              </w:rPr>
              <w:t xml:space="preserve">Раздел 1.  </w:t>
            </w:r>
            <w:r w:rsidR="001E457F" w:rsidRPr="001E457F">
              <w:rPr>
                <w:rFonts w:ascii="Times New Roman" w:hAnsi="Times New Roman" w:cs="Times New Roman"/>
                <w:b/>
                <w:bCs/>
                <w:sz w:val="24"/>
                <w:szCs w:val="24"/>
              </w:rPr>
              <w:t>Понятие о финансах и финансовой системе, управлении финансами</w:t>
            </w:r>
          </w:p>
        </w:tc>
      </w:tr>
      <w:tr w:rsidR="007D76DB" w:rsidRPr="00EB2D3E" w14:paraId="3732DD42" w14:textId="77777777" w:rsidTr="0032667F">
        <w:tc>
          <w:tcPr>
            <w:tcW w:w="14560" w:type="dxa"/>
            <w:gridSpan w:val="2"/>
          </w:tcPr>
          <w:p w14:paraId="633FF33B" w14:textId="2113CFBB" w:rsidR="00E84F1F" w:rsidRDefault="007D76DB" w:rsidP="00E84F1F">
            <w:pPr>
              <w:jc w:val="center"/>
              <w:rPr>
                <w:rFonts w:ascii="Times New Roman" w:hAnsi="Times New Roman" w:cs="Times New Roman"/>
                <w:b/>
                <w:bCs/>
                <w:color w:val="000000"/>
                <w:sz w:val="24"/>
                <w:szCs w:val="24"/>
                <w:shd w:val="clear" w:color="auto" w:fill="FFFFFF"/>
              </w:rPr>
            </w:pPr>
            <w:bookmarkStart w:id="5" w:name="_Toc377657237"/>
            <w:bookmarkStart w:id="6" w:name="_Toc494110500"/>
            <w:r w:rsidRPr="00EB2D3E">
              <w:rPr>
                <w:rFonts w:ascii="Times New Roman" w:hAnsi="Times New Roman" w:cs="Times New Roman"/>
                <w:b/>
                <w:bCs/>
                <w:color w:val="000000"/>
                <w:sz w:val="24"/>
                <w:szCs w:val="24"/>
                <w:shd w:val="clear" w:color="auto" w:fill="FFFFFF"/>
              </w:rPr>
              <w:t>Практическая работа №</w:t>
            </w:r>
            <w:r w:rsidR="0022001D" w:rsidRPr="00EB2D3E">
              <w:rPr>
                <w:rFonts w:ascii="Times New Roman" w:hAnsi="Times New Roman" w:cs="Times New Roman"/>
                <w:b/>
                <w:bCs/>
                <w:color w:val="000000"/>
                <w:sz w:val="24"/>
                <w:szCs w:val="24"/>
                <w:shd w:val="clear" w:color="auto" w:fill="FFFFFF"/>
              </w:rPr>
              <w:t xml:space="preserve"> </w:t>
            </w:r>
            <w:r w:rsidRPr="00EB2D3E">
              <w:rPr>
                <w:rFonts w:ascii="Times New Roman" w:hAnsi="Times New Roman" w:cs="Times New Roman"/>
                <w:b/>
                <w:bCs/>
                <w:color w:val="000000"/>
                <w:sz w:val="24"/>
                <w:szCs w:val="24"/>
                <w:shd w:val="clear" w:color="auto" w:fill="FFFFFF"/>
              </w:rPr>
              <w:t>1</w:t>
            </w:r>
            <w:bookmarkStart w:id="7" w:name="_Toc377657238"/>
            <w:bookmarkEnd w:id="5"/>
            <w:r w:rsidRPr="00EB2D3E">
              <w:rPr>
                <w:rFonts w:ascii="Times New Roman" w:hAnsi="Times New Roman" w:cs="Times New Roman"/>
                <w:b/>
                <w:bCs/>
                <w:color w:val="000000"/>
                <w:sz w:val="24"/>
                <w:szCs w:val="24"/>
                <w:shd w:val="clear" w:color="auto" w:fill="FFFFFF"/>
              </w:rPr>
              <w:t xml:space="preserve"> </w:t>
            </w:r>
            <w:bookmarkEnd w:id="6"/>
            <w:bookmarkEnd w:id="7"/>
          </w:p>
          <w:p w14:paraId="67FB8539" w14:textId="4E2FE953" w:rsidR="007D76DB" w:rsidRPr="001E457F" w:rsidRDefault="001E457F" w:rsidP="001E457F">
            <w:pPr>
              <w:jc w:val="center"/>
              <w:rPr>
                <w:rFonts w:ascii="Times New Roman" w:hAnsi="Times New Roman" w:cs="Times New Roman"/>
                <w:b/>
                <w:bCs/>
                <w:color w:val="000000"/>
                <w:sz w:val="24"/>
                <w:szCs w:val="24"/>
                <w:shd w:val="clear" w:color="auto" w:fill="FFFFFF"/>
              </w:rPr>
            </w:pPr>
            <w:r w:rsidRPr="001E457F">
              <w:rPr>
                <w:rFonts w:ascii="Times New Roman" w:hAnsi="Times New Roman" w:cs="Times New Roman"/>
                <w:b/>
                <w:bCs/>
                <w:color w:val="000000"/>
                <w:sz w:val="24"/>
                <w:szCs w:val="24"/>
                <w:shd w:val="clear" w:color="auto" w:fill="FFFFFF"/>
              </w:rPr>
              <w:t>Моделирование деловых ситуаций на темы: «Сущность и функции денег», «Закон денежного обращения», «Денежная масса и скорость обращения»</w:t>
            </w:r>
          </w:p>
        </w:tc>
      </w:tr>
      <w:tr w:rsidR="007D76DB" w:rsidRPr="00EB2D3E" w14:paraId="29CAF047" w14:textId="77777777" w:rsidTr="0032667F">
        <w:tc>
          <w:tcPr>
            <w:tcW w:w="7265" w:type="dxa"/>
          </w:tcPr>
          <w:p w14:paraId="355F08FD" w14:textId="77777777" w:rsidR="00B17E81" w:rsidRPr="00EB2D3E" w:rsidRDefault="00B17E81" w:rsidP="00F7672C">
            <w:pPr>
              <w:jc w:val="both"/>
              <w:rPr>
                <w:rFonts w:ascii="Times New Roman" w:hAnsi="Times New Roman" w:cs="Times New Roman"/>
                <w:bCs/>
                <w:sz w:val="24"/>
                <w:szCs w:val="24"/>
              </w:rPr>
            </w:pPr>
            <w:r w:rsidRPr="00EB2D3E">
              <w:rPr>
                <w:rFonts w:ascii="Times New Roman" w:hAnsi="Times New Roman" w:cs="Times New Roman"/>
                <w:bCs/>
                <w:sz w:val="24"/>
                <w:szCs w:val="24"/>
              </w:rPr>
              <w:t>Задание:</w:t>
            </w:r>
          </w:p>
          <w:p w14:paraId="13094BC1"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1. Оформите отчет по практической работе.</w:t>
            </w:r>
          </w:p>
          <w:p w14:paraId="66ABE5DB"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2. Дайте понятие денежного обращения.</w:t>
            </w:r>
          </w:p>
          <w:p w14:paraId="6B9DEBFB"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3. Какие виды денежного обращения вы знаете.</w:t>
            </w:r>
          </w:p>
          <w:p w14:paraId="1F934723" w14:textId="2472EBD4" w:rsidR="000F2490" w:rsidRPr="00EB2D3E" w:rsidRDefault="001E457F" w:rsidP="001E457F">
            <w:pPr>
              <w:jc w:val="both"/>
              <w:rPr>
                <w:rFonts w:ascii="Times New Roman" w:eastAsia="Times New Roman" w:hAnsi="Times New Roman" w:cs="Times New Roman"/>
                <w:sz w:val="24"/>
                <w:szCs w:val="24"/>
              </w:rPr>
            </w:pPr>
            <w:r w:rsidRPr="001E457F">
              <w:rPr>
                <w:rFonts w:ascii="Times New Roman" w:hAnsi="Times New Roman" w:cs="Times New Roman"/>
                <w:bCs/>
                <w:color w:val="000000"/>
                <w:sz w:val="24"/>
                <w:szCs w:val="24"/>
              </w:rPr>
              <w:t>4. Денежные агрегаты и их составляющие</w:t>
            </w:r>
          </w:p>
          <w:p w14:paraId="701CD278" w14:textId="77777777" w:rsidR="001960A8" w:rsidRPr="00EB2D3E" w:rsidRDefault="001960A8" w:rsidP="00F7672C">
            <w:pPr>
              <w:jc w:val="both"/>
              <w:rPr>
                <w:rFonts w:ascii="Times New Roman" w:eastAsia="Times New Roman" w:hAnsi="Times New Roman" w:cs="Times New Roman"/>
                <w:sz w:val="24"/>
                <w:szCs w:val="24"/>
              </w:rPr>
            </w:pPr>
          </w:p>
          <w:p w14:paraId="1CC32DBF" w14:textId="77777777" w:rsidR="007D76DB" w:rsidRPr="00EB2D3E" w:rsidRDefault="007D76DB" w:rsidP="00F7672C">
            <w:pPr>
              <w:jc w:val="both"/>
              <w:rPr>
                <w:rFonts w:ascii="Times New Roman" w:hAnsi="Times New Roman" w:cs="Times New Roman"/>
                <w:bCs/>
                <w:sz w:val="24"/>
                <w:szCs w:val="24"/>
              </w:rPr>
            </w:pPr>
          </w:p>
        </w:tc>
        <w:tc>
          <w:tcPr>
            <w:tcW w:w="7295" w:type="dxa"/>
          </w:tcPr>
          <w:p w14:paraId="06BEBE73" w14:textId="6596552F"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sidR="001E457F">
              <w:rPr>
                <w:rFonts w:ascii="Times New Roman" w:hAnsi="Times New Roman" w:cs="Times New Roman"/>
                <w:bCs/>
                <w:sz w:val="24"/>
                <w:szCs w:val="24"/>
              </w:rPr>
              <w:t xml:space="preserve"> </w:t>
            </w:r>
            <w:r w:rsidRPr="00EB2D3E">
              <w:rPr>
                <w:rFonts w:ascii="Times New Roman" w:hAnsi="Times New Roman" w:cs="Times New Roman"/>
                <w:bCs/>
                <w:sz w:val="24"/>
                <w:szCs w:val="24"/>
              </w:rPr>
              <w:t xml:space="preserve">в   соответствии с заданием; </w:t>
            </w:r>
            <w:r w:rsidR="000F2490" w:rsidRPr="00EB2D3E">
              <w:rPr>
                <w:rFonts w:ascii="Times New Roman" w:hAnsi="Times New Roman" w:cs="Times New Roman"/>
                <w:bCs/>
                <w:sz w:val="24"/>
                <w:szCs w:val="24"/>
              </w:rPr>
              <w:t>полностью выполнил задания в</w:t>
            </w:r>
            <w:r w:rsidR="001E457F">
              <w:rPr>
                <w:rFonts w:ascii="Times New Roman" w:hAnsi="Times New Roman" w:cs="Times New Roman"/>
                <w:bCs/>
                <w:sz w:val="24"/>
                <w:szCs w:val="24"/>
              </w:rPr>
              <w:t xml:space="preserve"> </w:t>
            </w:r>
            <w:r w:rsidRPr="00EB2D3E">
              <w:rPr>
                <w:rFonts w:ascii="Times New Roman" w:hAnsi="Times New Roman" w:cs="Times New Roman"/>
                <w:bCs/>
                <w:sz w:val="24"/>
                <w:szCs w:val="24"/>
              </w:rPr>
              <w:t>отчет</w:t>
            </w:r>
            <w:r w:rsidR="000F2490" w:rsidRPr="00EB2D3E">
              <w:rPr>
                <w:rFonts w:ascii="Times New Roman" w:hAnsi="Times New Roman" w:cs="Times New Roman"/>
                <w:bCs/>
                <w:sz w:val="24"/>
                <w:szCs w:val="24"/>
              </w:rPr>
              <w:t>е</w:t>
            </w:r>
            <w:r w:rsidRPr="00EB2D3E">
              <w:rPr>
                <w:rFonts w:ascii="Times New Roman" w:hAnsi="Times New Roman" w:cs="Times New Roman"/>
                <w:bCs/>
                <w:sz w:val="24"/>
                <w:szCs w:val="24"/>
              </w:rPr>
              <w:t>, ответил на все контрольный вопросы.</w:t>
            </w:r>
          </w:p>
          <w:p w14:paraId="5E9CEEE2" w14:textId="77777777" w:rsidR="00EE77F7" w:rsidRPr="00EB2D3E" w:rsidRDefault="00EE77F7" w:rsidP="00EE77F7">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45853B47" w14:textId="77777777"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233FF134" w14:textId="77777777"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67152CA2" w14:textId="77777777"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325E2D67" w14:textId="77777777"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
                <w:bCs/>
                <w:sz w:val="24"/>
                <w:szCs w:val="24"/>
              </w:rPr>
              <w:t>4 «</w:t>
            </w:r>
            <w:proofErr w:type="spellStart"/>
            <w:r w:rsidRPr="00EB2D3E">
              <w:rPr>
                <w:rFonts w:ascii="Times New Roman" w:hAnsi="Times New Roman" w:cs="Times New Roman"/>
                <w:b/>
                <w:bCs/>
                <w:sz w:val="24"/>
                <w:szCs w:val="24"/>
              </w:rPr>
              <w:t>хорошо»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требования к оценке "отлично", но не ответил на контрольные вопросы. Либо допущены</w:t>
            </w:r>
            <w:r w:rsidR="000F2490" w:rsidRPr="00EB2D3E">
              <w:rPr>
                <w:rFonts w:ascii="Times New Roman" w:hAnsi="Times New Roman" w:cs="Times New Roman"/>
                <w:bCs/>
                <w:sz w:val="24"/>
                <w:szCs w:val="24"/>
              </w:rPr>
              <w:t>5-6 недочетов в выполнении заданий отчета.</w:t>
            </w:r>
          </w:p>
          <w:p w14:paraId="62008722" w14:textId="77777777" w:rsidR="00EE77F7"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
                <w:bCs/>
                <w:sz w:val="24"/>
                <w:szCs w:val="24"/>
              </w:rPr>
              <w:t>3 «</w:t>
            </w:r>
            <w:proofErr w:type="spellStart"/>
            <w:r w:rsidRPr="00EB2D3E">
              <w:rPr>
                <w:rFonts w:ascii="Times New Roman" w:hAnsi="Times New Roman" w:cs="Times New Roman"/>
                <w:b/>
                <w:bCs/>
                <w:sz w:val="24"/>
                <w:szCs w:val="24"/>
              </w:rPr>
              <w:t>удовлетворительно»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работу не полностью, но объем выполненной части таков, что позволяет получить правильные результаты и выводы; в целом оформил отчет,  в ходе подготовки</w:t>
            </w:r>
            <w:r w:rsidR="0022001D" w:rsidRPr="00EB2D3E">
              <w:rPr>
                <w:rFonts w:ascii="Times New Roman" w:hAnsi="Times New Roman" w:cs="Times New Roman"/>
                <w:bCs/>
                <w:sz w:val="24"/>
                <w:szCs w:val="24"/>
              </w:rPr>
              <w:t xml:space="preserve"> </w:t>
            </w:r>
            <w:r w:rsidRPr="00EB2D3E">
              <w:rPr>
                <w:rFonts w:ascii="Times New Roman" w:hAnsi="Times New Roman" w:cs="Times New Roman"/>
                <w:bCs/>
                <w:sz w:val="24"/>
                <w:szCs w:val="24"/>
              </w:rPr>
              <w:t>отчета были допущены ошибки, не ответил на контрольные вопросы.</w:t>
            </w:r>
          </w:p>
          <w:p w14:paraId="494CFE77" w14:textId="77777777" w:rsidR="007D76DB" w:rsidRPr="00EB2D3E" w:rsidRDefault="00EE77F7" w:rsidP="00EE77F7">
            <w:pPr>
              <w:jc w:val="both"/>
              <w:rPr>
                <w:rFonts w:ascii="Times New Roman" w:hAnsi="Times New Roman" w:cs="Times New Roman"/>
                <w:bCs/>
                <w:sz w:val="24"/>
                <w:szCs w:val="24"/>
              </w:rPr>
            </w:pPr>
            <w:r w:rsidRPr="00EB2D3E">
              <w:rPr>
                <w:rFonts w:ascii="Times New Roman" w:hAnsi="Times New Roman" w:cs="Times New Roman"/>
                <w:b/>
                <w:bCs/>
                <w:sz w:val="24"/>
                <w:szCs w:val="24"/>
              </w:rPr>
              <w:lastRenderedPageBreak/>
              <w:t>2 «</w:t>
            </w:r>
            <w:proofErr w:type="spellStart"/>
            <w:r w:rsidRPr="00EB2D3E">
              <w:rPr>
                <w:rFonts w:ascii="Times New Roman" w:hAnsi="Times New Roman" w:cs="Times New Roman"/>
                <w:b/>
                <w:bCs/>
                <w:sz w:val="24"/>
                <w:szCs w:val="24"/>
              </w:rPr>
              <w:t>неудовлетворительно»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работу не полностью или объем выполненной части работы не позволяет сделать правильных выводов; не подготовил отчет  в   соответствии с заданием и не ответил на контрольные вопросы.</w:t>
            </w:r>
          </w:p>
        </w:tc>
      </w:tr>
      <w:tr w:rsidR="007D76DB" w:rsidRPr="00EB2D3E" w14:paraId="395C07FA" w14:textId="77777777" w:rsidTr="0032667F">
        <w:tc>
          <w:tcPr>
            <w:tcW w:w="14560" w:type="dxa"/>
            <w:gridSpan w:val="2"/>
          </w:tcPr>
          <w:p w14:paraId="4C622E6E" w14:textId="77777777" w:rsidR="00E84F1F" w:rsidRPr="001E457F" w:rsidRDefault="007D76DB" w:rsidP="00E84F1F">
            <w:pPr>
              <w:jc w:val="center"/>
              <w:rPr>
                <w:rFonts w:ascii="Times New Roman" w:hAnsi="Times New Roman" w:cs="Times New Roman"/>
                <w:b/>
                <w:sz w:val="24"/>
                <w:szCs w:val="24"/>
              </w:rPr>
            </w:pPr>
            <w:bookmarkStart w:id="8" w:name="_Toc494110502"/>
            <w:r w:rsidRPr="001E457F">
              <w:rPr>
                <w:rFonts w:ascii="Times New Roman" w:hAnsi="Times New Roman" w:cs="Times New Roman"/>
                <w:b/>
                <w:sz w:val="24"/>
                <w:szCs w:val="24"/>
              </w:rPr>
              <w:lastRenderedPageBreak/>
              <w:t>Практическая работа №</w:t>
            </w:r>
            <w:r w:rsidR="0022001D" w:rsidRPr="001E457F">
              <w:rPr>
                <w:rFonts w:ascii="Times New Roman" w:hAnsi="Times New Roman" w:cs="Times New Roman"/>
                <w:b/>
                <w:sz w:val="24"/>
                <w:szCs w:val="24"/>
              </w:rPr>
              <w:t xml:space="preserve"> </w:t>
            </w:r>
            <w:r w:rsidRPr="001E457F">
              <w:rPr>
                <w:rFonts w:ascii="Times New Roman" w:hAnsi="Times New Roman" w:cs="Times New Roman"/>
                <w:b/>
                <w:sz w:val="24"/>
                <w:szCs w:val="24"/>
              </w:rPr>
              <w:t xml:space="preserve">2  </w:t>
            </w:r>
            <w:bookmarkStart w:id="9" w:name="_Toc494110503"/>
            <w:bookmarkEnd w:id="8"/>
          </w:p>
          <w:bookmarkEnd w:id="9"/>
          <w:p w14:paraId="1DF0C902" w14:textId="022E6493" w:rsidR="007D76DB" w:rsidRPr="001E457F" w:rsidRDefault="001E457F" w:rsidP="00E84F1F">
            <w:pPr>
              <w:jc w:val="center"/>
              <w:rPr>
                <w:rFonts w:ascii="Times New Roman" w:hAnsi="Times New Roman" w:cs="Times New Roman"/>
                <w:b/>
                <w:sz w:val="24"/>
                <w:szCs w:val="24"/>
              </w:rPr>
            </w:pPr>
            <w:r w:rsidRPr="001E457F">
              <w:rPr>
                <w:rFonts w:ascii="Times New Roman" w:hAnsi="Times New Roman" w:cs="Times New Roman"/>
                <w:b/>
                <w:sz w:val="24"/>
                <w:szCs w:val="24"/>
              </w:rPr>
              <w:t>Моделирование деловых ситуаций на тему: «Структура доходов и расходов федерального бюджета»</w:t>
            </w:r>
          </w:p>
        </w:tc>
      </w:tr>
      <w:tr w:rsidR="007D76DB" w:rsidRPr="00EB2D3E" w14:paraId="7B63A64C" w14:textId="77777777" w:rsidTr="0032667F">
        <w:tc>
          <w:tcPr>
            <w:tcW w:w="7265" w:type="dxa"/>
          </w:tcPr>
          <w:p w14:paraId="1AAAC8C8" w14:textId="77777777" w:rsidR="00EE77F7" w:rsidRPr="00EB2D3E" w:rsidRDefault="00EE77F7" w:rsidP="0062792F">
            <w:pPr>
              <w:jc w:val="both"/>
              <w:rPr>
                <w:rFonts w:ascii="Times New Roman" w:hAnsi="Times New Roman" w:cs="Times New Roman"/>
                <w:bCs/>
                <w:sz w:val="24"/>
                <w:szCs w:val="24"/>
              </w:rPr>
            </w:pPr>
            <w:r w:rsidRPr="00EB2D3E">
              <w:rPr>
                <w:rFonts w:ascii="Times New Roman" w:hAnsi="Times New Roman" w:cs="Times New Roman"/>
                <w:bCs/>
                <w:sz w:val="24"/>
                <w:szCs w:val="24"/>
              </w:rPr>
              <w:t>Задание:</w:t>
            </w:r>
          </w:p>
          <w:p w14:paraId="62030729"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1. Оформите отчет по практической работе.</w:t>
            </w:r>
          </w:p>
          <w:p w14:paraId="2936A1F0"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2. Что такое государственный бюджет? Охарактеризуйте доходы</w:t>
            </w:r>
          </w:p>
          <w:p w14:paraId="2FEF3933"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бюджета.</w:t>
            </w:r>
          </w:p>
          <w:p w14:paraId="0772182C"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3. Что такое бюджетный дефицит? Охарактеризуйте расходы</w:t>
            </w:r>
          </w:p>
          <w:p w14:paraId="45CF20B9" w14:textId="3F15FDC4" w:rsidR="001960A8" w:rsidRPr="00EB2D3E" w:rsidRDefault="001E457F" w:rsidP="001E457F">
            <w:pPr>
              <w:jc w:val="both"/>
              <w:rPr>
                <w:rFonts w:ascii="Times New Roman" w:hAnsi="Times New Roman" w:cs="Times New Roman"/>
                <w:bCs/>
                <w:sz w:val="24"/>
                <w:szCs w:val="24"/>
              </w:rPr>
            </w:pPr>
            <w:r w:rsidRPr="001E457F">
              <w:rPr>
                <w:rFonts w:ascii="Times New Roman" w:hAnsi="Times New Roman" w:cs="Times New Roman"/>
                <w:bCs/>
                <w:color w:val="000000"/>
                <w:sz w:val="24"/>
                <w:szCs w:val="24"/>
              </w:rPr>
              <w:t>госбюджета.</w:t>
            </w:r>
          </w:p>
        </w:tc>
        <w:tc>
          <w:tcPr>
            <w:tcW w:w="7295" w:type="dxa"/>
          </w:tcPr>
          <w:p w14:paraId="36272C87"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sidR="00494D15">
              <w:rPr>
                <w:rFonts w:ascii="Times New Roman" w:hAnsi="Times New Roman" w:cs="Times New Roman"/>
                <w:bCs/>
                <w:sz w:val="24"/>
                <w:szCs w:val="24"/>
              </w:rPr>
              <w:t xml:space="preserve"> </w:t>
            </w:r>
            <w:r w:rsidRPr="00EB2D3E">
              <w:rPr>
                <w:rFonts w:ascii="Times New Roman" w:hAnsi="Times New Roman" w:cs="Times New Roman"/>
                <w:bCs/>
                <w:sz w:val="24"/>
                <w:szCs w:val="24"/>
              </w:rPr>
              <w:t xml:space="preserve">в   соответствии с заданием; полностью выполнил </w:t>
            </w:r>
            <w:r w:rsidR="00A57E62" w:rsidRPr="00EB2D3E">
              <w:rPr>
                <w:rFonts w:ascii="Times New Roman" w:hAnsi="Times New Roman" w:cs="Times New Roman"/>
                <w:bCs/>
                <w:sz w:val="24"/>
                <w:szCs w:val="24"/>
              </w:rPr>
              <w:t>тест-задания</w:t>
            </w:r>
            <w:r w:rsidRPr="00EB2D3E">
              <w:rPr>
                <w:rFonts w:ascii="Times New Roman" w:hAnsi="Times New Roman" w:cs="Times New Roman"/>
                <w:bCs/>
                <w:sz w:val="24"/>
                <w:szCs w:val="24"/>
              </w:rPr>
              <w:t>, ответил на все контрольный вопросы.</w:t>
            </w:r>
          </w:p>
          <w:p w14:paraId="17E41049" w14:textId="77777777" w:rsidR="000F2490" w:rsidRPr="00EB2D3E" w:rsidRDefault="000F2490" w:rsidP="000F2490">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235180CF"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08C75933"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62B59E64"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6C8A4A40"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
                <w:bCs/>
                <w:sz w:val="24"/>
                <w:szCs w:val="24"/>
              </w:rPr>
              <w:t>4 «</w:t>
            </w:r>
            <w:proofErr w:type="spellStart"/>
            <w:r w:rsidRPr="00EB2D3E">
              <w:rPr>
                <w:rFonts w:ascii="Times New Roman" w:hAnsi="Times New Roman" w:cs="Times New Roman"/>
                <w:b/>
                <w:bCs/>
                <w:sz w:val="24"/>
                <w:szCs w:val="24"/>
              </w:rPr>
              <w:t>хорошо»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требования к оценке "отлично", но не ответил на контрольные вопросы. Либо допущены</w:t>
            </w:r>
            <w:r w:rsidR="00A57E62" w:rsidRPr="00EB2D3E">
              <w:rPr>
                <w:rFonts w:ascii="Times New Roman" w:hAnsi="Times New Roman" w:cs="Times New Roman"/>
                <w:bCs/>
                <w:sz w:val="24"/>
                <w:szCs w:val="24"/>
              </w:rPr>
              <w:t>25-30%</w:t>
            </w:r>
            <w:r w:rsidRPr="00EB2D3E">
              <w:rPr>
                <w:rFonts w:ascii="Times New Roman" w:hAnsi="Times New Roman" w:cs="Times New Roman"/>
                <w:bCs/>
                <w:sz w:val="24"/>
                <w:szCs w:val="24"/>
              </w:rPr>
              <w:t xml:space="preserve"> в выполнении </w:t>
            </w:r>
            <w:r w:rsidR="00A57E62" w:rsidRPr="00EB2D3E">
              <w:rPr>
                <w:rFonts w:ascii="Times New Roman" w:hAnsi="Times New Roman" w:cs="Times New Roman"/>
                <w:bCs/>
                <w:sz w:val="24"/>
                <w:szCs w:val="24"/>
              </w:rPr>
              <w:t>тест-отчета</w:t>
            </w:r>
            <w:r w:rsidRPr="00EB2D3E">
              <w:rPr>
                <w:rFonts w:ascii="Times New Roman" w:hAnsi="Times New Roman" w:cs="Times New Roman"/>
                <w:bCs/>
                <w:sz w:val="24"/>
                <w:szCs w:val="24"/>
              </w:rPr>
              <w:t>.</w:t>
            </w:r>
          </w:p>
          <w:p w14:paraId="104F76FC" w14:textId="77777777" w:rsidR="000F2490" w:rsidRPr="00EB2D3E" w:rsidRDefault="000F2490" w:rsidP="000F2490">
            <w:pPr>
              <w:jc w:val="both"/>
              <w:rPr>
                <w:rFonts w:ascii="Times New Roman" w:hAnsi="Times New Roman" w:cs="Times New Roman"/>
                <w:bCs/>
                <w:sz w:val="24"/>
                <w:szCs w:val="24"/>
              </w:rPr>
            </w:pPr>
            <w:r w:rsidRPr="00EB2D3E">
              <w:rPr>
                <w:rFonts w:ascii="Times New Roman" w:hAnsi="Times New Roman" w:cs="Times New Roman"/>
                <w:b/>
                <w:bCs/>
                <w:sz w:val="24"/>
                <w:szCs w:val="24"/>
              </w:rPr>
              <w:t>3 «</w:t>
            </w:r>
            <w:proofErr w:type="spellStart"/>
            <w:r w:rsidRPr="00EB2D3E">
              <w:rPr>
                <w:rFonts w:ascii="Times New Roman" w:hAnsi="Times New Roman" w:cs="Times New Roman"/>
                <w:b/>
                <w:bCs/>
                <w:sz w:val="24"/>
                <w:szCs w:val="24"/>
              </w:rPr>
              <w:t>удовлетворительно»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работу не полностью, но объем выполненной части таков, что позволяет получить правильные результаты и выводы; в целом </w:t>
            </w:r>
            <w:r w:rsidR="00A57E62" w:rsidRPr="00EB2D3E">
              <w:rPr>
                <w:rFonts w:ascii="Times New Roman" w:hAnsi="Times New Roman" w:cs="Times New Roman"/>
                <w:bCs/>
                <w:sz w:val="24"/>
                <w:szCs w:val="24"/>
              </w:rPr>
              <w:t>выполнил тест-задание</w:t>
            </w:r>
            <w:r w:rsidRPr="00EB2D3E">
              <w:rPr>
                <w:rFonts w:ascii="Times New Roman" w:hAnsi="Times New Roman" w:cs="Times New Roman"/>
                <w:bCs/>
                <w:sz w:val="24"/>
                <w:szCs w:val="24"/>
              </w:rPr>
              <w:t xml:space="preserve">,  в ходе </w:t>
            </w:r>
            <w:r w:rsidR="00A57E62" w:rsidRPr="00EB2D3E">
              <w:rPr>
                <w:rFonts w:ascii="Times New Roman" w:hAnsi="Times New Roman" w:cs="Times New Roman"/>
                <w:bCs/>
                <w:sz w:val="24"/>
                <w:szCs w:val="24"/>
              </w:rPr>
              <w:t>выполнения</w:t>
            </w:r>
            <w:r w:rsidRPr="00EB2D3E">
              <w:rPr>
                <w:rFonts w:ascii="Times New Roman" w:hAnsi="Times New Roman" w:cs="Times New Roman"/>
                <w:bCs/>
                <w:sz w:val="24"/>
                <w:szCs w:val="24"/>
              </w:rPr>
              <w:t xml:space="preserve"> были допущены ошибки, не ответил на контрольные вопросы.</w:t>
            </w:r>
          </w:p>
          <w:p w14:paraId="53944D3B" w14:textId="77777777" w:rsidR="007D76DB" w:rsidRPr="00EB2D3E" w:rsidRDefault="000F2490" w:rsidP="00A57E62">
            <w:pPr>
              <w:jc w:val="both"/>
              <w:rPr>
                <w:rFonts w:ascii="Times New Roman" w:hAnsi="Times New Roman" w:cs="Times New Roman"/>
                <w:bCs/>
                <w:sz w:val="24"/>
                <w:szCs w:val="24"/>
              </w:rPr>
            </w:pPr>
            <w:r w:rsidRPr="00EB2D3E">
              <w:rPr>
                <w:rFonts w:ascii="Times New Roman" w:hAnsi="Times New Roman" w:cs="Times New Roman"/>
                <w:b/>
                <w:bCs/>
                <w:sz w:val="24"/>
                <w:szCs w:val="24"/>
              </w:rPr>
              <w:t>2 «</w:t>
            </w:r>
            <w:proofErr w:type="spellStart"/>
            <w:r w:rsidRPr="00EB2D3E">
              <w:rPr>
                <w:rFonts w:ascii="Times New Roman" w:hAnsi="Times New Roman" w:cs="Times New Roman"/>
                <w:b/>
                <w:bCs/>
                <w:sz w:val="24"/>
                <w:szCs w:val="24"/>
              </w:rPr>
              <w:t>неудовлетворительно»</w:t>
            </w:r>
            <w:r w:rsidRPr="00EB2D3E">
              <w:rPr>
                <w:rFonts w:ascii="Times New Roman" w:hAnsi="Times New Roman" w:cs="Times New Roman"/>
                <w:bCs/>
                <w:sz w:val="24"/>
                <w:szCs w:val="24"/>
              </w:rPr>
              <w:t>студент</w:t>
            </w:r>
            <w:proofErr w:type="spellEnd"/>
            <w:r w:rsidRPr="00EB2D3E">
              <w:rPr>
                <w:rFonts w:ascii="Times New Roman" w:hAnsi="Times New Roman" w:cs="Times New Roman"/>
                <w:bCs/>
                <w:sz w:val="24"/>
                <w:szCs w:val="24"/>
              </w:rPr>
              <w:t xml:space="preserve"> выполнил работу не полностью или объем выполненной части работы не позволяет сделать правильных выводов; не </w:t>
            </w:r>
            <w:r w:rsidR="00A57E62" w:rsidRPr="00EB2D3E">
              <w:rPr>
                <w:rFonts w:ascii="Times New Roman" w:hAnsi="Times New Roman" w:cs="Times New Roman"/>
                <w:bCs/>
                <w:sz w:val="24"/>
                <w:szCs w:val="24"/>
              </w:rPr>
              <w:t>выполнил 50% тест-задание</w:t>
            </w:r>
            <w:r w:rsidRPr="00EB2D3E">
              <w:rPr>
                <w:rFonts w:ascii="Times New Roman" w:hAnsi="Times New Roman" w:cs="Times New Roman"/>
                <w:bCs/>
                <w:sz w:val="24"/>
                <w:szCs w:val="24"/>
              </w:rPr>
              <w:t xml:space="preserve"> и не ответил на контрольные вопросы.</w:t>
            </w:r>
          </w:p>
        </w:tc>
      </w:tr>
      <w:tr w:rsidR="007D76DB" w:rsidRPr="00EB2D3E" w14:paraId="0D0E8418" w14:textId="77777777" w:rsidTr="0032667F">
        <w:tc>
          <w:tcPr>
            <w:tcW w:w="14560" w:type="dxa"/>
            <w:gridSpan w:val="2"/>
          </w:tcPr>
          <w:p w14:paraId="38EFB7F5" w14:textId="7DC0D4B7" w:rsidR="00A57E62" w:rsidRPr="00EB2D3E" w:rsidRDefault="007D76DB" w:rsidP="00A57E62">
            <w:pPr>
              <w:jc w:val="center"/>
              <w:rPr>
                <w:rFonts w:ascii="Times New Roman" w:hAnsi="Times New Roman" w:cs="Times New Roman"/>
                <w:b/>
                <w:sz w:val="24"/>
                <w:szCs w:val="24"/>
              </w:rPr>
            </w:pPr>
            <w:r w:rsidRPr="00EB2D3E">
              <w:rPr>
                <w:rFonts w:ascii="Times New Roman" w:hAnsi="Times New Roman" w:cs="Times New Roman"/>
                <w:b/>
                <w:bCs/>
                <w:sz w:val="24"/>
                <w:szCs w:val="24"/>
              </w:rPr>
              <w:t>Практическая работа №</w:t>
            </w:r>
            <w:r w:rsidR="0022001D" w:rsidRPr="00EB2D3E">
              <w:rPr>
                <w:rFonts w:ascii="Times New Roman" w:hAnsi="Times New Roman" w:cs="Times New Roman"/>
                <w:b/>
                <w:bCs/>
                <w:sz w:val="24"/>
                <w:szCs w:val="24"/>
              </w:rPr>
              <w:t xml:space="preserve"> </w:t>
            </w:r>
            <w:r w:rsidR="001E457F">
              <w:rPr>
                <w:rFonts w:ascii="Times New Roman" w:hAnsi="Times New Roman" w:cs="Times New Roman"/>
                <w:b/>
                <w:bCs/>
                <w:sz w:val="24"/>
                <w:szCs w:val="24"/>
              </w:rPr>
              <w:t>3</w:t>
            </w:r>
          </w:p>
          <w:p w14:paraId="5F70FFB4" w14:textId="649F8F14" w:rsidR="007D76DB" w:rsidRPr="00EB2D3E" w:rsidRDefault="009C2D82" w:rsidP="009C2D82">
            <w:pPr>
              <w:tabs>
                <w:tab w:val="center" w:pos="7285"/>
              </w:tabs>
              <w:rPr>
                <w:rFonts w:ascii="Times New Roman" w:hAnsi="Times New Roman" w:cs="Times New Roman"/>
                <w:bCs/>
                <w:sz w:val="24"/>
                <w:szCs w:val="24"/>
              </w:rPr>
            </w:pPr>
            <w:r w:rsidRPr="00EB2D3E">
              <w:rPr>
                <w:rFonts w:ascii="Times New Roman" w:hAnsi="Times New Roman" w:cs="Times New Roman"/>
                <w:sz w:val="24"/>
                <w:szCs w:val="24"/>
                <w:lang w:eastAsia="ru-RU"/>
              </w:rPr>
              <w:tab/>
            </w:r>
            <w:r w:rsidR="001E457F" w:rsidRPr="001E457F">
              <w:rPr>
                <w:rFonts w:ascii="Times New Roman" w:hAnsi="Times New Roman" w:cs="Times New Roman"/>
                <w:sz w:val="24"/>
                <w:szCs w:val="24"/>
                <w:lang w:eastAsia="ru-RU"/>
              </w:rPr>
              <w:t>«Выполнение расчёта балансовой прибыли организаций, функционирующих на коммерческих началах»</w:t>
            </w:r>
          </w:p>
        </w:tc>
      </w:tr>
      <w:tr w:rsidR="007D76DB" w:rsidRPr="00EB2D3E" w14:paraId="06D58C89" w14:textId="77777777" w:rsidTr="0032667F">
        <w:tc>
          <w:tcPr>
            <w:tcW w:w="7265" w:type="dxa"/>
          </w:tcPr>
          <w:p w14:paraId="00EE4F2F" w14:textId="77777777" w:rsidR="00EE77F7" w:rsidRPr="00EB2D3E" w:rsidRDefault="00EE77F7" w:rsidP="00EE77F7">
            <w:pPr>
              <w:tabs>
                <w:tab w:val="left" w:pos="426"/>
              </w:tabs>
              <w:jc w:val="both"/>
              <w:rPr>
                <w:rFonts w:ascii="Times New Roman" w:hAnsi="Times New Roman" w:cs="Times New Roman"/>
                <w:bCs/>
                <w:sz w:val="24"/>
                <w:szCs w:val="24"/>
              </w:rPr>
            </w:pPr>
            <w:r w:rsidRPr="00EB2D3E">
              <w:rPr>
                <w:rFonts w:ascii="Times New Roman" w:hAnsi="Times New Roman" w:cs="Times New Roman"/>
                <w:bCs/>
                <w:sz w:val="24"/>
                <w:szCs w:val="24"/>
              </w:rPr>
              <w:t>Задание:</w:t>
            </w:r>
          </w:p>
          <w:p w14:paraId="6F7B42AA" w14:textId="04043053"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1. Оформите отчет по практической работе.</w:t>
            </w:r>
          </w:p>
          <w:p w14:paraId="66B956A9"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lastRenderedPageBreak/>
              <w:t>2. Какие факторы оказывают влияние на организацию финансов</w:t>
            </w:r>
          </w:p>
          <w:p w14:paraId="6F3E889A" w14:textId="77777777" w:rsidR="001E457F" w:rsidRPr="001E457F" w:rsidRDefault="001E457F" w:rsidP="001E457F">
            <w:pPr>
              <w:jc w:val="both"/>
              <w:rPr>
                <w:rFonts w:ascii="Times New Roman" w:hAnsi="Times New Roman" w:cs="Times New Roman"/>
                <w:bCs/>
                <w:color w:val="000000"/>
                <w:sz w:val="24"/>
                <w:szCs w:val="24"/>
              </w:rPr>
            </w:pPr>
            <w:r w:rsidRPr="001E457F">
              <w:rPr>
                <w:rFonts w:ascii="Times New Roman" w:hAnsi="Times New Roman" w:cs="Times New Roman"/>
                <w:bCs/>
                <w:color w:val="000000"/>
                <w:sz w:val="24"/>
                <w:szCs w:val="24"/>
              </w:rPr>
              <w:t>предприятия?</w:t>
            </w:r>
          </w:p>
          <w:p w14:paraId="2BF6FFDD" w14:textId="4D0B7BC6" w:rsidR="005018FE" w:rsidRPr="00EB2D3E" w:rsidRDefault="001E457F" w:rsidP="001E457F">
            <w:pPr>
              <w:jc w:val="both"/>
              <w:rPr>
                <w:rFonts w:ascii="Times New Roman" w:eastAsia="Times New Roman" w:hAnsi="Times New Roman" w:cs="Times New Roman"/>
                <w:sz w:val="24"/>
                <w:szCs w:val="24"/>
              </w:rPr>
            </w:pPr>
            <w:r w:rsidRPr="001E457F">
              <w:rPr>
                <w:rFonts w:ascii="Times New Roman" w:hAnsi="Times New Roman" w:cs="Times New Roman"/>
                <w:bCs/>
                <w:color w:val="000000"/>
                <w:sz w:val="24"/>
                <w:szCs w:val="24"/>
              </w:rPr>
              <w:t>3. Назовите функции финансов коммерческих организаций</w:t>
            </w:r>
          </w:p>
          <w:p w14:paraId="3DC28F5C" w14:textId="77777777" w:rsidR="001960A8" w:rsidRPr="00EB2D3E" w:rsidRDefault="001960A8" w:rsidP="00EE77F7">
            <w:pPr>
              <w:pStyle w:val="41"/>
              <w:shd w:val="clear" w:color="auto" w:fill="auto"/>
              <w:spacing w:before="0" w:after="0" w:line="240" w:lineRule="auto"/>
              <w:ind w:firstLine="0"/>
              <w:jc w:val="left"/>
              <w:rPr>
                <w:rFonts w:ascii="Times New Roman" w:hAnsi="Times New Roman" w:cs="Times New Roman"/>
                <w:bCs/>
                <w:sz w:val="24"/>
                <w:szCs w:val="24"/>
              </w:rPr>
            </w:pPr>
          </w:p>
        </w:tc>
        <w:tc>
          <w:tcPr>
            <w:tcW w:w="7295" w:type="dxa"/>
          </w:tcPr>
          <w:p w14:paraId="6C02A099"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lastRenderedPageBreak/>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sidR="00494D15">
              <w:rPr>
                <w:rFonts w:ascii="Times New Roman" w:hAnsi="Times New Roman" w:cs="Times New Roman"/>
                <w:bCs/>
                <w:sz w:val="24"/>
                <w:szCs w:val="24"/>
              </w:rPr>
              <w:t xml:space="preserve"> </w:t>
            </w:r>
            <w:r w:rsidRPr="00EB2D3E">
              <w:rPr>
                <w:rFonts w:ascii="Times New Roman" w:hAnsi="Times New Roman" w:cs="Times New Roman"/>
                <w:bCs/>
                <w:sz w:val="24"/>
                <w:szCs w:val="24"/>
              </w:rPr>
              <w:t>в</w:t>
            </w:r>
            <w:r w:rsidR="00494D15">
              <w:rPr>
                <w:rFonts w:ascii="Times New Roman" w:hAnsi="Times New Roman" w:cs="Times New Roman"/>
                <w:bCs/>
                <w:sz w:val="24"/>
                <w:szCs w:val="24"/>
              </w:rPr>
              <w:t xml:space="preserve"> </w:t>
            </w:r>
            <w:r w:rsidRPr="00EB2D3E">
              <w:rPr>
                <w:rFonts w:ascii="Times New Roman" w:hAnsi="Times New Roman" w:cs="Times New Roman"/>
                <w:bCs/>
                <w:sz w:val="24"/>
                <w:szCs w:val="24"/>
              </w:rPr>
              <w:lastRenderedPageBreak/>
              <w:t>соответствии с заданием; полностью выполнил задания в</w:t>
            </w:r>
            <w:r w:rsidR="00494D15">
              <w:rPr>
                <w:rFonts w:ascii="Times New Roman" w:hAnsi="Times New Roman" w:cs="Times New Roman"/>
                <w:bCs/>
                <w:sz w:val="24"/>
                <w:szCs w:val="24"/>
              </w:rPr>
              <w:t xml:space="preserve"> </w:t>
            </w:r>
            <w:r w:rsidRPr="00EB2D3E">
              <w:rPr>
                <w:rFonts w:ascii="Times New Roman" w:hAnsi="Times New Roman" w:cs="Times New Roman"/>
                <w:bCs/>
                <w:sz w:val="24"/>
                <w:szCs w:val="24"/>
              </w:rPr>
              <w:t>отчете, ответил на все контрольный вопросы.</w:t>
            </w:r>
          </w:p>
          <w:p w14:paraId="3BD8082A" w14:textId="77777777" w:rsidR="005018FE" w:rsidRPr="00EB2D3E" w:rsidRDefault="005018FE" w:rsidP="005018FE">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69BE1363"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3BFABEE4"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1D7A0952"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6DC4561E" w14:textId="4BC58B28"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sidR="001E45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5-6 недочетов в выполнении заданий отчета.</w:t>
            </w:r>
          </w:p>
          <w:p w14:paraId="2028BA1B" w14:textId="2409DCE8"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sidR="001E45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оформил отчет, в ходе подготовки</w:t>
            </w:r>
            <w:r w:rsidR="00494D15">
              <w:rPr>
                <w:rFonts w:ascii="Times New Roman" w:hAnsi="Times New Roman" w:cs="Times New Roman"/>
                <w:bCs/>
                <w:sz w:val="24"/>
                <w:szCs w:val="24"/>
              </w:rPr>
              <w:t xml:space="preserve"> </w:t>
            </w:r>
            <w:r w:rsidRPr="00EB2D3E">
              <w:rPr>
                <w:rFonts w:ascii="Times New Roman" w:hAnsi="Times New Roman" w:cs="Times New Roman"/>
                <w:bCs/>
                <w:sz w:val="24"/>
                <w:szCs w:val="24"/>
              </w:rPr>
              <w:t>отчета были допущены ошибки, не ответил на контрольные вопросы.</w:t>
            </w:r>
          </w:p>
          <w:p w14:paraId="5578655D" w14:textId="67EDACC5" w:rsidR="007D76DB"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2 «неудовлетворительно»</w:t>
            </w:r>
            <w:r w:rsidR="001E45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подготовил отчет в   соответствии с заданием и не ответил на контрольные вопросы.</w:t>
            </w:r>
          </w:p>
        </w:tc>
      </w:tr>
      <w:tr w:rsidR="007D76DB" w:rsidRPr="00EB2D3E" w14:paraId="6644812F" w14:textId="77777777" w:rsidTr="0032667F">
        <w:tc>
          <w:tcPr>
            <w:tcW w:w="14560" w:type="dxa"/>
            <w:gridSpan w:val="2"/>
          </w:tcPr>
          <w:p w14:paraId="497D1EE3" w14:textId="43C836BB" w:rsidR="005018FE" w:rsidRPr="00EB2D3E" w:rsidRDefault="007D76DB" w:rsidP="005018FE">
            <w:pPr>
              <w:jc w:val="center"/>
              <w:rPr>
                <w:rStyle w:val="10pt"/>
                <w:rFonts w:eastAsia="Calibri"/>
                <w:b/>
                <w:sz w:val="24"/>
                <w:szCs w:val="24"/>
              </w:rPr>
            </w:pPr>
            <w:bookmarkStart w:id="10" w:name="_Toc494110504"/>
            <w:r w:rsidRPr="00EB2D3E">
              <w:rPr>
                <w:rFonts w:ascii="Times New Roman" w:hAnsi="Times New Roman" w:cs="Times New Roman"/>
                <w:b/>
                <w:bCs/>
                <w:sz w:val="24"/>
                <w:szCs w:val="24"/>
                <w:shd w:val="clear" w:color="auto" w:fill="FFFFFF"/>
              </w:rPr>
              <w:lastRenderedPageBreak/>
              <w:t>Практическая работа №</w:t>
            </w:r>
            <w:r w:rsidR="0022001D" w:rsidRPr="00EB2D3E">
              <w:rPr>
                <w:rFonts w:ascii="Times New Roman" w:hAnsi="Times New Roman" w:cs="Times New Roman"/>
                <w:b/>
                <w:bCs/>
                <w:sz w:val="24"/>
                <w:szCs w:val="24"/>
                <w:shd w:val="clear" w:color="auto" w:fill="FFFFFF"/>
              </w:rPr>
              <w:t xml:space="preserve"> </w:t>
            </w:r>
            <w:r w:rsidRPr="00EB2D3E">
              <w:rPr>
                <w:rFonts w:ascii="Times New Roman" w:hAnsi="Times New Roman" w:cs="Times New Roman"/>
                <w:b/>
                <w:bCs/>
                <w:sz w:val="24"/>
                <w:szCs w:val="24"/>
                <w:shd w:val="clear" w:color="auto" w:fill="FFFFFF"/>
              </w:rPr>
              <w:t>4</w:t>
            </w:r>
            <w:bookmarkEnd w:id="10"/>
          </w:p>
          <w:p w14:paraId="6016D05E" w14:textId="1A06149D" w:rsidR="007D76DB" w:rsidRPr="00EB2D3E" w:rsidRDefault="001E457F" w:rsidP="001E457F">
            <w:pPr>
              <w:jc w:val="center"/>
              <w:rPr>
                <w:rFonts w:ascii="Times New Roman" w:hAnsi="Times New Roman" w:cs="Times New Roman"/>
                <w:sz w:val="24"/>
                <w:szCs w:val="24"/>
                <w:lang w:eastAsia="ru-RU"/>
              </w:rPr>
            </w:pPr>
            <w:r w:rsidRPr="001E457F">
              <w:rPr>
                <w:rFonts w:ascii="Times New Roman" w:hAnsi="Times New Roman" w:cs="Times New Roman"/>
                <w:sz w:val="24"/>
                <w:szCs w:val="24"/>
                <w:lang w:eastAsia="ru-RU"/>
              </w:rPr>
              <w:t xml:space="preserve"> «Выполнение расчёта чистой прибыли по организациям различных форм собственности»</w:t>
            </w:r>
          </w:p>
        </w:tc>
      </w:tr>
      <w:tr w:rsidR="007D76DB" w:rsidRPr="00EB2D3E" w14:paraId="7F6F0037" w14:textId="77777777" w:rsidTr="0032667F">
        <w:tc>
          <w:tcPr>
            <w:tcW w:w="7265" w:type="dxa"/>
          </w:tcPr>
          <w:p w14:paraId="6D1CDC83" w14:textId="77777777" w:rsidR="001C7FED" w:rsidRPr="00EB2D3E" w:rsidRDefault="0002275E" w:rsidP="0062792F">
            <w:pPr>
              <w:jc w:val="both"/>
              <w:rPr>
                <w:rFonts w:ascii="Times New Roman" w:hAnsi="Times New Roman" w:cs="Times New Roman"/>
                <w:bCs/>
                <w:sz w:val="24"/>
                <w:szCs w:val="24"/>
              </w:rPr>
            </w:pPr>
            <w:r w:rsidRPr="00EB2D3E">
              <w:rPr>
                <w:rFonts w:ascii="Times New Roman" w:hAnsi="Times New Roman" w:cs="Times New Roman"/>
                <w:bCs/>
                <w:sz w:val="24"/>
                <w:szCs w:val="24"/>
              </w:rPr>
              <w:t>Задание:</w:t>
            </w:r>
          </w:p>
          <w:p w14:paraId="17327962" w14:textId="4939995C" w:rsidR="001E457F" w:rsidRPr="001E457F" w:rsidRDefault="001E457F" w:rsidP="001E457F">
            <w:pPr>
              <w:jc w:val="both"/>
              <w:rPr>
                <w:rFonts w:ascii="Times New Roman" w:hAnsi="Times New Roman" w:cs="Times New Roman"/>
                <w:bCs/>
                <w:sz w:val="24"/>
                <w:szCs w:val="24"/>
              </w:rPr>
            </w:pPr>
            <w:r w:rsidRPr="001E457F">
              <w:rPr>
                <w:rFonts w:ascii="Times New Roman" w:hAnsi="Times New Roman" w:cs="Times New Roman"/>
                <w:bCs/>
                <w:sz w:val="24"/>
                <w:szCs w:val="24"/>
              </w:rPr>
              <w:t>1. Охарактеризуйте формы предпринимательства и управление их</w:t>
            </w:r>
          </w:p>
          <w:p w14:paraId="06676558" w14:textId="77777777" w:rsidR="001E457F" w:rsidRPr="001E457F" w:rsidRDefault="001E457F" w:rsidP="001E457F">
            <w:pPr>
              <w:jc w:val="both"/>
              <w:rPr>
                <w:rFonts w:ascii="Times New Roman" w:hAnsi="Times New Roman" w:cs="Times New Roman"/>
                <w:bCs/>
                <w:sz w:val="24"/>
                <w:szCs w:val="24"/>
              </w:rPr>
            </w:pPr>
            <w:r w:rsidRPr="001E457F">
              <w:rPr>
                <w:rFonts w:ascii="Times New Roman" w:hAnsi="Times New Roman" w:cs="Times New Roman"/>
                <w:bCs/>
                <w:sz w:val="24"/>
                <w:szCs w:val="24"/>
              </w:rPr>
              <w:t>финансами.</w:t>
            </w:r>
          </w:p>
          <w:p w14:paraId="47A7920C" w14:textId="41BD4D2B" w:rsidR="001E457F" w:rsidRPr="001E457F" w:rsidRDefault="001E457F" w:rsidP="001E457F">
            <w:pPr>
              <w:jc w:val="both"/>
              <w:rPr>
                <w:rFonts w:ascii="Times New Roman" w:hAnsi="Times New Roman" w:cs="Times New Roman"/>
                <w:bCs/>
                <w:sz w:val="24"/>
                <w:szCs w:val="24"/>
              </w:rPr>
            </w:pPr>
            <w:r w:rsidRPr="001E457F">
              <w:rPr>
                <w:rFonts w:ascii="Times New Roman" w:hAnsi="Times New Roman" w:cs="Times New Roman"/>
                <w:bCs/>
                <w:sz w:val="24"/>
                <w:szCs w:val="24"/>
              </w:rPr>
              <w:t>2. Что такое доходы и расходы предприятия? Как они классифицируются?</w:t>
            </w:r>
          </w:p>
          <w:p w14:paraId="029AAF3A" w14:textId="16462FEF" w:rsidR="001E457F" w:rsidRPr="001E457F" w:rsidRDefault="001E457F" w:rsidP="001E457F">
            <w:pPr>
              <w:jc w:val="both"/>
              <w:rPr>
                <w:rFonts w:ascii="Times New Roman" w:hAnsi="Times New Roman" w:cs="Times New Roman"/>
                <w:bCs/>
                <w:sz w:val="24"/>
                <w:szCs w:val="24"/>
              </w:rPr>
            </w:pPr>
            <w:r w:rsidRPr="001E457F">
              <w:rPr>
                <w:rFonts w:ascii="Times New Roman" w:hAnsi="Times New Roman" w:cs="Times New Roman"/>
                <w:bCs/>
                <w:sz w:val="24"/>
                <w:szCs w:val="24"/>
              </w:rPr>
              <w:t>3. Какие подходы к определению прибыли предприятия вам известны?</w:t>
            </w:r>
          </w:p>
          <w:p w14:paraId="1F8A6AA1" w14:textId="1DA997FA" w:rsidR="0022001D" w:rsidRPr="00EB2D3E" w:rsidRDefault="001E457F" w:rsidP="001E457F">
            <w:pPr>
              <w:jc w:val="both"/>
              <w:rPr>
                <w:rFonts w:ascii="Times New Roman" w:hAnsi="Times New Roman" w:cs="Times New Roman"/>
                <w:sz w:val="24"/>
                <w:szCs w:val="24"/>
              </w:rPr>
            </w:pPr>
            <w:r w:rsidRPr="001E457F">
              <w:rPr>
                <w:rFonts w:ascii="Times New Roman" w:hAnsi="Times New Roman" w:cs="Times New Roman"/>
                <w:bCs/>
                <w:sz w:val="24"/>
                <w:szCs w:val="24"/>
              </w:rPr>
              <w:t>4. В чем заключается связь баланса и отчета о прибылях и убытках?</w:t>
            </w:r>
            <w:r w:rsidRPr="001E457F">
              <w:rPr>
                <w:rFonts w:ascii="Times New Roman" w:hAnsi="Times New Roman" w:cs="Times New Roman"/>
                <w:bCs/>
                <w:sz w:val="24"/>
                <w:szCs w:val="24"/>
              </w:rPr>
              <w:cr/>
            </w:r>
          </w:p>
          <w:p w14:paraId="1C29664D" w14:textId="77777777" w:rsidR="005018FE" w:rsidRPr="00EB2D3E" w:rsidRDefault="005018FE" w:rsidP="005018FE">
            <w:pPr>
              <w:jc w:val="both"/>
              <w:rPr>
                <w:rFonts w:ascii="Times New Roman" w:eastAsia="Times New Roman" w:hAnsi="Times New Roman" w:cs="Times New Roman"/>
                <w:sz w:val="24"/>
                <w:szCs w:val="24"/>
              </w:rPr>
            </w:pPr>
          </w:p>
          <w:p w14:paraId="7B465A35" w14:textId="77777777" w:rsidR="001960A8" w:rsidRPr="00EB2D3E" w:rsidRDefault="001960A8" w:rsidP="0062792F">
            <w:pPr>
              <w:jc w:val="both"/>
              <w:rPr>
                <w:rFonts w:ascii="Times New Roman" w:hAnsi="Times New Roman" w:cs="Times New Roman"/>
                <w:bCs/>
                <w:sz w:val="24"/>
                <w:szCs w:val="24"/>
              </w:rPr>
            </w:pPr>
          </w:p>
        </w:tc>
        <w:tc>
          <w:tcPr>
            <w:tcW w:w="7295" w:type="dxa"/>
          </w:tcPr>
          <w:p w14:paraId="54FF92F9" w14:textId="10CA0060"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sidR="0032667F">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6BB62DB3" w14:textId="77777777" w:rsidR="005018FE" w:rsidRPr="00EB2D3E" w:rsidRDefault="005018FE" w:rsidP="005018FE">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470424A9"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04FF5252"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5205CEFB" w14:textId="77777777"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Cs/>
                <w:sz w:val="24"/>
                <w:szCs w:val="24"/>
              </w:rPr>
              <w:lastRenderedPageBreak/>
              <w:t>- может установить связь между изучаемым и ранее изученным материалом, а также с материалом, усвоенным при изучении других дисциплин</w:t>
            </w:r>
          </w:p>
          <w:p w14:paraId="43E2600E" w14:textId="307D1933"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sidR="003266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5E8BD000" w14:textId="2396E311" w:rsidR="005018FE"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sidR="003266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34B784D0" w14:textId="6E91BC32" w:rsidR="007D76DB" w:rsidRPr="00EB2D3E" w:rsidRDefault="005018FE" w:rsidP="005018FE">
            <w:pPr>
              <w:jc w:val="both"/>
              <w:rPr>
                <w:rFonts w:ascii="Times New Roman" w:hAnsi="Times New Roman" w:cs="Times New Roman"/>
                <w:bCs/>
                <w:sz w:val="24"/>
                <w:szCs w:val="24"/>
              </w:rPr>
            </w:pPr>
            <w:r w:rsidRPr="00EB2D3E">
              <w:rPr>
                <w:rFonts w:ascii="Times New Roman" w:hAnsi="Times New Roman" w:cs="Times New Roman"/>
                <w:b/>
                <w:bCs/>
                <w:sz w:val="24"/>
                <w:szCs w:val="24"/>
              </w:rPr>
              <w:t>2 «неудовлетворительно»</w:t>
            </w:r>
            <w:r w:rsidR="0032667F">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sidR="0032667F">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2849AE6B" w14:textId="77777777" w:rsidTr="00AE14D8">
        <w:tc>
          <w:tcPr>
            <w:tcW w:w="14560" w:type="dxa"/>
            <w:gridSpan w:val="2"/>
          </w:tcPr>
          <w:p w14:paraId="693819FB" w14:textId="11DC3781"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lastRenderedPageBreak/>
              <w:t>Практическая работа № 5 «Анализ бюджета домашнего хозяйства»</w:t>
            </w:r>
          </w:p>
        </w:tc>
      </w:tr>
      <w:tr w:rsidR="0032667F" w:rsidRPr="00EB2D3E" w14:paraId="2DB4F49E" w14:textId="77777777" w:rsidTr="0032667F">
        <w:tc>
          <w:tcPr>
            <w:tcW w:w="7265" w:type="dxa"/>
          </w:tcPr>
          <w:p w14:paraId="5C580FA4" w14:textId="77777777" w:rsidR="0032667F" w:rsidRDefault="00AE14D8" w:rsidP="0032667F">
            <w:pPr>
              <w:jc w:val="both"/>
              <w:rPr>
                <w:rFonts w:ascii="Times New Roman" w:hAnsi="Times New Roman" w:cs="Times New Roman"/>
                <w:bCs/>
                <w:sz w:val="24"/>
                <w:szCs w:val="24"/>
              </w:rPr>
            </w:pPr>
            <w:r>
              <w:rPr>
                <w:rFonts w:ascii="Times New Roman" w:hAnsi="Times New Roman" w:cs="Times New Roman"/>
                <w:bCs/>
                <w:sz w:val="24"/>
                <w:szCs w:val="24"/>
              </w:rPr>
              <w:t>Задание:</w:t>
            </w:r>
          </w:p>
          <w:p w14:paraId="1CB4FAEA"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1. Перечислите функции финансов домашнего хозяйства</w:t>
            </w:r>
          </w:p>
          <w:p w14:paraId="660AB1E8"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2. Что входит в состав финансовых ресурсов домохозяйства?</w:t>
            </w:r>
          </w:p>
          <w:p w14:paraId="2FC774CA" w14:textId="4357F563" w:rsidR="00AE14D8" w:rsidRPr="00EB2D3E"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3. Что такое бюджет домохозяйства?</w:t>
            </w:r>
          </w:p>
        </w:tc>
        <w:tc>
          <w:tcPr>
            <w:tcW w:w="7295" w:type="dxa"/>
          </w:tcPr>
          <w:p w14:paraId="6BF7A7F6"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16F37BD6"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15E270C6"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2B0D1FF7"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31901DE0"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00D6D75F"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4D110571"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11D82FF8" w14:textId="210AA728"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lastRenderedPageBreak/>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6958011D" w14:textId="77777777" w:rsidTr="00AE14D8">
        <w:tc>
          <w:tcPr>
            <w:tcW w:w="14560" w:type="dxa"/>
            <w:gridSpan w:val="2"/>
          </w:tcPr>
          <w:p w14:paraId="2F04E1D2" w14:textId="2421D5FA"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lastRenderedPageBreak/>
              <w:t>Практическая работа № 6 «Особенности страховой деятельности на примере российской страховой компании»</w:t>
            </w:r>
          </w:p>
        </w:tc>
      </w:tr>
      <w:tr w:rsidR="0032667F" w:rsidRPr="00EB2D3E" w14:paraId="4C2BB97A" w14:textId="77777777" w:rsidTr="0032667F">
        <w:tc>
          <w:tcPr>
            <w:tcW w:w="7265" w:type="dxa"/>
          </w:tcPr>
          <w:p w14:paraId="548154E8" w14:textId="1D5C0033" w:rsidR="0032667F" w:rsidRDefault="0032667F" w:rsidP="0032667F">
            <w:pPr>
              <w:jc w:val="both"/>
              <w:rPr>
                <w:rFonts w:ascii="Times New Roman" w:hAnsi="Times New Roman" w:cs="Times New Roman"/>
                <w:bCs/>
                <w:sz w:val="24"/>
                <w:szCs w:val="24"/>
              </w:rPr>
            </w:pPr>
            <w:r>
              <w:rPr>
                <w:rFonts w:ascii="Times New Roman" w:hAnsi="Times New Roman" w:cs="Times New Roman"/>
                <w:bCs/>
                <w:sz w:val="24"/>
                <w:szCs w:val="24"/>
              </w:rPr>
              <w:t>Задание:</w:t>
            </w:r>
          </w:p>
          <w:p w14:paraId="428662A9" w14:textId="57BEF9C8"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1. Оформите отчет по практической работе.</w:t>
            </w:r>
          </w:p>
          <w:p w14:paraId="3883BFBE"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2. В чем заключается экономическая сущность страхования?</w:t>
            </w:r>
          </w:p>
          <w:p w14:paraId="315FA767"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3. Перечислите участников страхового процесса.</w:t>
            </w:r>
          </w:p>
          <w:p w14:paraId="702FAED7" w14:textId="40BF0A09" w:rsidR="0032667F" w:rsidRPr="00EB2D3E"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4. Назовите функции страхования</w:t>
            </w:r>
            <w:r>
              <w:rPr>
                <w:rFonts w:ascii="Times New Roman" w:hAnsi="Times New Roman" w:cs="Times New Roman"/>
                <w:bCs/>
                <w:sz w:val="24"/>
                <w:szCs w:val="24"/>
              </w:rPr>
              <w:t xml:space="preserve"> </w:t>
            </w:r>
            <w:r w:rsidRPr="0032667F">
              <w:rPr>
                <w:rFonts w:ascii="Times New Roman" w:hAnsi="Times New Roman" w:cs="Times New Roman"/>
                <w:bCs/>
                <w:sz w:val="24"/>
                <w:szCs w:val="24"/>
              </w:rPr>
              <w:t>(простые проценты)</w:t>
            </w:r>
          </w:p>
        </w:tc>
        <w:tc>
          <w:tcPr>
            <w:tcW w:w="7295" w:type="dxa"/>
          </w:tcPr>
          <w:p w14:paraId="033558D8"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309DFC29"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37DF7263"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12340101"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70175050"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4970FBCE"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0E78F9A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7053713A" w14:textId="520E8A7B"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083AA12B" w14:textId="77777777" w:rsidTr="00AE14D8">
        <w:tc>
          <w:tcPr>
            <w:tcW w:w="14560" w:type="dxa"/>
            <w:gridSpan w:val="2"/>
          </w:tcPr>
          <w:p w14:paraId="406F486F" w14:textId="7EC57AE1"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t>Практическая работа № 7 «Выполнение расчёта процентного дохода от вклада денежных средств»</w:t>
            </w:r>
          </w:p>
        </w:tc>
      </w:tr>
      <w:tr w:rsidR="0032667F" w:rsidRPr="00EB2D3E" w14:paraId="1244B850" w14:textId="77777777" w:rsidTr="0032667F">
        <w:tc>
          <w:tcPr>
            <w:tcW w:w="7265" w:type="dxa"/>
          </w:tcPr>
          <w:p w14:paraId="7E22A260"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Контрольные вопросы:</w:t>
            </w:r>
          </w:p>
          <w:p w14:paraId="11BC287A"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1. Сущность, функции и роль ссудного процента.</w:t>
            </w:r>
          </w:p>
          <w:p w14:paraId="7A697D80"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2. Классификация операций коммерческих банков.</w:t>
            </w:r>
          </w:p>
          <w:p w14:paraId="4C45B61A" w14:textId="3C0085A5" w:rsidR="0032667F" w:rsidRPr="00EB2D3E"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lastRenderedPageBreak/>
              <w:t>3. Характеристика операций коммерческих банков по привлечению средств в депозиты. Значение пассивных операций коммерческих банков.</w:t>
            </w:r>
          </w:p>
        </w:tc>
        <w:tc>
          <w:tcPr>
            <w:tcW w:w="7295" w:type="dxa"/>
          </w:tcPr>
          <w:p w14:paraId="5CF599D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lastRenderedPageBreak/>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551BF458"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2C79BDFE"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lastRenderedPageBreak/>
              <w:t>- правильно понимает сущность вопроса, дает точное определение и истолкование основных понятий;</w:t>
            </w:r>
          </w:p>
          <w:p w14:paraId="557A93F0"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5A8A2FC8"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02580472"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05AF3567"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2967E83A" w14:textId="2DA05570"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2CDA43E3" w14:textId="77777777" w:rsidTr="00AE14D8">
        <w:tc>
          <w:tcPr>
            <w:tcW w:w="14560" w:type="dxa"/>
            <w:gridSpan w:val="2"/>
          </w:tcPr>
          <w:p w14:paraId="7D8D3294" w14:textId="0D157120"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lastRenderedPageBreak/>
              <w:t>Практическая работа № 8 «Выполнение расчёта суммы начисленных процентов за пользование кредитом»</w:t>
            </w:r>
          </w:p>
        </w:tc>
      </w:tr>
      <w:tr w:rsidR="0032667F" w:rsidRPr="00EB2D3E" w14:paraId="66F526FE" w14:textId="77777777" w:rsidTr="0032667F">
        <w:tc>
          <w:tcPr>
            <w:tcW w:w="7265" w:type="dxa"/>
          </w:tcPr>
          <w:p w14:paraId="7DDE7DFD" w14:textId="156A1216" w:rsidR="0032667F" w:rsidRDefault="0032667F" w:rsidP="0032667F">
            <w:pPr>
              <w:jc w:val="both"/>
              <w:rPr>
                <w:rFonts w:ascii="Times New Roman" w:hAnsi="Times New Roman" w:cs="Times New Roman"/>
                <w:bCs/>
                <w:sz w:val="24"/>
                <w:szCs w:val="24"/>
              </w:rPr>
            </w:pPr>
            <w:r>
              <w:rPr>
                <w:rFonts w:ascii="Times New Roman" w:hAnsi="Times New Roman" w:cs="Times New Roman"/>
                <w:bCs/>
                <w:sz w:val="24"/>
                <w:szCs w:val="24"/>
              </w:rPr>
              <w:t>Задание:</w:t>
            </w:r>
          </w:p>
          <w:p w14:paraId="34A26FB2" w14:textId="748DC57F"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1. Оформите отчет по практической работе.</w:t>
            </w:r>
          </w:p>
          <w:p w14:paraId="56A3C8A5"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2. В чем сущность банковской системы?</w:t>
            </w:r>
          </w:p>
          <w:p w14:paraId="645538A2"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3. Приведите структуру банковской системы РФ.</w:t>
            </w:r>
          </w:p>
          <w:p w14:paraId="4C6B3980" w14:textId="346A7EC3" w:rsidR="0032667F" w:rsidRPr="00EB2D3E"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4. Назовите цели деятельности ЦБ РФ, его задачи и функции</w:t>
            </w:r>
          </w:p>
        </w:tc>
        <w:tc>
          <w:tcPr>
            <w:tcW w:w="7295" w:type="dxa"/>
          </w:tcPr>
          <w:p w14:paraId="137BF84C"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15F1292B"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5FC51AE1"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27A515C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03419704"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064B2383"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0B9E0EC5"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lastRenderedPageBreak/>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4889BBC4" w14:textId="49A94C2F"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372438FA" w14:textId="77777777" w:rsidTr="00AE14D8">
        <w:tc>
          <w:tcPr>
            <w:tcW w:w="14560" w:type="dxa"/>
            <w:gridSpan w:val="2"/>
          </w:tcPr>
          <w:p w14:paraId="3A3C520B" w14:textId="2C0755D2"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lastRenderedPageBreak/>
              <w:t>Практическая работа № 9 «Выполнение расчёта суммы начисленных процентов за пользование кредитом»</w:t>
            </w:r>
          </w:p>
        </w:tc>
      </w:tr>
      <w:tr w:rsidR="0032667F" w:rsidRPr="00EB2D3E" w14:paraId="40E15F28" w14:textId="77777777" w:rsidTr="0032667F">
        <w:tc>
          <w:tcPr>
            <w:tcW w:w="7265" w:type="dxa"/>
          </w:tcPr>
          <w:p w14:paraId="01ACE14E" w14:textId="77777777" w:rsidR="0032667F" w:rsidRDefault="0032667F" w:rsidP="0032667F">
            <w:pPr>
              <w:jc w:val="both"/>
              <w:rPr>
                <w:rFonts w:ascii="Times New Roman" w:hAnsi="Times New Roman" w:cs="Times New Roman"/>
                <w:bCs/>
                <w:sz w:val="24"/>
                <w:szCs w:val="24"/>
              </w:rPr>
            </w:pPr>
            <w:r>
              <w:rPr>
                <w:rFonts w:ascii="Times New Roman" w:hAnsi="Times New Roman" w:cs="Times New Roman"/>
                <w:bCs/>
                <w:sz w:val="24"/>
                <w:szCs w:val="24"/>
              </w:rPr>
              <w:t>Задание:</w:t>
            </w:r>
          </w:p>
          <w:p w14:paraId="0C0CD1B2"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1. Оформите отчет по практической работе.</w:t>
            </w:r>
          </w:p>
          <w:p w14:paraId="62D546EB"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2. В чем сущность банковской системы?</w:t>
            </w:r>
          </w:p>
          <w:p w14:paraId="2B0E9A7C"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3. Приведите структуру банковской системы РФ.</w:t>
            </w:r>
          </w:p>
          <w:p w14:paraId="03AAA584" w14:textId="6A495D36" w:rsidR="0032667F" w:rsidRPr="00EB2D3E"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4. Назовите цели деятельности ЦБ РФ, его задачи и функции</w:t>
            </w:r>
          </w:p>
        </w:tc>
        <w:tc>
          <w:tcPr>
            <w:tcW w:w="7295" w:type="dxa"/>
          </w:tcPr>
          <w:p w14:paraId="56C0B476"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39D7EE95"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2BE895A8"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14C22B78"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780A617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414A58B7"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5C3A44C3"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449C7280" w14:textId="426CD65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414D3B64" w14:textId="77777777" w:rsidTr="00AE14D8">
        <w:tc>
          <w:tcPr>
            <w:tcW w:w="14560" w:type="dxa"/>
            <w:gridSpan w:val="2"/>
          </w:tcPr>
          <w:p w14:paraId="73C0AA2B" w14:textId="287C1849"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t>Практическая работа № 10 «Выполнение расчёта показателей кредитоспособности и платёжеспособности предприятия»</w:t>
            </w:r>
          </w:p>
        </w:tc>
      </w:tr>
      <w:tr w:rsidR="0032667F" w:rsidRPr="00EB2D3E" w14:paraId="5530BB33" w14:textId="77777777" w:rsidTr="0032667F">
        <w:tc>
          <w:tcPr>
            <w:tcW w:w="7265" w:type="dxa"/>
          </w:tcPr>
          <w:p w14:paraId="2C6264C2"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lastRenderedPageBreak/>
              <w:t>Контрольные вопросы:</w:t>
            </w:r>
          </w:p>
          <w:p w14:paraId="55C02C89"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1.Понятие платежеспособности.</w:t>
            </w:r>
          </w:p>
          <w:p w14:paraId="4879573D"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2.Расчет коэффициентов платежеспособности.</w:t>
            </w:r>
          </w:p>
          <w:p w14:paraId="7214A655"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3.Понятие кредитоспособности.</w:t>
            </w:r>
          </w:p>
          <w:p w14:paraId="4AEC4A43" w14:textId="1D3E0FA7" w:rsidR="0032667F" w:rsidRPr="00EB2D3E"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4. Расчет коэффициентов кредитоспособности.</w:t>
            </w:r>
          </w:p>
        </w:tc>
        <w:tc>
          <w:tcPr>
            <w:tcW w:w="7295" w:type="dxa"/>
          </w:tcPr>
          <w:p w14:paraId="33169B3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054DA277"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0E5E7105"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582292B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4163AF1B"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284167DE"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703A66F1"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65E9CB7F" w14:textId="0B8C2DB4"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22FAA8FA" w14:textId="77777777" w:rsidTr="00AE14D8">
        <w:tc>
          <w:tcPr>
            <w:tcW w:w="14560" w:type="dxa"/>
            <w:gridSpan w:val="2"/>
          </w:tcPr>
          <w:p w14:paraId="5BFA0E12" w14:textId="4F2B9FAF"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t>Практическая работа № 11 «Выполнение расчёта рыночной стоимости ценных бумаг»</w:t>
            </w:r>
          </w:p>
        </w:tc>
      </w:tr>
      <w:tr w:rsidR="0032667F" w:rsidRPr="00EB2D3E" w14:paraId="40320A9C" w14:textId="77777777" w:rsidTr="0032667F">
        <w:tc>
          <w:tcPr>
            <w:tcW w:w="7265" w:type="dxa"/>
          </w:tcPr>
          <w:p w14:paraId="6D484F02" w14:textId="77777777" w:rsidR="0032667F" w:rsidRDefault="0032667F" w:rsidP="0032667F">
            <w:pPr>
              <w:jc w:val="both"/>
              <w:rPr>
                <w:rFonts w:ascii="Times New Roman" w:hAnsi="Times New Roman" w:cs="Times New Roman"/>
                <w:bCs/>
                <w:sz w:val="24"/>
                <w:szCs w:val="24"/>
              </w:rPr>
            </w:pPr>
            <w:r>
              <w:rPr>
                <w:rFonts w:ascii="Times New Roman" w:hAnsi="Times New Roman" w:cs="Times New Roman"/>
                <w:bCs/>
                <w:sz w:val="24"/>
                <w:szCs w:val="24"/>
              </w:rPr>
              <w:t>Задание:</w:t>
            </w:r>
          </w:p>
          <w:p w14:paraId="7479A983"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Контрольные вопросы:</w:t>
            </w:r>
          </w:p>
          <w:p w14:paraId="7A68F901"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1. Оформите отчет по практической работе.</w:t>
            </w:r>
          </w:p>
          <w:p w14:paraId="2825834A" w14:textId="77777777" w:rsidR="0032667F" w:rsidRPr="0032667F"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2. Что такое ценная бумага?</w:t>
            </w:r>
          </w:p>
          <w:p w14:paraId="053134FF" w14:textId="422A8553" w:rsidR="0032667F" w:rsidRPr="00EB2D3E" w:rsidRDefault="0032667F" w:rsidP="0032667F">
            <w:pPr>
              <w:jc w:val="both"/>
              <w:rPr>
                <w:rFonts w:ascii="Times New Roman" w:hAnsi="Times New Roman" w:cs="Times New Roman"/>
                <w:bCs/>
                <w:sz w:val="24"/>
                <w:szCs w:val="24"/>
              </w:rPr>
            </w:pPr>
            <w:r w:rsidRPr="0032667F">
              <w:rPr>
                <w:rFonts w:ascii="Times New Roman" w:hAnsi="Times New Roman" w:cs="Times New Roman"/>
                <w:bCs/>
                <w:sz w:val="24"/>
                <w:szCs w:val="24"/>
              </w:rPr>
              <w:t>3. Перечислите виды ценных бумаг.</w:t>
            </w:r>
          </w:p>
        </w:tc>
        <w:tc>
          <w:tcPr>
            <w:tcW w:w="7295" w:type="dxa"/>
          </w:tcPr>
          <w:p w14:paraId="72C3B86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59867F37"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17CB508D"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6DDDF674"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7744BA0C"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lastRenderedPageBreak/>
              <w:t>- может установить связь между изучаемым и ранее изученным материалом, а также с материалом, усвоенным при изучении других дисциплин</w:t>
            </w:r>
          </w:p>
          <w:p w14:paraId="22A24C95"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4760AB19"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4BCADAA0" w14:textId="6290B60C"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r w:rsidR="0032667F" w:rsidRPr="00EB2D3E" w14:paraId="76E0BDFE" w14:textId="77777777" w:rsidTr="00AE14D8">
        <w:tc>
          <w:tcPr>
            <w:tcW w:w="14560" w:type="dxa"/>
            <w:gridSpan w:val="2"/>
          </w:tcPr>
          <w:p w14:paraId="26D93C08" w14:textId="01060928" w:rsidR="0032667F" w:rsidRPr="00EB2D3E" w:rsidRDefault="0032667F" w:rsidP="0032667F">
            <w:pPr>
              <w:jc w:val="center"/>
              <w:rPr>
                <w:rFonts w:ascii="Times New Roman" w:hAnsi="Times New Roman" w:cs="Times New Roman"/>
                <w:b/>
                <w:bCs/>
                <w:sz w:val="24"/>
                <w:szCs w:val="24"/>
              </w:rPr>
            </w:pPr>
            <w:r w:rsidRPr="0032667F">
              <w:rPr>
                <w:rFonts w:ascii="Times New Roman" w:hAnsi="Times New Roman" w:cs="Times New Roman"/>
                <w:b/>
                <w:bCs/>
                <w:sz w:val="24"/>
                <w:szCs w:val="24"/>
              </w:rPr>
              <w:lastRenderedPageBreak/>
              <w:t>Практическая работа № 12 «Платежный баланс РФ за определенный период, анализ хозяйственных операций страны»</w:t>
            </w:r>
          </w:p>
        </w:tc>
      </w:tr>
      <w:tr w:rsidR="0032667F" w:rsidRPr="00EB2D3E" w14:paraId="51EAB6D0" w14:textId="77777777" w:rsidTr="0032667F">
        <w:tc>
          <w:tcPr>
            <w:tcW w:w="7265" w:type="dxa"/>
          </w:tcPr>
          <w:p w14:paraId="130978AE"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 xml:space="preserve">1. Понятие и структура платежного баланса. </w:t>
            </w:r>
          </w:p>
          <w:p w14:paraId="6D675864"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 xml:space="preserve">2. Основные факторы, влияющие на него. </w:t>
            </w:r>
          </w:p>
          <w:p w14:paraId="30B6E279" w14:textId="77777777" w:rsidR="00AE14D8" w:rsidRPr="00AE14D8"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 xml:space="preserve">3. Методы регулирования дефицитного и профицитного (активного) платежного баланса. Методы их балансирования. </w:t>
            </w:r>
          </w:p>
          <w:p w14:paraId="26E5B73B" w14:textId="731B1665" w:rsidR="0032667F" w:rsidRPr="00EB2D3E" w:rsidRDefault="00AE14D8" w:rsidP="00AE14D8">
            <w:pPr>
              <w:jc w:val="both"/>
              <w:rPr>
                <w:rFonts w:ascii="Times New Roman" w:hAnsi="Times New Roman" w:cs="Times New Roman"/>
                <w:bCs/>
                <w:sz w:val="24"/>
                <w:szCs w:val="24"/>
              </w:rPr>
            </w:pPr>
            <w:r w:rsidRPr="00AE14D8">
              <w:rPr>
                <w:rFonts w:ascii="Times New Roman" w:hAnsi="Times New Roman" w:cs="Times New Roman"/>
                <w:bCs/>
                <w:sz w:val="24"/>
                <w:szCs w:val="24"/>
              </w:rPr>
              <w:t>4. Принципы составления платежного баланса и его оценка на примере России.</w:t>
            </w:r>
          </w:p>
        </w:tc>
        <w:tc>
          <w:tcPr>
            <w:tcW w:w="7295" w:type="dxa"/>
          </w:tcPr>
          <w:p w14:paraId="3D851CE1"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 xml:space="preserve">5 «отлично» </w:t>
            </w:r>
            <w:r w:rsidRPr="00EB2D3E">
              <w:rPr>
                <w:rFonts w:ascii="Times New Roman" w:hAnsi="Times New Roman" w:cs="Times New Roman"/>
                <w:bCs/>
                <w:sz w:val="24"/>
                <w:szCs w:val="24"/>
              </w:rPr>
              <w:t>студент выполнил работу в полном объеме с соблюдением необходимой последовательности действий</w:t>
            </w:r>
            <w:r>
              <w:rPr>
                <w:rFonts w:ascii="Times New Roman" w:hAnsi="Times New Roman" w:cs="Times New Roman"/>
                <w:bCs/>
                <w:sz w:val="24"/>
                <w:szCs w:val="24"/>
              </w:rPr>
              <w:t xml:space="preserve"> </w:t>
            </w:r>
            <w:r w:rsidRPr="00EB2D3E">
              <w:rPr>
                <w:rFonts w:ascii="Times New Roman" w:hAnsi="Times New Roman" w:cs="Times New Roman"/>
                <w:bCs/>
                <w:sz w:val="24"/>
                <w:szCs w:val="24"/>
              </w:rPr>
              <w:t>в   соответствии с заданием; правильно заполнил таблицу, ответил на все контрольный вопросы.</w:t>
            </w:r>
          </w:p>
          <w:p w14:paraId="36B1B017" w14:textId="77777777"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t>Контрольные вопросы:</w:t>
            </w:r>
          </w:p>
          <w:p w14:paraId="59BD3FB7"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правильно понимает сущность вопроса, дает точное определение и истолкование основных понятий;</w:t>
            </w:r>
          </w:p>
          <w:p w14:paraId="4C4235C2"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строит ответ по собственному плану, сопровождает ответ новыми примерами, умеет применить знания в новой ситуации;</w:t>
            </w:r>
          </w:p>
          <w:p w14:paraId="23152AFF"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Cs/>
                <w:sz w:val="24"/>
                <w:szCs w:val="24"/>
              </w:rPr>
              <w:t>- может установить связь между изучаемым и ранее изученным материалом, а также с материалом, усвоенным при изучении других дисциплин</w:t>
            </w:r>
          </w:p>
          <w:p w14:paraId="7E1F321A"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4 «хорошо»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требования к оценке "отлично", но не ответил на контрольные вопросы. Либо допущены 4-5 недочетов в оформлении заполнения таблицы.</w:t>
            </w:r>
          </w:p>
          <w:p w14:paraId="0DD21BDD" w14:textId="77777777" w:rsidR="0032667F" w:rsidRPr="00EB2D3E" w:rsidRDefault="0032667F" w:rsidP="0032667F">
            <w:pPr>
              <w:jc w:val="both"/>
              <w:rPr>
                <w:rFonts w:ascii="Times New Roman" w:hAnsi="Times New Roman" w:cs="Times New Roman"/>
                <w:bCs/>
                <w:sz w:val="24"/>
                <w:szCs w:val="24"/>
              </w:rPr>
            </w:pPr>
            <w:r w:rsidRPr="00EB2D3E">
              <w:rPr>
                <w:rFonts w:ascii="Times New Roman" w:hAnsi="Times New Roman" w:cs="Times New Roman"/>
                <w:b/>
                <w:bCs/>
                <w:sz w:val="24"/>
                <w:szCs w:val="24"/>
              </w:rPr>
              <w:t>3 «удовлетворительно»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но объем выполненной части таков, что позволяет получить правильные результаты и выводы; в целом заполнил таблицу, в ходе подготовки были допущены ошибки, не ответил на контрольные вопросы.</w:t>
            </w:r>
          </w:p>
          <w:p w14:paraId="55B312F2" w14:textId="5083B00C" w:rsidR="0032667F" w:rsidRPr="00EB2D3E" w:rsidRDefault="0032667F" w:rsidP="0032667F">
            <w:pPr>
              <w:jc w:val="both"/>
              <w:rPr>
                <w:rFonts w:ascii="Times New Roman" w:hAnsi="Times New Roman" w:cs="Times New Roman"/>
                <w:b/>
                <w:bCs/>
                <w:sz w:val="24"/>
                <w:szCs w:val="24"/>
              </w:rPr>
            </w:pPr>
            <w:r w:rsidRPr="00EB2D3E">
              <w:rPr>
                <w:rFonts w:ascii="Times New Roman" w:hAnsi="Times New Roman" w:cs="Times New Roman"/>
                <w:b/>
                <w:bCs/>
                <w:sz w:val="24"/>
                <w:szCs w:val="24"/>
              </w:rPr>
              <w:lastRenderedPageBreak/>
              <w:t>2 «неудовлетворительно»</w:t>
            </w:r>
            <w:r>
              <w:rPr>
                <w:rFonts w:ascii="Times New Roman" w:hAnsi="Times New Roman" w:cs="Times New Roman"/>
                <w:b/>
                <w:bCs/>
                <w:sz w:val="24"/>
                <w:szCs w:val="24"/>
              </w:rPr>
              <w:t xml:space="preserve"> </w:t>
            </w:r>
            <w:r w:rsidRPr="00EB2D3E">
              <w:rPr>
                <w:rFonts w:ascii="Times New Roman" w:hAnsi="Times New Roman" w:cs="Times New Roman"/>
                <w:bCs/>
                <w:sz w:val="24"/>
                <w:szCs w:val="24"/>
              </w:rPr>
              <w:t>студент выполнил работу не полностью или объем выполненной части работы не позволяет сделать правильных выводов; не заполнил таблицу и</w:t>
            </w:r>
            <w:r>
              <w:rPr>
                <w:rFonts w:ascii="Times New Roman" w:hAnsi="Times New Roman" w:cs="Times New Roman"/>
                <w:bCs/>
                <w:sz w:val="24"/>
                <w:szCs w:val="24"/>
              </w:rPr>
              <w:t xml:space="preserve"> </w:t>
            </w:r>
            <w:r w:rsidRPr="00EB2D3E">
              <w:rPr>
                <w:rFonts w:ascii="Times New Roman" w:hAnsi="Times New Roman" w:cs="Times New Roman"/>
                <w:bCs/>
                <w:sz w:val="24"/>
                <w:szCs w:val="24"/>
              </w:rPr>
              <w:t>не ответил на контрольные вопросы.</w:t>
            </w:r>
          </w:p>
        </w:tc>
      </w:tr>
    </w:tbl>
    <w:p w14:paraId="60684A52" w14:textId="77777777" w:rsidR="00D9509E" w:rsidRPr="00EB2D3E" w:rsidRDefault="00D9509E" w:rsidP="00554BAE">
      <w:pPr>
        <w:tabs>
          <w:tab w:val="left" w:pos="9214"/>
        </w:tabs>
        <w:spacing w:before="225" w:after="225" w:line="240" w:lineRule="auto"/>
        <w:ind w:right="-1"/>
        <w:jc w:val="both"/>
        <w:rPr>
          <w:rFonts w:ascii="Times New Roman" w:eastAsia="Times New Roman" w:hAnsi="Times New Roman" w:cs="Times New Roman"/>
          <w:b/>
          <w:sz w:val="24"/>
          <w:szCs w:val="24"/>
          <w:lang w:eastAsia="ru-RU"/>
        </w:rPr>
      </w:pPr>
    </w:p>
    <w:p w14:paraId="1BF80DDF" w14:textId="77777777" w:rsidR="00492CC6" w:rsidRPr="00EB2D3E" w:rsidRDefault="00492CC6" w:rsidP="00554BAE">
      <w:pPr>
        <w:tabs>
          <w:tab w:val="left" w:pos="9214"/>
        </w:tabs>
        <w:spacing w:before="225" w:after="225" w:line="240" w:lineRule="auto"/>
        <w:ind w:right="-1"/>
        <w:jc w:val="both"/>
        <w:rPr>
          <w:rFonts w:ascii="Times New Roman" w:eastAsia="Times New Roman" w:hAnsi="Times New Roman" w:cs="Times New Roman"/>
          <w:b/>
          <w:sz w:val="24"/>
          <w:szCs w:val="24"/>
          <w:lang w:eastAsia="ru-RU"/>
        </w:rPr>
      </w:pPr>
    </w:p>
    <w:p w14:paraId="1638F4F0" w14:textId="77777777" w:rsidR="0044311E" w:rsidRPr="00EB2D3E" w:rsidRDefault="0044311E" w:rsidP="00554BAE">
      <w:pPr>
        <w:tabs>
          <w:tab w:val="left" w:pos="9214"/>
        </w:tabs>
        <w:spacing w:before="225" w:after="225" w:line="240" w:lineRule="auto"/>
        <w:ind w:right="-1"/>
        <w:jc w:val="both"/>
        <w:rPr>
          <w:rFonts w:ascii="Times New Roman" w:eastAsia="Times New Roman" w:hAnsi="Times New Roman" w:cs="Times New Roman"/>
          <w:sz w:val="24"/>
          <w:szCs w:val="24"/>
          <w:lang w:eastAsia="ru-RU"/>
        </w:rPr>
      </w:pPr>
    </w:p>
    <w:p w14:paraId="22195542" w14:textId="77777777" w:rsidR="0044311E" w:rsidRPr="00EB2D3E" w:rsidRDefault="0044311E" w:rsidP="00554BAE">
      <w:pPr>
        <w:tabs>
          <w:tab w:val="left" w:pos="9214"/>
        </w:tabs>
        <w:spacing w:before="225" w:after="225" w:line="240" w:lineRule="auto"/>
        <w:ind w:right="-1"/>
        <w:jc w:val="both"/>
        <w:rPr>
          <w:rFonts w:ascii="Times New Roman" w:eastAsia="Times New Roman" w:hAnsi="Times New Roman" w:cs="Times New Roman"/>
          <w:b/>
          <w:sz w:val="24"/>
          <w:szCs w:val="24"/>
          <w:lang w:eastAsia="ru-RU"/>
        </w:rPr>
        <w:sectPr w:rsidR="0044311E" w:rsidRPr="00EB2D3E" w:rsidSect="00F17A22">
          <w:pgSz w:w="16838" w:h="11906" w:orient="landscape"/>
          <w:pgMar w:top="709" w:right="1134" w:bottom="1701" w:left="1134" w:header="709" w:footer="709" w:gutter="0"/>
          <w:cols w:space="708"/>
          <w:docGrid w:linePitch="360"/>
        </w:sectPr>
      </w:pPr>
    </w:p>
    <w:p w14:paraId="47089506"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bookmarkStart w:id="11" w:name="_Toc55131970"/>
      <w:r w:rsidRPr="00AE14D8">
        <w:rPr>
          <w:rFonts w:ascii="Times New Roman" w:eastAsia="Calibri" w:hAnsi="Times New Roman" w:cs="Times New Roman"/>
          <w:b/>
          <w:lang w:eastAsia="ru-RU"/>
        </w:rPr>
        <w:lastRenderedPageBreak/>
        <w:t>ПРАКТИЧЕСКОЕ ЗАНЯТИЕ №1</w:t>
      </w:r>
    </w:p>
    <w:p w14:paraId="2F49D5DB" w14:textId="77777777" w:rsidR="00AE14D8" w:rsidRPr="00AE14D8" w:rsidRDefault="00AE14D8" w:rsidP="00AE14D8">
      <w:pPr>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МОДЕЛИРОВАНИЕ ДЕЛОВЫХ СИТУАЦИЙ НА ТЕМЫ: «СУЩНОСТЬ И ФУНКЦИИ ДЕНЕГ», «ЗАКОН ДЕНЕЖНОГО ОБРАЩЕНИЯ», «ДЕНЕЖНАЯ МАССА И СКОРОСТЬ ОБРАЩЕНИЯ ДЕНЕГ».</w:t>
      </w:r>
    </w:p>
    <w:p w14:paraId="3E9E01C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4EB6491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Цель занятия:</w:t>
      </w:r>
      <w:r w:rsidRPr="00AE14D8">
        <w:rPr>
          <w:rFonts w:ascii="Times New Roman" w:eastAsia="Calibri" w:hAnsi="Times New Roman" w:cs="Times New Roman"/>
          <w:lang w:eastAsia="ru-RU"/>
        </w:rPr>
        <w:t xml:space="preserve"> проконтролировать степень усвоения основных знаний, умений и навыков, изученных и сформированных на предыдущих занятиях; формировать умения проводить анализ показателей, связанных с денежным обращением.</w:t>
      </w:r>
    </w:p>
    <w:p w14:paraId="421EDA7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Формируемые компетенции:  ОК 01-05, ОК 09-11, ПК 1.3, ПК 2.5</w:t>
      </w:r>
    </w:p>
    <w:p w14:paraId="34B0ACC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обеспечить усвоение основных вопросов, входящих в содержание темы: «Сущность и функции денег», «Закон денежного обращения», «Денежная масса и скорость обращения денег».</w:t>
      </w:r>
    </w:p>
    <w:p w14:paraId="78E20192" w14:textId="77777777" w:rsidR="00AE14D8" w:rsidRPr="00AE14D8" w:rsidRDefault="00AE14D8" w:rsidP="00AE14D8">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Появлению денег предшествовал бартер - прямой безденежный обмен товарами или услугами. </w:t>
      </w:r>
      <w:r w:rsidRPr="00AE14D8">
        <w:rPr>
          <w:rFonts w:ascii="Times New Roman" w:eastAsia="Calibri" w:hAnsi="Times New Roman" w:cs="Times New Roman"/>
          <w:bCs/>
          <w:lang w:eastAsia="ru-RU"/>
        </w:rPr>
        <w:t>Деньги</w:t>
      </w:r>
      <w:r w:rsidRPr="00AE14D8">
        <w:rPr>
          <w:rFonts w:ascii="Times New Roman" w:eastAsia="Calibri" w:hAnsi="Times New Roman" w:cs="Times New Roman"/>
          <w:b/>
          <w:bCs/>
          <w:lang w:eastAsia="ru-RU"/>
        </w:rPr>
        <w:t xml:space="preserve"> -</w:t>
      </w:r>
      <w:r w:rsidRPr="00AE14D8">
        <w:rPr>
          <w:rFonts w:ascii="Times New Roman" w:eastAsia="Calibri" w:hAnsi="Times New Roman" w:cs="Times New Roman"/>
          <w:lang w:eastAsia="ru-RU"/>
        </w:rPr>
        <w:t xml:space="preserve"> особый товар, представляющий всеобщий эквивалент или всеобщую эквивалентную форму стоимости всех других товаров. Специфическое свойство денежного товара - выражать стоимость любого другого товара, служить всеобщим орудием обмена.</w:t>
      </w:r>
    </w:p>
    <w:p w14:paraId="11633AB9"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Деньги находятся в постоянном движении между гражданином, хозяйствующим субъектом и органами государственной власти. Непрерывно протекающий во времени оборот денег представляет собой денежный поток. Денежный поток, при котором движение денег связано с выполнением своих функций, представляет собой денежное обращение. Денежное обращение подчиняется определенному закону, определяющему количество денег (или денежную массу), необходимое в каждый данный момент для обеспечения товарного обращения в стране. Математическая формула закона денежного обращения следующая:</w:t>
      </w:r>
    </w:p>
    <w:p w14:paraId="26D08847"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3F9D86F9" w14:textId="77777777" w:rsidTr="00AE14D8">
        <w:tc>
          <w:tcPr>
            <w:tcW w:w="8568" w:type="dxa"/>
            <w:tcBorders>
              <w:top w:val="nil"/>
              <w:left w:val="nil"/>
              <w:bottom w:val="nil"/>
              <w:right w:val="nil"/>
            </w:tcBorders>
            <w:shd w:val="clear" w:color="auto" w:fill="auto"/>
          </w:tcPr>
          <w:p w14:paraId="2908C0B2"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2060" w:dyaOrig="620" w14:anchorId="7BEC1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6pt" o:ole="" fillcolor="window">
                  <v:imagedata r:id="rId9" o:title=""/>
                </v:shape>
                <o:OLEObject Type="Embed" ProgID="Equation.3" ShapeID="_x0000_i1025" DrawAspect="Content" ObjectID="_1676045735" r:id="rId10"/>
              </w:object>
            </w:r>
          </w:p>
        </w:tc>
        <w:tc>
          <w:tcPr>
            <w:tcW w:w="718" w:type="dxa"/>
            <w:tcBorders>
              <w:top w:val="nil"/>
              <w:left w:val="nil"/>
              <w:bottom w:val="nil"/>
              <w:right w:val="nil"/>
            </w:tcBorders>
            <w:shd w:val="clear" w:color="auto" w:fill="auto"/>
            <w:vAlign w:val="center"/>
          </w:tcPr>
          <w:p w14:paraId="4FD52948"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194FD3CE"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bl>
      <w:tblPr>
        <w:tblW w:w="0" w:type="auto"/>
        <w:tblLook w:val="00A0" w:firstRow="1" w:lastRow="0" w:firstColumn="1" w:lastColumn="0" w:noHBand="0" w:noVBand="0"/>
      </w:tblPr>
      <w:tblGrid>
        <w:gridCol w:w="596"/>
        <w:gridCol w:w="634"/>
        <w:gridCol w:w="555"/>
        <w:gridCol w:w="7501"/>
      </w:tblGrid>
      <w:tr w:rsidR="00AE14D8" w:rsidRPr="00AE14D8" w14:paraId="46CF54FA" w14:textId="77777777" w:rsidTr="00AE14D8">
        <w:tc>
          <w:tcPr>
            <w:tcW w:w="596" w:type="dxa"/>
          </w:tcPr>
          <w:p w14:paraId="267D350B"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634" w:type="dxa"/>
          </w:tcPr>
          <w:p w14:paraId="2C68AB1C"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Д</w:t>
            </w:r>
          </w:p>
        </w:tc>
        <w:tc>
          <w:tcPr>
            <w:tcW w:w="555" w:type="dxa"/>
          </w:tcPr>
          <w:p w14:paraId="467908EB"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2C57FE9B"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количество денег (денежная масса), руб.;</w:t>
            </w:r>
          </w:p>
        </w:tc>
      </w:tr>
      <w:tr w:rsidR="00AE14D8" w:rsidRPr="00AE14D8" w14:paraId="19CA49A4" w14:textId="77777777" w:rsidTr="00AE14D8">
        <w:tc>
          <w:tcPr>
            <w:tcW w:w="596" w:type="dxa"/>
          </w:tcPr>
          <w:p w14:paraId="1AFBDE67"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p>
        </w:tc>
        <w:tc>
          <w:tcPr>
            <w:tcW w:w="634" w:type="dxa"/>
          </w:tcPr>
          <w:p w14:paraId="4B8FD841"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Р</w:t>
            </w:r>
          </w:p>
        </w:tc>
        <w:tc>
          <w:tcPr>
            <w:tcW w:w="555" w:type="dxa"/>
          </w:tcPr>
          <w:p w14:paraId="68681059"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7B482542"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цен товаров (услуг, работ), подлежащая продаже, руб.;</w:t>
            </w:r>
          </w:p>
        </w:tc>
      </w:tr>
      <w:tr w:rsidR="00AE14D8" w:rsidRPr="00AE14D8" w14:paraId="62546C7A" w14:textId="77777777" w:rsidTr="00AE14D8">
        <w:tc>
          <w:tcPr>
            <w:tcW w:w="596" w:type="dxa"/>
          </w:tcPr>
          <w:p w14:paraId="0077EB61"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634" w:type="dxa"/>
          </w:tcPr>
          <w:p w14:paraId="138D90B4"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w:t>
            </w:r>
          </w:p>
        </w:tc>
        <w:tc>
          <w:tcPr>
            <w:tcW w:w="555" w:type="dxa"/>
          </w:tcPr>
          <w:p w14:paraId="38F5002A"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2A142822"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сумма цен товаров (услуг, работ), платежи по которым выходят за пределы данного периода времени (проданных в рассрочку), руб.; </w:t>
            </w:r>
          </w:p>
        </w:tc>
      </w:tr>
      <w:tr w:rsidR="00AE14D8" w:rsidRPr="00AE14D8" w14:paraId="2C813C7E" w14:textId="77777777" w:rsidTr="00AE14D8">
        <w:tc>
          <w:tcPr>
            <w:tcW w:w="596" w:type="dxa"/>
          </w:tcPr>
          <w:p w14:paraId="5BD27323"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634" w:type="dxa"/>
          </w:tcPr>
          <w:p w14:paraId="3397F85B"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w:t>
            </w:r>
          </w:p>
        </w:tc>
        <w:tc>
          <w:tcPr>
            <w:tcW w:w="555" w:type="dxa"/>
          </w:tcPr>
          <w:p w14:paraId="681F9173"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1E1BD32E"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цен товаров (услуг, работ), сроки платежей по которым уже наступили, руб.;</w:t>
            </w:r>
          </w:p>
        </w:tc>
      </w:tr>
      <w:tr w:rsidR="00AE14D8" w:rsidRPr="00AE14D8" w14:paraId="5DEFB5B3" w14:textId="77777777" w:rsidTr="00AE14D8">
        <w:trPr>
          <w:trHeight w:val="80"/>
        </w:trPr>
        <w:tc>
          <w:tcPr>
            <w:tcW w:w="596" w:type="dxa"/>
          </w:tcPr>
          <w:p w14:paraId="74FA6AC3"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634" w:type="dxa"/>
          </w:tcPr>
          <w:p w14:paraId="45DEB57F"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И</w:t>
            </w:r>
          </w:p>
        </w:tc>
        <w:tc>
          <w:tcPr>
            <w:tcW w:w="555" w:type="dxa"/>
          </w:tcPr>
          <w:p w14:paraId="0BE5B051"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05A9CB7A"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сумма взаимно погашаемых платежей, руб.; </w:t>
            </w:r>
          </w:p>
        </w:tc>
      </w:tr>
      <w:tr w:rsidR="00AE14D8" w:rsidRPr="00AE14D8" w14:paraId="68F7EE39" w14:textId="77777777" w:rsidTr="00AE14D8">
        <w:tc>
          <w:tcPr>
            <w:tcW w:w="596" w:type="dxa"/>
          </w:tcPr>
          <w:p w14:paraId="501A7E93"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634" w:type="dxa"/>
          </w:tcPr>
          <w:p w14:paraId="2376B27C"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О</w:t>
            </w:r>
          </w:p>
        </w:tc>
        <w:tc>
          <w:tcPr>
            <w:tcW w:w="555" w:type="dxa"/>
          </w:tcPr>
          <w:p w14:paraId="1BA9F3CD"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01" w:type="dxa"/>
          </w:tcPr>
          <w:p w14:paraId="61FAAE27"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скорость оборота денег за данный период времени, обороты.</w:t>
            </w:r>
          </w:p>
        </w:tc>
      </w:tr>
    </w:tbl>
    <w:p w14:paraId="0A7AFBAB"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p>
    <w:p w14:paraId="2B15855F"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Скорость оборота денег измеряется числом оборотов рубля в единицу времени и показывает, сколько раз рубль используется для оплаты товаров (услуг, работ) в течение определенного периода времени, обычно за год.</w:t>
      </w:r>
    </w:p>
    <w:p w14:paraId="73AA5477"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Денежная масса – это совокупность покупательных, платежных и накопленных средств (все наличные и безналичные деньги), обслуживающая экономические связи и принадлежащая гражданам, хозяйствующим субъектам, государству.</w:t>
      </w:r>
    </w:p>
    <w:p w14:paraId="687759F5"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Валовой национальный продукт представляет собой годовую стоимость произведенного в стране конечного годового продукта в рыночных ценах.</w:t>
      </w:r>
    </w:p>
    <w:p w14:paraId="45C2E83E"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Уравнение обмена – это расчетная зависимость, согласно которой произведение величины денежной массы на скорость оборота денег равно произведению уровня цен на реальную величину валового национального продукта:</w:t>
      </w:r>
    </w:p>
    <w:p w14:paraId="61545D00"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3A06C7DA" w14:textId="77777777" w:rsidTr="00AE14D8">
        <w:tc>
          <w:tcPr>
            <w:tcW w:w="8568" w:type="dxa"/>
            <w:tcBorders>
              <w:top w:val="nil"/>
              <w:left w:val="nil"/>
              <w:bottom w:val="nil"/>
              <w:right w:val="nil"/>
            </w:tcBorders>
            <w:shd w:val="clear" w:color="auto" w:fill="auto"/>
          </w:tcPr>
          <w:p w14:paraId="7C80B7F7"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600" w:dyaOrig="320" w14:anchorId="2B156E39">
                <v:shape id="_x0000_i1026" type="#_x0000_t75" style="width:79.8pt;height:15.6pt" o:ole="" fillcolor="window">
                  <v:imagedata r:id="rId11" o:title=""/>
                </v:shape>
                <o:OLEObject Type="Embed" ProgID="Equation.3" ShapeID="_x0000_i1026" DrawAspect="Content" ObjectID="_1676045736" r:id="rId12"/>
              </w:object>
            </w:r>
          </w:p>
        </w:tc>
        <w:tc>
          <w:tcPr>
            <w:tcW w:w="718" w:type="dxa"/>
            <w:tcBorders>
              <w:top w:val="nil"/>
              <w:left w:val="nil"/>
              <w:bottom w:val="nil"/>
              <w:right w:val="nil"/>
            </w:tcBorders>
            <w:shd w:val="clear" w:color="auto" w:fill="auto"/>
            <w:vAlign w:val="center"/>
          </w:tcPr>
          <w:p w14:paraId="711E7F4E"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w:t>
            </w:r>
          </w:p>
        </w:tc>
      </w:tr>
    </w:tbl>
    <w:p w14:paraId="312DBB0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0" w:type="auto"/>
        <w:tblLook w:val="00A0" w:firstRow="1" w:lastRow="0" w:firstColumn="1" w:lastColumn="0" w:noHBand="0" w:noVBand="0"/>
      </w:tblPr>
      <w:tblGrid>
        <w:gridCol w:w="669"/>
        <w:gridCol w:w="1030"/>
        <w:gridCol w:w="653"/>
        <w:gridCol w:w="7002"/>
      </w:tblGrid>
      <w:tr w:rsidR="00AE14D8" w:rsidRPr="00AE14D8" w14:paraId="08D0FB89" w14:textId="77777777" w:rsidTr="00AE14D8">
        <w:tc>
          <w:tcPr>
            <w:tcW w:w="674" w:type="dxa"/>
          </w:tcPr>
          <w:p w14:paraId="426DDF2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1036" w:type="dxa"/>
          </w:tcPr>
          <w:p w14:paraId="0C16B78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М</w:t>
            </w:r>
          </w:p>
        </w:tc>
        <w:tc>
          <w:tcPr>
            <w:tcW w:w="666" w:type="dxa"/>
          </w:tcPr>
          <w:p w14:paraId="5E8C9B00"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5" w:type="dxa"/>
          </w:tcPr>
          <w:p w14:paraId="532335BA"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количество денег в обращении (денежная масса), руб.;</w:t>
            </w:r>
          </w:p>
        </w:tc>
      </w:tr>
      <w:tr w:rsidR="00AE14D8" w:rsidRPr="00AE14D8" w14:paraId="1914CFD0" w14:textId="77777777" w:rsidTr="00AE14D8">
        <w:tc>
          <w:tcPr>
            <w:tcW w:w="674" w:type="dxa"/>
          </w:tcPr>
          <w:p w14:paraId="544E7DE0"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36" w:type="dxa"/>
          </w:tcPr>
          <w:p w14:paraId="623FE2A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О</w:t>
            </w:r>
          </w:p>
        </w:tc>
        <w:tc>
          <w:tcPr>
            <w:tcW w:w="666" w:type="dxa"/>
          </w:tcPr>
          <w:p w14:paraId="47E7DAB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5" w:type="dxa"/>
          </w:tcPr>
          <w:p w14:paraId="24BD9BF5"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скорость оборота денег за год, обороты; </w:t>
            </w:r>
          </w:p>
        </w:tc>
      </w:tr>
      <w:tr w:rsidR="00AE14D8" w:rsidRPr="00AE14D8" w14:paraId="616BA1CF" w14:textId="77777777" w:rsidTr="00AE14D8">
        <w:tc>
          <w:tcPr>
            <w:tcW w:w="674" w:type="dxa"/>
          </w:tcPr>
          <w:p w14:paraId="4E750ED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36" w:type="dxa"/>
          </w:tcPr>
          <w:p w14:paraId="7BC640DD"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Р</w:t>
            </w:r>
          </w:p>
        </w:tc>
        <w:tc>
          <w:tcPr>
            <w:tcW w:w="666" w:type="dxa"/>
          </w:tcPr>
          <w:p w14:paraId="7FB34F6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5" w:type="dxa"/>
          </w:tcPr>
          <w:p w14:paraId="1CFAED3B"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уровень цен товаров (услуг, работ), выраженный относительно базового годового показателя, равного 1;</w:t>
            </w:r>
          </w:p>
        </w:tc>
      </w:tr>
      <w:tr w:rsidR="00AE14D8" w:rsidRPr="00AE14D8" w14:paraId="2ED6E839" w14:textId="77777777" w:rsidTr="00AE14D8">
        <w:tc>
          <w:tcPr>
            <w:tcW w:w="674" w:type="dxa"/>
          </w:tcPr>
          <w:p w14:paraId="792B76E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36" w:type="dxa"/>
          </w:tcPr>
          <w:p w14:paraId="137EAEE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Н</w:t>
            </w:r>
          </w:p>
        </w:tc>
        <w:tc>
          <w:tcPr>
            <w:tcW w:w="666" w:type="dxa"/>
          </w:tcPr>
          <w:p w14:paraId="7E07B18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5" w:type="dxa"/>
          </w:tcPr>
          <w:p w14:paraId="08333077"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реальная величина валового национального продукта, руб.; </w:t>
            </w:r>
          </w:p>
        </w:tc>
      </w:tr>
      <w:tr w:rsidR="00AE14D8" w:rsidRPr="00AE14D8" w14:paraId="6129A127" w14:textId="77777777" w:rsidTr="00AE14D8">
        <w:tc>
          <w:tcPr>
            <w:tcW w:w="674" w:type="dxa"/>
          </w:tcPr>
          <w:p w14:paraId="0597A5E2"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36" w:type="dxa"/>
          </w:tcPr>
          <w:p w14:paraId="25C3740B"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r w:rsidRPr="00AE14D8">
              <w:rPr>
                <w:rFonts w:ascii="Times New Roman" w:eastAsia="Calibri" w:hAnsi="Times New Roman" w:cs="Times New Roman"/>
                <w:b/>
                <w:lang w:eastAsia="ru-RU"/>
              </w:rPr>
              <w:object w:dxaOrig="660" w:dyaOrig="260" w14:anchorId="7032415E">
                <v:shape id="_x0000_i1027" type="#_x0000_t75" style="width:33pt;height:12.6pt" o:ole="" fillcolor="window">
                  <v:imagedata r:id="rId13" o:title=""/>
                </v:shape>
                <o:OLEObject Type="Embed" ProgID="Equation.3" ShapeID="_x0000_i1027" DrawAspect="Content" ObjectID="_1676045737" r:id="rId14"/>
              </w:object>
            </w:r>
            <w:r w:rsidRPr="00AE14D8">
              <w:rPr>
                <w:rFonts w:ascii="Times New Roman" w:eastAsia="Calibri" w:hAnsi="Times New Roman" w:cs="Times New Roman"/>
                <w:b/>
                <w:lang w:eastAsia="ru-RU"/>
              </w:rPr>
              <w:t>)</w:t>
            </w:r>
          </w:p>
        </w:tc>
        <w:tc>
          <w:tcPr>
            <w:tcW w:w="666" w:type="dxa"/>
          </w:tcPr>
          <w:p w14:paraId="5647928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5" w:type="dxa"/>
          </w:tcPr>
          <w:p w14:paraId="12CD184B"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номинальная величина валового национального продукта, руб.</w:t>
            </w:r>
          </w:p>
        </w:tc>
      </w:tr>
    </w:tbl>
    <w:p w14:paraId="15183FF2" w14:textId="77777777" w:rsidR="00AE14D8" w:rsidRPr="00AE14D8" w:rsidRDefault="00AE14D8" w:rsidP="00AE14D8">
      <w:pPr>
        <w:widowControl w:val="0"/>
        <w:autoSpaceDE w:val="0"/>
        <w:autoSpaceDN w:val="0"/>
        <w:adjustRightInd w:val="0"/>
        <w:spacing w:after="0" w:line="240" w:lineRule="auto"/>
        <w:ind w:firstLine="567"/>
        <w:jc w:val="center"/>
        <w:rPr>
          <w:rFonts w:ascii="Times New Roman" w:eastAsia="Calibri" w:hAnsi="Times New Roman" w:cs="Times New Roman"/>
          <w:lang w:eastAsia="ru-RU"/>
        </w:rPr>
      </w:pPr>
    </w:p>
    <w:p w14:paraId="5E59D42B"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настоящее время для анализа изменений движения денег используются денежные агрегаты. Денежные агрегаты – это виды денег – и денежных средств (заменителей денег), отличающиеся друг от друга степенью ликвидности. Денежные агрегаты – это показатели, представляющие собой соединение нескольких частей денежного потока в единое целое.</w:t>
      </w:r>
    </w:p>
    <w:p w14:paraId="372D6ABC" w14:textId="77777777" w:rsidR="00AE14D8" w:rsidRPr="00AE14D8" w:rsidRDefault="00AE14D8" w:rsidP="00AE14D8">
      <w:pPr>
        <w:spacing w:after="0" w:line="240" w:lineRule="auto"/>
        <w:ind w:firstLine="709"/>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p>
    <w:p w14:paraId="64648476" w14:textId="77777777" w:rsidR="00AE14D8" w:rsidRPr="00AE14D8" w:rsidRDefault="00AE14D8" w:rsidP="00AE14D8">
      <w:pPr>
        <w:widowControl w:val="0"/>
        <w:spacing w:after="0" w:line="240" w:lineRule="auto"/>
        <w:ind w:right="-11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lang w:eastAsia="ru-RU"/>
        </w:rPr>
        <w:t>На основании данных, приведенных в таблице, определите:</w:t>
      </w:r>
    </w:p>
    <w:p w14:paraId="7F3A9EB8" w14:textId="77777777" w:rsidR="00AE14D8" w:rsidRPr="00AE14D8" w:rsidRDefault="00AE14D8" w:rsidP="00AE14D8">
      <w:pPr>
        <w:widowControl w:val="0"/>
        <w:spacing w:after="0" w:line="240" w:lineRule="auto"/>
        <w:ind w:firstLine="567"/>
        <w:rPr>
          <w:rFonts w:ascii="Times New Roman" w:eastAsia="Calibri" w:hAnsi="Times New Roman" w:cs="Times New Roman"/>
          <w:lang w:eastAsia="ru-RU"/>
        </w:rPr>
      </w:pPr>
      <w:r w:rsidRPr="00AE14D8">
        <w:rPr>
          <w:rFonts w:ascii="Times New Roman" w:eastAsia="Calibri" w:hAnsi="Times New Roman" w:cs="Times New Roman"/>
          <w:lang w:eastAsia="ru-RU"/>
        </w:rPr>
        <w:t>А) величину М0    Б) величину М1  В) величину М2Г) величину М3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796"/>
      </w:tblGrid>
      <w:tr w:rsidR="00AE14D8" w:rsidRPr="00AE14D8" w14:paraId="172EAE8E" w14:textId="77777777" w:rsidTr="00AE14D8">
        <w:trPr>
          <w:trHeight w:val="529"/>
        </w:trPr>
        <w:tc>
          <w:tcPr>
            <w:tcW w:w="4636" w:type="dxa"/>
          </w:tcPr>
          <w:p w14:paraId="06E802B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Небольшие срочные вклады</w:t>
            </w:r>
          </w:p>
          <w:p w14:paraId="0DBCE25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Крупные срочные вклад</w:t>
            </w:r>
          </w:p>
          <w:p w14:paraId="22444F3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Вклады до востребования</w:t>
            </w:r>
          </w:p>
          <w:p w14:paraId="319EE2FE"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Государственные облигации</w:t>
            </w:r>
          </w:p>
          <w:p w14:paraId="3776FC1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Наличные деньги</w:t>
            </w:r>
          </w:p>
        </w:tc>
        <w:tc>
          <w:tcPr>
            <w:tcW w:w="4935" w:type="dxa"/>
          </w:tcPr>
          <w:p w14:paraId="6AB20C0B" w14:textId="77777777" w:rsidR="00AE14D8" w:rsidRPr="00AE14D8" w:rsidRDefault="00AE14D8" w:rsidP="00AE14D8">
            <w:pPr>
              <w:widowControl w:val="0"/>
              <w:spacing w:after="0" w:line="240" w:lineRule="auto"/>
              <w:rPr>
                <w:rFonts w:ascii="Times New Roman" w:eastAsia="Calibri" w:hAnsi="Times New Roman" w:cs="Times New Roman"/>
                <w:lang w:val="en-US" w:eastAsia="ru-RU"/>
              </w:rPr>
            </w:pPr>
            <w:r w:rsidRPr="00AE14D8">
              <w:rPr>
                <w:rFonts w:ascii="Times New Roman" w:eastAsia="Calibri" w:hAnsi="Times New Roman" w:cs="Times New Roman"/>
                <w:lang w:val="en-US" w:eastAsia="ru-RU"/>
              </w:rPr>
              <w:t>300</w:t>
            </w:r>
          </w:p>
          <w:p w14:paraId="4B84EE5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645</w:t>
            </w:r>
          </w:p>
          <w:p w14:paraId="45B8727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448</w:t>
            </w:r>
          </w:p>
          <w:p w14:paraId="500C50E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300</w:t>
            </w:r>
          </w:p>
          <w:p w14:paraId="038818DE"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170</w:t>
            </w:r>
          </w:p>
        </w:tc>
      </w:tr>
    </w:tbl>
    <w:p w14:paraId="74EB300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2. </w:t>
      </w:r>
      <w:r w:rsidRPr="00AE14D8">
        <w:rPr>
          <w:rFonts w:ascii="Times New Roman" w:eastAsia="Calibri" w:hAnsi="Times New Roman" w:cs="Times New Roman"/>
          <w:lang w:eastAsia="ru-RU"/>
        </w:rPr>
        <w:t>Какие институты определяют предложение денег? В чем состоит сущность предложения денег, какие факторы влияют на предложение денег.</w:t>
      </w:r>
    </w:p>
    <w:p w14:paraId="7D9DC64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3. </w:t>
      </w:r>
      <w:r w:rsidRPr="00AE14D8">
        <w:rPr>
          <w:rFonts w:ascii="Times New Roman" w:eastAsia="Calibri" w:hAnsi="Times New Roman" w:cs="Times New Roman"/>
          <w:lang w:eastAsia="ru-RU"/>
        </w:rPr>
        <w:t xml:space="preserve">Определите количество денег, необходимых для обращения в качестве функции денег как средства платежа и обращения, если сумма цен реализуемых товаров и услуг составляет – 350 у.е., сумма проданных товаров и услуг в кредит составляет – 9% от СЦ, сумма платежей по долговым обязательствам составляет 12 % от СЦ, сумма </w:t>
      </w:r>
      <w:proofErr w:type="spellStart"/>
      <w:r w:rsidRPr="00AE14D8">
        <w:rPr>
          <w:rFonts w:ascii="Times New Roman" w:eastAsia="Calibri" w:hAnsi="Times New Roman" w:cs="Times New Roman"/>
          <w:lang w:eastAsia="ru-RU"/>
        </w:rPr>
        <w:t>взаимопогашающихся</w:t>
      </w:r>
      <w:proofErr w:type="spellEnd"/>
      <w:r w:rsidRPr="00AE14D8">
        <w:rPr>
          <w:rFonts w:ascii="Times New Roman" w:eastAsia="Calibri" w:hAnsi="Times New Roman" w:cs="Times New Roman"/>
          <w:lang w:eastAsia="ru-RU"/>
        </w:rPr>
        <w:t xml:space="preserve"> платежей обозначена в 24 у.е., а среднее число оборотов денег как средства платежа и обращения составляет – 10 единиц.</w:t>
      </w:r>
    </w:p>
    <w:p w14:paraId="28CD17F8"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4. </w:t>
      </w:r>
      <w:r w:rsidRPr="00AE14D8">
        <w:rPr>
          <w:rFonts w:ascii="Times New Roman" w:eastAsia="Calibri" w:hAnsi="Times New Roman" w:cs="Times New Roman"/>
          <w:lang w:eastAsia="ru-RU"/>
        </w:rPr>
        <w:t>Сумма цен по реализованным товарам (услугам, работам) 4700 млрд. руб. Сумма цен товаров (услуг, работ), проданных с рассрочкой платежа, срок оплаты которых не наступил, 45 млрд. руб. Сумма платежей по долгосрочным обязательствам, сроки которых наступили, 185 млрд. руб. Сумма взаимно погашающихся платежей 420 млрд. руб. Среднее число оборотов денег в год - 10. Сколько составит денежная масса?</w:t>
      </w:r>
    </w:p>
    <w:p w14:paraId="5F1D4E26" w14:textId="77777777" w:rsidR="00AE14D8" w:rsidRPr="00AE14D8" w:rsidRDefault="00AE14D8" w:rsidP="00AE14D8">
      <w:pPr>
        <w:widowControl w:val="0"/>
        <w:autoSpaceDE w:val="0"/>
        <w:autoSpaceDN w:val="0"/>
        <w:adjustRightInd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1</w:t>
      </w:r>
    </w:p>
    <w:p w14:paraId="024BE57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Исходные данные для задачи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771"/>
        <w:gridCol w:w="1611"/>
        <w:gridCol w:w="1837"/>
        <w:gridCol w:w="1659"/>
        <w:gridCol w:w="1139"/>
      </w:tblGrid>
      <w:tr w:rsidR="00AE14D8" w:rsidRPr="00AE14D8" w14:paraId="1B4D544E" w14:textId="77777777" w:rsidTr="00AE14D8">
        <w:trPr>
          <w:jc w:val="center"/>
        </w:trPr>
        <w:tc>
          <w:tcPr>
            <w:tcW w:w="1072" w:type="dxa"/>
            <w:vMerge w:val="restart"/>
            <w:vAlign w:val="center"/>
          </w:tcPr>
          <w:p w14:paraId="34AEE205"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Вариант</w:t>
            </w:r>
          </w:p>
        </w:tc>
        <w:tc>
          <w:tcPr>
            <w:tcW w:w="1802" w:type="dxa"/>
            <w:vAlign w:val="center"/>
          </w:tcPr>
          <w:p w14:paraId="3421A0D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цен по реализованным товарам</w:t>
            </w:r>
          </w:p>
        </w:tc>
        <w:tc>
          <w:tcPr>
            <w:tcW w:w="1718" w:type="dxa"/>
            <w:vAlign w:val="center"/>
          </w:tcPr>
          <w:p w14:paraId="09249D2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цен товаров, проданных в рассрочку</w:t>
            </w:r>
          </w:p>
        </w:tc>
        <w:tc>
          <w:tcPr>
            <w:tcW w:w="1889" w:type="dxa"/>
            <w:vAlign w:val="center"/>
          </w:tcPr>
          <w:p w14:paraId="5CAE4985"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платежей по долгосрочным обязательствам</w:t>
            </w:r>
          </w:p>
        </w:tc>
        <w:tc>
          <w:tcPr>
            <w:tcW w:w="1434" w:type="dxa"/>
            <w:vAlign w:val="center"/>
          </w:tcPr>
          <w:p w14:paraId="2547576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взаимно погашающихся платежей</w:t>
            </w:r>
          </w:p>
        </w:tc>
        <w:tc>
          <w:tcPr>
            <w:tcW w:w="1157" w:type="dxa"/>
            <w:vMerge w:val="restart"/>
            <w:vAlign w:val="center"/>
          </w:tcPr>
          <w:p w14:paraId="3CF1977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Число оборотов денег в год</w:t>
            </w:r>
          </w:p>
        </w:tc>
      </w:tr>
      <w:tr w:rsidR="00AE14D8" w:rsidRPr="00AE14D8" w14:paraId="125CF1C8" w14:textId="77777777" w:rsidTr="00AE14D8">
        <w:trPr>
          <w:jc w:val="center"/>
        </w:trPr>
        <w:tc>
          <w:tcPr>
            <w:tcW w:w="1072" w:type="dxa"/>
            <w:vMerge/>
            <w:vAlign w:val="center"/>
          </w:tcPr>
          <w:p w14:paraId="00A7E92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6843" w:type="dxa"/>
            <w:gridSpan w:val="4"/>
            <w:vAlign w:val="center"/>
          </w:tcPr>
          <w:p w14:paraId="44A8A5E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Млрд. руб.</w:t>
            </w:r>
          </w:p>
        </w:tc>
        <w:tc>
          <w:tcPr>
            <w:tcW w:w="1157" w:type="dxa"/>
            <w:vMerge/>
            <w:vAlign w:val="center"/>
          </w:tcPr>
          <w:p w14:paraId="14F19139"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AE14D8" w:rsidRPr="00AE14D8" w14:paraId="624CD462" w14:textId="77777777" w:rsidTr="00AE14D8">
        <w:trPr>
          <w:jc w:val="center"/>
        </w:trPr>
        <w:tc>
          <w:tcPr>
            <w:tcW w:w="1072" w:type="dxa"/>
            <w:vAlign w:val="center"/>
          </w:tcPr>
          <w:p w14:paraId="12B4305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1802" w:type="dxa"/>
            <w:vAlign w:val="center"/>
          </w:tcPr>
          <w:p w14:paraId="25B04E2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4700</w:t>
            </w:r>
          </w:p>
        </w:tc>
        <w:tc>
          <w:tcPr>
            <w:tcW w:w="1718" w:type="dxa"/>
            <w:vAlign w:val="center"/>
          </w:tcPr>
          <w:p w14:paraId="77B31D5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45</w:t>
            </w:r>
          </w:p>
        </w:tc>
        <w:tc>
          <w:tcPr>
            <w:tcW w:w="1889" w:type="dxa"/>
            <w:vAlign w:val="center"/>
          </w:tcPr>
          <w:p w14:paraId="2D7A418B"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185</w:t>
            </w:r>
          </w:p>
        </w:tc>
        <w:tc>
          <w:tcPr>
            <w:tcW w:w="1434" w:type="dxa"/>
            <w:vAlign w:val="center"/>
          </w:tcPr>
          <w:p w14:paraId="4631335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420</w:t>
            </w:r>
          </w:p>
        </w:tc>
        <w:tc>
          <w:tcPr>
            <w:tcW w:w="1157" w:type="dxa"/>
            <w:vAlign w:val="center"/>
          </w:tcPr>
          <w:p w14:paraId="688C1D4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w:t>
            </w:r>
          </w:p>
        </w:tc>
      </w:tr>
      <w:tr w:rsidR="00AE14D8" w:rsidRPr="00AE14D8" w14:paraId="495D959D" w14:textId="77777777" w:rsidTr="00AE14D8">
        <w:trPr>
          <w:jc w:val="center"/>
        </w:trPr>
        <w:tc>
          <w:tcPr>
            <w:tcW w:w="1072" w:type="dxa"/>
            <w:vAlign w:val="center"/>
          </w:tcPr>
          <w:p w14:paraId="387CA365"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1802" w:type="dxa"/>
            <w:vAlign w:val="center"/>
          </w:tcPr>
          <w:p w14:paraId="209533D5"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4900</w:t>
            </w:r>
          </w:p>
        </w:tc>
        <w:tc>
          <w:tcPr>
            <w:tcW w:w="1718" w:type="dxa"/>
            <w:vAlign w:val="center"/>
          </w:tcPr>
          <w:p w14:paraId="16F23990"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50</w:t>
            </w:r>
          </w:p>
        </w:tc>
        <w:tc>
          <w:tcPr>
            <w:tcW w:w="1889" w:type="dxa"/>
            <w:vAlign w:val="center"/>
          </w:tcPr>
          <w:p w14:paraId="6597123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180</w:t>
            </w:r>
          </w:p>
        </w:tc>
        <w:tc>
          <w:tcPr>
            <w:tcW w:w="1434" w:type="dxa"/>
            <w:vAlign w:val="center"/>
          </w:tcPr>
          <w:p w14:paraId="6FA2BE1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430</w:t>
            </w:r>
          </w:p>
        </w:tc>
        <w:tc>
          <w:tcPr>
            <w:tcW w:w="1157" w:type="dxa"/>
            <w:vAlign w:val="center"/>
          </w:tcPr>
          <w:p w14:paraId="51627634"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w:t>
            </w:r>
          </w:p>
        </w:tc>
      </w:tr>
      <w:tr w:rsidR="00AE14D8" w:rsidRPr="00AE14D8" w14:paraId="6DE1D45E" w14:textId="77777777" w:rsidTr="00AE14D8">
        <w:trPr>
          <w:jc w:val="center"/>
        </w:trPr>
        <w:tc>
          <w:tcPr>
            <w:tcW w:w="1072" w:type="dxa"/>
            <w:vAlign w:val="center"/>
          </w:tcPr>
          <w:p w14:paraId="26417104"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1802" w:type="dxa"/>
            <w:vAlign w:val="center"/>
          </w:tcPr>
          <w:p w14:paraId="37997D25"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4500</w:t>
            </w:r>
          </w:p>
        </w:tc>
        <w:tc>
          <w:tcPr>
            <w:tcW w:w="1718" w:type="dxa"/>
            <w:vAlign w:val="center"/>
          </w:tcPr>
          <w:p w14:paraId="1662D45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55</w:t>
            </w:r>
          </w:p>
        </w:tc>
        <w:tc>
          <w:tcPr>
            <w:tcW w:w="1889" w:type="dxa"/>
            <w:vAlign w:val="center"/>
          </w:tcPr>
          <w:p w14:paraId="6879475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190</w:t>
            </w:r>
          </w:p>
        </w:tc>
        <w:tc>
          <w:tcPr>
            <w:tcW w:w="1434" w:type="dxa"/>
            <w:vAlign w:val="center"/>
          </w:tcPr>
          <w:p w14:paraId="0FB32C8D"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440</w:t>
            </w:r>
          </w:p>
        </w:tc>
        <w:tc>
          <w:tcPr>
            <w:tcW w:w="1157" w:type="dxa"/>
            <w:vAlign w:val="center"/>
          </w:tcPr>
          <w:p w14:paraId="67C0E36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w:t>
            </w:r>
          </w:p>
        </w:tc>
      </w:tr>
    </w:tbl>
    <w:p w14:paraId="0B9CF916" w14:textId="77777777" w:rsidR="00AE14D8" w:rsidRPr="00AE14D8" w:rsidRDefault="00AE14D8" w:rsidP="00AE14D8">
      <w:pPr>
        <w:widowControl w:val="0"/>
        <w:spacing w:after="0" w:line="240" w:lineRule="auto"/>
        <w:ind w:firstLine="709"/>
        <w:rPr>
          <w:rFonts w:ascii="Times New Roman" w:eastAsia="Calibri" w:hAnsi="Times New Roman" w:cs="Times New Roman"/>
          <w:b/>
          <w:lang w:eastAsia="ru-RU"/>
        </w:rPr>
      </w:pPr>
    </w:p>
    <w:p w14:paraId="200C79DD" w14:textId="77777777" w:rsidR="00AE14D8" w:rsidRPr="00AE14D8" w:rsidRDefault="00AE14D8" w:rsidP="00AE14D8">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5. </w:t>
      </w:r>
      <w:r w:rsidRPr="00AE14D8">
        <w:rPr>
          <w:rFonts w:ascii="Times New Roman" w:eastAsia="Calibri" w:hAnsi="Times New Roman" w:cs="Times New Roman"/>
          <w:lang w:eastAsia="ru-RU"/>
        </w:rPr>
        <w:t>Валовой национальный продукт 4120 млрд. руб., денежная масса наличных и безналичных денег (М2) 400 млрд. руб. Найти скорость оборота денег, скорость оборота безналичных денег.</w:t>
      </w:r>
    </w:p>
    <w:p w14:paraId="19ABE7F5" w14:textId="77777777" w:rsidR="00AE14D8" w:rsidRPr="00AE14D8" w:rsidRDefault="00AE14D8" w:rsidP="00AE14D8">
      <w:pPr>
        <w:widowControl w:val="0"/>
        <w:autoSpaceDE w:val="0"/>
        <w:autoSpaceDN w:val="0"/>
        <w:adjustRightInd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2</w:t>
      </w:r>
    </w:p>
    <w:p w14:paraId="72EE5F3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Исходные данные для задачи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16"/>
        <w:gridCol w:w="1804"/>
        <w:gridCol w:w="1804"/>
        <w:gridCol w:w="1804"/>
      </w:tblGrid>
      <w:tr w:rsidR="00AE14D8" w:rsidRPr="00AE14D8" w14:paraId="77FDE555" w14:textId="77777777" w:rsidTr="00AE14D8">
        <w:trPr>
          <w:jc w:val="center"/>
        </w:trPr>
        <w:tc>
          <w:tcPr>
            <w:tcW w:w="1875" w:type="dxa"/>
            <w:vAlign w:val="center"/>
          </w:tcPr>
          <w:p w14:paraId="3DC7D08B"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Вариант</w:t>
            </w:r>
          </w:p>
        </w:tc>
        <w:tc>
          <w:tcPr>
            <w:tcW w:w="1858" w:type="dxa"/>
            <w:vAlign w:val="center"/>
          </w:tcPr>
          <w:p w14:paraId="35983F3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ВНП</w:t>
            </w:r>
          </w:p>
        </w:tc>
        <w:tc>
          <w:tcPr>
            <w:tcW w:w="1851" w:type="dxa"/>
            <w:vAlign w:val="center"/>
          </w:tcPr>
          <w:p w14:paraId="2CBEB95D"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М2</w:t>
            </w:r>
          </w:p>
        </w:tc>
        <w:tc>
          <w:tcPr>
            <w:tcW w:w="1851" w:type="dxa"/>
            <w:vAlign w:val="center"/>
          </w:tcPr>
          <w:p w14:paraId="2BD9F31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М1</w:t>
            </w:r>
          </w:p>
        </w:tc>
        <w:tc>
          <w:tcPr>
            <w:tcW w:w="1851" w:type="dxa"/>
            <w:vAlign w:val="center"/>
          </w:tcPr>
          <w:p w14:paraId="634F65B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М0</w:t>
            </w:r>
          </w:p>
        </w:tc>
      </w:tr>
      <w:tr w:rsidR="00AE14D8" w:rsidRPr="00AE14D8" w14:paraId="3BFA58EC" w14:textId="77777777" w:rsidTr="00AE14D8">
        <w:trPr>
          <w:jc w:val="center"/>
        </w:trPr>
        <w:tc>
          <w:tcPr>
            <w:tcW w:w="1875" w:type="dxa"/>
            <w:vAlign w:val="center"/>
          </w:tcPr>
          <w:p w14:paraId="6253F57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1858" w:type="dxa"/>
            <w:vAlign w:val="center"/>
          </w:tcPr>
          <w:p w14:paraId="49FE00A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4120</w:t>
            </w:r>
          </w:p>
        </w:tc>
        <w:tc>
          <w:tcPr>
            <w:tcW w:w="1851" w:type="dxa"/>
            <w:vAlign w:val="center"/>
          </w:tcPr>
          <w:p w14:paraId="306BAF4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400</w:t>
            </w:r>
          </w:p>
        </w:tc>
        <w:tc>
          <w:tcPr>
            <w:tcW w:w="1851" w:type="dxa"/>
            <w:vAlign w:val="center"/>
          </w:tcPr>
          <w:p w14:paraId="2E3021D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380</w:t>
            </w:r>
          </w:p>
        </w:tc>
        <w:tc>
          <w:tcPr>
            <w:tcW w:w="1851" w:type="dxa"/>
            <w:vAlign w:val="center"/>
          </w:tcPr>
          <w:p w14:paraId="07900AC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120</w:t>
            </w:r>
          </w:p>
        </w:tc>
      </w:tr>
      <w:tr w:rsidR="00AE14D8" w:rsidRPr="00AE14D8" w14:paraId="52165FCF" w14:textId="77777777" w:rsidTr="00AE14D8">
        <w:trPr>
          <w:jc w:val="center"/>
        </w:trPr>
        <w:tc>
          <w:tcPr>
            <w:tcW w:w="1875" w:type="dxa"/>
            <w:vAlign w:val="center"/>
          </w:tcPr>
          <w:p w14:paraId="0E322D6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1858" w:type="dxa"/>
            <w:vAlign w:val="center"/>
          </w:tcPr>
          <w:p w14:paraId="36048FD3"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4130</w:t>
            </w:r>
          </w:p>
        </w:tc>
        <w:tc>
          <w:tcPr>
            <w:tcW w:w="1851" w:type="dxa"/>
            <w:vAlign w:val="center"/>
          </w:tcPr>
          <w:p w14:paraId="680E6F7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380</w:t>
            </w:r>
          </w:p>
        </w:tc>
        <w:tc>
          <w:tcPr>
            <w:tcW w:w="1851" w:type="dxa"/>
            <w:vAlign w:val="center"/>
          </w:tcPr>
          <w:p w14:paraId="0CD6EB9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360</w:t>
            </w:r>
          </w:p>
        </w:tc>
        <w:tc>
          <w:tcPr>
            <w:tcW w:w="1851" w:type="dxa"/>
            <w:vAlign w:val="center"/>
          </w:tcPr>
          <w:p w14:paraId="2C18E503"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130</w:t>
            </w:r>
          </w:p>
        </w:tc>
      </w:tr>
      <w:tr w:rsidR="00AE14D8" w:rsidRPr="00AE14D8" w14:paraId="4466F665" w14:textId="77777777" w:rsidTr="00AE14D8">
        <w:trPr>
          <w:jc w:val="center"/>
        </w:trPr>
        <w:tc>
          <w:tcPr>
            <w:tcW w:w="1875" w:type="dxa"/>
            <w:vAlign w:val="center"/>
          </w:tcPr>
          <w:p w14:paraId="3F66591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1858" w:type="dxa"/>
            <w:vAlign w:val="center"/>
          </w:tcPr>
          <w:p w14:paraId="5475DAB2"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4110</w:t>
            </w:r>
          </w:p>
        </w:tc>
        <w:tc>
          <w:tcPr>
            <w:tcW w:w="1851" w:type="dxa"/>
            <w:vAlign w:val="center"/>
          </w:tcPr>
          <w:p w14:paraId="4853AFB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385</w:t>
            </w:r>
          </w:p>
        </w:tc>
        <w:tc>
          <w:tcPr>
            <w:tcW w:w="1851" w:type="dxa"/>
            <w:vAlign w:val="center"/>
          </w:tcPr>
          <w:p w14:paraId="4D89ADA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365</w:t>
            </w:r>
          </w:p>
        </w:tc>
        <w:tc>
          <w:tcPr>
            <w:tcW w:w="1851" w:type="dxa"/>
            <w:vAlign w:val="center"/>
          </w:tcPr>
          <w:p w14:paraId="35D841F4"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125</w:t>
            </w:r>
          </w:p>
        </w:tc>
      </w:tr>
    </w:tbl>
    <w:p w14:paraId="3D0768D8"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b/>
          <w:lang w:eastAsia="ru-RU"/>
        </w:rPr>
      </w:pPr>
    </w:p>
    <w:p w14:paraId="604DEC60" w14:textId="77777777" w:rsidR="00AE14D8" w:rsidRPr="00AE14D8" w:rsidRDefault="00AE14D8" w:rsidP="00AE14D8">
      <w:pPr>
        <w:widowControl w:val="0"/>
        <w:tabs>
          <w:tab w:val="num" w:pos="360"/>
          <w:tab w:val="num" w:pos="1100"/>
        </w:tabs>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6. </w:t>
      </w:r>
      <w:r w:rsidRPr="00AE14D8">
        <w:rPr>
          <w:rFonts w:ascii="Times New Roman" w:eastAsia="Calibri" w:hAnsi="Times New Roman" w:cs="Times New Roman"/>
          <w:lang w:eastAsia="ru-RU"/>
        </w:rPr>
        <w:t>Инфляция как многофакторный процесс: причины и факторы инфляции.</w:t>
      </w:r>
    </w:p>
    <w:p w14:paraId="28720AC6"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3A1416FC"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Назовите основные теории происхождения денег. Охарактеризуйте их.</w:t>
      </w:r>
    </w:p>
    <w:p w14:paraId="2FC29F3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Дайте определение понятию «деньги». Назовите функции денег. Охарактеризуйте их.</w:t>
      </w:r>
    </w:p>
    <w:p w14:paraId="5862900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Что представляют собой действительные деньги и заменители действительных денег?</w:t>
      </w:r>
    </w:p>
    <w:p w14:paraId="583CBD0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Обладают ли действительные деньги потребительской стоимостью и стоимостью?</w:t>
      </w:r>
    </w:p>
    <w:p w14:paraId="2D2C96E0"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5. Каковы основные понятия и термины денежного обращения? Каково отличие налично-денежного обращения от безналичного?</w:t>
      </w:r>
    </w:p>
    <w:p w14:paraId="22A4E758"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6. Назовите основные черты современной денежной системы РФ, каковы ее элементы?</w:t>
      </w:r>
    </w:p>
    <w:p w14:paraId="2B4BD7E3"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
    <w:p w14:paraId="17A5ECCB"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№2</w:t>
      </w:r>
    </w:p>
    <w:p w14:paraId="5379EC9B" w14:textId="77777777" w:rsidR="00AE14D8" w:rsidRPr="00AE14D8" w:rsidRDefault="00AE14D8" w:rsidP="00AE14D8">
      <w:pPr>
        <w:spacing w:after="0" w:line="240" w:lineRule="auto"/>
        <w:jc w:val="center"/>
        <w:rPr>
          <w:rFonts w:ascii="Times New Roman" w:eastAsia="Calibri" w:hAnsi="Times New Roman" w:cs="Times New Roman"/>
          <w:b/>
        </w:rPr>
      </w:pPr>
      <w:r w:rsidRPr="00AE14D8">
        <w:rPr>
          <w:rFonts w:ascii="Times New Roman" w:eastAsia="Calibri" w:hAnsi="Times New Roman" w:cs="Times New Roman"/>
          <w:b/>
        </w:rPr>
        <w:t>МОДЕЛИРОВАНИЕ ДЕЛОВЫХ СИТУАЦИЙ НА ТЕМЫ: «СТРУКТУРА ДОХОДОВ И РАСХОДОВ ФЕДЕРАЛЬНОГО БЮДЖЕТА», «АНАЛИЗ СТРУКТУРЫ ГОСУДАРСТВЕННОГО БЮДЖЕТА, ИСТОЧНИКИ ФИНАНСИРОВАНИЯ ДЕФИЦИТА БЮДЖЕТА».</w:t>
      </w:r>
    </w:p>
    <w:p w14:paraId="0776CD6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73B1B84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Цель занятия:</w:t>
      </w:r>
      <w:r w:rsidRPr="00AE14D8">
        <w:rPr>
          <w:rFonts w:ascii="Times New Roman" w:eastAsia="Calibri" w:hAnsi="Times New Roman" w:cs="Times New Roman"/>
          <w:lang w:eastAsia="ru-RU"/>
        </w:rPr>
        <w:t xml:space="preserve"> обеспечить усвоение основных вопросов, входящих в содержание темы. </w:t>
      </w:r>
    </w:p>
    <w:p w14:paraId="03F6BAC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Формируемые компетенции: ОК 01-05, ОК 09-11, ПК 1.3, ПК 2.5</w:t>
      </w:r>
    </w:p>
    <w:p w14:paraId="2B6764D7"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 xml:space="preserve">Методическое руководство: </w:t>
      </w:r>
      <w:r w:rsidRPr="00AE14D8">
        <w:rPr>
          <w:rFonts w:ascii="Times New Roman" w:eastAsia="Calibri" w:hAnsi="Times New Roman" w:cs="Times New Roman"/>
        </w:rPr>
        <w:t xml:space="preserve">выполнить предложенные задания. </w:t>
      </w:r>
    </w:p>
    <w:p w14:paraId="3894671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Управление финансами осуществляется через сложившуюся систему отношений. Оно обусловлено их историческими экономическими и политическими условиями и подчинено финансовой политике государства. </w:t>
      </w:r>
    </w:p>
    <w:p w14:paraId="3042E4A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Государственный бюджет – ведущее звено финансов, в котором объединены главные доходы и расходы государства. Государственный бюджет представляет основной финансовый фонд на текущий год и имеющий силу закона.</w:t>
      </w:r>
    </w:p>
    <w:p w14:paraId="114A763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Основными доходами в РФ, как и в странах с развитой рыночной экономикой являются налоги. </w:t>
      </w:r>
    </w:p>
    <w:p w14:paraId="70A6FC5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Бюджетный дефицит – превышение расходов бюджета над его доходами.</w:t>
      </w:r>
    </w:p>
    <w:p w14:paraId="512C85C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Профицит – превышение доходов над расходами.</w:t>
      </w:r>
    </w:p>
    <w:p w14:paraId="3415F9C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Бюджетное устройство – организованные принципы построения БС, ее структура и взаимосвязь объединенных в ней бюджетов.</w:t>
      </w:r>
    </w:p>
    <w:p w14:paraId="4A1C9EF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Бюджетная система – совокупность всех бюджетов, действующих на территории страны.</w:t>
      </w:r>
    </w:p>
    <w:p w14:paraId="470A2DE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Консолидированный бюджет – свод бюджетов всех уровней БС РФ на соответствующей территории. КБ не имеет законно силы и составляется только для анализа.</w:t>
      </w:r>
    </w:p>
    <w:p w14:paraId="6C8F28F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Бюджетный федерализм – бюджетные взаимоотношения центра и регионов. В целях сбалансированности бюджета соответствующие органы власти могут устанавливать предельные размеры дефицита бюджета. </w:t>
      </w:r>
    </w:p>
    <w:p w14:paraId="4B2475B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Внебюджетные фонды — специфическая форма перераспределения и использования финансовых ресурсов страны для финансирования конкретных социальных и экономических потребностей общегосударственного либо регионального значения.</w:t>
      </w:r>
    </w:p>
    <w:p w14:paraId="50C48E13" w14:textId="77777777" w:rsidR="00AE14D8" w:rsidRPr="00AE14D8" w:rsidRDefault="00AE14D8" w:rsidP="00AE14D8">
      <w:pPr>
        <w:tabs>
          <w:tab w:val="left" w:pos="3930"/>
        </w:tabs>
        <w:spacing w:after="0" w:line="240" w:lineRule="auto"/>
        <w:ind w:firstLine="709"/>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1F8B494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iCs/>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bCs/>
          <w:iCs/>
          <w:lang w:eastAsia="ru-RU"/>
        </w:rPr>
        <w:t>Составить сравнительные таблицы задач и функции органов управления финансами. Задание выполняется в табличной форме по следующим параметрам:</w:t>
      </w:r>
    </w:p>
    <w:p w14:paraId="3D8691CA" w14:textId="77777777" w:rsidR="00AE14D8" w:rsidRPr="00AE14D8" w:rsidRDefault="00AE14D8" w:rsidP="00AE14D8">
      <w:pPr>
        <w:widowControl w:val="0"/>
        <w:spacing w:after="0" w:line="240" w:lineRule="auto"/>
        <w:ind w:firstLine="567"/>
        <w:jc w:val="right"/>
        <w:rPr>
          <w:rFonts w:ascii="Times New Roman" w:eastAsia="Calibri" w:hAnsi="Times New Roman" w:cs="Times New Roman"/>
          <w:bCs/>
          <w:iCs/>
          <w:lang w:eastAsia="ru-RU"/>
        </w:rPr>
      </w:pPr>
    </w:p>
    <w:p w14:paraId="6E93D549" w14:textId="77777777" w:rsidR="00AE14D8" w:rsidRPr="00AE14D8" w:rsidRDefault="00AE14D8" w:rsidP="00AE14D8">
      <w:pPr>
        <w:widowControl w:val="0"/>
        <w:spacing w:after="0" w:line="240" w:lineRule="auto"/>
        <w:ind w:firstLine="567"/>
        <w:jc w:val="right"/>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Таблица 1</w:t>
      </w:r>
    </w:p>
    <w:p w14:paraId="386A48BB" w14:textId="77777777" w:rsidR="00AE14D8" w:rsidRPr="00AE14D8" w:rsidRDefault="00AE14D8" w:rsidP="00AE14D8">
      <w:pPr>
        <w:widowControl w:val="0"/>
        <w:spacing w:after="0" w:line="240" w:lineRule="auto"/>
        <w:jc w:val="center"/>
        <w:rPr>
          <w:rFonts w:ascii="Times New Roman" w:eastAsia="Calibri" w:hAnsi="Times New Roman" w:cs="Times New Roman"/>
          <w:b/>
          <w:bCs/>
          <w:i/>
          <w:iCs/>
          <w:lang w:eastAsia="ru-RU"/>
        </w:rPr>
      </w:pPr>
      <w:r w:rsidRPr="00AE14D8">
        <w:rPr>
          <w:rFonts w:ascii="Times New Roman" w:eastAsia="Calibri" w:hAnsi="Times New Roman" w:cs="Times New Roman"/>
          <w:lang w:eastAsia="ru-RU"/>
        </w:rPr>
        <w:t>Органы управления финансами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1336"/>
        <w:gridCol w:w="2250"/>
        <w:gridCol w:w="1570"/>
        <w:gridCol w:w="1936"/>
      </w:tblGrid>
      <w:tr w:rsidR="00AE14D8" w:rsidRPr="00AE14D8" w14:paraId="74737E73" w14:textId="77777777" w:rsidTr="00AE14D8">
        <w:trPr>
          <w:trHeight w:val="604"/>
        </w:trPr>
        <w:tc>
          <w:tcPr>
            <w:tcW w:w="2372" w:type="dxa"/>
          </w:tcPr>
          <w:p w14:paraId="60750779"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p>
        </w:tc>
        <w:tc>
          <w:tcPr>
            <w:tcW w:w="1336" w:type="dxa"/>
            <w:vAlign w:val="center"/>
          </w:tcPr>
          <w:p w14:paraId="04AC891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Минфин</w:t>
            </w:r>
          </w:p>
          <w:p w14:paraId="6A152DC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РФ</w:t>
            </w:r>
          </w:p>
        </w:tc>
        <w:tc>
          <w:tcPr>
            <w:tcW w:w="2250" w:type="dxa"/>
            <w:vAlign w:val="center"/>
          </w:tcPr>
          <w:p w14:paraId="4989D1A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ФНС</w:t>
            </w:r>
          </w:p>
          <w:p w14:paraId="473CF3D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(федеральная</w:t>
            </w:r>
          </w:p>
          <w:p w14:paraId="086483B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налоговая служба)</w:t>
            </w:r>
          </w:p>
        </w:tc>
        <w:tc>
          <w:tcPr>
            <w:tcW w:w="1570" w:type="dxa"/>
            <w:vAlign w:val="center"/>
          </w:tcPr>
          <w:p w14:paraId="131CA9F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Федеральное казначейство</w:t>
            </w:r>
          </w:p>
        </w:tc>
        <w:tc>
          <w:tcPr>
            <w:tcW w:w="1936" w:type="dxa"/>
            <w:vAlign w:val="center"/>
          </w:tcPr>
          <w:p w14:paraId="4DB136F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ФТС</w:t>
            </w:r>
          </w:p>
          <w:p w14:paraId="229620C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(федеральная таможенная служба)</w:t>
            </w:r>
          </w:p>
        </w:tc>
      </w:tr>
      <w:tr w:rsidR="00AE14D8" w:rsidRPr="00AE14D8" w14:paraId="73D766D1" w14:textId="77777777" w:rsidTr="00AE14D8">
        <w:tc>
          <w:tcPr>
            <w:tcW w:w="2372" w:type="dxa"/>
          </w:tcPr>
          <w:p w14:paraId="0DC70907"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Основные задачи</w:t>
            </w:r>
          </w:p>
        </w:tc>
        <w:tc>
          <w:tcPr>
            <w:tcW w:w="1336" w:type="dxa"/>
            <w:vAlign w:val="center"/>
          </w:tcPr>
          <w:p w14:paraId="27B1FFC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250" w:type="dxa"/>
            <w:vAlign w:val="center"/>
          </w:tcPr>
          <w:p w14:paraId="72AE2B8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1570" w:type="dxa"/>
            <w:vAlign w:val="center"/>
          </w:tcPr>
          <w:p w14:paraId="1EC93A7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1936" w:type="dxa"/>
            <w:vAlign w:val="center"/>
          </w:tcPr>
          <w:p w14:paraId="28D44E9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470946C0" w14:textId="77777777" w:rsidTr="00AE14D8">
        <w:tc>
          <w:tcPr>
            <w:tcW w:w="2372" w:type="dxa"/>
          </w:tcPr>
          <w:p w14:paraId="29906513"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Основные функции</w:t>
            </w:r>
          </w:p>
        </w:tc>
        <w:tc>
          <w:tcPr>
            <w:tcW w:w="1336" w:type="dxa"/>
            <w:vAlign w:val="center"/>
          </w:tcPr>
          <w:p w14:paraId="23825B3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250" w:type="dxa"/>
            <w:vAlign w:val="center"/>
          </w:tcPr>
          <w:p w14:paraId="5AF1907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1570" w:type="dxa"/>
            <w:vAlign w:val="center"/>
          </w:tcPr>
          <w:p w14:paraId="003EFB8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1936" w:type="dxa"/>
            <w:vAlign w:val="center"/>
          </w:tcPr>
          <w:p w14:paraId="0B43E733"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bl>
    <w:p w14:paraId="49EC16F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01391F5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2. </w:t>
      </w:r>
      <w:r w:rsidRPr="00AE14D8">
        <w:rPr>
          <w:rFonts w:ascii="Times New Roman" w:eastAsia="Calibri" w:hAnsi="Times New Roman" w:cs="Times New Roman"/>
          <w:lang w:eastAsia="ru-RU"/>
        </w:rPr>
        <w:t>Произвести расчет структуры доходов федерального бюджета РФ на основе данных, приведенных в табл.2 Напишите выводы.</w:t>
      </w:r>
    </w:p>
    <w:p w14:paraId="0774869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1C5BAF2A"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2</w:t>
      </w:r>
    </w:p>
    <w:p w14:paraId="045BA39C" w14:textId="77777777" w:rsidR="00AE14D8" w:rsidRPr="00AE14D8" w:rsidRDefault="00AE14D8" w:rsidP="00AE14D8">
      <w:pPr>
        <w:widowControl w:val="0"/>
        <w:spacing w:after="0" w:line="240" w:lineRule="auto"/>
        <w:jc w:val="center"/>
        <w:rPr>
          <w:rFonts w:ascii="Times New Roman" w:eastAsia="Calibri" w:hAnsi="Times New Roman" w:cs="Times New Roman"/>
          <w:bCs/>
          <w:lang w:eastAsia="ru-RU"/>
        </w:rPr>
      </w:pPr>
      <w:r w:rsidRPr="00AE14D8">
        <w:rPr>
          <w:rFonts w:ascii="Times New Roman" w:eastAsia="Calibri" w:hAnsi="Times New Roman" w:cs="Times New Roman"/>
          <w:bCs/>
          <w:lang w:eastAsia="ru-RU"/>
        </w:rPr>
        <w:t>Структура доходов федерального бюджета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950"/>
        <w:gridCol w:w="930"/>
        <w:gridCol w:w="1046"/>
        <w:gridCol w:w="834"/>
        <w:gridCol w:w="1001"/>
        <w:gridCol w:w="879"/>
        <w:gridCol w:w="956"/>
        <w:gridCol w:w="924"/>
      </w:tblGrid>
      <w:tr w:rsidR="00AE14D8" w:rsidRPr="00AE14D8" w14:paraId="5105BF4F" w14:textId="77777777" w:rsidTr="00AE14D8">
        <w:trPr>
          <w:jc w:val="center"/>
        </w:trPr>
        <w:tc>
          <w:tcPr>
            <w:tcW w:w="2131" w:type="dxa"/>
            <w:vMerge w:val="restart"/>
            <w:vAlign w:val="center"/>
          </w:tcPr>
          <w:p w14:paraId="4AA03C2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Наименование </w:t>
            </w:r>
          </w:p>
          <w:p w14:paraId="002F6C6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доходов</w:t>
            </w:r>
          </w:p>
        </w:tc>
        <w:tc>
          <w:tcPr>
            <w:tcW w:w="1888" w:type="dxa"/>
            <w:gridSpan w:val="2"/>
            <w:vAlign w:val="center"/>
          </w:tcPr>
          <w:p w14:paraId="365EAC9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88" w:type="dxa"/>
            <w:gridSpan w:val="2"/>
            <w:vAlign w:val="center"/>
          </w:tcPr>
          <w:p w14:paraId="691022C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88" w:type="dxa"/>
            <w:gridSpan w:val="2"/>
            <w:vAlign w:val="center"/>
          </w:tcPr>
          <w:p w14:paraId="2B121EA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88" w:type="dxa"/>
            <w:gridSpan w:val="2"/>
            <w:vAlign w:val="center"/>
          </w:tcPr>
          <w:p w14:paraId="712FC78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r>
      <w:tr w:rsidR="00AE14D8" w:rsidRPr="00AE14D8" w14:paraId="75B2D086" w14:textId="77777777" w:rsidTr="00AE14D8">
        <w:trPr>
          <w:jc w:val="center"/>
        </w:trPr>
        <w:tc>
          <w:tcPr>
            <w:tcW w:w="2131" w:type="dxa"/>
            <w:vMerge/>
            <w:vAlign w:val="center"/>
          </w:tcPr>
          <w:p w14:paraId="648927E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54" w:type="dxa"/>
            <w:vAlign w:val="center"/>
          </w:tcPr>
          <w:p w14:paraId="7CCD43A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934" w:type="dxa"/>
            <w:vAlign w:val="center"/>
          </w:tcPr>
          <w:p w14:paraId="69A8487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1051" w:type="dxa"/>
            <w:vAlign w:val="center"/>
          </w:tcPr>
          <w:p w14:paraId="77F1A48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837" w:type="dxa"/>
            <w:vAlign w:val="center"/>
          </w:tcPr>
          <w:p w14:paraId="0C417C9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1005" w:type="dxa"/>
            <w:vAlign w:val="center"/>
          </w:tcPr>
          <w:p w14:paraId="4755E43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883" w:type="dxa"/>
            <w:vAlign w:val="center"/>
          </w:tcPr>
          <w:p w14:paraId="45208AF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960" w:type="dxa"/>
            <w:vAlign w:val="center"/>
          </w:tcPr>
          <w:p w14:paraId="0C7EF02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928" w:type="dxa"/>
            <w:vAlign w:val="center"/>
          </w:tcPr>
          <w:p w14:paraId="7CD0EA2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r>
      <w:tr w:rsidR="00AE14D8" w:rsidRPr="00AE14D8" w14:paraId="53D4A998" w14:textId="77777777" w:rsidTr="00AE14D8">
        <w:trPr>
          <w:jc w:val="center"/>
        </w:trPr>
        <w:tc>
          <w:tcPr>
            <w:tcW w:w="2131" w:type="dxa"/>
          </w:tcPr>
          <w:p w14:paraId="67F68B1B"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Доходы, всего</w:t>
            </w:r>
          </w:p>
        </w:tc>
        <w:tc>
          <w:tcPr>
            <w:tcW w:w="954" w:type="dxa"/>
            <w:vAlign w:val="center"/>
          </w:tcPr>
          <w:p w14:paraId="7843705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1103,2</w:t>
            </w:r>
          </w:p>
        </w:tc>
        <w:tc>
          <w:tcPr>
            <w:tcW w:w="934" w:type="dxa"/>
            <w:vAlign w:val="center"/>
          </w:tcPr>
          <w:p w14:paraId="4E3971C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1051" w:type="dxa"/>
            <w:vAlign w:val="center"/>
          </w:tcPr>
          <w:p w14:paraId="0CCFA84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2125,7</w:t>
            </w:r>
          </w:p>
        </w:tc>
        <w:tc>
          <w:tcPr>
            <w:tcW w:w="837" w:type="dxa"/>
            <w:vAlign w:val="center"/>
          </w:tcPr>
          <w:p w14:paraId="1578823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1005" w:type="dxa"/>
            <w:vAlign w:val="center"/>
          </w:tcPr>
          <w:p w14:paraId="4B28559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5046,0</w:t>
            </w:r>
          </w:p>
        </w:tc>
        <w:tc>
          <w:tcPr>
            <w:tcW w:w="883" w:type="dxa"/>
            <w:vAlign w:val="center"/>
          </w:tcPr>
          <w:p w14:paraId="6567707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960" w:type="dxa"/>
            <w:vAlign w:val="center"/>
          </w:tcPr>
          <w:p w14:paraId="4C53834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3AE08ED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r>
      <w:tr w:rsidR="00AE14D8" w:rsidRPr="00AE14D8" w14:paraId="4F1E43AD" w14:textId="77777777" w:rsidTr="00AE14D8">
        <w:trPr>
          <w:jc w:val="center"/>
        </w:trPr>
        <w:tc>
          <w:tcPr>
            <w:tcW w:w="2131" w:type="dxa"/>
          </w:tcPr>
          <w:p w14:paraId="207AFDB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В том числе:</w:t>
            </w:r>
          </w:p>
          <w:p w14:paraId="29652D7A"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 Налоговые доходы</w:t>
            </w:r>
          </w:p>
        </w:tc>
        <w:tc>
          <w:tcPr>
            <w:tcW w:w="954" w:type="dxa"/>
            <w:vAlign w:val="center"/>
          </w:tcPr>
          <w:p w14:paraId="298E77C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949,9</w:t>
            </w:r>
          </w:p>
        </w:tc>
        <w:tc>
          <w:tcPr>
            <w:tcW w:w="934" w:type="dxa"/>
            <w:vAlign w:val="center"/>
          </w:tcPr>
          <w:p w14:paraId="59964B6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75D6E7F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1726,3</w:t>
            </w:r>
          </w:p>
        </w:tc>
        <w:tc>
          <w:tcPr>
            <w:tcW w:w="837" w:type="dxa"/>
            <w:vAlign w:val="center"/>
          </w:tcPr>
          <w:p w14:paraId="508E924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088E7EA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3167,8</w:t>
            </w:r>
          </w:p>
        </w:tc>
        <w:tc>
          <w:tcPr>
            <w:tcW w:w="883" w:type="dxa"/>
            <w:vAlign w:val="center"/>
          </w:tcPr>
          <w:p w14:paraId="5D9D330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72BC023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31ACD96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A066520" w14:textId="77777777" w:rsidTr="00AE14D8">
        <w:trPr>
          <w:jc w:val="center"/>
        </w:trPr>
        <w:tc>
          <w:tcPr>
            <w:tcW w:w="2131" w:type="dxa"/>
          </w:tcPr>
          <w:p w14:paraId="57172135"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В том числе:</w:t>
            </w:r>
          </w:p>
          <w:p w14:paraId="2D61D488"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налог на прибыль</w:t>
            </w:r>
          </w:p>
        </w:tc>
        <w:tc>
          <w:tcPr>
            <w:tcW w:w="954" w:type="dxa"/>
            <w:vAlign w:val="center"/>
          </w:tcPr>
          <w:p w14:paraId="1D233CE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171</w:t>
            </w:r>
          </w:p>
        </w:tc>
        <w:tc>
          <w:tcPr>
            <w:tcW w:w="934" w:type="dxa"/>
            <w:vAlign w:val="center"/>
          </w:tcPr>
          <w:p w14:paraId="6BE5099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4CACE5B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297,4</w:t>
            </w:r>
          </w:p>
        </w:tc>
        <w:tc>
          <w:tcPr>
            <w:tcW w:w="837" w:type="dxa"/>
            <w:vAlign w:val="center"/>
          </w:tcPr>
          <w:p w14:paraId="1FF5F9B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3A78F56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344,8</w:t>
            </w:r>
          </w:p>
        </w:tc>
        <w:tc>
          <w:tcPr>
            <w:tcW w:w="883" w:type="dxa"/>
            <w:vAlign w:val="center"/>
          </w:tcPr>
          <w:p w14:paraId="4D6C800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5677C10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4B348CB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485F4FF7" w14:textId="77777777" w:rsidTr="00AE14D8">
        <w:trPr>
          <w:jc w:val="center"/>
        </w:trPr>
        <w:tc>
          <w:tcPr>
            <w:tcW w:w="2131" w:type="dxa"/>
          </w:tcPr>
          <w:p w14:paraId="22625C03"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подоходный налог с населения</w:t>
            </w:r>
          </w:p>
        </w:tc>
        <w:tc>
          <w:tcPr>
            <w:tcW w:w="954" w:type="dxa"/>
            <w:vAlign w:val="center"/>
          </w:tcPr>
          <w:p w14:paraId="32709B5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27,5</w:t>
            </w:r>
          </w:p>
        </w:tc>
        <w:tc>
          <w:tcPr>
            <w:tcW w:w="934" w:type="dxa"/>
            <w:vAlign w:val="center"/>
          </w:tcPr>
          <w:p w14:paraId="2503E73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21CA12E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5,6</w:t>
            </w:r>
          </w:p>
        </w:tc>
        <w:tc>
          <w:tcPr>
            <w:tcW w:w="837" w:type="dxa"/>
            <w:vAlign w:val="center"/>
          </w:tcPr>
          <w:p w14:paraId="6045082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5356BC4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83" w:type="dxa"/>
            <w:vAlign w:val="center"/>
          </w:tcPr>
          <w:p w14:paraId="4180B54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01B7FA7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0A10FA4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15165512" w14:textId="77777777" w:rsidTr="00AE14D8">
        <w:trPr>
          <w:jc w:val="center"/>
        </w:trPr>
        <w:tc>
          <w:tcPr>
            <w:tcW w:w="2131" w:type="dxa"/>
          </w:tcPr>
          <w:p w14:paraId="0B8B8819"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налог на добавленную стоимость</w:t>
            </w:r>
          </w:p>
        </w:tc>
        <w:tc>
          <w:tcPr>
            <w:tcW w:w="954" w:type="dxa"/>
            <w:vAlign w:val="center"/>
          </w:tcPr>
          <w:p w14:paraId="02F0D55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366,8</w:t>
            </w:r>
          </w:p>
        </w:tc>
        <w:tc>
          <w:tcPr>
            <w:tcW w:w="934" w:type="dxa"/>
            <w:vAlign w:val="center"/>
          </w:tcPr>
          <w:p w14:paraId="6C343AA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2ABBC5C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773,5</w:t>
            </w:r>
          </w:p>
        </w:tc>
        <w:tc>
          <w:tcPr>
            <w:tcW w:w="837" w:type="dxa"/>
            <w:vAlign w:val="center"/>
          </w:tcPr>
          <w:p w14:paraId="00A0613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23BDDAE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1634,3</w:t>
            </w:r>
          </w:p>
        </w:tc>
        <w:tc>
          <w:tcPr>
            <w:tcW w:w="883" w:type="dxa"/>
            <w:vAlign w:val="center"/>
          </w:tcPr>
          <w:p w14:paraId="4584006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740F3F2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07F675E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612D01F" w14:textId="77777777" w:rsidTr="00AE14D8">
        <w:trPr>
          <w:jc w:val="center"/>
        </w:trPr>
        <w:tc>
          <w:tcPr>
            <w:tcW w:w="2131" w:type="dxa"/>
          </w:tcPr>
          <w:p w14:paraId="14CA5CD2"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акцизы</w:t>
            </w:r>
          </w:p>
        </w:tc>
        <w:tc>
          <w:tcPr>
            <w:tcW w:w="954" w:type="dxa"/>
            <w:vAlign w:val="center"/>
          </w:tcPr>
          <w:p w14:paraId="3257B07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131,5</w:t>
            </w:r>
          </w:p>
        </w:tc>
        <w:tc>
          <w:tcPr>
            <w:tcW w:w="934" w:type="dxa"/>
            <w:vAlign w:val="center"/>
          </w:tcPr>
          <w:p w14:paraId="691AA13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3DA6E9A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221.3</w:t>
            </w:r>
          </w:p>
        </w:tc>
        <w:tc>
          <w:tcPr>
            <w:tcW w:w="837" w:type="dxa"/>
            <w:vAlign w:val="center"/>
          </w:tcPr>
          <w:p w14:paraId="475FB55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3DBCB17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110,2</w:t>
            </w:r>
          </w:p>
        </w:tc>
        <w:tc>
          <w:tcPr>
            <w:tcW w:w="883" w:type="dxa"/>
            <w:vAlign w:val="center"/>
          </w:tcPr>
          <w:p w14:paraId="0AF1A49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7343CD5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0B2A051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B989246" w14:textId="77777777" w:rsidTr="00AE14D8">
        <w:trPr>
          <w:jc w:val="center"/>
        </w:trPr>
        <w:tc>
          <w:tcPr>
            <w:tcW w:w="2131" w:type="dxa"/>
          </w:tcPr>
          <w:p w14:paraId="7AC72401"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другие налоговые доходы</w:t>
            </w:r>
          </w:p>
        </w:tc>
        <w:tc>
          <w:tcPr>
            <w:tcW w:w="954" w:type="dxa"/>
            <w:vAlign w:val="center"/>
          </w:tcPr>
          <w:p w14:paraId="44BD260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34" w:type="dxa"/>
            <w:vAlign w:val="center"/>
          </w:tcPr>
          <w:p w14:paraId="276901D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02791F8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37" w:type="dxa"/>
            <w:vAlign w:val="center"/>
          </w:tcPr>
          <w:p w14:paraId="7BBC3AC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005" w:type="dxa"/>
            <w:vAlign w:val="center"/>
          </w:tcPr>
          <w:p w14:paraId="7F27432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83" w:type="dxa"/>
            <w:vAlign w:val="center"/>
          </w:tcPr>
          <w:p w14:paraId="2048FB5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60" w:type="dxa"/>
            <w:vAlign w:val="center"/>
          </w:tcPr>
          <w:p w14:paraId="2ADE813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28" w:type="dxa"/>
            <w:vAlign w:val="center"/>
          </w:tcPr>
          <w:p w14:paraId="3510ABB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40A69B5B" w14:textId="77777777" w:rsidTr="00AE14D8">
        <w:trPr>
          <w:jc w:val="center"/>
        </w:trPr>
        <w:tc>
          <w:tcPr>
            <w:tcW w:w="2131" w:type="dxa"/>
          </w:tcPr>
          <w:p w14:paraId="07307EDF"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2. Неналоговые доходы</w:t>
            </w:r>
          </w:p>
        </w:tc>
        <w:tc>
          <w:tcPr>
            <w:tcW w:w="954" w:type="dxa"/>
            <w:vAlign w:val="center"/>
          </w:tcPr>
          <w:p w14:paraId="6A7FD2A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63,5</w:t>
            </w:r>
          </w:p>
        </w:tc>
        <w:tc>
          <w:tcPr>
            <w:tcW w:w="934" w:type="dxa"/>
            <w:vAlign w:val="center"/>
          </w:tcPr>
          <w:p w14:paraId="44C13FD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44BBCA0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104,3</w:t>
            </w:r>
          </w:p>
        </w:tc>
        <w:tc>
          <w:tcPr>
            <w:tcW w:w="837" w:type="dxa"/>
            <w:vAlign w:val="center"/>
          </w:tcPr>
          <w:p w14:paraId="7342C9C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6443E9E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1878,2</w:t>
            </w:r>
          </w:p>
        </w:tc>
        <w:tc>
          <w:tcPr>
            <w:tcW w:w="883" w:type="dxa"/>
            <w:vAlign w:val="center"/>
          </w:tcPr>
          <w:p w14:paraId="1C72151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5F9F239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772424D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A23A7B3" w14:textId="77777777" w:rsidTr="00AE14D8">
        <w:trPr>
          <w:jc w:val="center"/>
        </w:trPr>
        <w:tc>
          <w:tcPr>
            <w:tcW w:w="2131" w:type="dxa"/>
          </w:tcPr>
          <w:p w14:paraId="52A2DC15"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В том числе:</w:t>
            </w:r>
          </w:p>
          <w:p w14:paraId="4CE1EC4B"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от внешнеэкономической деятельности</w:t>
            </w:r>
          </w:p>
        </w:tc>
        <w:tc>
          <w:tcPr>
            <w:tcW w:w="954" w:type="dxa"/>
            <w:vAlign w:val="center"/>
          </w:tcPr>
          <w:p w14:paraId="1232CAD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34,4</w:t>
            </w:r>
          </w:p>
        </w:tc>
        <w:tc>
          <w:tcPr>
            <w:tcW w:w="934" w:type="dxa"/>
            <w:vAlign w:val="center"/>
          </w:tcPr>
          <w:p w14:paraId="419C92E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2EBC072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47,9</w:t>
            </w:r>
          </w:p>
        </w:tc>
        <w:tc>
          <w:tcPr>
            <w:tcW w:w="837" w:type="dxa"/>
            <w:vAlign w:val="center"/>
          </w:tcPr>
          <w:p w14:paraId="7E6C14B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1363F31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1662,9</w:t>
            </w:r>
          </w:p>
        </w:tc>
        <w:tc>
          <w:tcPr>
            <w:tcW w:w="883" w:type="dxa"/>
            <w:vAlign w:val="center"/>
          </w:tcPr>
          <w:p w14:paraId="7C70C8B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0DD1D44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45C9648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7940E08" w14:textId="77777777" w:rsidTr="00AE14D8">
        <w:trPr>
          <w:jc w:val="center"/>
        </w:trPr>
        <w:tc>
          <w:tcPr>
            <w:tcW w:w="2131" w:type="dxa"/>
          </w:tcPr>
          <w:p w14:paraId="24E5717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от продажи государственного имущества</w:t>
            </w:r>
          </w:p>
        </w:tc>
        <w:tc>
          <w:tcPr>
            <w:tcW w:w="954" w:type="dxa"/>
            <w:vAlign w:val="center"/>
          </w:tcPr>
          <w:p w14:paraId="113FC51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2,2</w:t>
            </w:r>
          </w:p>
        </w:tc>
        <w:tc>
          <w:tcPr>
            <w:tcW w:w="934" w:type="dxa"/>
            <w:vAlign w:val="center"/>
          </w:tcPr>
          <w:p w14:paraId="5678E6C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773A884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0,5</w:t>
            </w:r>
          </w:p>
        </w:tc>
        <w:tc>
          <w:tcPr>
            <w:tcW w:w="837" w:type="dxa"/>
            <w:vAlign w:val="center"/>
          </w:tcPr>
          <w:p w14:paraId="1B8B152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41B6B79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85,8</w:t>
            </w:r>
          </w:p>
        </w:tc>
        <w:tc>
          <w:tcPr>
            <w:tcW w:w="883" w:type="dxa"/>
            <w:vAlign w:val="center"/>
          </w:tcPr>
          <w:p w14:paraId="19AE919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5915523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21FFA61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7DF569F" w14:textId="77777777" w:rsidTr="00AE14D8">
        <w:trPr>
          <w:jc w:val="center"/>
        </w:trPr>
        <w:tc>
          <w:tcPr>
            <w:tcW w:w="2131" w:type="dxa"/>
          </w:tcPr>
          <w:p w14:paraId="35EB39E6"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другие налоговые доходы</w:t>
            </w:r>
          </w:p>
        </w:tc>
        <w:tc>
          <w:tcPr>
            <w:tcW w:w="954" w:type="dxa"/>
            <w:vAlign w:val="center"/>
          </w:tcPr>
          <w:p w14:paraId="1C19031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4,4</w:t>
            </w:r>
          </w:p>
        </w:tc>
        <w:tc>
          <w:tcPr>
            <w:tcW w:w="934" w:type="dxa"/>
            <w:vAlign w:val="center"/>
          </w:tcPr>
          <w:p w14:paraId="0698A80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2973EFF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5,9</w:t>
            </w:r>
          </w:p>
        </w:tc>
        <w:tc>
          <w:tcPr>
            <w:tcW w:w="837" w:type="dxa"/>
            <w:vAlign w:val="center"/>
          </w:tcPr>
          <w:p w14:paraId="5FCA7AA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75D025E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83" w:type="dxa"/>
            <w:vAlign w:val="center"/>
          </w:tcPr>
          <w:p w14:paraId="4D4B8CA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665EB17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59CAE5D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11A70FC6" w14:textId="77777777" w:rsidTr="00AE14D8">
        <w:trPr>
          <w:jc w:val="center"/>
        </w:trPr>
        <w:tc>
          <w:tcPr>
            <w:tcW w:w="2131" w:type="dxa"/>
          </w:tcPr>
          <w:p w14:paraId="2E0AE77B"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3. Прочие доходы</w:t>
            </w:r>
          </w:p>
        </w:tc>
        <w:tc>
          <w:tcPr>
            <w:tcW w:w="954" w:type="dxa"/>
            <w:vAlign w:val="center"/>
          </w:tcPr>
          <w:p w14:paraId="735F2BB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34" w:type="dxa"/>
            <w:vAlign w:val="center"/>
          </w:tcPr>
          <w:p w14:paraId="251D7AC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76FCEA9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37" w:type="dxa"/>
            <w:vAlign w:val="center"/>
          </w:tcPr>
          <w:p w14:paraId="5FC117D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005" w:type="dxa"/>
            <w:vAlign w:val="center"/>
          </w:tcPr>
          <w:p w14:paraId="0DBD9EA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83" w:type="dxa"/>
            <w:vAlign w:val="center"/>
          </w:tcPr>
          <w:p w14:paraId="3E7C41F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60" w:type="dxa"/>
            <w:vAlign w:val="center"/>
          </w:tcPr>
          <w:p w14:paraId="3FFA62C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28" w:type="dxa"/>
            <w:vAlign w:val="center"/>
          </w:tcPr>
          <w:p w14:paraId="03ACA79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4DDADE08" w14:textId="77777777" w:rsidTr="00AE14D8">
        <w:trPr>
          <w:jc w:val="center"/>
        </w:trPr>
        <w:tc>
          <w:tcPr>
            <w:tcW w:w="2131" w:type="dxa"/>
          </w:tcPr>
          <w:p w14:paraId="5114DB52"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Дефицит(-), профицит(+) </w:t>
            </w:r>
          </w:p>
        </w:tc>
        <w:tc>
          <w:tcPr>
            <w:tcW w:w="954" w:type="dxa"/>
            <w:vAlign w:val="center"/>
          </w:tcPr>
          <w:p w14:paraId="282EC21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34" w:type="dxa"/>
            <w:vAlign w:val="center"/>
          </w:tcPr>
          <w:p w14:paraId="24D7C18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51" w:type="dxa"/>
            <w:vAlign w:val="center"/>
          </w:tcPr>
          <w:p w14:paraId="0427DFC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37" w:type="dxa"/>
            <w:vAlign w:val="center"/>
          </w:tcPr>
          <w:p w14:paraId="08C00A8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005" w:type="dxa"/>
            <w:vAlign w:val="center"/>
          </w:tcPr>
          <w:p w14:paraId="4A60392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83" w:type="dxa"/>
            <w:vAlign w:val="center"/>
          </w:tcPr>
          <w:p w14:paraId="687D66C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60" w:type="dxa"/>
            <w:vAlign w:val="center"/>
          </w:tcPr>
          <w:p w14:paraId="2DDCE9C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28" w:type="dxa"/>
            <w:vAlign w:val="center"/>
          </w:tcPr>
          <w:p w14:paraId="0F01A9C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bl>
    <w:p w14:paraId="6084AF3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5D430123" w14:textId="77777777" w:rsidR="00AE14D8" w:rsidRPr="00AE14D8" w:rsidRDefault="00AE14D8" w:rsidP="00AE14D8">
      <w:pPr>
        <w:widowControl w:val="0"/>
        <w:spacing w:after="0" w:line="240" w:lineRule="auto"/>
        <w:ind w:right="-11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3</w:t>
      </w:r>
      <w:r w:rsidRPr="00AE14D8">
        <w:rPr>
          <w:rFonts w:ascii="Times New Roman" w:eastAsia="Calibri" w:hAnsi="Times New Roman" w:cs="Times New Roman"/>
          <w:lang w:eastAsia="ru-RU"/>
        </w:rPr>
        <w:t>. Произвести расчет структуры расходов федерального бюджета РФ, на основе данных, приведенных в табл.3 Напишите выводы.</w:t>
      </w:r>
    </w:p>
    <w:p w14:paraId="6E8F76FA"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3</w:t>
      </w:r>
    </w:p>
    <w:p w14:paraId="10D437CE" w14:textId="77777777" w:rsidR="00AE14D8" w:rsidRPr="00AE14D8" w:rsidRDefault="00AE14D8" w:rsidP="00AE14D8">
      <w:pPr>
        <w:widowControl w:val="0"/>
        <w:spacing w:after="0" w:line="240" w:lineRule="auto"/>
        <w:jc w:val="center"/>
        <w:rPr>
          <w:rFonts w:ascii="Times New Roman" w:eastAsia="Calibri" w:hAnsi="Times New Roman" w:cs="Times New Roman"/>
          <w:bCs/>
          <w:lang w:eastAsia="ru-RU"/>
        </w:rPr>
      </w:pPr>
      <w:r w:rsidRPr="00AE14D8">
        <w:rPr>
          <w:rFonts w:ascii="Times New Roman" w:eastAsia="Calibri" w:hAnsi="Times New Roman" w:cs="Times New Roman"/>
          <w:bCs/>
          <w:lang w:eastAsia="ru-RU"/>
        </w:rPr>
        <w:t>Структура расходов федерального бюджета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1000"/>
        <w:gridCol w:w="713"/>
        <w:gridCol w:w="1000"/>
        <w:gridCol w:w="856"/>
        <w:gridCol w:w="999"/>
        <w:gridCol w:w="857"/>
        <w:gridCol w:w="999"/>
        <w:gridCol w:w="822"/>
      </w:tblGrid>
      <w:tr w:rsidR="00AE14D8" w:rsidRPr="00AE14D8" w14:paraId="5BCB510A" w14:textId="77777777" w:rsidTr="00AE14D8">
        <w:trPr>
          <w:jc w:val="center"/>
        </w:trPr>
        <w:tc>
          <w:tcPr>
            <w:tcW w:w="2376" w:type="dxa"/>
            <w:vMerge w:val="restart"/>
            <w:vAlign w:val="center"/>
          </w:tcPr>
          <w:p w14:paraId="386D8B5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Наименование</w:t>
            </w:r>
          </w:p>
          <w:p w14:paraId="5D884B1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доходов</w:t>
            </w:r>
          </w:p>
        </w:tc>
        <w:tc>
          <w:tcPr>
            <w:tcW w:w="1701" w:type="dxa"/>
            <w:gridSpan w:val="2"/>
            <w:vAlign w:val="center"/>
          </w:tcPr>
          <w:p w14:paraId="50B5CF8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43" w:type="dxa"/>
            <w:gridSpan w:val="2"/>
            <w:vAlign w:val="center"/>
          </w:tcPr>
          <w:p w14:paraId="69E758E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43" w:type="dxa"/>
            <w:gridSpan w:val="2"/>
            <w:vAlign w:val="center"/>
          </w:tcPr>
          <w:p w14:paraId="6B49FD6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c>
          <w:tcPr>
            <w:tcW w:w="1808" w:type="dxa"/>
            <w:gridSpan w:val="2"/>
            <w:vAlign w:val="center"/>
          </w:tcPr>
          <w:p w14:paraId="108BBC8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20_____г.</w:t>
            </w:r>
          </w:p>
        </w:tc>
      </w:tr>
      <w:tr w:rsidR="00AE14D8" w:rsidRPr="00AE14D8" w14:paraId="4E3A1972" w14:textId="77777777" w:rsidTr="00AE14D8">
        <w:trPr>
          <w:jc w:val="center"/>
        </w:trPr>
        <w:tc>
          <w:tcPr>
            <w:tcW w:w="2376" w:type="dxa"/>
            <w:vMerge/>
            <w:vAlign w:val="center"/>
          </w:tcPr>
          <w:p w14:paraId="21F0E4F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318CCCF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708" w:type="dxa"/>
            <w:vAlign w:val="center"/>
          </w:tcPr>
          <w:p w14:paraId="01A1106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993" w:type="dxa"/>
            <w:vAlign w:val="center"/>
          </w:tcPr>
          <w:p w14:paraId="1AFE267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850" w:type="dxa"/>
            <w:vAlign w:val="center"/>
          </w:tcPr>
          <w:p w14:paraId="23176DA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992" w:type="dxa"/>
            <w:vAlign w:val="center"/>
          </w:tcPr>
          <w:p w14:paraId="54D6F97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851" w:type="dxa"/>
            <w:vAlign w:val="center"/>
          </w:tcPr>
          <w:p w14:paraId="562C751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c>
          <w:tcPr>
            <w:tcW w:w="992" w:type="dxa"/>
            <w:vAlign w:val="center"/>
          </w:tcPr>
          <w:p w14:paraId="0294363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млрд. руб.</w:t>
            </w:r>
          </w:p>
        </w:tc>
        <w:tc>
          <w:tcPr>
            <w:tcW w:w="816" w:type="dxa"/>
            <w:vAlign w:val="center"/>
          </w:tcPr>
          <w:p w14:paraId="0AF0AD6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w:t>
            </w:r>
          </w:p>
        </w:tc>
      </w:tr>
      <w:tr w:rsidR="00AE14D8" w:rsidRPr="00AE14D8" w14:paraId="0072E364" w14:textId="77777777" w:rsidTr="00AE14D8">
        <w:trPr>
          <w:jc w:val="center"/>
        </w:trPr>
        <w:tc>
          <w:tcPr>
            <w:tcW w:w="2376" w:type="dxa"/>
          </w:tcPr>
          <w:p w14:paraId="25EF1BFF"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Расходы, всего</w:t>
            </w:r>
          </w:p>
        </w:tc>
        <w:tc>
          <w:tcPr>
            <w:tcW w:w="993" w:type="dxa"/>
            <w:vAlign w:val="center"/>
          </w:tcPr>
          <w:p w14:paraId="6111DE4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1014,2</w:t>
            </w:r>
          </w:p>
        </w:tc>
        <w:tc>
          <w:tcPr>
            <w:tcW w:w="708" w:type="dxa"/>
            <w:vAlign w:val="center"/>
          </w:tcPr>
          <w:p w14:paraId="05891F1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993" w:type="dxa"/>
            <w:vAlign w:val="center"/>
          </w:tcPr>
          <w:p w14:paraId="7879776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1947,4</w:t>
            </w:r>
          </w:p>
        </w:tc>
        <w:tc>
          <w:tcPr>
            <w:tcW w:w="850" w:type="dxa"/>
            <w:vAlign w:val="center"/>
          </w:tcPr>
          <w:p w14:paraId="66E6E5B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992" w:type="dxa"/>
            <w:vAlign w:val="center"/>
          </w:tcPr>
          <w:p w14:paraId="4308616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4270,0</w:t>
            </w:r>
          </w:p>
        </w:tc>
        <w:tc>
          <w:tcPr>
            <w:tcW w:w="851" w:type="dxa"/>
            <w:vAlign w:val="center"/>
          </w:tcPr>
          <w:p w14:paraId="338D427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992" w:type="dxa"/>
            <w:vAlign w:val="center"/>
          </w:tcPr>
          <w:p w14:paraId="4D3AF8B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6A6359A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r>
      <w:tr w:rsidR="00AE14D8" w:rsidRPr="00AE14D8" w14:paraId="6515487B" w14:textId="77777777" w:rsidTr="00AE14D8">
        <w:trPr>
          <w:jc w:val="center"/>
        </w:trPr>
        <w:tc>
          <w:tcPr>
            <w:tcW w:w="2376" w:type="dxa"/>
          </w:tcPr>
          <w:p w14:paraId="528A1BA4"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В том числе:</w:t>
            </w:r>
          </w:p>
          <w:p w14:paraId="175331C8"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 Государственное управление</w:t>
            </w:r>
          </w:p>
        </w:tc>
        <w:tc>
          <w:tcPr>
            <w:tcW w:w="993" w:type="dxa"/>
            <w:vAlign w:val="center"/>
          </w:tcPr>
          <w:p w14:paraId="6DA9845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26,8</w:t>
            </w:r>
          </w:p>
        </w:tc>
        <w:tc>
          <w:tcPr>
            <w:tcW w:w="708" w:type="dxa"/>
            <w:vAlign w:val="center"/>
          </w:tcPr>
          <w:p w14:paraId="1B480BA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35F2CE2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56,7</w:t>
            </w:r>
          </w:p>
        </w:tc>
        <w:tc>
          <w:tcPr>
            <w:tcW w:w="850" w:type="dxa"/>
            <w:vAlign w:val="center"/>
          </w:tcPr>
          <w:p w14:paraId="3EDC27A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EEB12C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138,8</w:t>
            </w:r>
          </w:p>
        </w:tc>
        <w:tc>
          <w:tcPr>
            <w:tcW w:w="851" w:type="dxa"/>
            <w:vAlign w:val="center"/>
          </w:tcPr>
          <w:p w14:paraId="3B3D457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389E13B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2367EDA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768CA701" w14:textId="77777777" w:rsidTr="00AE14D8">
        <w:trPr>
          <w:jc w:val="center"/>
        </w:trPr>
        <w:tc>
          <w:tcPr>
            <w:tcW w:w="2376" w:type="dxa"/>
          </w:tcPr>
          <w:p w14:paraId="7C8A7996"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2. Международная деятельность</w:t>
            </w:r>
          </w:p>
        </w:tc>
        <w:tc>
          <w:tcPr>
            <w:tcW w:w="993" w:type="dxa"/>
            <w:vAlign w:val="center"/>
          </w:tcPr>
          <w:p w14:paraId="676766B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39,5</w:t>
            </w:r>
          </w:p>
        </w:tc>
        <w:tc>
          <w:tcPr>
            <w:tcW w:w="708" w:type="dxa"/>
            <w:vAlign w:val="center"/>
          </w:tcPr>
          <w:p w14:paraId="04DBE0E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250E6A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42,8</w:t>
            </w:r>
          </w:p>
        </w:tc>
        <w:tc>
          <w:tcPr>
            <w:tcW w:w="850" w:type="dxa"/>
            <w:vAlign w:val="center"/>
          </w:tcPr>
          <w:p w14:paraId="74AC4BA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0DE78F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18,5</w:t>
            </w:r>
          </w:p>
        </w:tc>
        <w:tc>
          <w:tcPr>
            <w:tcW w:w="851" w:type="dxa"/>
            <w:vAlign w:val="center"/>
          </w:tcPr>
          <w:p w14:paraId="41D2A67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949192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14575CB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80C5723" w14:textId="77777777" w:rsidTr="00AE14D8">
        <w:trPr>
          <w:jc w:val="center"/>
        </w:trPr>
        <w:tc>
          <w:tcPr>
            <w:tcW w:w="2376" w:type="dxa"/>
          </w:tcPr>
          <w:p w14:paraId="0CEFB8F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3. Национальная оборона</w:t>
            </w:r>
          </w:p>
        </w:tc>
        <w:tc>
          <w:tcPr>
            <w:tcW w:w="993" w:type="dxa"/>
            <w:vAlign w:val="center"/>
          </w:tcPr>
          <w:p w14:paraId="6398A3D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209,4</w:t>
            </w:r>
          </w:p>
        </w:tc>
        <w:tc>
          <w:tcPr>
            <w:tcW w:w="708" w:type="dxa"/>
            <w:vAlign w:val="center"/>
          </w:tcPr>
          <w:p w14:paraId="71D2587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2D9842D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284,2</w:t>
            </w:r>
          </w:p>
        </w:tc>
        <w:tc>
          <w:tcPr>
            <w:tcW w:w="850" w:type="dxa"/>
            <w:vAlign w:val="center"/>
          </w:tcPr>
          <w:p w14:paraId="45481C5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7A73722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666,0</w:t>
            </w:r>
          </w:p>
        </w:tc>
        <w:tc>
          <w:tcPr>
            <w:tcW w:w="851" w:type="dxa"/>
            <w:vAlign w:val="center"/>
          </w:tcPr>
          <w:p w14:paraId="39EFC98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3F139EF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6EC5DF1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C776949" w14:textId="77777777" w:rsidTr="00AE14D8">
        <w:trPr>
          <w:jc w:val="center"/>
        </w:trPr>
        <w:tc>
          <w:tcPr>
            <w:tcW w:w="2376" w:type="dxa"/>
          </w:tcPr>
          <w:p w14:paraId="4C77B534"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4. Правоохранительная деятельность</w:t>
            </w:r>
          </w:p>
        </w:tc>
        <w:tc>
          <w:tcPr>
            <w:tcW w:w="993" w:type="dxa"/>
            <w:vAlign w:val="center"/>
          </w:tcPr>
          <w:p w14:paraId="276F5D6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111,5</w:t>
            </w:r>
          </w:p>
        </w:tc>
        <w:tc>
          <w:tcPr>
            <w:tcW w:w="708" w:type="dxa"/>
            <w:vAlign w:val="center"/>
          </w:tcPr>
          <w:p w14:paraId="765F76F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476391D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173,8</w:t>
            </w:r>
          </w:p>
        </w:tc>
        <w:tc>
          <w:tcPr>
            <w:tcW w:w="850" w:type="dxa"/>
            <w:vAlign w:val="center"/>
          </w:tcPr>
          <w:p w14:paraId="51DE89E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615CF72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541,6</w:t>
            </w:r>
          </w:p>
        </w:tc>
        <w:tc>
          <w:tcPr>
            <w:tcW w:w="851" w:type="dxa"/>
            <w:vAlign w:val="center"/>
          </w:tcPr>
          <w:p w14:paraId="4682484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0F1C36C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486DEF0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8906E9F" w14:textId="77777777" w:rsidTr="00AE14D8">
        <w:trPr>
          <w:jc w:val="center"/>
        </w:trPr>
        <w:tc>
          <w:tcPr>
            <w:tcW w:w="2376" w:type="dxa"/>
          </w:tcPr>
          <w:p w14:paraId="4C0EE086"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5. Федеральная судебная система</w:t>
            </w:r>
          </w:p>
        </w:tc>
        <w:tc>
          <w:tcPr>
            <w:tcW w:w="993" w:type="dxa"/>
            <w:vAlign w:val="center"/>
          </w:tcPr>
          <w:p w14:paraId="71C847B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8,4</w:t>
            </w:r>
          </w:p>
        </w:tc>
        <w:tc>
          <w:tcPr>
            <w:tcW w:w="708" w:type="dxa"/>
            <w:vAlign w:val="center"/>
          </w:tcPr>
          <w:p w14:paraId="2B7381C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945C05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19,1</w:t>
            </w:r>
          </w:p>
        </w:tc>
        <w:tc>
          <w:tcPr>
            <w:tcW w:w="850" w:type="dxa"/>
            <w:vAlign w:val="center"/>
          </w:tcPr>
          <w:p w14:paraId="53F0099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3AADC79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59,9</w:t>
            </w:r>
          </w:p>
        </w:tc>
        <w:tc>
          <w:tcPr>
            <w:tcW w:w="851" w:type="dxa"/>
            <w:vAlign w:val="center"/>
          </w:tcPr>
          <w:p w14:paraId="37CED9D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5884C8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28ED743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6C501C8" w14:textId="77777777" w:rsidTr="00AE14D8">
        <w:trPr>
          <w:jc w:val="center"/>
        </w:trPr>
        <w:tc>
          <w:tcPr>
            <w:tcW w:w="2376" w:type="dxa"/>
          </w:tcPr>
          <w:p w14:paraId="17F0A148"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6. Фундаментальные исследования</w:t>
            </w:r>
          </w:p>
        </w:tc>
        <w:tc>
          <w:tcPr>
            <w:tcW w:w="993" w:type="dxa"/>
            <w:vAlign w:val="center"/>
          </w:tcPr>
          <w:p w14:paraId="056800A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15,9</w:t>
            </w:r>
          </w:p>
        </w:tc>
        <w:tc>
          <w:tcPr>
            <w:tcW w:w="708" w:type="dxa"/>
            <w:vAlign w:val="center"/>
          </w:tcPr>
          <w:p w14:paraId="01ECE02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7761075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30,3</w:t>
            </w:r>
          </w:p>
        </w:tc>
        <w:tc>
          <w:tcPr>
            <w:tcW w:w="850" w:type="dxa"/>
            <w:vAlign w:val="center"/>
          </w:tcPr>
          <w:p w14:paraId="6062C0F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92" w:type="dxa"/>
            <w:vAlign w:val="center"/>
          </w:tcPr>
          <w:p w14:paraId="47927F8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38,6</w:t>
            </w:r>
          </w:p>
        </w:tc>
        <w:tc>
          <w:tcPr>
            <w:tcW w:w="851" w:type="dxa"/>
            <w:vAlign w:val="center"/>
          </w:tcPr>
          <w:p w14:paraId="5A3435A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992" w:type="dxa"/>
            <w:vAlign w:val="center"/>
          </w:tcPr>
          <w:p w14:paraId="1FFB94C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16" w:type="dxa"/>
            <w:vAlign w:val="center"/>
          </w:tcPr>
          <w:p w14:paraId="1186430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1DA15844" w14:textId="77777777" w:rsidTr="00AE14D8">
        <w:trPr>
          <w:jc w:val="center"/>
        </w:trPr>
        <w:tc>
          <w:tcPr>
            <w:tcW w:w="2376" w:type="dxa"/>
          </w:tcPr>
          <w:p w14:paraId="2EE24AFF"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7. Промышленность, энергетика, строительство</w:t>
            </w:r>
          </w:p>
        </w:tc>
        <w:tc>
          <w:tcPr>
            <w:tcW w:w="993" w:type="dxa"/>
            <w:vAlign w:val="center"/>
          </w:tcPr>
          <w:p w14:paraId="3A63DD5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38,1</w:t>
            </w:r>
          </w:p>
        </w:tc>
        <w:tc>
          <w:tcPr>
            <w:tcW w:w="708" w:type="dxa"/>
            <w:vAlign w:val="center"/>
          </w:tcPr>
          <w:p w14:paraId="242F687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49C75B7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57,7</w:t>
            </w:r>
          </w:p>
        </w:tc>
        <w:tc>
          <w:tcPr>
            <w:tcW w:w="850" w:type="dxa"/>
            <w:vAlign w:val="center"/>
          </w:tcPr>
          <w:p w14:paraId="000DEEC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Merge w:val="restart"/>
            <w:vAlign w:val="center"/>
          </w:tcPr>
          <w:p w14:paraId="318F1C3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339,3</w:t>
            </w:r>
          </w:p>
        </w:tc>
        <w:tc>
          <w:tcPr>
            <w:tcW w:w="851" w:type="dxa"/>
            <w:vAlign w:val="center"/>
          </w:tcPr>
          <w:p w14:paraId="5A3B545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311F383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15BD639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18E842AF" w14:textId="77777777" w:rsidTr="00AE14D8">
        <w:trPr>
          <w:jc w:val="center"/>
        </w:trPr>
        <w:tc>
          <w:tcPr>
            <w:tcW w:w="2376" w:type="dxa"/>
          </w:tcPr>
          <w:p w14:paraId="51C3F115"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8. Сельское хозяйство и рыболовство</w:t>
            </w:r>
          </w:p>
        </w:tc>
        <w:tc>
          <w:tcPr>
            <w:tcW w:w="993" w:type="dxa"/>
            <w:vAlign w:val="center"/>
          </w:tcPr>
          <w:p w14:paraId="65049E4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15,4</w:t>
            </w:r>
          </w:p>
        </w:tc>
        <w:tc>
          <w:tcPr>
            <w:tcW w:w="708" w:type="dxa"/>
            <w:vAlign w:val="center"/>
          </w:tcPr>
          <w:p w14:paraId="7D39CA7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2D19E11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26,8</w:t>
            </w:r>
          </w:p>
        </w:tc>
        <w:tc>
          <w:tcPr>
            <w:tcW w:w="850" w:type="dxa"/>
            <w:vAlign w:val="center"/>
          </w:tcPr>
          <w:p w14:paraId="54DC4A4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Merge/>
            <w:vAlign w:val="center"/>
          </w:tcPr>
          <w:p w14:paraId="221A5E5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51" w:type="dxa"/>
            <w:vAlign w:val="center"/>
          </w:tcPr>
          <w:p w14:paraId="68A2BDB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65534E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4DDC565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79609155" w14:textId="77777777" w:rsidTr="00AE14D8">
        <w:trPr>
          <w:jc w:val="center"/>
        </w:trPr>
        <w:tc>
          <w:tcPr>
            <w:tcW w:w="2376" w:type="dxa"/>
          </w:tcPr>
          <w:p w14:paraId="21530493"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9. Охрана окружающий среды</w:t>
            </w:r>
          </w:p>
        </w:tc>
        <w:tc>
          <w:tcPr>
            <w:tcW w:w="993" w:type="dxa"/>
            <w:vAlign w:val="center"/>
          </w:tcPr>
          <w:p w14:paraId="08E33C7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3,7</w:t>
            </w:r>
          </w:p>
        </w:tc>
        <w:tc>
          <w:tcPr>
            <w:tcW w:w="708" w:type="dxa"/>
            <w:vAlign w:val="center"/>
          </w:tcPr>
          <w:p w14:paraId="1092880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607856B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9,8</w:t>
            </w:r>
          </w:p>
        </w:tc>
        <w:tc>
          <w:tcPr>
            <w:tcW w:w="850" w:type="dxa"/>
            <w:vAlign w:val="center"/>
          </w:tcPr>
          <w:p w14:paraId="03A4A2B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5E02612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6,3</w:t>
            </w:r>
          </w:p>
        </w:tc>
        <w:tc>
          <w:tcPr>
            <w:tcW w:w="851" w:type="dxa"/>
            <w:vAlign w:val="center"/>
          </w:tcPr>
          <w:p w14:paraId="1C56E56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CAA482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3B9FB7F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F5A9F2F" w14:textId="77777777" w:rsidTr="00AE14D8">
        <w:trPr>
          <w:jc w:val="center"/>
        </w:trPr>
        <w:tc>
          <w:tcPr>
            <w:tcW w:w="2376" w:type="dxa"/>
          </w:tcPr>
          <w:p w14:paraId="08B46298"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10. Транспорт, связь дорожное хозяйство, </w:t>
            </w:r>
          </w:p>
        </w:tc>
        <w:tc>
          <w:tcPr>
            <w:tcW w:w="993" w:type="dxa"/>
            <w:vAlign w:val="center"/>
          </w:tcPr>
          <w:p w14:paraId="0B37065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w:t>
            </w:r>
          </w:p>
        </w:tc>
        <w:tc>
          <w:tcPr>
            <w:tcW w:w="708" w:type="dxa"/>
            <w:vAlign w:val="center"/>
          </w:tcPr>
          <w:p w14:paraId="58F9DB2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459CBA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7,0</w:t>
            </w:r>
          </w:p>
        </w:tc>
        <w:tc>
          <w:tcPr>
            <w:tcW w:w="850" w:type="dxa"/>
            <w:vAlign w:val="center"/>
          </w:tcPr>
          <w:p w14:paraId="03E58C2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83E4B2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51" w:type="dxa"/>
            <w:vAlign w:val="center"/>
          </w:tcPr>
          <w:p w14:paraId="28D6A7C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DEE8FF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54161CC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06A3534" w14:textId="77777777" w:rsidTr="00AE14D8">
        <w:trPr>
          <w:jc w:val="center"/>
        </w:trPr>
        <w:tc>
          <w:tcPr>
            <w:tcW w:w="2376" w:type="dxa"/>
          </w:tcPr>
          <w:p w14:paraId="0299C451"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11. Развитие рыночной инфраструктуры</w:t>
            </w:r>
          </w:p>
        </w:tc>
        <w:tc>
          <w:tcPr>
            <w:tcW w:w="993" w:type="dxa"/>
            <w:vAlign w:val="center"/>
          </w:tcPr>
          <w:p w14:paraId="600CFCD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0,1</w:t>
            </w:r>
          </w:p>
        </w:tc>
        <w:tc>
          <w:tcPr>
            <w:tcW w:w="708" w:type="dxa"/>
            <w:vAlign w:val="center"/>
          </w:tcPr>
          <w:p w14:paraId="6D4BA9E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AC1FAC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0,1</w:t>
            </w:r>
          </w:p>
        </w:tc>
        <w:tc>
          <w:tcPr>
            <w:tcW w:w="850" w:type="dxa"/>
            <w:vAlign w:val="center"/>
          </w:tcPr>
          <w:p w14:paraId="4EBF7C4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230FF95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51" w:type="dxa"/>
            <w:vAlign w:val="center"/>
          </w:tcPr>
          <w:p w14:paraId="36DDBCB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739CF20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66FE9A1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4BE5A4E2" w14:textId="77777777" w:rsidTr="00AE14D8">
        <w:trPr>
          <w:jc w:val="center"/>
        </w:trPr>
        <w:tc>
          <w:tcPr>
            <w:tcW w:w="2376" w:type="dxa"/>
          </w:tcPr>
          <w:p w14:paraId="1587E55C"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12. Предупреждение и ликвидация чрезвычайных ситуаций</w:t>
            </w:r>
          </w:p>
        </w:tc>
        <w:tc>
          <w:tcPr>
            <w:tcW w:w="993" w:type="dxa"/>
            <w:vAlign w:val="center"/>
          </w:tcPr>
          <w:p w14:paraId="1976A94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9,0</w:t>
            </w:r>
          </w:p>
        </w:tc>
        <w:tc>
          <w:tcPr>
            <w:tcW w:w="708" w:type="dxa"/>
            <w:vAlign w:val="center"/>
          </w:tcPr>
          <w:p w14:paraId="7847EA3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79F23F3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8,7</w:t>
            </w:r>
          </w:p>
        </w:tc>
        <w:tc>
          <w:tcPr>
            <w:tcW w:w="850" w:type="dxa"/>
            <w:vAlign w:val="center"/>
          </w:tcPr>
          <w:p w14:paraId="5D70E49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EFE888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29,6</w:t>
            </w:r>
          </w:p>
        </w:tc>
        <w:tc>
          <w:tcPr>
            <w:tcW w:w="851" w:type="dxa"/>
            <w:vAlign w:val="center"/>
          </w:tcPr>
          <w:p w14:paraId="15C8F08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58BF143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3577B19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021DD32E" w14:textId="77777777" w:rsidTr="00AE14D8">
        <w:trPr>
          <w:jc w:val="center"/>
        </w:trPr>
        <w:tc>
          <w:tcPr>
            <w:tcW w:w="2376" w:type="dxa"/>
          </w:tcPr>
          <w:p w14:paraId="43F34B91"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13. Образование</w:t>
            </w:r>
          </w:p>
        </w:tc>
        <w:tc>
          <w:tcPr>
            <w:tcW w:w="993" w:type="dxa"/>
            <w:vAlign w:val="center"/>
          </w:tcPr>
          <w:p w14:paraId="67A6CED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32,1</w:t>
            </w:r>
          </w:p>
        </w:tc>
        <w:tc>
          <w:tcPr>
            <w:tcW w:w="708" w:type="dxa"/>
            <w:vAlign w:val="center"/>
          </w:tcPr>
          <w:p w14:paraId="055B08A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10676E4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80,0</w:t>
            </w:r>
          </w:p>
        </w:tc>
        <w:tc>
          <w:tcPr>
            <w:tcW w:w="850" w:type="dxa"/>
            <w:vAlign w:val="center"/>
          </w:tcPr>
          <w:p w14:paraId="6AFF109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562CF09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201,6</w:t>
            </w:r>
          </w:p>
        </w:tc>
        <w:tc>
          <w:tcPr>
            <w:tcW w:w="851" w:type="dxa"/>
            <w:vAlign w:val="center"/>
          </w:tcPr>
          <w:p w14:paraId="1516821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B89466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7C5FCBE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32970A4" w14:textId="77777777" w:rsidTr="00AE14D8">
        <w:trPr>
          <w:jc w:val="center"/>
        </w:trPr>
        <w:tc>
          <w:tcPr>
            <w:tcW w:w="2376" w:type="dxa"/>
          </w:tcPr>
          <w:p w14:paraId="4D3B4E2C"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14. Культура и искусство</w:t>
            </w:r>
          </w:p>
        </w:tc>
        <w:tc>
          <w:tcPr>
            <w:tcW w:w="993" w:type="dxa"/>
            <w:vAlign w:val="center"/>
          </w:tcPr>
          <w:p w14:paraId="7732CC3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4,6</w:t>
            </w:r>
          </w:p>
        </w:tc>
        <w:tc>
          <w:tcPr>
            <w:tcW w:w="708" w:type="dxa"/>
            <w:vAlign w:val="center"/>
          </w:tcPr>
          <w:p w14:paraId="72D26AB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D54186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10,3</w:t>
            </w:r>
          </w:p>
        </w:tc>
        <w:tc>
          <w:tcPr>
            <w:tcW w:w="850" w:type="dxa"/>
            <w:vAlign w:val="center"/>
          </w:tcPr>
          <w:p w14:paraId="6E38733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Merge w:val="restart"/>
            <w:vAlign w:val="center"/>
          </w:tcPr>
          <w:p w14:paraId="06A807D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51,2</w:t>
            </w:r>
          </w:p>
        </w:tc>
        <w:tc>
          <w:tcPr>
            <w:tcW w:w="851" w:type="dxa"/>
            <w:vAlign w:val="center"/>
          </w:tcPr>
          <w:p w14:paraId="7742032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3A7F913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4AF1A3E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986E450" w14:textId="77777777" w:rsidTr="00AE14D8">
        <w:trPr>
          <w:jc w:val="center"/>
        </w:trPr>
        <w:tc>
          <w:tcPr>
            <w:tcW w:w="2376" w:type="dxa"/>
          </w:tcPr>
          <w:p w14:paraId="57D3255C"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15. Средства массовой информации</w:t>
            </w:r>
          </w:p>
        </w:tc>
        <w:tc>
          <w:tcPr>
            <w:tcW w:w="993" w:type="dxa"/>
            <w:vAlign w:val="center"/>
          </w:tcPr>
          <w:p w14:paraId="5A4D15D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5,7</w:t>
            </w:r>
          </w:p>
        </w:tc>
        <w:tc>
          <w:tcPr>
            <w:tcW w:w="708" w:type="dxa"/>
            <w:vAlign w:val="center"/>
          </w:tcPr>
          <w:p w14:paraId="5A4B7D4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1D129C3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10,3</w:t>
            </w:r>
          </w:p>
        </w:tc>
        <w:tc>
          <w:tcPr>
            <w:tcW w:w="850" w:type="dxa"/>
            <w:vAlign w:val="center"/>
          </w:tcPr>
          <w:p w14:paraId="6DFE8D2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Merge/>
            <w:vAlign w:val="center"/>
          </w:tcPr>
          <w:p w14:paraId="597A792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51" w:type="dxa"/>
            <w:vAlign w:val="center"/>
          </w:tcPr>
          <w:p w14:paraId="4A86681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2153360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104CB34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0427CDFA" w14:textId="77777777" w:rsidTr="00AE14D8">
        <w:trPr>
          <w:jc w:val="center"/>
        </w:trPr>
        <w:tc>
          <w:tcPr>
            <w:tcW w:w="2376" w:type="dxa"/>
          </w:tcPr>
          <w:p w14:paraId="76F1C75F"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16. Здравоохранение и физкультура</w:t>
            </w:r>
          </w:p>
        </w:tc>
        <w:tc>
          <w:tcPr>
            <w:tcW w:w="993" w:type="dxa"/>
            <w:vAlign w:val="center"/>
          </w:tcPr>
          <w:p w14:paraId="347A807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15,9</w:t>
            </w:r>
          </w:p>
        </w:tc>
        <w:tc>
          <w:tcPr>
            <w:tcW w:w="708" w:type="dxa"/>
            <w:vAlign w:val="center"/>
          </w:tcPr>
          <w:p w14:paraId="5A9E75D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0C1BD6E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31,9</w:t>
            </w:r>
          </w:p>
        </w:tc>
        <w:tc>
          <w:tcPr>
            <w:tcW w:w="850" w:type="dxa"/>
            <w:vAlign w:val="center"/>
          </w:tcPr>
          <w:p w14:paraId="23104A4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42FEC1B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149,1</w:t>
            </w:r>
          </w:p>
        </w:tc>
        <w:tc>
          <w:tcPr>
            <w:tcW w:w="851" w:type="dxa"/>
            <w:vAlign w:val="center"/>
          </w:tcPr>
          <w:p w14:paraId="425A523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E11AFF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2797C330"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0895464C" w14:textId="77777777" w:rsidTr="00AE14D8">
        <w:trPr>
          <w:jc w:val="center"/>
        </w:trPr>
        <w:tc>
          <w:tcPr>
            <w:tcW w:w="2376" w:type="dxa"/>
          </w:tcPr>
          <w:p w14:paraId="06159284"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17. Соц. политика</w:t>
            </w:r>
          </w:p>
        </w:tc>
        <w:tc>
          <w:tcPr>
            <w:tcW w:w="993" w:type="dxa"/>
            <w:vAlign w:val="center"/>
          </w:tcPr>
          <w:p w14:paraId="04A2894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132,9</w:t>
            </w:r>
          </w:p>
        </w:tc>
        <w:tc>
          <w:tcPr>
            <w:tcW w:w="708" w:type="dxa"/>
            <w:vAlign w:val="center"/>
          </w:tcPr>
          <w:p w14:paraId="6A78380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210A9EA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430,3</w:t>
            </w:r>
          </w:p>
        </w:tc>
        <w:tc>
          <w:tcPr>
            <w:tcW w:w="850" w:type="dxa"/>
            <w:vAlign w:val="center"/>
          </w:tcPr>
          <w:p w14:paraId="2F75C11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537D675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205,2</w:t>
            </w:r>
          </w:p>
        </w:tc>
        <w:tc>
          <w:tcPr>
            <w:tcW w:w="851" w:type="dxa"/>
            <w:vAlign w:val="center"/>
          </w:tcPr>
          <w:p w14:paraId="0CF1981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2B63B7D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2B91848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7ED2B026" w14:textId="77777777" w:rsidTr="00AE14D8">
        <w:trPr>
          <w:jc w:val="center"/>
        </w:trPr>
        <w:tc>
          <w:tcPr>
            <w:tcW w:w="2376" w:type="dxa"/>
          </w:tcPr>
          <w:p w14:paraId="61B687A2"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18. Обслуживание </w:t>
            </w:r>
            <w:proofErr w:type="spellStart"/>
            <w:r w:rsidRPr="00AE14D8">
              <w:rPr>
                <w:rFonts w:ascii="Times New Roman" w:eastAsia="Calibri" w:hAnsi="Times New Roman" w:cs="Times New Roman"/>
                <w:lang w:eastAsia="ru-RU"/>
              </w:rPr>
              <w:t>гос.долга</w:t>
            </w:r>
            <w:proofErr w:type="spellEnd"/>
          </w:p>
        </w:tc>
        <w:tc>
          <w:tcPr>
            <w:tcW w:w="993" w:type="dxa"/>
            <w:vAlign w:val="center"/>
          </w:tcPr>
          <w:p w14:paraId="327E2A4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188,7</w:t>
            </w:r>
          </w:p>
        </w:tc>
        <w:tc>
          <w:tcPr>
            <w:tcW w:w="708" w:type="dxa"/>
            <w:vAlign w:val="center"/>
          </w:tcPr>
          <w:p w14:paraId="2D28596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7FFBABE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285,0</w:t>
            </w:r>
          </w:p>
        </w:tc>
        <w:tc>
          <w:tcPr>
            <w:tcW w:w="850" w:type="dxa"/>
            <w:vAlign w:val="center"/>
          </w:tcPr>
          <w:p w14:paraId="74FF6A3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059A354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198,5</w:t>
            </w:r>
          </w:p>
        </w:tc>
        <w:tc>
          <w:tcPr>
            <w:tcW w:w="851" w:type="dxa"/>
            <w:vAlign w:val="center"/>
          </w:tcPr>
          <w:p w14:paraId="07FA4C9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2859235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7EAE467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45C57DD6" w14:textId="77777777" w:rsidTr="00AE14D8">
        <w:trPr>
          <w:jc w:val="center"/>
        </w:trPr>
        <w:tc>
          <w:tcPr>
            <w:tcW w:w="2376" w:type="dxa"/>
          </w:tcPr>
          <w:p w14:paraId="73BCAF7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19. Прочие расходы</w:t>
            </w:r>
          </w:p>
        </w:tc>
        <w:tc>
          <w:tcPr>
            <w:tcW w:w="993" w:type="dxa"/>
            <w:vAlign w:val="center"/>
          </w:tcPr>
          <w:p w14:paraId="28A5613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08" w:type="dxa"/>
            <w:vAlign w:val="center"/>
          </w:tcPr>
          <w:p w14:paraId="6B8E8EB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3" w:type="dxa"/>
            <w:vAlign w:val="center"/>
          </w:tcPr>
          <w:p w14:paraId="5705A3E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50" w:type="dxa"/>
            <w:vAlign w:val="center"/>
          </w:tcPr>
          <w:p w14:paraId="0E6D88F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1B2D5B5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851" w:type="dxa"/>
            <w:vAlign w:val="center"/>
          </w:tcPr>
          <w:p w14:paraId="3615844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992" w:type="dxa"/>
            <w:vAlign w:val="center"/>
          </w:tcPr>
          <w:p w14:paraId="72814F3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816" w:type="dxa"/>
            <w:vAlign w:val="center"/>
          </w:tcPr>
          <w:p w14:paraId="65C8071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bl>
    <w:p w14:paraId="44794B37"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Задание</w:t>
      </w:r>
      <w:r w:rsidRPr="00AE14D8">
        <w:rPr>
          <w:rFonts w:ascii="Times New Roman" w:eastAsia="Calibri" w:hAnsi="Times New Roman" w:cs="Times New Roman"/>
          <w:b/>
          <w:bCs/>
          <w:iCs/>
        </w:rPr>
        <w:t xml:space="preserve">  4.</w:t>
      </w:r>
      <w:r w:rsidRPr="00AE14D8">
        <w:rPr>
          <w:rFonts w:ascii="Times New Roman" w:eastAsia="Calibri" w:hAnsi="Times New Roman" w:cs="Times New Roman"/>
        </w:rPr>
        <w:t xml:space="preserve"> Дайте понятие «Бюджетный дефицит», перечислите  методы его финансирования.</w:t>
      </w:r>
    </w:p>
    <w:p w14:paraId="7C4759F7"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Задание</w:t>
      </w:r>
      <w:r w:rsidRPr="00AE14D8">
        <w:rPr>
          <w:rFonts w:ascii="Times New Roman" w:eastAsia="Calibri" w:hAnsi="Times New Roman" w:cs="Times New Roman"/>
          <w:b/>
          <w:bCs/>
          <w:iCs/>
        </w:rPr>
        <w:t xml:space="preserve"> 5. </w:t>
      </w:r>
      <w:r w:rsidRPr="00AE14D8">
        <w:rPr>
          <w:rFonts w:ascii="Times New Roman" w:eastAsia="Calibri" w:hAnsi="Times New Roman" w:cs="Times New Roman"/>
        </w:rPr>
        <w:t>Перечислите и охарактеризуйте источники финансирования дефицита бюджета РФ.</w:t>
      </w:r>
    </w:p>
    <w:p w14:paraId="58534287" w14:textId="77777777" w:rsidR="00AE14D8" w:rsidRPr="00AE14D8" w:rsidRDefault="00AE14D8" w:rsidP="00AE14D8">
      <w:pPr>
        <w:widowControl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6.</w:t>
      </w:r>
      <w:r w:rsidRPr="00AE14D8">
        <w:rPr>
          <w:rFonts w:ascii="Times New Roman" w:eastAsia="Calibri" w:hAnsi="Times New Roman" w:cs="Times New Roman"/>
          <w:lang w:eastAsia="ru-RU"/>
        </w:rPr>
        <w:t xml:space="preserve"> Рассчитать структуру доходов и расходов бюджета Федерального фонда обязательного медицинского страхования на основе данных, приведенных в табл. 4 и написать комментарии.</w:t>
      </w:r>
    </w:p>
    <w:p w14:paraId="0D2C212B"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4</w:t>
      </w:r>
    </w:p>
    <w:p w14:paraId="7101263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542403A4" w14:textId="77777777" w:rsidR="00AE14D8" w:rsidRPr="00AE14D8" w:rsidRDefault="00AE14D8" w:rsidP="00AE14D8">
      <w:pPr>
        <w:widowControl w:val="0"/>
        <w:spacing w:after="0" w:line="240" w:lineRule="auto"/>
        <w:jc w:val="center"/>
        <w:rPr>
          <w:rFonts w:ascii="Times New Roman" w:eastAsia="Calibri" w:hAnsi="Times New Roman" w:cs="Times New Roman"/>
          <w:bCs/>
          <w:lang w:eastAsia="ru-RU"/>
        </w:rPr>
      </w:pPr>
      <w:r w:rsidRPr="00AE14D8">
        <w:rPr>
          <w:rFonts w:ascii="Times New Roman" w:eastAsia="Calibri" w:hAnsi="Times New Roman" w:cs="Times New Roman"/>
          <w:bCs/>
          <w:lang w:eastAsia="ru-RU"/>
        </w:rPr>
        <w:t>Структура бюджета Федерального фонда</w:t>
      </w:r>
    </w:p>
    <w:p w14:paraId="04AC8791" w14:textId="77777777" w:rsidR="00AE14D8" w:rsidRPr="00AE14D8" w:rsidRDefault="00AE14D8" w:rsidP="00AE14D8">
      <w:pPr>
        <w:widowControl w:val="0"/>
        <w:spacing w:after="0" w:line="240" w:lineRule="auto"/>
        <w:jc w:val="center"/>
        <w:rPr>
          <w:rFonts w:ascii="Times New Roman" w:eastAsia="Calibri" w:hAnsi="Times New Roman" w:cs="Times New Roman"/>
          <w:bCs/>
          <w:lang w:eastAsia="ru-RU"/>
        </w:rPr>
      </w:pPr>
      <w:r w:rsidRPr="00AE14D8">
        <w:rPr>
          <w:rFonts w:ascii="Times New Roman" w:eastAsia="Calibri" w:hAnsi="Times New Roman" w:cs="Times New Roman"/>
          <w:bCs/>
          <w:lang w:eastAsia="ru-RU"/>
        </w:rPr>
        <w:t>Обязательного медицинского страхования (ФФОМС)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2"/>
        <w:gridCol w:w="1341"/>
        <w:gridCol w:w="1529"/>
      </w:tblGrid>
      <w:tr w:rsidR="00AE14D8" w:rsidRPr="00AE14D8" w14:paraId="67B59234" w14:textId="77777777" w:rsidTr="00AE14D8">
        <w:trPr>
          <w:trHeight w:val="240"/>
          <w:jc w:val="center"/>
        </w:trPr>
        <w:tc>
          <w:tcPr>
            <w:tcW w:w="6379" w:type="dxa"/>
            <w:vMerge w:val="restart"/>
            <w:vAlign w:val="center"/>
          </w:tcPr>
          <w:p w14:paraId="69D9891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Статьи бюджета</w:t>
            </w:r>
          </w:p>
        </w:tc>
        <w:tc>
          <w:tcPr>
            <w:tcW w:w="2907" w:type="dxa"/>
            <w:gridSpan w:val="2"/>
            <w:vAlign w:val="center"/>
          </w:tcPr>
          <w:p w14:paraId="596DE34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20______ г.</w:t>
            </w:r>
          </w:p>
        </w:tc>
      </w:tr>
      <w:tr w:rsidR="00AE14D8" w:rsidRPr="00AE14D8" w14:paraId="09297AC9" w14:textId="77777777" w:rsidTr="00AE14D8">
        <w:trPr>
          <w:trHeight w:val="137"/>
          <w:jc w:val="center"/>
        </w:trPr>
        <w:tc>
          <w:tcPr>
            <w:tcW w:w="6379" w:type="dxa"/>
            <w:vMerge/>
            <w:vAlign w:val="center"/>
          </w:tcPr>
          <w:p w14:paraId="3BB6CC8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363" w:type="dxa"/>
            <w:vAlign w:val="center"/>
          </w:tcPr>
          <w:p w14:paraId="6ED21A2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w:t>
            </w:r>
          </w:p>
          <w:p w14:paraId="0D416D2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млн руб.</w:t>
            </w:r>
          </w:p>
        </w:tc>
        <w:tc>
          <w:tcPr>
            <w:tcW w:w="1544" w:type="dxa"/>
            <w:vAlign w:val="center"/>
          </w:tcPr>
          <w:p w14:paraId="22066E0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w:t>
            </w:r>
          </w:p>
          <w:p w14:paraId="6BB7E71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к итогу</w:t>
            </w:r>
          </w:p>
        </w:tc>
      </w:tr>
      <w:tr w:rsidR="00AE14D8" w:rsidRPr="00AE14D8" w14:paraId="3D72A38E" w14:textId="77777777" w:rsidTr="00AE14D8">
        <w:trPr>
          <w:jc w:val="center"/>
        </w:trPr>
        <w:tc>
          <w:tcPr>
            <w:tcW w:w="6379" w:type="dxa"/>
          </w:tcPr>
          <w:p w14:paraId="1758164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1363" w:type="dxa"/>
            <w:vAlign w:val="center"/>
          </w:tcPr>
          <w:p w14:paraId="295AC66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1544" w:type="dxa"/>
            <w:vAlign w:val="center"/>
          </w:tcPr>
          <w:p w14:paraId="1A79605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r>
      <w:tr w:rsidR="00AE14D8" w:rsidRPr="00AE14D8" w14:paraId="584C056F" w14:textId="77777777" w:rsidTr="00AE14D8">
        <w:trPr>
          <w:jc w:val="center"/>
        </w:trPr>
        <w:tc>
          <w:tcPr>
            <w:tcW w:w="6379" w:type="dxa"/>
          </w:tcPr>
          <w:p w14:paraId="71F95B45"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Доходы</w:t>
            </w:r>
          </w:p>
        </w:tc>
        <w:tc>
          <w:tcPr>
            <w:tcW w:w="1363" w:type="dxa"/>
            <w:vAlign w:val="center"/>
          </w:tcPr>
          <w:p w14:paraId="062F5A5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544" w:type="dxa"/>
            <w:vAlign w:val="center"/>
          </w:tcPr>
          <w:p w14:paraId="61AA2B4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7581BC6C" w14:textId="77777777" w:rsidTr="00AE14D8">
        <w:trPr>
          <w:jc w:val="center"/>
        </w:trPr>
        <w:tc>
          <w:tcPr>
            <w:tcW w:w="6379" w:type="dxa"/>
          </w:tcPr>
          <w:p w14:paraId="777952B4"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Отчисления во внебюджетные фонды, зачисляемые в Федеральный фонд обязательного медицинского страхования</w:t>
            </w:r>
          </w:p>
        </w:tc>
        <w:tc>
          <w:tcPr>
            <w:tcW w:w="1363" w:type="dxa"/>
            <w:vAlign w:val="center"/>
          </w:tcPr>
          <w:p w14:paraId="0466CC5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55 685</w:t>
            </w:r>
          </w:p>
        </w:tc>
        <w:tc>
          <w:tcPr>
            <w:tcW w:w="1544" w:type="dxa"/>
            <w:vAlign w:val="center"/>
          </w:tcPr>
          <w:p w14:paraId="76BAC0C2"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0C1A7E76" w14:textId="77777777" w:rsidTr="00AE14D8">
        <w:trPr>
          <w:jc w:val="center"/>
        </w:trPr>
        <w:tc>
          <w:tcPr>
            <w:tcW w:w="6379" w:type="dxa"/>
          </w:tcPr>
          <w:p w14:paraId="0D267572"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Мобилизация просроченной задолженности</w:t>
            </w:r>
          </w:p>
        </w:tc>
        <w:tc>
          <w:tcPr>
            <w:tcW w:w="1363" w:type="dxa"/>
            <w:vAlign w:val="center"/>
          </w:tcPr>
          <w:p w14:paraId="177453C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61</w:t>
            </w:r>
          </w:p>
        </w:tc>
        <w:tc>
          <w:tcPr>
            <w:tcW w:w="1544" w:type="dxa"/>
            <w:vAlign w:val="center"/>
          </w:tcPr>
          <w:p w14:paraId="64BEF06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7C6173C4" w14:textId="77777777" w:rsidTr="00AE14D8">
        <w:trPr>
          <w:jc w:val="center"/>
        </w:trPr>
        <w:tc>
          <w:tcPr>
            <w:tcW w:w="6379" w:type="dxa"/>
          </w:tcPr>
          <w:p w14:paraId="6F7227D1"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Налоги, предусмотренные специальными налоговыми режимами</w:t>
            </w:r>
          </w:p>
        </w:tc>
        <w:tc>
          <w:tcPr>
            <w:tcW w:w="1363" w:type="dxa"/>
            <w:vAlign w:val="center"/>
          </w:tcPr>
          <w:p w14:paraId="096E6A8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540</w:t>
            </w:r>
          </w:p>
        </w:tc>
        <w:tc>
          <w:tcPr>
            <w:tcW w:w="1544" w:type="dxa"/>
            <w:vAlign w:val="center"/>
          </w:tcPr>
          <w:p w14:paraId="6BFA4CC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2C98375E" w14:textId="77777777" w:rsidTr="00AE14D8">
        <w:trPr>
          <w:jc w:val="center"/>
        </w:trPr>
        <w:tc>
          <w:tcPr>
            <w:tcW w:w="6379" w:type="dxa"/>
          </w:tcPr>
          <w:p w14:paraId="41A32D00"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Средства федерального бюджета, передаваемые Федеральному фонду обязательного медицинского страхования</w:t>
            </w:r>
          </w:p>
        </w:tc>
        <w:tc>
          <w:tcPr>
            <w:tcW w:w="1363" w:type="dxa"/>
            <w:vAlign w:val="center"/>
          </w:tcPr>
          <w:p w14:paraId="2C022A2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29 084</w:t>
            </w:r>
          </w:p>
        </w:tc>
        <w:tc>
          <w:tcPr>
            <w:tcW w:w="1544" w:type="dxa"/>
            <w:vAlign w:val="center"/>
          </w:tcPr>
          <w:p w14:paraId="6A17C2C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9A49D53" w14:textId="77777777" w:rsidTr="00AE14D8">
        <w:trPr>
          <w:jc w:val="center"/>
        </w:trPr>
        <w:tc>
          <w:tcPr>
            <w:tcW w:w="6379" w:type="dxa"/>
          </w:tcPr>
          <w:p w14:paraId="6690DA47"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Дотации на медицинское страхование неработающего населения (детей), неработающих пенсионеров, на денежные выплаты мед. работникам</w:t>
            </w:r>
          </w:p>
        </w:tc>
        <w:tc>
          <w:tcPr>
            <w:tcW w:w="1363" w:type="dxa"/>
            <w:vAlign w:val="center"/>
          </w:tcPr>
          <w:p w14:paraId="5E12BA6C"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28 010</w:t>
            </w:r>
          </w:p>
        </w:tc>
        <w:tc>
          <w:tcPr>
            <w:tcW w:w="1544" w:type="dxa"/>
            <w:vAlign w:val="center"/>
          </w:tcPr>
          <w:p w14:paraId="0F8698E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1D32C52E" w14:textId="77777777" w:rsidTr="00AE14D8">
        <w:trPr>
          <w:jc w:val="center"/>
        </w:trPr>
        <w:tc>
          <w:tcPr>
            <w:tcW w:w="6379" w:type="dxa"/>
          </w:tcPr>
          <w:p w14:paraId="7B3456F6"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ИТОГО</w:t>
            </w:r>
          </w:p>
        </w:tc>
        <w:tc>
          <w:tcPr>
            <w:tcW w:w="1363" w:type="dxa"/>
            <w:vAlign w:val="center"/>
          </w:tcPr>
          <w:p w14:paraId="21F9051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113 380</w:t>
            </w:r>
          </w:p>
        </w:tc>
        <w:tc>
          <w:tcPr>
            <w:tcW w:w="1544" w:type="dxa"/>
            <w:vAlign w:val="center"/>
          </w:tcPr>
          <w:p w14:paraId="6945289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1A7C6E13" w14:textId="77777777" w:rsidTr="00AE14D8">
        <w:trPr>
          <w:jc w:val="center"/>
        </w:trPr>
        <w:tc>
          <w:tcPr>
            <w:tcW w:w="6379" w:type="dxa"/>
          </w:tcPr>
          <w:p w14:paraId="3FC34283"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Расходы</w:t>
            </w:r>
          </w:p>
        </w:tc>
        <w:tc>
          <w:tcPr>
            <w:tcW w:w="1363" w:type="dxa"/>
            <w:vAlign w:val="center"/>
          </w:tcPr>
          <w:p w14:paraId="40DB7C6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c>
          <w:tcPr>
            <w:tcW w:w="1544" w:type="dxa"/>
            <w:vAlign w:val="center"/>
          </w:tcPr>
          <w:p w14:paraId="3F40229B"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15AAE6E" w14:textId="77777777" w:rsidTr="00AE14D8">
        <w:trPr>
          <w:jc w:val="center"/>
        </w:trPr>
        <w:tc>
          <w:tcPr>
            <w:tcW w:w="6379" w:type="dxa"/>
          </w:tcPr>
          <w:p w14:paraId="3297999B"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Дотации и субвенции на выполнение территориальных программ ОМС</w:t>
            </w:r>
          </w:p>
        </w:tc>
        <w:tc>
          <w:tcPr>
            <w:tcW w:w="1363" w:type="dxa"/>
            <w:vAlign w:val="center"/>
          </w:tcPr>
          <w:p w14:paraId="7CECACD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49 645</w:t>
            </w:r>
          </w:p>
        </w:tc>
        <w:tc>
          <w:tcPr>
            <w:tcW w:w="1544" w:type="dxa"/>
            <w:vAlign w:val="center"/>
          </w:tcPr>
          <w:p w14:paraId="1EAEC22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6B8EBC3" w14:textId="77777777" w:rsidTr="00AE14D8">
        <w:trPr>
          <w:jc w:val="center"/>
        </w:trPr>
        <w:tc>
          <w:tcPr>
            <w:tcW w:w="6379" w:type="dxa"/>
          </w:tcPr>
          <w:p w14:paraId="7EE27325"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Реализация мер социальной поддержки отдельных категорий граждан по обеспечению лекарственными средствами</w:t>
            </w:r>
          </w:p>
        </w:tc>
        <w:tc>
          <w:tcPr>
            <w:tcW w:w="1363" w:type="dxa"/>
            <w:vAlign w:val="center"/>
          </w:tcPr>
          <w:p w14:paraId="506853B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29 084</w:t>
            </w:r>
          </w:p>
        </w:tc>
        <w:tc>
          <w:tcPr>
            <w:tcW w:w="1544" w:type="dxa"/>
            <w:vAlign w:val="center"/>
          </w:tcPr>
          <w:p w14:paraId="4D5F93E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386AEF6E" w14:textId="77777777" w:rsidTr="00AE14D8">
        <w:trPr>
          <w:jc w:val="center"/>
        </w:trPr>
        <w:tc>
          <w:tcPr>
            <w:tcW w:w="6379" w:type="dxa"/>
          </w:tcPr>
          <w:p w14:paraId="5F398D8D"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Субсидии на ОМС неработающего населений (детей), неработающих пенсионеров</w:t>
            </w:r>
          </w:p>
        </w:tc>
        <w:tc>
          <w:tcPr>
            <w:tcW w:w="1363" w:type="dxa"/>
            <w:vAlign w:val="center"/>
          </w:tcPr>
          <w:p w14:paraId="3DF841C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9610</w:t>
            </w:r>
          </w:p>
        </w:tc>
        <w:tc>
          <w:tcPr>
            <w:tcW w:w="1544" w:type="dxa"/>
            <w:vAlign w:val="center"/>
          </w:tcPr>
          <w:p w14:paraId="780023D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2B8839D1" w14:textId="77777777" w:rsidTr="00AE14D8">
        <w:trPr>
          <w:jc w:val="center"/>
        </w:trPr>
        <w:tc>
          <w:tcPr>
            <w:tcW w:w="6379" w:type="dxa"/>
          </w:tcPr>
          <w:p w14:paraId="79701504"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Нормированный страховой запас фонда</w:t>
            </w:r>
          </w:p>
        </w:tc>
        <w:tc>
          <w:tcPr>
            <w:tcW w:w="1363" w:type="dxa"/>
            <w:vAlign w:val="center"/>
          </w:tcPr>
          <w:p w14:paraId="5BE3344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4950</w:t>
            </w:r>
          </w:p>
        </w:tc>
        <w:tc>
          <w:tcPr>
            <w:tcW w:w="1544" w:type="dxa"/>
            <w:vAlign w:val="center"/>
          </w:tcPr>
          <w:p w14:paraId="3659BBD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0DCFB56" w14:textId="77777777" w:rsidTr="00AE14D8">
        <w:trPr>
          <w:jc w:val="center"/>
        </w:trPr>
        <w:tc>
          <w:tcPr>
            <w:tcW w:w="6379" w:type="dxa"/>
          </w:tcPr>
          <w:p w14:paraId="241ED36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Оплата диспансеризации работающих и медицинской помощи женщинам в период беременности и родов</w:t>
            </w:r>
          </w:p>
        </w:tc>
        <w:tc>
          <w:tcPr>
            <w:tcW w:w="1363" w:type="dxa"/>
            <w:vAlign w:val="center"/>
          </w:tcPr>
          <w:p w14:paraId="4DA1E7E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17 500</w:t>
            </w:r>
          </w:p>
        </w:tc>
        <w:tc>
          <w:tcPr>
            <w:tcW w:w="1544" w:type="dxa"/>
            <w:vAlign w:val="center"/>
          </w:tcPr>
          <w:p w14:paraId="574A1A3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6CEEDD2B" w14:textId="77777777" w:rsidTr="00AE14D8">
        <w:trPr>
          <w:jc w:val="center"/>
        </w:trPr>
        <w:tc>
          <w:tcPr>
            <w:tcW w:w="6379" w:type="dxa"/>
          </w:tcPr>
          <w:p w14:paraId="48A2EB08"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Содержание аппарата управления фонда</w:t>
            </w:r>
          </w:p>
        </w:tc>
        <w:tc>
          <w:tcPr>
            <w:tcW w:w="1363" w:type="dxa"/>
            <w:vAlign w:val="center"/>
          </w:tcPr>
          <w:p w14:paraId="2D1F751D"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123</w:t>
            </w:r>
          </w:p>
        </w:tc>
        <w:tc>
          <w:tcPr>
            <w:tcW w:w="1544" w:type="dxa"/>
            <w:vAlign w:val="center"/>
          </w:tcPr>
          <w:p w14:paraId="2ADC9FE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112FB18" w14:textId="77777777" w:rsidTr="00AE14D8">
        <w:trPr>
          <w:jc w:val="center"/>
        </w:trPr>
        <w:tc>
          <w:tcPr>
            <w:tcW w:w="6379" w:type="dxa"/>
          </w:tcPr>
          <w:p w14:paraId="22A7B7AE"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Прочие расходы</w:t>
            </w:r>
          </w:p>
        </w:tc>
        <w:tc>
          <w:tcPr>
            <w:tcW w:w="1363" w:type="dxa"/>
            <w:vAlign w:val="center"/>
          </w:tcPr>
          <w:p w14:paraId="173E47D5"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2428</w:t>
            </w:r>
          </w:p>
        </w:tc>
        <w:tc>
          <w:tcPr>
            <w:tcW w:w="1544" w:type="dxa"/>
            <w:vAlign w:val="center"/>
          </w:tcPr>
          <w:p w14:paraId="4B568401"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35BFF19" w14:textId="77777777" w:rsidTr="00AE14D8">
        <w:trPr>
          <w:jc w:val="center"/>
        </w:trPr>
        <w:tc>
          <w:tcPr>
            <w:tcW w:w="6379" w:type="dxa"/>
          </w:tcPr>
          <w:p w14:paraId="6037B4AA"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t>ИТОГО</w:t>
            </w:r>
          </w:p>
        </w:tc>
        <w:tc>
          <w:tcPr>
            <w:tcW w:w="1363" w:type="dxa"/>
            <w:vAlign w:val="center"/>
          </w:tcPr>
          <w:p w14:paraId="541ABBA4"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113 340</w:t>
            </w:r>
          </w:p>
        </w:tc>
        <w:tc>
          <w:tcPr>
            <w:tcW w:w="1544" w:type="dxa"/>
            <w:vAlign w:val="center"/>
          </w:tcPr>
          <w:p w14:paraId="209D7346"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r w:rsidR="00AE14D8" w:rsidRPr="00AE14D8" w14:paraId="5C78CE87" w14:textId="77777777" w:rsidTr="00AE14D8">
        <w:trPr>
          <w:jc w:val="center"/>
        </w:trPr>
        <w:tc>
          <w:tcPr>
            <w:tcW w:w="6379" w:type="dxa"/>
          </w:tcPr>
          <w:p w14:paraId="0B56448B" w14:textId="77777777" w:rsidR="00AE14D8" w:rsidRPr="00AE14D8" w:rsidRDefault="00AE14D8" w:rsidP="00AE14D8">
            <w:pPr>
              <w:widowControl w:val="0"/>
              <w:spacing w:after="0" w:line="240" w:lineRule="auto"/>
              <w:ind w:left="-57" w:right="-57"/>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Превышение доходов над расходами</w:t>
            </w:r>
          </w:p>
        </w:tc>
        <w:tc>
          <w:tcPr>
            <w:tcW w:w="1363" w:type="dxa"/>
            <w:vAlign w:val="center"/>
          </w:tcPr>
          <w:p w14:paraId="07902F8A"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40</w:t>
            </w:r>
          </w:p>
        </w:tc>
        <w:tc>
          <w:tcPr>
            <w:tcW w:w="1544" w:type="dxa"/>
            <w:vAlign w:val="center"/>
          </w:tcPr>
          <w:p w14:paraId="417C6699"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lang w:eastAsia="ru-RU"/>
              </w:rPr>
            </w:pPr>
          </w:p>
        </w:tc>
      </w:tr>
    </w:tbl>
    <w:p w14:paraId="2197EDCE" w14:textId="77777777" w:rsidR="00AE14D8" w:rsidRPr="00AE14D8" w:rsidRDefault="00AE14D8" w:rsidP="00AE14D8">
      <w:pPr>
        <w:spacing w:after="0" w:line="240" w:lineRule="auto"/>
        <w:ind w:firstLine="567"/>
        <w:rPr>
          <w:rFonts w:ascii="Times New Roman" w:eastAsia="Calibri" w:hAnsi="Times New Roman" w:cs="Times New Roman"/>
          <w:b/>
        </w:rPr>
      </w:pPr>
    </w:p>
    <w:p w14:paraId="5C8ACCBA" w14:textId="77777777" w:rsidR="00AE14D8" w:rsidRPr="00AE14D8" w:rsidRDefault="00AE14D8" w:rsidP="00AE14D8">
      <w:pPr>
        <w:spacing w:after="0" w:line="240" w:lineRule="auto"/>
        <w:ind w:firstLine="567"/>
        <w:rPr>
          <w:rFonts w:ascii="Times New Roman" w:eastAsia="Calibri" w:hAnsi="Times New Roman" w:cs="Times New Roman"/>
          <w:b/>
        </w:rPr>
      </w:pPr>
      <w:r w:rsidRPr="00AE14D8">
        <w:rPr>
          <w:rFonts w:ascii="Times New Roman" w:eastAsia="Calibri" w:hAnsi="Times New Roman" w:cs="Times New Roman"/>
          <w:b/>
        </w:rPr>
        <w:t>Контрольные вопросы:</w:t>
      </w:r>
    </w:p>
    <w:p w14:paraId="53DCF40E" w14:textId="77777777" w:rsidR="00AE14D8" w:rsidRPr="00AE14D8" w:rsidRDefault="00AE14D8" w:rsidP="00AE14D8">
      <w:pPr>
        <w:spacing w:after="0" w:line="240" w:lineRule="auto"/>
        <w:ind w:firstLine="567"/>
        <w:rPr>
          <w:rFonts w:ascii="Times New Roman" w:eastAsia="Calibri" w:hAnsi="Times New Roman" w:cs="Times New Roman"/>
        </w:rPr>
      </w:pPr>
      <w:r w:rsidRPr="00AE14D8">
        <w:rPr>
          <w:rFonts w:ascii="Times New Roman" w:eastAsia="Calibri" w:hAnsi="Times New Roman" w:cs="Times New Roman"/>
        </w:rPr>
        <w:t>1. Государственный бюджет.</w:t>
      </w:r>
    </w:p>
    <w:p w14:paraId="5E8B99EC" w14:textId="77777777" w:rsidR="00AE14D8" w:rsidRPr="00AE14D8" w:rsidRDefault="00AE14D8" w:rsidP="00AE14D8">
      <w:pPr>
        <w:spacing w:after="0" w:line="240" w:lineRule="auto"/>
        <w:ind w:firstLine="567"/>
        <w:rPr>
          <w:rFonts w:ascii="Times New Roman" w:eastAsia="Calibri" w:hAnsi="Times New Roman" w:cs="Times New Roman"/>
        </w:rPr>
      </w:pPr>
      <w:r w:rsidRPr="00AE14D8">
        <w:rPr>
          <w:rFonts w:ascii="Times New Roman" w:eastAsia="Calibri" w:hAnsi="Times New Roman" w:cs="Times New Roman"/>
        </w:rPr>
        <w:t>2.Что такое государственные финансы, государственный бюджет, консолидированный бюджет?</w:t>
      </w:r>
    </w:p>
    <w:p w14:paraId="2C9CCE99" w14:textId="77777777" w:rsidR="00AE14D8" w:rsidRPr="00AE14D8" w:rsidRDefault="00AE14D8" w:rsidP="00AE14D8">
      <w:pPr>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Охарактеризуйте бюджетную систему РФ.</w:t>
      </w:r>
    </w:p>
    <w:p w14:paraId="16AE9196" w14:textId="77777777" w:rsidR="00AE14D8" w:rsidRPr="00AE14D8" w:rsidRDefault="00AE14D8" w:rsidP="00AE14D8">
      <w:pPr>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4.Как государство может управлять своим долгом?</w:t>
      </w:r>
    </w:p>
    <w:p w14:paraId="4213DE57"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5. Дайте понятие внебюджетных фондов.</w:t>
      </w:r>
    </w:p>
    <w:p w14:paraId="0F4587F3" w14:textId="77777777" w:rsidR="00AE14D8" w:rsidRPr="00AE14D8" w:rsidRDefault="00AE14D8" w:rsidP="00AE14D8">
      <w:pPr>
        <w:widowControl w:val="0"/>
        <w:spacing w:after="0" w:line="240" w:lineRule="auto"/>
        <w:ind w:firstLine="709"/>
        <w:rPr>
          <w:rFonts w:ascii="Times New Roman" w:eastAsia="Calibri" w:hAnsi="Times New Roman" w:cs="Times New Roman"/>
          <w:b/>
          <w:lang w:eastAsia="ru-RU"/>
        </w:rPr>
      </w:pPr>
    </w:p>
    <w:p w14:paraId="797D2EAB"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br w:type="page"/>
      </w:r>
      <w:r w:rsidRPr="00AE14D8">
        <w:rPr>
          <w:rFonts w:ascii="Times New Roman" w:eastAsia="Calibri" w:hAnsi="Times New Roman" w:cs="Times New Roman"/>
          <w:b/>
          <w:lang w:eastAsia="ru-RU"/>
        </w:rPr>
        <w:lastRenderedPageBreak/>
        <w:t>ПРАКТИЧЕСКОЕ ЗАНЯТИЕ №3</w:t>
      </w:r>
    </w:p>
    <w:p w14:paraId="52745B91" w14:textId="77777777" w:rsidR="00AE14D8" w:rsidRPr="00AE14D8" w:rsidRDefault="00AE14D8" w:rsidP="00AE14D8">
      <w:pPr>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ВЫПОЛНЕНИЕ РАСЧЁТА БАЛАНСОВОЙ ПРИБЫЛИ ОРГАНИЗАЦИЙ, ФУНКЦИОНИРУЮЩИХ НА КОММЕРЧЕСКИХ</w:t>
      </w:r>
    </w:p>
    <w:p w14:paraId="54E9B6D8" w14:textId="77777777" w:rsidR="00AE14D8" w:rsidRPr="00AE14D8" w:rsidRDefault="00AE14D8" w:rsidP="00AE14D8">
      <w:pPr>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НАЧАЛАХ.</w:t>
      </w:r>
    </w:p>
    <w:p w14:paraId="25186F43" w14:textId="77777777" w:rsidR="00AE14D8" w:rsidRPr="00AE14D8" w:rsidRDefault="00AE14D8" w:rsidP="00AE14D8">
      <w:pPr>
        <w:spacing w:after="0" w:line="240" w:lineRule="auto"/>
        <w:ind w:firstLine="567"/>
        <w:jc w:val="both"/>
        <w:rPr>
          <w:rFonts w:ascii="Times New Roman" w:eastAsia="Calibri" w:hAnsi="Times New Roman" w:cs="Times New Roman"/>
          <w:b/>
          <w:lang w:eastAsia="ru-RU"/>
        </w:rPr>
      </w:pPr>
    </w:p>
    <w:p w14:paraId="35711B4E"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Цель занятия:</w:t>
      </w:r>
      <w:r w:rsidRPr="00AE14D8">
        <w:rPr>
          <w:rFonts w:ascii="Times New Roman" w:eastAsia="Calibri" w:hAnsi="Times New Roman" w:cs="Times New Roman"/>
          <w:lang w:eastAsia="ru-RU"/>
        </w:rPr>
        <w:t xml:space="preserve"> усвоение теоретического материала и освоение практических методов расчета балансовой  прибыли.</w:t>
      </w:r>
    </w:p>
    <w:p w14:paraId="4F31617E" w14:textId="77777777" w:rsidR="00AE14D8" w:rsidRPr="00AE14D8" w:rsidRDefault="00AE14D8" w:rsidP="00AE14D8">
      <w:pPr>
        <w:spacing w:after="0" w:line="240" w:lineRule="auto"/>
        <w:ind w:firstLine="567"/>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Формируемые компетенции: ОК 01-05, ОК 09-11, ПК 1.3, ПК 2.5, ПК 4.4</w:t>
      </w:r>
    </w:p>
    <w:p w14:paraId="3475F6AA"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проконтролировать степень усвоения основных знаний, умений и навыков, изученных и сформированных на предыдущих занятиях; знать порядок</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выполнение расчёта балансовой прибыли организаций, функционирующих на коммерческих.</w:t>
      </w:r>
    </w:p>
    <w:p w14:paraId="2C84B412"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r w:rsidRPr="00AE14D8">
        <w:rPr>
          <w:rFonts w:ascii="Times New Roman" w:eastAsia="Calibri" w:hAnsi="Times New Roman" w:cs="Times New Roman"/>
          <w:lang w:eastAsia="ru-RU"/>
        </w:rPr>
        <w:t>Прибыль в общем виде представляет собой превышение доходов от реализации продукции (товаров, услуг) над расхо</w:t>
      </w:r>
      <w:r w:rsidRPr="00AE14D8">
        <w:rPr>
          <w:rFonts w:ascii="Times New Roman" w:eastAsia="Calibri" w:hAnsi="Times New Roman" w:cs="Times New Roman"/>
          <w:lang w:eastAsia="ru-RU"/>
        </w:rPr>
        <w:softHyphen/>
        <w:t>дами на производство и реализацию этой продукции. Это один из наиболее важных показателей фи</w:t>
      </w:r>
      <w:r w:rsidRPr="00AE14D8">
        <w:rPr>
          <w:rFonts w:ascii="Times New Roman" w:eastAsia="Calibri" w:hAnsi="Times New Roman" w:cs="Times New Roman"/>
          <w:lang w:eastAsia="ru-RU"/>
        </w:rPr>
        <w:softHyphen/>
        <w:t>нансовых результатов хозяйственной деятельности коммер</w:t>
      </w:r>
      <w:r w:rsidRPr="00AE14D8">
        <w:rPr>
          <w:rFonts w:ascii="Times New Roman" w:eastAsia="Calibri" w:hAnsi="Times New Roman" w:cs="Times New Roman"/>
          <w:lang w:eastAsia="ru-RU"/>
        </w:rPr>
        <w:softHyphen/>
        <w:t xml:space="preserve">ческой организации. </w:t>
      </w:r>
    </w:p>
    <w:p w14:paraId="79FCE7FC"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r w:rsidRPr="00AE14D8">
        <w:rPr>
          <w:rFonts w:ascii="Times New Roman" w:eastAsia="Calibri" w:hAnsi="Times New Roman" w:cs="Times New Roman"/>
          <w:lang w:eastAsia="ru-RU"/>
        </w:rPr>
        <w:t>Прибыль от реализации продукции (работ, услуг) исчис</w:t>
      </w:r>
      <w:r w:rsidRPr="00AE14D8">
        <w:rPr>
          <w:rFonts w:ascii="Times New Roman" w:eastAsia="Calibri" w:hAnsi="Times New Roman" w:cs="Times New Roman"/>
          <w:lang w:eastAsia="ru-RU"/>
        </w:rPr>
        <w:softHyphen/>
        <w:t>ляется в коммерческой организации как разница между дохо</w:t>
      </w:r>
      <w:r w:rsidRPr="00AE14D8">
        <w:rPr>
          <w:rFonts w:ascii="Times New Roman" w:eastAsia="Calibri" w:hAnsi="Times New Roman" w:cs="Times New Roman"/>
          <w:lang w:eastAsia="ru-RU"/>
        </w:rPr>
        <w:softHyphen/>
        <w:t>дами (выручкой) от реализации продукции (работ, услуг) в действующих ценах (без налога на добавленную стоимость, акциза) и суммой расходов на производство и реализацию продукции в денежном выражении.</w:t>
      </w:r>
    </w:p>
    <w:p w14:paraId="765C9964"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r w:rsidRPr="00AE14D8">
        <w:rPr>
          <w:rFonts w:ascii="Times New Roman" w:eastAsia="Calibri" w:hAnsi="Times New Roman" w:cs="Times New Roman"/>
          <w:lang w:eastAsia="ru-RU"/>
        </w:rPr>
        <w:t>На предприятиях торговли прибыль от реализации товаров определяется как сумма выручки-нетто (выручка за вычетом НДС и других налогов) за вычетом покупной стоимости реализованных товаров и суммы издержек обращения за про</w:t>
      </w:r>
      <w:r w:rsidRPr="00AE14D8">
        <w:rPr>
          <w:rFonts w:ascii="Times New Roman" w:eastAsia="Calibri" w:hAnsi="Times New Roman" w:cs="Times New Roman"/>
          <w:lang w:eastAsia="ru-RU"/>
        </w:rPr>
        <w:softHyphen/>
        <w:t>данные товары (с учетом общехозяйственных расходов).</w:t>
      </w:r>
    </w:p>
    <w:p w14:paraId="5975926E"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r w:rsidRPr="00AE14D8">
        <w:rPr>
          <w:rFonts w:ascii="Times New Roman" w:eastAsia="Calibri" w:hAnsi="Times New Roman" w:cs="Times New Roman"/>
          <w:lang w:eastAsia="ru-RU"/>
        </w:rPr>
        <w:t>Балансовая прибыль складывается из финансового результата от реализации продукции (работ, услуг), реализации основных фондов и иного имущества организации и сальдо сумм внереализационных операций. Таким образом, балансовая прибыль отражает все результаты хозяйственной деятельности предприятия, т. е.:</w:t>
      </w:r>
    </w:p>
    <w:p w14:paraId="0E7F5E9B"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7EB43F5B" w14:textId="77777777" w:rsidTr="00AE14D8">
        <w:tc>
          <w:tcPr>
            <w:tcW w:w="8568" w:type="dxa"/>
            <w:tcBorders>
              <w:top w:val="nil"/>
              <w:left w:val="nil"/>
              <w:bottom w:val="nil"/>
              <w:right w:val="nil"/>
            </w:tcBorders>
            <w:shd w:val="clear" w:color="auto" w:fill="auto"/>
          </w:tcPr>
          <w:p w14:paraId="475D0F37"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 xml:space="preserve">Пб = </w:t>
            </w:r>
            <w:proofErr w:type="spellStart"/>
            <w:r w:rsidRPr="00AE14D8">
              <w:rPr>
                <w:rFonts w:ascii="Times New Roman" w:eastAsia="Times New Roman" w:hAnsi="Times New Roman" w:cs="Times New Roman"/>
                <w:lang w:eastAsia="ru-RU"/>
              </w:rPr>
              <w:t>Прп</w:t>
            </w:r>
            <w:proofErr w:type="spellEnd"/>
            <w:r w:rsidRPr="00AE14D8">
              <w:rPr>
                <w:rFonts w:ascii="Times New Roman" w:eastAsia="Times New Roman" w:hAnsi="Times New Roman" w:cs="Times New Roman"/>
                <w:lang w:eastAsia="ru-RU"/>
              </w:rPr>
              <w:t xml:space="preserve">   + При   + </w:t>
            </w:r>
            <w:proofErr w:type="spellStart"/>
            <w:r w:rsidRPr="00AE14D8">
              <w:rPr>
                <w:rFonts w:ascii="Times New Roman" w:eastAsia="Times New Roman" w:hAnsi="Times New Roman" w:cs="Times New Roman"/>
                <w:lang w:eastAsia="ru-RU"/>
              </w:rPr>
              <w:t>Дв</w:t>
            </w:r>
            <w:proofErr w:type="spellEnd"/>
            <w:r w:rsidRPr="00AE14D8">
              <w:rPr>
                <w:rFonts w:ascii="Times New Roman" w:eastAsia="Times New Roman" w:hAnsi="Times New Roman" w:cs="Times New Roman"/>
                <w:lang w:eastAsia="ru-RU"/>
              </w:rPr>
              <w:t xml:space="preserve"> ,</w:t>
            </w:r>
          </w:p>
        </w:tc>
        <w:tc>
          <w:tcPr>
            <w:tcW w:w="718" w:type="dxa"/>
            <w:tcBorders>
              <w:top w:val="nil"/>
              <w:left w:val="nil"/>
              <w:bottom w:val="nil"/>
              <w:right w:val="nil"/>
            </w:tcBorders>
            <w:shd w:val="clear" w:color="auto" w:fill="auto"/>
            <w:vAlign w:val="center"/>
          </w:tcPr>
          <w:p w14:paraId="581D7F94"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63EF8A2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0" w:type="auto"/>
        <w:tblLook w:val="00A0" w:firstRow="1" w:lastRow="0" w:firstColumn="1" w:lastColumn="0" w:noHBand="0" w:noVBand="0"/>
      </w:tblPr>
      <w:tblGrid>
        <w:gridCol w:w="668"/>
        <w:gridCol w:w="880"/>
        <w:gridCol w:w="360"/>
        <w:gridCol w:w="7378"/>
      </w:tblGrid>
      <w:tr w:rsidR="00AE14D8" w:rsidRPr="00AE14D8" w14:paraId="2531B752" w14:textId="77777777" w:rsidTr="00AE14D8">
        <w:tc>
          <w:tcPr>
            <w:tcW w:w="668" w:type="dxa"/>
          </w:tcPr>
          <w:p w14:paraId="7794035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80" w:type="dxa"/>
          </w:tcPr>
          <w:p w14:paraId="0451D0AB"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w:t>
            </w:r>
            <w:r w:rsidRPr="00AE14D8">
              <w:rPr>
                <w:rFonts w:ascii="Times New Roman" w:eastAsia="Calibri" w:hAnsi="Times New Roman" w:cs="Times New Roman"/>
                <w:b/>
                <w:vertAlign w:val="subscript"/>
                <w:lang w:eastAsia="ru-RU"/>
              </w:rPr>
              <w:t xml:space="preserve">6  </w:t>
            </w:r>
          </w:p>
        </w:tc>
        <w:tc>
          <w:tcPr>
            <w:tcW w:w="360" w:type="dxa"/>
          </w:tcPr>
          <w:p w14:paraId="51BEE77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23C3AF88"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прибыль балансовая, руб.;</w:t>
            </w:r>
          </w:p>
        </w:tc>
      </w:tr>
      <w:tr w:rsidR="00AE14D8" w:rsidRPr="00AE14D8" w14:paraId="71CA99FF" w14:textId="77777777" w:rsidTr="00AE14D8">
        <w:tc>
          <w:tcPr>
            <w:tcW w:w="668" w:type="dxa"/>
          </w:tcPr>
          <w:p w14:paraId="7F52802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880" w:type="dxa"/>
          </w:tcPr>
          <w:p w14:paraId="1B0A6CCC"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Прп</w:t>
            </w:r>
            <w:proofErr w:type="spellEnd"/>
          </w:p>
        </w:tc>
        <w:tc>
          <w:tcPr>
            <w:tcW w:w="360" w:type="dxa"/>
          </w:tcPr>
          <w:p w14:paraId="79FC9CDB"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6B1A7A16"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прибыль от реализации продукции, руб.;</w:t>
            </w:r>
          </w:p>
        </w:tc>
      </w:tr>
      <w:tr w:rsidR="00AE14D8" w:rsidRPr="00AE14D8" w14:paraId="6DA7A61A" w14:textId="77777777" w:rsidTr="00AE14D8">
        <w:tc>
          <w:tcPr>
            <w:tcW w:w="668" w:type="dxa"/>
          </w:tcPr>
          <w:p w14:paraId="0482BD2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880" w:type="dxa"/>
          </w:tcPr>
          <w:p w14:paraId="269F6234"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При</w:t>
            </w:r>
          </w:p>
        </w:tc>
        <w:tc>
          <w:tcPr>
            <w:tcW w:w="360" w:type="dxa"/>
          </w:tcPr>
          <w:p w14:paraId="4B8720F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1A0930F3"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прибыль от реализации имущества, руб.;</w:t>
            </w:r>
          </w:p>
        </w:tc>
      </w:tr>
      <w:tr w:rsidR="00AE14D8" w:rsidRPr="00AE14D8" w14:paraId="34E12D8D" w14:textId="77777777" w:rsidTr="00AE14D8">
        <w:tc>
          <w:tcPr>
            <w:tcW w:w="668" w:type="dxa"/>
          </w:tcPr>
          <w:p w14:paraId="539C2CC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880" w:type="dxa"/>
          </w:tcPr>
          <w:p w14:paraId="296DC4F3" w14:textId="77777777" w:rsidR="00AE14D8" w:rsidRPr="00AE14D8" w:rsidRDefault="00AE14D8" w:rsidP="00AE14D8">
            <w:pPr>
              <w:widowControl w:val="0"/>
              <w:autoSpaceDE w:val="0"/>
              <w:autoSpaceDN w:val="0"/>
              <w:adjustRightInd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Дв</w:t>
            </w:r>
            <w:proofErr w:type="spellEnd"/>
          </w:p>
        </w:tc>
        <w:tc>
          <w:tcPr>
            <w:tcW w:w="360" w:type="dxa"/>
          </w:tcPr>
          <w:p w14:paraId="73297A23"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193F8515" w14:textId="77777777" w:rsidR="00AE14D8" w:rsidRPr="00AE14D8" w:rsidRDefault="00AE14D8" w:rsidP="00AE14D8">
            <w:pPr>
              <w:widowControl w:val="0"/>
              <w:autoSpaceDE w:val="0"/>
              <w:autoSpaceDN w:val="0"/>
              <w:adjustRightInd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внереализационные доходы (сальдо), руб.</w:t>
            </w:r>
          </w:p>
        </w:tc>
      </w:tr>
    </w:tbl>
    <w:p w14:paraId="3D9D598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5880920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Прибыль от реализации имущества (основных фондов и ого имущества) определяется как разница между выручкой от реализации этого имущества (за вычетом НДС) и остаточной стоимостью (по балансу), скорректированной на коэффициент инфляции.</w:t>
      </w:r>
    </w:p>
    <w:p w14:paraId="576F8F7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Балансовая прибыль используется для оценки эффективности производства, выявления динамики ее роста (снижения) за период и определения общей рентабельности.</w:t>
      </w:r>
    </w:p>
    <w:p w14:paraId="6DDF3EB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2875C9B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bCs/>
          <w:lang w:eastAsia="ru-RU"/>
        </w:rPr>
        <w:t xml:space="preserve">Задание 1. </w:t>
      </w:r>
      <w:r w:rsidRPr="00AE14D8">
        <w:rPr>
          <w:rFonts w:ascii="Times New Roman" w:eastAsia="Calibri" w:hAnsi="Times New Roman" w:cs="Times New Roman"/>
          <w:lang w:eastAsia="ru-RU"/>
        </w:rPr>
        <w:t>На основе нижеприведенных данных бухгалтерского учета (табл.1) требуется рассчитать сумму доходов коммерческой организации за предыдущий и отчетный годы и их динамику.</w:t>
      </w:r>
    </w:p>
    <w:p w14:paraId="49C79BFD"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1526"/>
        <w:gridCol w:w="1245"/>
      </w:tblGrid>
      <w:tr w:rsidR="00AE14D8" w:rsidRPr="00AE14D8" w14:paraId="66540912" w14:textId="77777777" w:rsidTr="00AE14D8">
        <w:trPr>
          <w:trHeight w:val="830"/>
          <w:jc w:val="center"/>
        </w:trPr>
        <w:tc>
          <w:tcPr>
            <w:tcW w:w="6301" w:type="dxa"/>
            <w:vAlign w:val="center"/>
          </w:tcPr>
          <w:p w14:paraId="09B8091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Статьи бюджета</w:t>
            </w:r>
          </w:p>
        </w:tc>
        <w:tc>
          <w:tcPr>
            <w:tcW w:w="1526" w:type="dxa"/>
            <w:vAlign w:val="center"/>
          </w:tcPr>
          <w:p w14:paraId="7441521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Предыдущий</w:t>
            </w:r>
          </w:p>
          <w:p w14:paraId="08F7A9B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год, </w:t>
            </w:r>
          </w:p>
          <w:p w14:paraId="20372F3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тыс. руб.</w:t>
            </w:r>
          </w:p>
        </w:tc>
        <w:tc>
          <w:tcPr>
            <w:tcW w:w="1245" w:type="dxa"/>
            <w:vAlign w:val="center"/>
          </w:tcPr>
          <w:p w14:paraId="001A56D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Отчетный</w:t>
            </w:r>
          </w:p>
          <w:p w14:paraId="0D8299D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год,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w:t>
            </w:r>
          </w:p>
        </w:tc>
      </w:tr>
      <w:tr w:rsidR="00AE14D8" w:rsidRPr="00AE14D8" w14:paraId="280A0F26" w14:textId="77777777" w:rsidTr="00AE14D8">
        <w:trPr>
          <w:jc w:val="center"/>
        </w:trPr>
        <w:tc>
          <w:tcPr>
            <w:tcW w:w="6301" w:type="dxa"/>
            <w:vAlign w:val="center"/>
          </w:tcPr>
          <w:p w14:paraId="40ECE27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1526" w:type="dxa"/>
            <w:vAlign w:val="center"/>
          </w:tcPr>
          <w:p w14:paraId="5AB7F27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1245" w:type="dxa"/>
            <w:vAlign w:val="center"/>
          </w:tcPr>
          <w:p w14:paraId="5DDDFB9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r>
      <w:tr w:rsidR="00AE14D8" w:rsidRPr="00AE14D8" w14:paraId="017190A4" w14:textId="77777777" w:rsidTr="00AE14D8">
        <w:trPr>
          <w:jc w:val="center"/>
        </w:trPr>
        <w:tc>
          <w:tcPr>
            <w:tcW w:w="6301" w:type="dxa"/>
          </w:tcPr>
          <w:p w14:paraId="24F3F43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Наименование доходов по видам деятельности</w:t>
            </w:r>
          </w:p>
        </w:tc>
        <w:tc>
          <w:tcPr>
            <w:tcW w:w="1526" w:type="dxa"/>
            <w:vAlign w:val="center"/>
          </w:tcPr>
          <w:p w14:paraId="3DED439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1245" w:type="dxa"/>
            <w:vAlign w:val="center"/>
          </w:tcPr>
          <w:p w14:paraId="5246CE9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2D43A3A9" w14:textId="77777777" w:rsidTr="00AE14D8">
        <w:trPr>
          <w:jc w:val="center"/>
        </w:trPr>
        <w:tc>
          <w:tcPr>
            <w:tcW w:w="6301" w:type="dxa"/>
          </w:tcPr>
          <w:p w14:paraId="7CC6A61C"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 Выручка от продажи продукции (товаров, услуг)</w:t>
            </w:r>
          </w:p>
        </w:tc>
        <w:tc>
          <w:tcPr>
            <w:tcW w:w="1526" w:type="dxa"/>
            <w:vAlign w:val="center"/>
          </w:tcPr>
          <w:p w14:paraId="6BDF8BC3"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8980,0</w:t>
            </w:r>
          </w:p>
        </w:tc>
        <w:tc>
          <w:tcPr>
            <w:tcW w:w="1245" w:type="dxa"/>
            <w:vAlign w:val="center"/>
          </w:tcPr>
          <w:p w14:paraId="7A01AC8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8995,0</w:t>
            </w:r>
          </w:p>
        </w:tc>
      </w:tr>
      <w:tr w:rsidR="00AE14D8" w:rsidRPr="00AE14D8" w14:paraId="72FE532A" w14:textId="77777777" w:rsidTr="00AE14D8">
        <w:trPr>
          <w:jc w:val="center"/>
        </w:trPr>
        <w:tc>
          <w:tcPr>
            <w:tcW w:w="6301" w:type="dxa"/>
          </w:tcPr>
          <w:p w14:paraId="16EA594C"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2.Продажа товаров и продукции на условиях коммерческого кредита, предоставляемого в виде отсрочки платежа</w:t>
            </w:r>
          </w:p>
        </w:tc>
        <w:tc>
          <w:tcPr>
            <w:tcW w:w="1526" w:type="dxa"/>
            <w:vAlign w:val="center"/>
          </w:tcPr>
          <w:p w14:paraId="3770765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942,0</w:t>
            </w:r>
          </w:p>
        </w:tc>
        <w:tc>
          <w:tcPr>
            <w:tcW w:w="1245" w:type="dxa"/>
            <w:vAlign w:val="center"/>
          </w:tcPr>
          <w:p w14:paraId="707927F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902,0</w:t>
            </w:r>
          </w:p>
        </w:tc>
      </w:tr>
      <w:tr w:rsidR="00AE14D8" w:rsidRPr="00AE14D8" w14:paraId="700755D9" w14:textId="77777777" w:rsidTr="00AE14D8">
        <w:trPr>
          <w:jc w:val="center"/>
        </w:trPr>
        <w:tc>
          <w:tcPr>
            <w:tcW w:w="6301" w:type="dxa"/>
          </w:tcPr>
          <w:p w14:paraId="21C973F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 Авансы, полученные в счет оплаты продукции</w:t>
            </w:r>
          </w:p>
        </w:tc>
        <w:tc>
          <w:tcPr>
            <w:tcW w:w="1526" w:type="dxa"/>
            <w:vAlign w:val="center"/>
          </w:tcPr>
          <w:p w14:paraId="4872680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1322,0</w:t>
            </w:r>
          </w:p>
        </w:tc>
        <w:tc>
          <w:tcPr>
            <w:tcW w:w="1245" w:type="dxa"/>
            <w:vAlign w:val="center"/>
          </w:tcPr>
          <w:p w14:paraId="680DAF3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1120,0</w:t>
            </w:r>
          </w:p>
        </w:tc>
      </w:tr>
      <w:tr w:rsidR="00AE14D8" w:rsidRPr="00AE14D8" w14:paraId="43173DB4" w14:textId="77777777" w:rsidTr="00AE14D8">
        <w:trPr>
          <w:jc w:val="center"/>
        </w:trPr>
        <w:tc>
          <w:tcPr>
            <w:tcW w:w="6301" w:type="dxa"/>
          </w:tcPr>
          <w:p w14:paraId="64755E9D"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4. Прочие поступления, в том числе: операционные доходы (поступления, связанные с предоставлением за плату во </w:t>
            </w:r>
            <w:r w:rsidRPr="00AE14D8">
              <w:rPr>
                <w:rFonts w:ascii="Times New Roman" w:eastAsia="Calibri" w:hAnsi="Times New Roman" w:cs="Times New Roman"/>
                <w:lang w:eastAsia="ru-RU"/>
              </w:rPr>
              <w:lastRenderedPageBreak/>
              <w:t>временное пользование активов организации)</w:t>
            </w:r>
          </w:p>
        </w:tc>
        <w:tc>
          <w:tcPr>
            <w:tcW w:w="1526" w:type="dxa"/>
            <w:vAlign w:val="center"/>
          </w:tcPr>
          <w:p w14:paraId="05BBA5C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120,0</w:t>
            </w:r>
          </w:p>
        </w:tc>
        <w:tc>
          <w:tcPr>
            <w:tcW w:w="1245" w:type="dxa"/>
            <w:vAlign w:val="center"/>
          </w:tcPr>
          <w:p w14:paraId="0AD25BC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120,0</w:t>
            </w:r>
          </w:p>
        </w:tc>
      </w:tr>
      <w:tr w:rsidR="00AE14D8" w:rsidRPr="00AE14D8" w14:paraId="408153A1" w14:textId="77777777" w:rsidTr="00AE14D8">
        <w:trPr>
          <w:jc w:val="center"/>
        </w:trPr>
        <w:tc>
          <w:tcPr>
            <w:tcW w:w="6301" w:type="dxa"/>
          </w:tcPr>
          <w:p w14:paraId="6DA6F18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Полученные проценты по ценным бумагам </w:t>
            </w:r>
          </w:p>
        </w:tc>
        <w:tc>
          <w:tcPr>
            <w:tcW w:w="1526" w:type="dxa"/>
            <w:vAlign w:val="center"/>
          </w:tcPr>
          <w:p w14:paraId="388C279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12,6</w:t>
            </w:r>
          </w:p>
        </w:tc>
        <w:tc>
          <w:tcPr>
            <w:tcW w:w="1245" w:type="dxa"/>
            <w:vAlign w:val="center"/>
          </w:tcPr>
          <w:p w14:paraId="73D7FFE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10,8</w:t>
            </w:r>
          </w:p>
        </w:tc>
      </w:tr>
      <w:tr w:rsidR="00AE14D8" w:rsidRPr="00AE14D8" w14:paraId="52365EA1" w14:textId="77777777" w:rsidTr="00AE14D8">
        <w:trPr>
          <w:jc w:val="center"/>
        </w:trPr>
        <w:tc>
          <w:tcPr>
            <w:tcW w:w="6301" w:type="dxa"/>
          </w:tcPr>
          <w:p w14:paraId="3C72142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Средства, поступившие в погашение кредита</w:t>
            </w:r>
          </w:p>
        </w:tc>
        <w:tc>
          <w:tcPr>
            <w:tcW w:w="1526" w:type="dxa"/>
            <w:vAlign w:val="center"/>
          </w:tcPr>
          <w:p w14:paraId="7F7B7BF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205,0</w:t>
            </w:r>
          </w:p>
        </w:tc>
        <w:tc>
          <w:tcPr>
            <w:tcW w:w="1245" w:type="dxa"/>
            <w:vAlign w:val="center"/>
          </w:tcPr>
          <w:p w14:paraId="3F4EEF1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150,0</w:t>
            </w:r>
          </w:p>
        </w:tc>
      </w:tr>
      <w:tr w:rsidR="00AE14D8" w:rsidRPr="00AE14D8" w14:paraId="116FCA34" w14:textId="77777777" w:rsidTr="00AE14D8">
        <w:trPr>
          <w:jc w:val="center"/>
        </w:trPr>
        <w:tc>
          <w:tcPr>
            <w:tcW w:w="6301" w:type="dxa"/>
          </w:tcPr>
          <w:p w14:paraId="0AD91F3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Поступления от продажи основных фондов</w:t>
            </w:r>
          </w:p>
        </w:tc>
        <w:tc>
          <w:tcPr>
            <w:tcW w:w="1526" w:type="dxa"/>
            <w:vAlign w:val="center"/>
          </w:tcPr>
          <w:p w14:paraId="468EEA2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50,0</w:t>
            </w:r>
          </w:p>
        </w:tc>
        <w:tc>
          <w:tcPr>
            <w:tcW w:w="1245" w:type="dxa"/>
            <w:vAlign w:val="center"/>
          </w:tcPr>
          <w:p w14:paraId="73B8BE7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r>
      <w:tr w:rsidR="00AE14D8" w:rsidRPr="00AE14D8" w14:paraId="7A1AEEB9" w14:textId="77777777" w:rsidTr="00AE14D8">
        <w:trPr>
          <w:jc w:val="center"/>
        </w:trPr>
        <w:tc>
          <w:tcPr>
            <w:tcW w:w="6301" w:type="dxa"/>
          </w:tcPr>
          <w:p w14:paraId="08ACE0D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5. Штрафы, полученные за нарушение условий договоров (по решению суда)</w:t>
            </w:r>
          </w:p>
        </w:tc>
        <w:tc>
          <w:tcPr>
            <w:tcW w:w="1526" w:type="dxa"/>
            <w:vAlign w:val="center"/>
          </w:tcPr>
          <w:p w14:paraId="6B39870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57,2</w:t>
            </w:r>
          </w:p>
        </w:tc>
        <w:tc>
          <w:tcPr>
            <w:tcW w:w="1245" w:type="dxa"/>
            <w:vAlign w:val="center"/>
          </w:tcPr>
          <w:p w14:paraId="18FE980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59,9</w:t>
            </w:r>
          </w:p>
        </w:tc>
      </w:tr>
      <w:tr w:rsidR="00AE14D8" w:rsidRPr="00AE14D8" w14:paraId="4BEA2FAD" w14:textId="77777777" w:rsidTr="00AE14D8">
        <w:trPr>
          <w:jc w:val="center"/>
        </w:trPr>
        <w:tc>
          <w:tcPr>
            <w:tcW w:w="6301" w:type="dxa"/>
          </w:tcPr>
          <w:p w14:paraId="7645398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6. Прибыль прошлых лет, выявленная в отчетном году</w:t>
            </w:r>
          </w:p>
        </w:tc>
        <w:tc>
          <w:tcPr>
            <w:tcW w:w="1526" w:type="dxa"/>
            <w:vAlign w:val="center"/>
          </w:tcPr>
          <w:p w14:paraId="58BCAF8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132,0</w:t>
            </w:r>
          </w:p>
        </w:tc>
        <w:tc>
          <w:tcPr>
            <w:tcW w:w="1245" w:type="dxa"/>
            <w:vAlign w:val="center"/>
          </w:tcPr>
          <w:p w14:paraId="59A5E25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40926BDB" w14:textId="77777777" w:rsidTr="00AE14D8">
        <w:trPr>
          <w:jc w:val="center"/>
        </w:trPr>
        <w:tc>
          <w:tcPr>
            <w:tcW w:w="6301" w:type="dxa"/>
          </w:tcPr>
          <w:p w14:paraId="7233DF8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7. Суммы поступлений в возмещение причиненных организации убытков</w:t>
            </w:r>
          </w:p>
        </w:tc>
        <w:tc>
          <w:tcPr>
            <w:tcW w:w="1526" w:type="dxa"/>
            <w:vAlign w:val="center"/>
          </w:tcPr>
          <w:p w14:paraId="4B133C8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59,0</w:t>
            </w:r>
          </w:p>
        </w:tc>
        <w:tc>
          <w:tcPr>
            <w:tcW w:w="1245" w:type="dxa"/>
            <w:vAlign w:val="center"/>
          </w:tcPr>
          <w:p w14:paraId="3C05AB8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80,4</w:t>
            </w:r>
          </w:p>
        </w:tc>
      </w:tr>
      <w:tr w:rsidR="00AE14D8" w:rsidRPr="00AE14D8" w14:paraId="1F2508D9" w14:textId="77777777" w:rsidTr="00AE14D8">
        <w:trPr>
          <w:jc w:val="center"/>
        </w:trPr>
        <w:tc>
          <w:tcPr>
            <w:tcW w:w="6301" w:type="dxa"/>
          </w:tcPr>
          <w:p w14:paraId="4C40762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8. Страховое возмещение от чрезвычайных обстоятельств</w:t>
            </w:r>
          </w:p>
        </w:tc>
        <w:tc>
          <w:tcPr>
            <w:tcW w:w="1526" w:type="dxa"/>
            <w:vAlign w:val="center"/>
          </w:tcPr>
          <w:p w14:paraId="60021FA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29,2</w:t>
            </w:r>
          </w:p>
        </w:tc>
        <w:tc>
          <w:tcPr>
            <w:tcW w:w="1245" w:type="dxa"/>
            <w:vAlign w:val="center"/>
          </w:tcPr>
          <w:p w14:paraId="4C84D67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28,0</w:t>
            </w:r>
          </w:p>
        </w:tc>
      </w:tr>
      <w:tr w:rsidR="00AE14D8" w:rsidRPr="00AE14D8" w14:paraId="6468A09C" w14:textId="77777777" w:rsidTr="00AE14D8">
        <w:trPr>
          <w:jc w:val="center"/>
        </w:trPr>
        <w:tc>
          <w:tcPr>
            <w:tcW w:w="6301" w:type="dxa"/>
          </w:tcPr>
          <w:p w14:paraId="6AD1305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Сумма налога на добавленную стоимость</w:t>
            </w:r>
          </w:p>
        </w:tc>
        <w:tc>
          <w:tcPr>
            <w:tcW w:w="1526" w:type="dxa"/>
            <w:vAlign w:val="center"/>
          </w:tcPr>
          <w:p w14:paraId="76386CB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608,5</w:t>
            </w:r>
          </w:p>
        </w:tc>
        <w:tc>
          <w:tcPr>
            <w:tcW w:w="1245" w:type="dxa"/>
            <w:vAlign w:val="center"/>
          </w:tcPr>
          <w:p w14:paraId="6DAEC28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510,5</w:t>
            </w:r>
          </w:p>
        </w:tc>
      </w:tr>
    </w:tbl>
    <w:p w14:paraId="1CE6611B" w14:textId="77777777" w:rsidR="00AE14D8" w:rsidRPr="00AE14D8" w:rsidRDefault="00AE14D8" w:rsidP="00AE14D8">
      <w:pPr>
        <w:widowControl w:val="0"/>
        <w:spacing w:after="0" w:line="240" w:lineRule="auto"/>
        <w:ind w:firstLine="567"/>
        <w:rPr>
          <w:rFonts w:ascii="Times New Roman" w:eastAsia="Calibri" w:hAnsi="Times New Roman" w:cs="Times New Roman"/>
          <w:lang w:eastAsia="ru-RU"/>
        </w:rPr>
      </w:pPr>
    </w:p>
    <w:p w14:paraId="4D2819E1" w14:textId="77777777" w:rsidR="00AE14D8" w:rsidRPr="00AE14D8" w:rsidRDefault="00AE14D8" w:rsidP="00AE14D8">
      <w:pPr>
        <w:widowControl w:val="0"/>
        <w:spacing w:after="0" w:line="240" w:lineRule="auto"/>
        <w:ind w:firstLine="567"/>
        <w:rPr>
          <w:rFonts w:ascii="Times New Roman" w:eastAsia="Calibri" w:hAnsi="Times New Roman" w:cs="Times New Roman"/>
          <w:lang w:eastAsia="ru-RU"/>
        </w:rPr>
      </w:pPr>
      <w:r w:rsidRPr="00AE14D8">
        <w:rPr>
          <w:rFonts w:ascii="Times New Roman" w:eastAsia="Calibri" w:hAnsi="Times New Roman" w:cs="Times New Roman"/>
          <w:lang w:eastAsia="ru-RU"/>
        </w:rPr>
        <w:t>Решение задачи требуется выполнить в табл.1.1</w:t>
      </w:r>
    </w:p>
    <w:p w14:paraId="1675BB1C"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1.1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4"/>
        <w:gridCol w:w="927"/>
        <w:gridCol w:w="926"/>
        <w:gridCol w:w="926"/>
        <w:gridCol w:w="908"/>
        <w:gridCol w:w="611"/>
      </w:tblGrid>
      <w:tr w:rsidR="00AE14D8" w:rsidRPr="00AE14D8" w14:paraId="58A77875" w14:textId="77777777" w:rsidTr="00AE14D8">
        <w:trPr>
          <w:jc w:val="center"/>
        </w:trPr>
        <w:tc>
          <w:tcPr>
            <w:tcW w:w="4774" w:type="dxa"/>
            <w:vMerge w:val="restart"/>
            <w:vAlign w:val="center"/>
          </w:tcPr>
          <w:p w14:paraId="3D97EA0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Наименование доходов по видам деятельности</w:t>
            </w:r>
          </w:p>
        </w:tc>
        <w:tc>
          <w:tcPr>
            <w:tcW w:w="1853" w:type="dxa"/>
            <w:gridSpan w:val="2"/>
            <w:vAlign w:val="center"/>
          </w:tcPr>
          <w:p w14:paraId="07F8F11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Предыдущий год, тыс. </w:t>
            </w:r>
            <w:proofErr w:type="spellStart"/>
            <w:r w:rsidRPr="00AE14D8">
              <w:rPr>
                <w:rFonts w:ascii="Times New Roman" w:eastAsia="Calibri" w:hAnsi="Times New Roman" w:cs="Times New Roman"/>
                <w:lang w:eastAsia="ru-RU"/>
              </w:rPr>
              <w:t>руб</w:t>
            </w:r>
            <w:proofErr w:type="spellEnd"/>
          </w:p>
        </w:tc>
        <w:tc>
          <w:tcPr>
            <w:tcW w:w="1834" w:type="dxa"/>
            <w:gridSpan w:val="2"/>
            <w:vAlign w:val="center"/>
          </w:tcPr>
          <w:p w14:paraId="7446F40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Отчетный год,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w:t>
            </w:r>
          </w:p>
        </w:tc>
        <w:tc>
          <w:tcPr>
            <w:tcW w:w="611" w:type="dxa"/>
            <w:vMerge w:val="restart"/>
            <w:vAlign w:val="center"/>
          </w:tcPr>
          <w:p w14:paraId="610D5CA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Динамика %</w:t>
            </w:r>
          </w:p>
        </w:tc>
      </w:tr>
      <w:tr w:rsidR="00AE14D8" w:rsidRPr="00AE14D8" w14:paraId="1B0076BE" w14:textId="77777777" w:rsidTr="00AE14D8">
        <w:trPr>
          <w:jc w:val="center"/>
        </w:trPr>
        <w:tc>
          <w:tcPr>
            <w:tcW w:w="4774" w:type="dxa"/>
            <w:vMerge/>
            <w:vAlign w:val="center"/>
          </w:tcPr>
          <w:p w14:paraId="2BC516E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927" w:type="dxa"/>
            <w:vAlign w:val="center"/>
          </w:tcPr>
          <w:p w14:paraId="430C025E"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тыс.</w:t>
            </w:r>
          </w:p>
          <w:p w14:paraId="3EC3AC5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руб.</w:t>
            </w:r>
          </w:p>
        </w:tc>
        <w:tc>
          <w:tcPr>
            <w:tcW w:w="926" w:type="dxa"/>
            <w:vAlign w:val="center"/>
          </w:tcPr>
          <w:p w14:paraId="73B63C9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 к итогу</w:t>
            </w:r>
          </w:p>
        </w:tc>
        <w:tc>
          <w:tcPr>
            <w:tcW w:w="926" w:type="dxa"/>
            <w:vAlign w:val="center"/>
          </w:tcPr>
          <w:p w14:paraId="313EA02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тыс.</w:t>
            </w:r>
          </w:p>
          <w:p w14:paraId="4A91EBD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руб.</w:t>
            </w:r>
          </w:p>
        </w:tc>
        <w:tc>
          <w:tcPr>
            <w:tcW w:w="908" w:type="dxa"/>
            <w:vAlign w:val="center"/>
          </w:tcPr>
          <w:p w14:paraId="5B10F5B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структура, % к итогу</w:t>
            </w:r>
          </w:p>
        </w:tc>
        <w:tc>
          <w:tcPr>
            <w:tcW w:w="611" w:type="dxa"/>
            <w:vMerge/>
            <w:vAlign w:val="center"/>
          </w:tcPr>
          <w:p w14:paraId="34AE3A5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7105C375" w14:textId="77777777" w:rsidTr="00AE14D8">
        <w:trPr>
          <w:jc w:val="center"/>
        </w:trPr>
        <w:tc>
          <w:tcPr>
            <w:tcW w:w="4774" w:type="dxa"/>
            <w:vAlign w:val="center"/>
          </w:tcPr>
          <w:p w14:paraId="7BD822C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927" w:type="dxa"/>
            <w:vAlign w:val="center"/>
          </w:tcPr>
          <w:p w14:paraId="2DBAF84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926" w:type="dxa"/>
            <w:vAlign w:val="center"/>
          </w:tcPr>
          <w:p w14:paraId="78D3501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926" w:type="dxa"/>
            <w:vAlign w:val="center"/>
          </w:tcPr>
          <w:p w14:paraId="5DB4B18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w:t>
            </w:r>
          </w:p>
        </w:tc>
        <w:tc>
          <w:tcPr>
            <w:tcW w:w="908" w:type="dxa"/>
            <w:vAlign w:val="center"/>
          </w:tcPr>
          <w:p w14:paraId="780BC8AE"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w:t>
            </w:r>
          </w:p>
        </w:tc>
        <w:tc>
          <w:tcPr>
            <w:tcW w:w="611" w:type="dxa"/>
            <w:vAlign w:val="center"/>
          </w:tcPr>
          <w:p w14:paraId="771EBB5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w:t>
            </w:r>
          </w:p>
        </w:tc>
      </w:tr>
      <w:tr w:rsidR="00AE14D8" w:rsidRPr="00AE14D8" w14:paraId="0C30299B" w14:textId="77777777" w:rsidTr="00AE14D8">
        <w:trPr>
          <w:jc w:val="center"/>
        </w:trPr>
        <w:tc>
          <w:tcPr>
            <w:tcW w:w="4774" w:type="dxa"/>
          </w:tcPr>
          <w:p w14:paraId="05284B0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 Доходы от обычных видов деятельности</w:t>
            </w:r>
          </w:p>
        </w:tc>
        <w:tc>
          <w:tcPr>
            <w:tcW w:w="927" w:type="dxa"/>
          </w:tcPr>
          <w:p w14:paraId="75D3183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3E54090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38EB743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3BD6229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20F9048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66EEDE0" w14:textId="77777777" w:rsidTr="00AE14D8">
        <w:trPr>
          <w:jc w:val="center"/>
        </w:trPr>
        <w:tc>
          <w:tcPr>
            <w:tcW w:w="4774" w:type="dxa"/>
          </w:tcPr>
          <w:p w14:paraId="2EB8E25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1.1 Выручка от продажи продукции и товаров, и оказания услуг</w:t>
            </w:r>
          </w:p>
        </w:tc>
        <w:tc>
          <w:tcPr>
            <w:tcW w:w="927" w:type="dxa"/>
          </w:tcPr>
          <w:p w14:paraId="05D11FC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2BD7AF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A228BB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1A56408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79F711B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22C94944" w14:textId="77777777" w:rsidTr="00AE14D8">
        <w:trPr>
          <w:jc w:val="center"/>
        </w:trPr>
        <w:tc>
          <w:tcPr>
            <w:tcW w:w="4774" w:type="dxa"/>
          </w:tcPr>
          <w:p w14:paraId="38A868F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1.2 Продажа товаров и продукции на условиях коммерческого кредита, предоставляемого виде отсрочки платежа</w:t>
            </w:r>
          </w:p>
        </w:tc>
        <w:tc>
          <w:tcPr>
            <w:tcW w:w="927" w:type="dxa"/>
          </w:tcPr>
          <w:p w14:paraId="2FCEB2B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27AB66D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595BED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0CC8264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75719E0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70C5CF2C" w14:textId="77777777" w:rsidTr="00AE14D8">
        <w:trPr>
          <w:jc w:val="center"/>
        </w:trPr>
        <w:tc>
          <w:tcPr>
            <w:tcW w:w="4774" w:type="dxa"/>
          </w:tcPr>
          <w:p w14:paraId="1F0C88F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1.3Авансы, полученные в счет оплаты продукции</w:t>
            </w:r>
          </w:p>
        </w:tc>
        <w:tc>
          <w:tcPr>
            <w:tcW w:w="927" w:type="dxa"/>
          </w:tcPr>
          <w:p w14:paraId="3EEEA48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642B79A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2E60F7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7EEC63B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4DB9ECF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0E547D5" w14:textId="77777777" w:rsidTr="00AE14D8">
        <w:trPr>
          <w:jc w:val="center"/>
        </w:trPr>
        <w:tc>
          <w:tcPr>
            <w:tcW w:w="4774" w:type="dxa"/>
          </w:tcPr>
          <w:p w14:paraId="6FA9B15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Итого доходов от обычной деятельности </w:t>
            </w:r>
          </w:p>
        </w:tc>
        <w:tc>
          <w:tcPr>
            <w:tcW w:w="927" w:type="dxa"/>
          </w:tcPr>
          <w:p w14:paraId="5C050EE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918911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E83513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1ED04CE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382224A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7189E673" w14:textId="77777777" w:rsidTr="00AE14D8">
        <w:trPr>
          <w:jc w:val="center"/>
        </w:trPr>
        <w:tc>
          <w:tcPr>
            <w:tcW w:w="4774" w:type="dxa"/>
          </w:tcPr>
          <w:p w14:paraId="4701611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Не признаются доходами</w:t>
            </w:r>
          </w:p>
        </w:tc>
        <w:tc>
          <w:tcPr>
            <w:tcW w:w="927" w:type="dxa"/>
          </w:tcPr>
          <w:p w14:paraId="1AF6775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C4DF39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5587BD2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5370696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1A88149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2712D472" w14:textId="77777777" w:rsidTr="00AE14D8">
        <w:trPr>
          <w:jc w:val="center"/>
        </w:trPr>
        <w:tc>
          <w:tcPr>
            <w:tcW w:w="4774" w:type="dxa"/>
          </w:tcPr>
          <w:p w14:paraId="525AB99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 Прочие поступления</w:t>
            </w:r>
          </w:p>
          <w:p w14:paraId="7D8DF02D"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2.1 Поступления, связанные с предоставлением за плату во временное пользование активов организации</w:t>
            </w:r>
          </w:p>
        </w:tc>
        <w:tc>
          <w:tcPr>
            <w:tcW w:w="927" w:type="dxa"/>
          </w:tcPr>
          <w:p w14:paraId="4943DBE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B57A93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D04B38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3868DDA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2A0BF06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4A676D2F" w14:textId="77777777" w:rsidTr="00AE14D8">
        <w:trPr>
          <w:jc w:val="center"/>
        </w:trPr>
        <w:tc>
          <w:tcPr>
            <w:tcW w:w="4774" w:type="dxa"/>
          </w:tcPr>
          <w:p w14:paraId="186CED4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2.2 штрафы, полученные за нарушение условий договоров (по решению суда)</w:t>
            </w:r>
          </w:p>
        </w:tc>
        <w:tc>
          <w:tcPr>
            <w:tcW w:w="927" w:type="dxa"/>
          </w:tcPr>
          <w:p w14:paraId="25D6E0A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3F7470A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112B3A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7582C03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3415FBB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444E2A39" w14:textId="77777777" w:rsidTr="00AE14D8">
        <w:trPr>
          <w:jc w:val="center"/>
        </w:trPr>
        <w:tc>
          <w:tcPr>
            <w:tcW w:w="4774" w:type="dxa"/>
          </w:tcPr>
          <w:p w14:paraId="7CD470A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2.3 Прибыль прошлых лет, выявленная в отчетном году</w:t>
            </w:r>
          </w:p>
        </w:tc>
        <w:tc>
          <w:tcPr>
            <w:tcW w:w="927" w:type="dxa"/>
          </w:tcPr>
          <w:p w14:paraId="7CF2829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E87F50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0CFED3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03CCA24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5C79B62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53AE9B48" w14:textId="77777777" w:rsidTr="00AE14D8">
        <w:trPr>
          <w:jc w:val="center"/>
        </w:trPr>
        <w:tc>
          <w:tcPr>
            <w:tcW w:w="4774" w:type="dxa"/>
          </w:tcPr>
          <w:p w14:paraId="05B692B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2.4 Суммы поступлений в возмещение причиненных организации убытков</w:t>
            </w:r>
          </w:p>
        </w:tc>
        <w:tc>
          <w:tcPr>
            <w:tcW w:w="927" w:type="dxa"/>
          </w:tcPr>
          <w:p w14:paraId="48265CC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02C30FC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1040D69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2275AA3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170FC96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25F6334A" w14:textId="77777777" w:rsidTr="00AE14D8">
        <w:trPr>
          <w:jc w:val="center"/>
        </w:trPr>
        <w:tc>
          <w:tcPr>
            <w:tcW w:w="4774" w:type="dxa"/>
          </w:tcPr>
          <w:p w14:paraId="6C8806B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2.5 Чрезвычайные поступления Страховое возмещение от чрезвычайных обстоятельств</w:t>
            </w:r>
          </w:p>
        </w:tc>
        <w:tc>
          <w:tcPr>
            <w:tcW w:w="927" w:type="dxa"/>
          </w:tcPr>
          <w:p w14:paraId="3975F04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C90636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A4277C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72F9F5D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7A583BA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7CA469D8" w14:textId="77777777" w:rsidTr="00AE14D8">
        <w:trPr>
          <w:jc w:val="center"/>
        </w:trPr>
        <w:tc>
          <w:tcPr>
            <w:tcW w:w="4774" w:type="dxa"/>
          </w:tcPr>
          <w:p w14:paraId="711A76D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2.6 Сумма налога на добавленную стоимость и налога с продаж</w:t>
            </w:r>
          </w:p>
        </w:tc>
        <w:tc>
          <w:tcPr>
            <w:tcW w:w="927" w:type="dxa"/>
          </w:tcPr>
          <w:p w14:paraId="1F4D476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72BA2B9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6B27178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55BE373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7D59E49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A93F7A2" w14:textId="77777777" w:rsidTr="00AE14D8">
        <w:trPr>
          <w:jc w:val="center"/>
        </w:trPr>
        <w:tc>
          <w:tcPr>
            <w:tcW w:w="4774" w:type="dxa"/>
          </w:tcPr>
          <w:p w14:paraId="4A7D8BC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Итоги прочих доходов</w:t>
            </w:r>
          </w:p>
        </w:tc>
        <w:tc>
          <w:tcPr>
            <w:tcW w:w="927" w:type="dxa"/>
          </w:tcPr>
          <w:p w14:paraId="4D67A14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1BA276F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2BB6DC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2B6E2E2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3CEE3C8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5E61109F" w14:textId="77777777" w:rsidTr="00AE14D8">
        <w:trPr>
          <w:jc w:val="center"/>
        </w:trPr>
        <w:tc>
          <w:tcPr>
            <w:tcW w:w="4774" w:type="dxa"/>
          </w:tcPr>
          <w:p w14:paraId="398FC25E"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Не признаются доходами</w:t>
            </w:r>
          </w:p>
        </w:tc>
        <w:tc>
          <w:tcPr>
            <w:tcW w:w="927" w:type="dxa"/>
          </w:tcPr>
          <w:p w14:paraId="5B2052A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0210E8C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5DBFE98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266E867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792A147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7F566E22" w14:textId="77777777" w:rsidTr="00AE14D8">
        <w:trPr>
          <w:jc w:val="center"/>
        </w:trPr>
        <w:tc>
          <w:tcPr>
            <w:tcW w:w="4774" w:type="dxa"/>
          </w:tcPr>
          <w:p w14:paraId="4CC77E8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Всего сумма доходов организации</w:t>
            </w:r>
          </w:p>
        </w:tc>
        <w:tc>
          <w:tcPr>
            <w:tcW w:w="927" w:type="dxa"/>
          </w:tcPr>
          <w:p w14:paraId="1C4CCD1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4963D37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26" w:type="dxa"/>
          </w:tcPr>
          <w:p w14:paraId="15B4C20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08" w:type="dxa"/>
          </w:tcPr>
          <w:p w14:paraId="5284E7D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611" w:type="dxa"/>
          </w:tcPr>
          <w:p w14:paraId="4FBF777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bl>
    <w:p w14:paraId="31CC1C1E" w14:textId="77777777" w:rsidR="00AE14D8" w:rsidRPr="00AE14D8" w:rsidRDefault="00AE14D8" w:rsidP="00AE14D8">
      <w:pPr>
        <w:widowControl w:val="0"/>
        <w:spacing w:after="0" w:line="240" w:lineRule="auto"/>
        <w:ind w:right="-110" w:firstLine="567"/>
        <w:jc w:val="both"/>
        <w:rPr>
          <w:rFonts w:ascii="Times New Roman" w:eastAsia="Calibri" w:hAnsi="Times New Roman" w:cs="Times New Roman"/>
          <w:b/>
          <w:lang w:eastAsia="ru-RU"/>
        </w:rPr>
      </w:pPr>
    </w:p>
    <w:p w14:paraId="7E5F77D9" w14:textId="77777777" w:rsidR="00AE14D8" w:rsidRPr="00AE14D8" w:rsidRDefault="00AE14D8" w:rsidP="00AE14D8">
      <w:pPr>
        <w:widowControl w:val="0"/>
        <w:spacing w:after="0" w:line="240" w:lineRule="auto"/>
        <w:ind w:right="-11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2. </w:t>
      </w:r>
      <w:r w:rsidRPr="00AE14D8">
        <w:rPr>
          <w:rFonts w:ascii="Times New Roman" w:eastAsia="Calibri" w:hAnsi="Times New Roman" w:cs="Times New Roman"/>
          <w:lang w:eastAsia="ru-RU"/>
        </w:rPr>
        <w:t>Покажите порядок распределения прибыли на предприятиях различных организационно-правовых форм; выбрав правильные ответы: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5966"/>
      </w:tblGrid>
      <w:tr w:rsidR="00AE14D8" w:rsidRPr="00AE14D8" w14:paraId="7A455827" w14:textId="77777777" w:rsidTr="00AE14D8">
        <w:trPr>
          <w:jc w:val="center"/>
        </w:trPr>
        <w:tc>
          <w:tcPr>
            <w:tcW w:w="3106" w:type="dxa"/>
          </w:tcPr>
          <w:p w14:paraId="2F85AE9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Форма предприятия</w:t>
            </w:r>
          </w:p>
        </w:tc>
        <w:tc>
          <w:tcPr>
            <w:tcW w:w="5966" w:type="dxa"/>
          </w:tcPr>
          <w:p w14:paraId="3687293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Порядок распределения прибыли</w:t>
            </w:r>
          </w:p>
        </w:tc>
      </w:tr>
      <w:tr w:rsidR="00AE14D8" w:rsidRPr="00AE14D8" w14:paraId="0C8502C0" w14:textId="77777777" w:rsidTr="00AE14D8">
        <w:trPr>
          <w:jc w:val="center"/>
        </w:trPr>
        <w:tc>
          <w:tcPr>
            <w:tcW w:w="3106" w:type="dxa"/>
          </w:tcPr>
          <w:p w14:paraId="5153D85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 полное товарищество, созданное на определенный срок;</w:t>
            </w:r>
          </w:p>
        </w:tc>
        <w:tc>
          <w:tcPr>
            <w:tcW w:w="5966" w:type="dxa"/>
          </w:tcPr>
          <w:p w14:paraId="189E508D"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прибыль распределяется на фонд развития, фонд материального поощрения, остаток прибыли распределяется между участниками в соответствии с их долей в складочном капитале;</w:t>
            </w:r>
          </w:p>
        </w:tc>
      </w:tr>
      <w:tr w:rsidR="00AE14D8" w:rsidRPr="00AE14D8" w14:paraId="75842C67" w14:textId="77777777" w:rsidTr="00AE14D8">
        <w:trPr>
          <w:jc w:val="center"/>
        </w:trPr>
        <w:tc>
          <w:tcPr>
            <w:tcW w:w="3106" w:type="dxa"/>
          </w:tcPr>
          <w:p w14:paraId="65C724D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2) общество с ограниченной ответственностью;</w:t>
            </w:r>
          </w:p>
        </w:tc>
        <w:tc>
          <w:tcPr>
            <w:tcW w:w="5966" w:type="dxa"/>
          </w:tcPr>
          <w:p w14:paraId="23DD2293"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прибыль распределяется следующим образом: выплаты по  облигациям в соответствии с установленными сроками и процентами; резервный фонд, фонд развития, фонд материального поощрения, дивидендный фонд, нераспределенный остаток чистой прибыли;</w:t>
            </w:r>
          </w:p>
        </w:tc>
      </w:tr>
      <w:tr w:rsidR="00AE14D8" w:rsidRPr="00AE14D8" w14:paraId="1F1ECBAA" w14:textId="77777777" w:rsidTr="00AE14D8">
        <w:trPr>
          <w:jc w:val="center"/>
        </w:trPr>
        <w:tc>
          <w:tcPr>
            <w:tcW w:w="3106" w:type="dxa"/>
          </w:tcPr>
          <w:p w14:paraId="6AA864CD"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 полное товарищество, созданное на неопределенный срок;</w:t>
            </w:r>
          </w:p>
        </w:tc>
        <w:tc>
          <w:tcPr>
            <w:tcW w:w="5966" w:type="dxa"/>
          </w:tcPr>
          <w:p w14:paraId="592FF033"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предприятие может создавать из чистой прибыли резервный и иные фонды в порядке и размерах, предусмотренных уставом; часть прибыли распределяется между участниками пропорционально их долям в уставном капитале;</w:t>
            </w:r>
          </w:p>
        </w:tc>
      </w:tr>
      <w:tr w:rsidR="00AE14D8" w:rsidRPr="00AE14D8" w14:paraId="130892B9" w14:textId="77777777" w:rsidTr="00AE14D8">
        <w:trPr>
          <w:jc w:val="center"/>
        </w:trPr>
        <w:tc>
          <w:tcPr>
            <w:tcW w:w="3106" w:type="dxa"/>
          </w:tcPr>
          <w:p w14:paraId="7B780B4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4) акционерное общество, где выпущены привилегированные и обыкновенные акции;</w:t>
            </w:r>
          </w:p>
        </w:tc>
        <w:tc>
          <w:tcPr>
            <w:tcW w:w="5966" w:type="dxa"/>
          </w:tcPr>
          <w:p w14:paraId="475495ED"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г) по окончании срока деятельности предприятия прибыль распределяется между участниками в соответствии с учредительным договором, в котором определяются доли каждого участника;</w:t>
            </w:r>
          </w:p>
        </w:tc>
      </w:tr>
      <w:tr w:rsidR="00AE14D8" w:rsidRPr="00AE14D8" w14:paraId="1F05EBD2" w14:textId="77777777" w:rsidTr="00AE14D8">
        <w:trPr>
          <w:jc w:val="center"/>
        </w:trPr>
        <w:tc>
          <w:tcPr>
            <w:tcW w:w="3106" w:type="dxa"/>
          </w:tcPr>
          <w:p w14:paraId="4AF16CB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5) акционерное общество, где акционеры владеют обыкновенными акциями и размещены облигации;</w:t>
            </w:r>
          </w:p>
        </w:tc>
        <w:tc>
          <w:tcPr>
            <w:tcW w:w="5966" w:type="dxa"/>
          </w:tcPr>
          <w:p w14:paraId="2AE49A73"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д) предприятие выплачивает дивиденды по привилегированным акциям, формирует резервный фонд, фонд развития, фонд материального поощрения, дивидендный фонд по обыкновенным акциям.</w:t>
            </w:r>
          </w:p>
        </w:tc>
      </w:tr>
    </w:tbl>
    <w:p w14:paraId="41349A0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1A06B87F" w14:textId="77777777" w:rsidR="00AE14D8" w:rsidRPr="00AE14D8" w:rsidRDefault="00AE14D8" w:rsidP="00AE14D8">
      <w:pPr>
        <w:widowControl w:val="0"/>
        <w:spacing w:after="0" w:line="240" w:lineRule="auto"/>
        <w:ind w:firstLine="567"/>
        <w:rPr>
          <w:rFonts w:ascii="Times New Roman" w:eastAsia="Calibri" w:hAnsi="Times New Roman" w:cs="Times New Roman"/>
          <w:lang w:eastAsia="ru-RU"/>
        </w:rPr>
      </w:pPr>
      <w:r w:rsidRPr="00AE14D8">
        <w:rPr>
          <w:rFonts w:ascii="Times New Roman" w:eastAsia="Calibri" w:hAnsi="Times New Roman" w:cs="Times New Roman"/>
          <w:lang w:eastAsia="ru-RU"/>
        </w:rPr>
        <w:t>Таблица ответов</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4"/>
        <w:gridCol w:w="1815"/>
        <w:gridCol w:w="1815"/>
        <w:gridCol w:w="1815"/>
      </w:tblGrid>
      <w:tr w:rsidR="00AE14D8" w:rsidRPr="00AE14D8" w14:paraId="008FD7CD" w14:textId="77777777" w:rsidTr="00AE14D8">
        <w:trPr>
          <w:jc w:val="center"/>
        </w:trPr>
        <w:tc>
          <w:tcPr>
            <w:tcW w:w="2197" w:type="dxa"/>
          </w:tcPr>
          <w:p w14:paraId="0EE0967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2197" w:type="dxa"/>
          </w:tcPr>
          <w:p w14:paraId="58F8FAC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2198" w:type="dxa"/>
          </w:tcPr>
          <w:p w14:paraId="62BA13FD"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2198" w:type="dxa"/>
          </w:tcPr>
          <w:p w14:paraId="179DAD6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w:t>
            </w:r>
          </w:p>
        </w:tc>
        <w:tc>
          <w:tcPr>
            <w:tcW w:w="2198" w:type="dxa"/>
          </w:tcPr>
          <w:p w14:paraId="1710F4E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w:t>
            </w:r>
          </w:p>
        </w:tc>
      </w:tr>
      <w:tr w:rsidR="00AE14D8" w:rsidRPr="00AE14D8" w14:paraId="21644810" w14:textId="77777777" w:rsidTr="00AE14D8">
        <w:trPr>
          <w:jc w:val="center"/>
        </w:trPr>
        <w:tc>
          <w:tcPr>
            <w:tcW w:w="2197" w:type="dxa"/>
          </w:tcPr>
          <w:p w14:paraId="29568873"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197" w:type="dxa"/>
          </w:tcPr>
          <w:p w14:paraId="77BD675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198" w:type="dxa"/>
          </w:tcPr>
          <w:p w14:paraId="383339F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198" w:type="dxa"/>
          </w:tcPr>
          <w:p w14:paraId="204436A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c>
          <w:tcPr>
            <w:tcW w:w="2198" w:type="dxa"/>
          </w:tcPr>
          <w:p w14:paraId="73F1E17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bl>
    <w:p w14:paraId="1F2D449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26ACFFD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55E0A52A" w14:textId="77777777" w:rsidR="00AE14D8" w:rsidRPr="00AE14D8" w:rsidRDefault="00AE14D8" w:rsidP="00935676">
      <w:pPr>
        <w:widowControl w:val="0"/>
        <w:numPr>
          <w:ilvl w:val="0"/>
          <w:numId w:val="3"/>
        </w:numPr>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чем сущность прибыли и ее значение?</w:t>
      </w:r>
    </w:p>
    <w:p w14:paraId="262D1AF8" w14:textId="77777777" w:rsidR="00AE14D8" w:rsidRPr="00AE14D8" w:rsidRDefault="00AE14D8" w:rsidP="00935676">
      <w:pPr>
        <w:widowControl w:val="0"/>
        <w:numPr>
          <w:ilvl w:val="0"/>
          <w:numId w:val="3"/>
        </w:numPr>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Перечислите, факторы, влияющие на величину прибыли?</w:t>
      </w:r>
    </w:p>
    <w:p w14:paraId="2B70665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Назовите основные виды прибыли предприятия.</w:t>
      </w:r>
    </w:p>
    <w:p w14:paraId="12133E66" w14:textId="77777777" w:rsidR="00AE14D8" w:rsidRPr="00AE14D8" w:rsidRDefault="00AE14D8" w:rsidP="00AE14D8">
      <w:pPr>
        <w:widowControl w:val="0"/>
        <w:spacing w:after="0" w:line="240" w:lineRule="auto"/>
        <w:jc w:val="center"/>
        <w:rPr>
          <w:rFonts w:ascii="Times New Roman" w:eastAsia="Times New Roman" w:hAnsi="Times New Roman" w:cs="Times New Roman"/>
          <w:b/>
          <w:lang w:eastAsia="ru-RU"/>
        </w:rPr>
      </w:pPr>
    </w:p>
    <w:p w14:paraId="074D8F46" w14:textId="77777777" w:rsidR="00AE14D8" w:rsidRPr="00AE14D8" w:rsidRDefault="00AE14D8" w:rsidP="00AE14D8">
      <w:pPr>
        <w:widowControl w:val="0"/>
        <w:tabs>
          <w:tab w:val="center" w:pos="4535"/>
          <w:tab w:val="left" w:pos="7501"/>
        </w:tabs>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ab/>
        <w:t>ПРАКТИЧЕСКОЕ ЗАНЯТИЕ №4</w:t>
      </w:r>
      <w:r w:rsidRPr="00AE14D8">
        <w:rPr>
          <w:rFonts w:ascii="Times New Roman" w:eastAsia="Calibri" w:hAnsi="Times New Roman" w:cs="Times New Roman"/>
          <w:b/>
          <w:lang w:eastAsia="ru-RU"/>
        </w:rPr>
        <w:tab/>
      </w:r>
    </w:p>
    <w:p w14:paraId="457E1718" w14:textId="77777777" w:rsidR="00AE14D8" w:rsidRPr="00AE14D8" w:rsidRDefault="00AE14D8" w:rsidP="00AE14D8">
      <w:pPr>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ВЫПОЛНЕНИЕ РАСЧЁТА ЧИСТОЙ ПРИБЫЛИ ПО</w:t>
      </w:r>
    </w:p>
    <w:p w14:paraId="1148C312" w14:textId="77777777" w:rsidR="00AE14D8" w:rsidRPr="00AE14D8" w:rsidRDefault="00AE14D8" w:rsidP="00AE14D8">
      <w:pPr>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 ОРГАНИЗАЦИЯМ РАЗЛИЧНЫХ ФОРМ СОБСТВЕННОСТИ.</w:t>
      </w:r>
    </w:p>
    <w:p w14:paraId="2F704AB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01EF9C76"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усвоение теоретического материала и освоение практических методов расчета чистой прибыли. </w:t>
      </w:r>
    </w:p>
    <w:p w14:paraId="60521B01" w14:textId="77777777" w:rsidR="00AE14D8" w:rsidRPr="00AE14D8" w:rsidRDefault="00AE14D8" w:rsidP="00AE14D8">
      <w:pPr>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lang w:eastAsia="ru-RU"/>
        </w:rPr>
        <w:t xml:space="preserve">Формируемые компетенции: ОК 01-05, ОК 09-11, ПК 1.3, ПК 2.5, </w:t>
      </w:r>
      <w:r w:rsidRPr="00AE14D8">
        <w:rPr>
          <w:rFonts w:ascii="Times New Roman" w:eastAsia="Calibri" w:hAnsi="Times New Roman" w:cs="Times New Roman"/>
          <w:lang w:eastAsia="ru-RU"/>
        </w:rPr>
        <w:br/>
        <w:t>ПК 4.4</w:t>
      </w:r>
    </w:p>
    <w:p w14:paraId="48E2E1C9"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проконтролировать степень усвоения основных знаний, умений и навыков, изученных и сформированных на предыдущих занятиях; знать порядок</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выполнение расчёта чистой прибыли по организациям различных форм собственности.</w:t>
      </w:r>
    </w:p>
    <w:p w14:paraId="42FCC67E" w14:textId="77777777" w:rsidR="00AE14D8" w:rsidRPr="00AE14D8" w:rsidRDefault="00AE14D8" w:rsidP="00AE14D8">
      <w:pPr>
        <w:spacing w:after="0" w:line="240" w:lineRule="auto"/>
        <w:ind w:firstLine="567"/>
        <w:rPr>
          <w:rFonts w:ascii="Times New Roman" w:eastAsia="Calibri" w:hAnsi="Times New Roman" w:cs="Times New Roman"/>
          <w:lang w:eastAsia="ru-RU"/>
        </w:rPr>
      </w:pPr>
      <w:r w:rsidRPr="00AE14D8">
        <w:rPr>
          <w:rFonts w:ascii="Times New Roman" w:eastAsia="Calibri" w:hAnsi="Times New Roman" w:cs="Times New Roman"/>
          <w:color w:val="000000"/>
          <w:shd w:val="clear" w:color="auto" w:fill="FFFFFF"/>
          <w:lang w:eastAsia="ru-RU"/>
        </w:rPr>
        <w:t>Чистая прибыль предприятия – это часть балансовой прибыли, которая остается в распоряжении компании после уплаты налогов, сборов, и других платежей в бюджет.</w:t>
      </w:r>
    </w:p>
    <w:p w14:paraId="7657ADE1" w14:textId="77777777" w:rsidR="00AE14D8" w:rsidRPr="00AE14D8" w:rsidRDefault="00AE14D8" w:rsidP="00AE14D8">
      <w:pPr>
        <w:keepNext/>
        <w:shd w:val="clear" w:color="auto" w:fill="FFFFFF"/>
        <w:spacing w:after="0" w:line="240" w:lineRule="auto"/>
        <w:ind w:firstLine="567"/>
        <w:jc w:val="both"/>
        <w:outlineLvl w:val="2"/>
        <w:rPr>
          <w:rFonts w:ascii="Times New Roman" w:eastAsia="Times New Roman" w:hAnsi="Times New Roman" w:cs="Times New Roman"/>
          <w:bCs/>
          <w:lang w:eastAsia="ru-RU"/>
        </w:rPr>
      </w:pPr>
      <w:r w:rsidRPr="00AE14D8">
        <w:rPr>
          <w:rFonts w:ascii="Times New Roman" w:eastAsia="Times New Roman" w:hAnsi="Times New Roman" w:cs="Times New Roman"/>
          <w:bCs/>
          <w:lang w:eastAsia="ru-RU"/>
        </w:rPr>
        <w:t>Формула расчета чистой прибыли. Показатель равен разнице всех доходов и всех издержек, включая налоговую нагрузку.</w:t>
      </w:r>
    </w:p>
    <w:p w14:paraId="1CB69657" w14:textId="77777777" w:rsidR="00AE14D8" w:rsidRPr="00AE14D8" w:rsidRDefault="00AE14D8" w:rsidP="00AE14D8">
      <w:pPr>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Для расчета необходимо взять выручку и затраты за один и тот же период на весь объем произведенной и реализованной продукции.</w:t>
      </w:r>
    </w:p>
    <w:p w14:paraId="23B235FD" w14:textId="77777777" w:rsidR="00AE14D8" w:rsidRPr="00AE14D8" w:rsidRDefault="00AE14D8" w:rsidP="00AE14D8">
      <w:pPr>
        <w:keepNext/>
        <w:shd w:val="clear" w:color="auto" w:fill="FFFFFF"/>
        <w:spacing w:after="0" w:line="240" w:lineRule="auto"/>
        <w:ind w:firstLine="567"/>
        <w:jc w:val="both"/>
        <w:outlineLvl w:val="2"/>
        <w:rPr>
          <w:rFonts w:ascii="Times New Roman" w:eastAsia="Times New Roman" w:hAnsi="Times New Roman" w:cs="Times New Roman"/>
          <w:bCs/>
          <w:lang w:eastAsia="ru-RU"/>
        </w:rPr>
      </w:pPr>
      <w:r w:rsidRPr="00AE14D8">
        <w:rPr>
          <w:rFonts w:ascii="Times New Roman" w:eastAsia="Times New Roman" w:hAnsi="Times New Roman" w:cs="Times New Roman"/>
          <w:bCs/>
          <w:lang w:eastAsia="ru-RU"/>
        </w:rPr>
        <w:t>Общая формула расчета. В общем виде чистую прибыль можно найти по следующей формуле:</w:t>
      </w:r>
    </w:p>
    <w:p w14:paraId="06CDEF19" w14:textId="77777777" w:rsidR="00AE14D8" w:rsidRPr="00AE14D8" w:rsidRDefault="00AE14D8" w:rsidP="00AE14D8">
      <w:pPr>
        <w:shd w:val="clear" w:color="auto" w:fill="FFFFFF"/>
        <w:spacing w:after="0" w:line="240" w:lineRule="auto"/>
        <w:jc w:val="center"/>
        <w:rPr>
          <w:rFonts w:ascii="Times New Roman" w:eastAsia="Calibri" w:hAnsi="Times New Roman" w:cs="Times New Roman"/>
          <w:b/>
          <w:lang w:eastAsia="ru-RU"/>
        </w:rPr>
      </w:pPr>
    </w:p>
    <w:p w14:paraId="255A50CD" w14:textId="77777777" w:rsidR="00AE14D8" w:rsidRPr="00AE14D8" w:rsidRDefault="00AE14D8" w:rsidP="00AE14D8">
      <w:pPr>
        <w:shd w:val="clear" w:color="auto" w:fill="FFFFFF"/>
        <w:spacing w:after="0" w:line="240" w:lineRule="auto"/>
        <w:jc w:val="right"/>
        <w:rPr>
          <w:rFonts w:ascii="Times New Roman" w:eastAsia="Calibri" w:hAnsi="Times New Roman" w:cs="Times New Roman"/>
          <w:lang w:val="en-US" w:eastAsia="ru-RU"/>
        </w:rPr>
      </w:pPr>
      <w:r w:rsidRPr="00AE14D8">
        <w:rPr>
          <w:rFonts w:ascii="Times New Roman" w:eastAsia="Calibri" w:hAnsi="Times New Roman" w:cs="Times New Roman"/>
          <w:b/>
          <w:lang w:val="en-US" w:eastAsia="ru-RU"/>
        </w:rPr>
        <w:t>NP = TR – TC + OR – OE – T</w:t>
      </w:r>
      <w:r w:rsidRPr="00AE14D8">
        <w:rPr>
          <w:rFonts w:ascii="Times New Roman" w:eastAsia="Calibri" w:hAnsi="Times New Roman" w:cs="Times New Roman"/>
          <w:lang w:val="en-US" w:eastAsia="ru-RU"/>
        </w:rPr>
        <w:t>,                                 (1)</w:t>
      </w:r>
    </w:p>
    <w:p w14:paraId="14DA7D3A" w14:textId="77777777" w:rsidR="00AE14D8" w:rsidRPr="00AE14D8" w:rsidRDefault="00AE14D8" w:rsidP="00AE14D8">
      <w:pPr>
        <w:shd w:val="clear" w:color="auto" w:fill="FFFFFF"/>
        <w:spacing w:after="0" w:line="240" w:lineRule="auto"/>
        <w:jc w:val="center"/>
        <w:rPr>
          <w:rFonts w:ascii="Times New Roman" w:eastAsia="Calibri" w:hAnsi="Times New Roman" w:cs="Times New Roman"/>
          <w:lang w:val="en-US" w:eastAsia="ru-RU"/>
        </w:rPr>
      </w:pPr>
    </w:p>
    <w:tbl>
      <w:tblPr>
        <w:tblW w:w="9648" w:type="dxa"/>
        <w:tblLook w:val="01E0" w:firstRow="1" w:lastRow="1" w:firstColumn="1" w:lastColumn="1" w:noHBand="0" w:noVBand="0"/>
      </w:tblPr>
      <w:tblGrid>
        <w:gridCol w:w="648"/>
        <w:gridCol w:w="900"/>
        <w:gridCol w:w="360"/>
        <w:gridCol w:w="7740"/>
      </w:tblGrid>
      <w:tr w:rsidR="00AE14D8" w:rsidRPr="00AE14D8" w14:paraId="5F9B9A61" w14:textId="77777777" w:rsidTr="00AE14D8">
        <w:trPr>
          <w:trHeight w:val="87"/>
        </w:trPr>
        <w:tc>
          <w:tcPr>
            <w:tcW w:w="648" w:type="dxa"/>
          </w:tcPr>
          <w:p w14:paraId="1D02C8C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900" w:type="dxa"/>
          </w:tcPr>
          <w:p w14:paraId="0EDC4DD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NP</w:t>
            </w:r>
          </w:p>
        </w:tc>
        <w:tc>
          <w:tcPr>
            <w:tcW w:w="360" w:type="dxa"/>
          </w:tcPr>
          <w:p w14:paraId="34A1D2C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3F20925C"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чистая прибыль, руб.;</w:t>
            </w:r>
          </w:p>
        </w:tc>
      </w:tr>
      <w:tr w:rsidR="00AE14D8" w:rsidRPr="00AE14D8" w14:paraId="23DF1D80" w14:textId="77777777" w:rsidTr="00AE14D8">
        <w:trPr>
          <w:trHeight w:val="87"/>
        </w:trPr>
        <w:tc>
          <w:tcPr>
            <w:tcW w:w="648" w:type="dxa"/>
          </w:tcPr>
          <w:p w14:paraId="6F7E559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5CA6D10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TR</w:t>
            </w:r>
          </w:p>
        </w:tc>
        <w:tc>
          <w:tcPr>
            <w:tcW w:w="360" w:type="dxa"/>
          </w:tcPr>
          <w:p w14:paraId="06AE02E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CB19648"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выручка</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524003B1" w14:textId="77777777" w:rsidTr="00AE14D8">
        <w:trPr>
          <w:trHeight w:val="87"/>
        </w:trPr>
        <w:tc>
          <w:tcPr>
            <w:tcW w:w="648" w:type="dxa"/>
          </w:tcPr>
          <w:p w14:paraId="417B8D1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3BDFAFA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TC</w:t>
            </w:r>
          </w:p>
        </w:tc>
        <w:tc>
          <w:tcPr>
            <w:tcW w:w="360" w:type="dxa"/>
          </w:tcPr>
          <w:p w14:paraId="0F62516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49DA2EBE"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себестоимость полная, руб.;</w:t>
            </w:r>
          </w:p>
        </w:tc>
      </w:tr>
      <w:tr w:rsidR="00AE14D8" w:rsidRPr="00AE14D8" w14:paraId="28CC6D0F" w14:textId="77777777" w:rsidTr="00AE14D8">
        <w:trPr>
          <w:trHeight w:val="87"/>
        </w:trPr>
        <w:tc>
          <w:tcPr>
            <w:tcW w:w="648" w:type="dxa"/>
          </w:tcPr>
          <w:p w14:paraId="7CDA80E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658F20F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OR</w:t>
            </w:r>
          </w:p>
        </w:tc>
        <w:tc>
          <w:tcPr>
            <w:tcW w:w="360" w:type="dxa"/>
          </w:tcPr>
          <w:p w14:paraId="3EEF71E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02F269AB"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прочий</w:t>
            </w:r>
            <w:r w:rsidRPr="00AE14D8">
              <w:rPr>
                <w:rFonts w:ascii="Times New Roman" w:eastAsia="Calibri" w:hAnsi="Times New Roman" w:cs="Times New Roman"/>
                <w:b/>
                <w:lang w:val="en-US" w:eastAsia="ru-RU"/>
              </w:rPr>
              <w:t xml:space="preserve"> </w:t>
            </w:r>
            <w:r w:rsidRPr="00AE14D8">
              <w:rPr>
                <w:rFonts w:ascii="Times New Roman" w:eastAsia="Calibri" w:hAnsi="Times New Roman" w:cs="Times New Roman"/>
                <w:b/>
                <w:lang w:eastAsia="ru-RU"/>
              </w:rPr>
              <w:t>доход</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0338C542" w14:textId="77777777" w:rsidTr="00AE14D8">
        <w:trPr>
          <w:trHeight w:val="87"/>
        </w:trPr>
        <w:tc>
          <w:tcPr>
            <w:tcW w:w="648" w:type="dxa"/>
          </w:tcPr>
          <w:p w14:paraId="4580AB2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743395D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OE</w:t>
            </w:r>
          </w:p>
        </w:tc>
        <w:tc>
          <w:tcPr>
            <w:tcW w:w="360" w:type="dxa"/>
          </w:tcPr>
          <w:p w14:paraId="7A0857A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2D17C04B"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прочий</w:t>
            </w:r>
            <w:r w:rsidRPr="00AE14D8">
              <w:rPr>
                <w:rFonts w:ascii="Times New Roman" w:eastAsia="Calibri" w:hAnsi="Times New Roman" w:cs="Times New Roman"/>
                <w:b/>
                <w:lang w:val="en-US" w:eastAsia="ru-RU"/>
              </w:rPr>
              <w:t xml:space="preserve"> </w:t>
            </w:r>
            <w:r w:rsidRPr="00AE14D8">
              <w:rPr>
                <w:rFonts w:ascii="Times New Roman" w:eastAsia="Calibri" w:hAnsi="Times New Roman" w:cs="Times New Roman"/>
                <w:b/>
                <w:lang w:eastAsia="ru-RU"/>
              </w:rPr>
              <w:t>расход</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4D420512" w14:textId="77777777" w:rsidTr="00AE14D8">
        <w:trPr>
          <w:trHeight w:val="87"/>
        </w:trPr>
        <w:tc>
          <w:tcPr>
            <w:tcW w:w="648" w:type="dxa"/>
          </w:tcPr>
          <w:p w14:paraId="33F4177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3634392C"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T</w:t>
            </w:r>
          </w:p>
        </w:tc>
        <w:tc>
          <w:tcPr>
            <w:tcW w:w="360" w:type="dxa"/>
          </w:tcPr>
          <w:p w14:paraId="0C8225C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740" w:type="dxa"/>
          </w:tcPr>
          <w:p w14:paraId="77F00022"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величина налоговой нагрузки, руб.</w:t>
            </w:r>
          </w:p>
        </w:tc>
      </w:tr>
    </w:tbl>
    <w:p w14:paraId="78C972F4"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color w:val="333333"/>
          <w:lang w:eastAsia="ru-RU"/>
        </w:rPr>
      </w:pPr>
    </w:p>
    <w:p w14:paraId="634BFEAA" w14:textId="77777777" w:rsidR="00AE14D8" w:rsidRPr="00AE14D8" w:rsidRDefault="00AE14D8" w:rsidP="00AE14D8">
      <w:pPr>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Полная себестоимость складывается из совокупности затрат, связанных с производством и реализацией продукции. К прочим доходам и расходам будут относиться курсовые разницы, покупка/продажа ценных бумаг, сдача в аренду непроизводственных помещений и т.д.</w:t>
      </w:r>
    </w:p>
    <w:p w14:paraId="75759BB1" w14:textId="77777777" w:rsidR="00AE14D8" w:rsidRPr="00AE14D8" w:rsidRDefault="00AE14D8" w:rsidP="00AE14D8">
      <w:pPr>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Налоговая нагрузка для коммерческого предприятия складывается из нескольких налогов. Главный из них – налог на прибыль со стандартной ставкой в 20% от балансовой прибыли (может варьироваться из-за специфики деятельности и региона). Стоит отметить, что страховые взносы учитываются не общей сумме налогов, а в себестоимости как часть заработной платы.</w:t>
      </w:r>
    </w:p>
    <w:p w14:paraId="3BE2D0A2" w14:textId="77777777" w:rsidR="00AE14D8" w:rsidRPr="00AE14D8" w:rsidRDefault="00AE14D8" w:rsidP="00AE14D8">
      <w:pPr>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Существует более простой способ найти чистую прибыль, из величины балансовой прибыли вычесть сумму начисленных налогов:</w:t>
      </w:r>
    </w:p>
    <w:p w14:paraId="076AB018" w14:textId="77777777" w:rsidR="00AE14D8" w:rsidRPr="00AE14D8" w:rsidRDefault="00AE14D8" w:rsidP="00AE14D8">
      <w:pPr>
        <w:shd w:val="clear" w:color="auto" w:fill="FFFFFF"/>
        <w:spacing w:after="0" w:line="240" w:lineRule="auto"/>
        <w:jc w:val="center"/>
        <w:rPr>
          <w:rFonts w:ascii="Times New Roman" w:eastAsia="Calibri" w:hAnsi="Times New Roman" w:cs="Times New Roman"/>
          <w:b/>
          <w:lang w:eastAsia="ru-RU"/>
        </w:rPr>
      </w:pPr>
    </w:p>
    <w:p w14:paraId="22F24902" w14:textId="77777777" w:rsidR="00AE14D8" w:rsidRPr="00AE14D8" w:rsidRDefault="00AE14D8" w:rsidP="00AE14D8">
      <w:pPr>
        <w:shd w:val="clear" w:color="auto" w:fill="FFFFFF"/>
        <w:spacing w:after="0" w:line="240" w:lineRule="auto"/>
        <w:jc w:val="right"/>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NP = BP – T,                                                     </w:t>
      </w:r>
      <w:r w:rsidRPr="00AE14D8">
        <w:rPr>
          <w:rFonts w:ascii="Times New Roman" w:eastAsia="Calibri" w:hAnsi="Times New Roman" w:cs="Times New Roman"/>
          <w:lang w:eastAsia="ru-RU"/>
        </w:rPr>
        <w:t>(2)</w:t>
      </w:r>
    </w:p>
    <w:p w14:paraId="43E7A5B9" w14:textId="77777777" w:rsidR="00AE14D8" w:rsidRPr="00AE14D8" w:rsidRDefault="00AE14D8" w:rsidP="00AE14D8">
      <w:pPr>
        <w:shd w:val="clear" w:color="auto" w:fill="FFFFFF"/>
        <w:spacing w:after="0" w:line="240" w:lineRule="auto"/>
        <w:jc w:val="both"/>
        <w:rPr>
          <w:rFonts w:ascii="Times New Roman" w:eastAsia="Calibri" w:hAnsi="Times New Roman" w:cs="Times New Roman"/>
          <w:lang w:eastAsia="ru-RU"/>
        </w:rPr>
      </w:pPr>
    </w:p>
    <w:tbl>
      <w:tblPr>
        <w:tblW w:w="9648" w:type="dxa"/>
        <w:tblLook w:val="01E0" w:firstRow="1" w:lastRow="1" w:firstColumn="1" w:lastColumn="1" w:noHBand="0" w:noVBand="0"/>
      </w:tblPr>
      <w:tblGrid>
        <w:gridCol w:w="648"/>
        <w:gridCol w:w="900"/>
        <w:gridCol w:w="360"/>
        <w:gridCol w:w="7740"/>
      </w:tblGrid>
      <w:tr w:rsidR="00AE14D8" w:rsidRPr="00AE14D8" w14:paraId="3B3FA348" w14:textId="77777777" w:rsidTr="00AE14D8">
        <w:trPr>
          <w:trHeight w:val="87"/>
        </w:trPr>
        <w:tc>
          <w:tcPr>
            <w:tcW w:w="648" w:type="dxa"/>
          </w:tcPr>
          <w:p w14:paraId="28CD757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900" w:type="dxa"/>
          </w:tcPr>
          <w:p w14:paraId="6D1F0B3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NP</w:t>
            </w:r>
          </w:p>
        </w:tc>
        <w:tc>
          <w:tcPr>
            <w:tcW w:w="360" w:type="dxa"/>
          </w:tcPr>
          <w:p w14:paraId="5AFF6D9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141D1873"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чистая прибыль, руб.;</w:t>
            </w:r>
          </w:p>
        </w:tc>
      </w:tr>
      <w:tr w:rsidR="00AE14D8" w:rsidRPr="00AE14D8" w14:paraId="281FAE4A" w14:textId="77777777" w:rsidTr="00AE14D8">
        <w:trPr>
          <w:trHeight w:val="87"/>
        </w:trPr>
        <w:tc>
          <w:tcPr>
            <w:tcW w:w="648" w:type="dxa"/>
          </w:tcPr>
          <w:p w14:paraId="1367E12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1334EFB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ВР</w:t>
            </w:r>
          </w:p>
        </w:tc>
        <w:tc>
          <w:tcPr>
            <w:tcW w:w="360" w:type="dxa"/>
          </w:tcPr>
          <w:p w14:paraId="70DCAD1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CEA6B35"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балансовая прибыль, руб.;</w:t>
            </w:r>
          </w:p>
        </w:tc>
      </w:tr>
      <w:tr w:rsidR="00AE14D8" w:rsidRPr="00AE14D8" w14:paraId="4E44AFFC" w14:textId="77777777" w:rsidTr="00AE14D8">
        <w:trPr>
          <w:trHeight w:val="87"/>
        </w:trPr>
        <w:tc>
          <w:tcPr>
            <w:tcW w:w="648" w:type="dxa"/>
          </w:tcPr>
          <w:p w14:paraId="626E252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3693FB98"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T</w:t>
            </w:r>
          </w:p>
        </w:tc>
        <w:tc>
          <w:tcPr>
            <w:tcW w:w="360" w:type="dxa"/>
          </w:tcPr>
          <w:p w14:paraId="6627D96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740" w:type="dxa"/>
          </w:tcPr>
          <w:p w14:paraId="21CCF0F5"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величина налоговой нагрузки, руб.</w:t>
            </w:r>
          </w:p>
        </w:tc>
      </w:tr>
    </w:tbl>
    <w:p w14:paraId="3C202D3D" w14:textId="77777777" w:rsidR="00AE14D8" w:rsidRPr="00AE14D8" w:rsidRDefault="00AE14D8" w:rsidP="00AE14D8">
      <w:pPr>
        <w:keepNext/>
        <w:shd w:val="clear" w:color="auto" w:fill="FFFFFF"/>
        <w:spacing w:after="0" w:line="240" w:lineRule="auto"/>
        <w:ind w:firstLine="567"/>
        <w:jc w:val="both"/>
        <w:outlineLvl w:val="2"/>
        <w:rPr>
          <w:rFonts w:ascii="Times New Roman" w:eastAsia="Times New Roman" w:hAnsi="Times New Roman" w:cs="Times New Roman"/>
          <w:b/>
          <w:bCs/>
          <w:color w:val="333333"/>
          <w:lang w:eastAsia="ru-RU"/>
        </w:rPr>
      </w:pPr>
    </w:p>
    <w:p w14:paraId="39745D12" w14:textId="77777777" w:rsidR="00AE14D8" w:rsidRPr="00AE14D8" w:rsidRDefault="00AE14D8" w:rsidP="00AE14D8">
      <w:pPr>
        <w:keepNext/>
        <w:shd w:val="clear" w:color="auto" w:fill="FFFFFF"/>
        <w:spacing w:after="0" w:line="240" w:lineRule="auto"/>
        <w:ind w:firstLine="567"/>
        <w:jc w:val="both"/>
        <w:outlineLvl w:val="2"/>
        <w:rPr>
          <w:rFonts w:ascii="Times New Roman" w:eastAsia="Times New Roman" w:hAnsi="Times New Roman" w:cs="Times New Roman"/>
          <w:bCs/>
          <w:lang w:eastAsia="ru-RU"/>
        </w:rPr>
      </w:pPr>
      <w:r w:rsidRPr="00AE14D8">
        <w:rPr>
          <w:rFonts w:ascii="Times New Roman" w:eastAsia="Times New Roman" w:hAnsi="Times New Roman" w:cs="Times New Roman"/>
          <w:bCs/>
          <w:lang w:eastAsia="ru-RU"/>
        </w:rPr>
        <w:t>Формула расчета по балансу.</w:t>
      </w:r>
    </w:p>
    <w:p w14:paraId="40234232" w14:textId="77777777" w:rsidR="00AE14D8" w:rsidRPr="00AE14D8" w:rsidRDefault="00AE14D8" w:rsidP="00AE14D8">
      <w:pPr>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Данные для расчета валовой прибыли располагаются в форме бухгалтерской отчетности под названием «Отчет о финансовых результатах». В соответствии с положениями отчета формула выглядит таким образом:</w:t>
      </w:r>
    </w:p>
    <w:p w14:paraId="23AF5D05" w14:textId="77777777" w:rsidR="00AE14D8" w:rsidRPr="00AE14D8" w:rsidRDefault="00AE14D8" w:rsidP="00AE14D8">
      <w:pPr>
        <w:shd w:val="clear" w:color="auto" w:fill="FFFFFF"/>
        <w:spacing w:after="0" w:line="240" w:lineRule="auto"/>
        <w:jc w:val="center"/>
        <w:rPr>
          <w:rFonts w:ascii="Times New Roman" w:eastAsia="Calibri" w:hAnsi="Times New Roman" w:cs="Times New Roman"/>
          <w:color w:val="333333"/>
          <w:lang w:eastAsia="ru-RU"/>
        </w:rPr>
      </w:pPr>
      <w:r w:rsidRPr="00AE14D8">
        <w:rPr>
          <w:rFonts w:ascii="Times New Roman" w:eastAsia="Calibri" w:hAnsi="Times New Roman" w:cs="Times New Roman"/>
          <w:b/>
          <w:color w:val="333333"/>
          <w:lang w:eastAsia="ru-RU"/>
        </w:rPr>
        <w:t>Стр. 2400 = стр. 2110 – (стр. 2120 + стр. 2210 + стр. 2220) + стр. 2340 – стр. 2350 – стр. 2410</w:t>
      </w:r>
      <w:r w:rsidRPr="00AE14D8">
        <w:rPr>
          <w:rFonts w:ascii="Times New Roman" w:eastAsia="Calibri" w:hAnsi="Times New Roman" w:cs="Times New Roman"/>
          <w:color w:val="333333"/>
          <w:lang w:eastAsia="ru-RU"/>
        </w:rPr>
        <w:t>,</w:t>
      </w:r>
    </w:p>
    <w:p w14:paraId="19904F07" w14:textId="77777777" w:rsidR="00AE14D8" w:rsidRPr="00AE14D8" w:rsidRDefault="00AE14D8" w:rsidP="00AE14D8">
      <w:pPr>
        <w:shd w:val="clear" w:color="auto" w:fill="FFFFFF"/>
        <w:spacing w:after="0" w:line="240" w:lineRule="auto"/>
        <w:jc w:val="both"/>
        <w:rPr>
          <w:rFonts w:ascii="Times New Roman" w:eastAsia="Calibri" w:hAnsi="Times New Roman" w:cs="Times New Roman"/>
          <w:color w:val="333333"/>
          <w:lang w:eastAsia="ru-RU"/>
        </w:rPr>
      </w:pPr>
    </w:p>
    <w:tbl>
      <w:tblPr>
        <w:tblW w:w="9648" w:type="dxa"/>
        <w:tblLook w:val="01E0" w:firstRow="1" w:lastRow="1" w:firstColumn="1" w:lastColumn="1" w:noHBand="0" w:noVBand="0"/>
      </w:tblPr>
      <w:tblGrid>
        <w:gridCol w:w="648"/>
        <w:gridCol w:w="4227"/>
        <w:gridCol w:w="336"/>
        <w:gridCol w:w="4437"/>
      </w:tblGrid>
      <w:tr w:rsidR="00AE14D8" w:rsidRPr="00AE14D8" w14:paraId="2E023120" w14:textId="77777777" w:rsidTr="00AE14D8">
        <w:trPr>
          <w:trHeight w:val="87"/>
        </w:trPr>
        <w:tc>
          <w:tcPr>
            <w:tcW w:w="648" w:type="dxa"/>
          </w:tcPr>
          <w:p w14:paraId="50347A9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4227" w:type="dxa"/>
          </w:tcPr>
          <w:p w14:paraId="084FAB6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2400</w:t>
            </w:r>
          </w:p>
        </w:tc>
        <w:tc>
          <w:tcPr>
            <w:tcW w:w="336" w:type="dxa"/>
          </w:tcPr>
          <w:p w14:paraId="737053C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4437" w:type="dxa"/>
          </w:tcPr>
          <w:p w14:paraId="374A072E"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чистая прибыль, руб.;</w:t>
            </w:r>
          </w:p>
        </w:tc>
      </w:tr>
      <w:tr w:rsidR="00AE14D8" w:rsidRPr="00AE14D8" w14:paraId="3C1A650A" w14:textId="77777777" w:rsidTr="00AE14D8">
        <w:trPr>
          <w:trHeight w:val="87"/>
        </w:trPr>
        <w:tc>
          <w:tcPr>
            <w:tcW w:w="648" w:type="dxa"/>
          </w:tcPr>
          <w:p w14:paraId="2523620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227" w:type="dxa"/>
          </w:tcPr>
          <w:p w14:paraId="59758D3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2110</w:t>
            </w:r>
          </w:p>
        </w:tc>
        <w:tc>
          <w:tcPr>
            <w:tcW w:w="336" w:type="dxa"/>
          </w:tcPr>
          <w:p w14:paraId="0DB7B14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4437" w:type="dxa"/>
          </w:tcPr>
          <w:p w14:paraId="5B17D384"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выручка</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72B8F4AA" w14:textId="77777777" w:rsidTr="00AE14D8">
        <w:trPr>
          <w:trHeight w:val="87"/>
        </w:trPr>
        <w:tc>
          <w:tcPr>
            <w:tcW w:w="648" w:type="dxa"/>
          </w:tcPr>
          <w:p w14:paraId="5BA314A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227" w:type="dxa"/>
          </w:tcPr>
          <w:p w14:paraId="1A5C840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2120 + стр. 2210 + стр. 2220)</w:t>
            </w:r>
          </w:p>
        </w:tc>
        <w:tc>
          <w:tcPr>
            <w:tcW w:w="336" w:type="dxa"/>
          </w:tcPr>
          <w:p w14:paraId="6A425C0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4437" w:type="dxa"/>
          </w:tcPr>
          <w:p w14:paraId="0ED0938B"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себестоимость полная, руб.;</w:t>
            </w:r>
          </w:p>
        </w:tc>
      </w:tr>
      <w:tr w:rsidR="00AE14D8" w:rsidRPr="00AE14D8" w14:paraId="0D428AD3" w14:textId="77777777" w:rsidTr="00AE14D8">
        <w:trPr>
          <w:trHeight w:val="87"/>
        </w:trPr>
        <w:tc>
          <w:tcPr>
            <w:tcW w:w="648" w:type="dxa"/>
          </w:tcPr>
          <w:p w14:paraId="3C8F0E4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227" w:type="dxa"/>
          </w:tcPr>
          <w:p w14:paraId="5724733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2340</w:t>
            </w:r>
          </w:p>
        </w:tc>
        <w:tc>
          <w:tcPr>
            <w:tcW w:w="336" w:type="dxa"/>
          </w:tcPr>
          <w:p w14:paraId="2C64FD9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4437" w:type="dxa"/>
          </w:tcPr>
          <w:p w14:paraId="39625ACF"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прочий</w:t>
            </w:r>
            <w:r w:rsidRPr="00AE14D8">
              <w:rPr>
                <w:rFonts w:ascii="Times New Roman" w:eastAsia="Calibri" w:hAnsi="Times New Roman" w:cs="Times New Roman"/>
                <w:b/>
                <w:lang w:val="en-US" w:eastAsia="ru-RU"/>
              </w:rPr>
              <w:t xml:space="preserve"> </w:t>
            </w:r>
            <w:r w:rsidRPr="00AE14D8">
              <w:rPr>
                <w:rFonts w:ascii="Times New Roman" w:eastAsia="Calibri" w:hAnsi="Times New Roman" w:cs="Times New Roman"/>
                <w:b/>
                <w:lang w:eastAsia="ru-RU"/>
              </w:rPr>
              <w:t>доход</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2C23E208" w14:textId="77777777" w:rsidTr="00AE14D8">
        <w:trPr>
          <w:trHeight w:val="87"/>
        </w:trPr>
        <w:tc>
          <w:tcPr>
            <w:tcW w:w="648" w:type="dxa"/>
          </w:tcPr>
          <w:p w14:paraId="4CD4690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227" w:type="dxa"/>
          </w:tcPr>
          <w:p w14:paraId="0BCE7AC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2350</w:t>
            </w:r>
          </w:p>
        </w:tc>
        <w:tc>
          <w:tcPr>
            <w:tcW w:w="336" w:type="dxa"/>
          </w:tcPr>
          <w:p w14:paraId="0B49DFF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4437" w:type="dxa"/>
          </w:tcPr>
          <w:p w14:paraId="2C21EA3D"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прочий</w:t>
            </w:r>
            <w:r w:rsidRPr="00AE14D8">
              <w:rPr>
                <w:rFonts w:ascii="Times New Roman" w:eastAsia="Calibri" w:hAnsi="Times New Roman" w:cs="Times New Roman"/>
                <w:b/>
                <w:lang w:val="en-US" w:eastAsia="ru-RU"/>
              </w:rPr>
              <w:t xml:space="preserve"> </w:t>
            </w:r>
            <w:r w:rsidRPr="00AE14D8">
              <w:rPr>
                <w:rFonts w:ascii="Times New Roman" w:eastAsia="Calibri" w:hAnsi="Times New Roman" w:cs="Times New Roman"/>
                <w:b/>
                <w:lang w:eastAsia="ru-RU"/>
              </w:rPr>
              <w:t>расход</w:t>
            </w:r>
            <w:r w:rsidRPr="00AE14D8">
              <w:rPr>
                <w:rFonts w:ascii="Times New Roman" w:eastAsia="Calibri" w:hAnsi="Times New Roman" w:cs="Times New Roman"/>
                <w:b/>
                <w:lang w:val="en-US" w:eastAsia="ru-RU"/>
              </w:rPr>
              <w:t xml:space="preserve">, </w:t>
            </w:r>
            <w:proofErr w:type="spellStart"/>
            <w:r w:rsidRPr="00AE14D8">
              <w:rPr>
                <w:rFonts w:ascii="Times New Roman" w:eastAsia="Calibri" w:hAnsi="Times New Roman" w:cs="Times New Roman"/>
                <w:b/>
                <w:lang w:eastAsia="ru-RU"/>
              </w:rPr>
              <w:t>руб</w:t>
            </w:r>
            <w:proofErr w:type="spellEnd"/>
            <w:r w:rsidRPr="00AE14D8">
              <w:rPr>
                <w:rFonts w:ascii="Times New Roman" w:eastAsia="Calibri" w:hAnsi="Times New Roman" w:cs="Times New Roman"/>
                <w:b/>
                <w:lang w:val="en-US" w:eastAsia="ru-RU"/>
              </w:rPr>
              <w:t>.;</w:t>
            </w:r>
          </w:p>
        </w:tc>
      </w:tr>
      <w:tr w:rsidR="00AE14D8" w:rsidRPr="00AE14D8" w14:paraId="792DD451" w14:textId="77777777" w:rsidTr="00AE14D8">
        <w:trPr>
          <w:trHeight w:val="87"/>
        </w:trPr>
        <w:tc>
          <w:tcPr>
            <w:tcW w:w="648" w:type="dxa"/>
          </w:tcPr>
          <w:p w14:paraId="77A3056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227" w:type="dxa"/>
          </w:tcPr>
          <w:p w14:paraId="4413189C"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стр. 2410</w:t>
            </w:r>
          </w:p>
        </w:tc>
        <w:tc>
          <w:tcPr>
            <w:tcW w:w="336" w:type="dxa"/>
          </w:tcPr>
          <w:p w14:paraId="2BA3EA9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4437" w:type="dxa"/>
          </w:tcPr>
          <w:p w14:paraId="4A6AAAF8"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налог на прибыль, руб.</w:t>
            </w:r>
          </w:p>
        </w:tc>
      </w:tr>
    </w:tbl>
    <w:p w14:paraId="6E371AAA" w14:textId="77777777" w:rsidR="00AE14D8" w:rsidRPr="00AE14D8" w:rsidRDefault="00AE14D8" w:rsidP="00AE14D8">
      <w:pPr>
        <w:shd w:val="clear" w:color="auto" w:fill="FFFFFF"/>
        <w:spacing w:after="0" w:line="240" w:lineRule="auto"/>
        <w:jc w:val="both"/>
        <w:rPr>
          <w:rFonts w:ascii="Times New Roman" w:eastAsia="Calibri" w:hAnsi="Times New Roman" w:cs="Times New Roman"/>
          <w:color w:val="333333"/>
          <w:lang w:eastAsia="ru-RU"/>
        </w:rPr>
      </w:pPr>
    </w:p>
    <w:p w14:paraId="5306D3AF" w14:textId="77777777" w:rsidR="00AE14D8" w:rsidRPr="00AE14D8" w:rsidRDefault="00AE14D8" w:rsidP="00AE14D8">
      <w:pPr>
        <w:shd w:val="clear" w:color="auto" w:fill="FFFFFF"/>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случае с использованием балансовой прибыли показатель рассчитывают по данной формуле:</w:t>
      </w:r>
    </w:p>
    <w:p w14:paraId="47F3B804" w14:textId="77777777" w:rsidR="00AE14D8" w:rsidRPr="00AE14D8" w:rsidRDefault="00AE14D8" w:rsidP="00AE14D8">
      <w:pPr>
        <w:shd w:val="clear" w:color="auto" w:fill="FFFFFF"/>
        <w:spacing w:after="0" w:line="240" w:lineRule="auto"/>
        <w:jc w:val="both"/>
        <w:rPr>
          <w:rFonts w:ascii="Times New Roman" w:eastAsia="Calibri" w:hAnsi="Times New Roman" w:cs="Times New Roman"/>
          <w:lang w:eastAsia="ru-RU"/>
        </w:rPr>
      </w:pPr>
    </w:p>
    <w:p w14:paraId="6BE74A51" w14:textId="77777777" w:rsidR="00AE14D8" w:rsidRPr="00AE14D8" w:rsidRDefault="00AE14D8" w:rsidP="00AE14D8">
      <w:pPr>
        <w:shd w:val="clear" w:color="auto" w:fill="FFFFFF"/>
        <w:spacing w:after="0" w:line="240" w:lineRule="auto"/>
        <w:jc w:val="center"/>
        <w:rPr>
          <w:rFonts w:ascii="Times New Roman" w:eastAsia="Calibri" w:hAnsi="Times New Roman" w:cs="Times New Roman"/>
          <w:color w:val="333333"/>
          <w:lang w:eastAsia="ru-RU"/>
        </w:rPr>
      </w:pPr>
      <w:r w:rsidRPr="00AE14D8">
        <w:rPr>
          <w:rFonts w:ascii="Times New Roman" w:eastAsia="Calibri" w:hAnsi="Times New Roman" w:cs="Times New Roman"/>
          <w:b/>
          <w:color w:val="333333"/>
          <w:lang w:eastAsia="ru-RU"/>
        </w:rPr>
        <w:t>Стр. 2400 = стр. 2300 – стр. 2410</w:t>
      </w:r>
      <w:r w:rsidRPr="00AE14D8">
        <w:rPr>
          <w:rFonts w:ascii="Times New Roman" w:eastAsia="Calibri" w:hAnsi="Times New Roman" w:cs="Times New Roman"/>
          <w:color w:val="333333"/>
          <w:lang w:eastAsia="ru-RU"/>
        </w:rPr>
        <w:t>,</w:t>
      </w:r>
    </w:p>
    <w:p w14:paraId="231AEF9A" w14:textId="77777777" w:rsidR="00AE14D8" w:rsidRPr="00AE14D8" w:rsidRDefault="00AE14D8" w:rsidP="00AE14D8">
      <w:pPr>
        <w:shd w:val="clear" w:color="auto" w:fill="FFFFFF"/>
        <w:spacing w:after="0" w:line="240" w:lineRule="auto"/>
        <w:jc w:val="both"/>
        <w:rPr>
          <w:rFonts w:ascii="Times New Roman" w:eastAsia="Calibri" w:hAnsi="Times New Roman" w:cs="Times New Roman"/>
          <w:color w:val="333333"/>
          <w:lang w:eastAsia="ru-RU"/>
        </w:rPr>
      </w:pPr>
      <w:r w:rsidRPr="00AE14D8">
        <w:rPr>
          <w:rFonts w:ascii="Times New Roman" w:eastAsia="Calibri" w:hAnsi="Times New Roman" w:cs="Times New Roman"/>
          <w:color w:val="333333"/>
          <w:lang w:eastAsia="ru-RU"/>
        </w:rPr>
        <w:t xml:space="preserve"> </w:t>
      </w:r>
    </w:p>
    <w:tbl>
      <w:tblPr>
        <w:tblW w:w="9648" w:type="dxa"/>
        <w:tblLook w:val="01E0" w:firstRow="1" w:lastRow="1" w:firstColumn="1" w:lastColumn="1" w:noHBand="0" w:noVBand="0"/>
      </w:tblPr>
      <w:tblGrid>
        <w:gridCol w:w="648"/>
        <w:gridCol w:w="1445"/>
        <w:gridCol w:w="567"/>
        <w:gridCol w:w="6988"/>
      </w:tblGrid>
      <w:tr w:rsidR="00AE14D8" w:rsidRPr="00AE14D8" w14:paraId="4B206815" w14:textId="77777777" w:rsidTr="00AE14D8">
        <w:trPr>
          <w:trHeight w:val="87"/>
        </w:trPr>
        <w:tc>
          <w:tcPr>
            <w:tcW w:w="648" w:type="dxa"/>
          </w:tcPr>
          <w:p w14:paraId="5B66A94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1445" w:type="dxa"/>
          </w:tcPr>
          <w:p w14:paraId="0C78194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2400</w:t>
            </w:r>
          </w:p>
        </w:tc>
        <w:tc>
          <w:tcPr>
            <w:tcW w:w="567" w:type="dxa"/>
          </w:tcPr>
          <w:p w14:paraId="766F6E0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6988" w:type="dxa"/>
          </w:tcPr>
          <w:p w14:paraId="2BDCA7DC"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чистая прибыль, руб.;</w:t>
            </w:r>
          </w:p>
        </w:tc>
      </w:tr>
      <w:tr w:rsidR="00AE14D8" w:rsidRPr="00AE14D8" w14:paraId="0758875C" w14:textId="77777777" w:rsidTr="00AE14D8">
        <w:trPr>
          <w:trHeight w:val="87"/>
        </w:trPr>
        <w:tc>
          <w:tcPr>
            <w:tcW w:w="648" w:type="dxa"/>
          </w:tcPr>
          <w:p w14:paraId="3545BA3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1445" w:type="dxa"/>
          </w:tcPr>
          <w:p w14:paraId="4F054F2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 2300</w:t>
            </w:r>
          </w:p>
        </w:tc>
        <w:tc>
          <w:tcPr>
            <w:tcW w:w="567" w:type="dxa"/>
          </w:tcPr>
          <w:p w14:paraId="19BA8B7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6988" w:type="dxa"/>
          </w:tcPr>
          <w:p w14:paraId="24846D0E"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балансовая прибыль, руб.;</w:t>
            </w:r>
          </w:p>
        </w:tc>
      </w:tr>
      <w:tr w:rsidR="00AE14D8" w:rsidRPr="00AE14D8" w14:paraId="38CF9A1F" w14:textId="77777777" w:rsidTr="00AE14D8">
        <w:trPr>
          <w:trHeight w:val="87"/>
        </w:trPr>
        <w:tc>
          <w:tcPr>
            <w:tcW w:w="648" w:type="dxa"/>
          </w:tcPr>
          <w:p w14:paraId="6A4D7CA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1445" w:type="dxa"/>
          </w:tcPr>
          <w:p w14:paraId="39B427A0"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стр. 2410</w:t>
            </w:r>
          </w:p>
        </w:tc>
        <w:tc>
          <w:tcPr>
            <w:tcW w:w="567" w:type="dxa"/>
          </w:tcPr>
          <w:p w14:paraId="4F6102D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6988" w:type="dxa"/>
          </w:tcPr>
          <w:p w14:paraId="57B794AD" w14:textId="77777777" w:rsidR="00AE14D8" w:rsidRPr="00AE14D8" w:rsidRDefault="00AE14D8" w:rsidP="00AE14D8">
            <w:pPr>
              <w:shd w:val="clear" w:color="auto" w:fill="FFFFFF"/>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величина налоговой нагрузки, руб.</w:t>
            </w:r>
          </w:p>
        </w:tc>
      </w:tr>
    </w:tbl>
    <w:p w14:paraId="0F5878F9" w14:textId="77777777" w:rsidR="00AE14D8" w:rsidRPr="00AE14D8" w:rsidRDefault="00AE14D8" w:rsidP="00AE14D8">
      <w:pPr>
        <w:keepNext/>
        <w:shd w:val="clear" w:color="auto" w:fill="FFFFFF"/>
        <w:spacing w:after="0" w:line="240" w:lineRule="auto"/>
        <w:outlineLvl w:val="2"/>
        <w:rPr>
          <w:rFonts w:ascii="Times New Roman" w:eastAsia="Times New Roman" w:hAnsi="Times New Roman" w:cs="Times New Roman"/>
          <w:b/>
          <w:bCs/>
          <w:color w:val="333333"/>
          <w:lang w:eastAsia="ru-RU"/>
        </w:rPr>
      </w:pPr>
    </w:p>
    <w:p w14:paraId="5025968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Прибыль характеризует достигнутый предприятием результат (эффект) в сумме. Однако сумма прибыли как абсолютная величина еще не характеризует финансовую эффективность хозяйствования.</w:t>
      </w:r>
    </w:p>
    <w:p w14:paraId="4D0CFAC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Для оценки уровня эффективности </w:t>
      </w:r>
      <w:r w:rsidRPr="00AE14D8">
        <w:rPr>
          <w:rFonts w:ascii="Times New Roman" w:eastAsia="Calibri" w:hAnsi="Times New Roman" w:cs="Times New Roman"/>
          <w:bCs/>
          <w:lang w:eastAsia="ru-RU"/>
        </w:rPr>
        <w:t>финансово</w:t>
      </w:r>
      <w:r w:rsidRPr="00AE14D8">
        <w:rPr>
          <w:rFonts w:ascii="Times New Roman" w:eastAsia="Calibri" w:hAnsi="Times New Roman" w:cs="Times New Roman"/>
          <w:b/>
          <w:lang w:eastAsia="ru-RU"/>
        </w:rPr>
        <w:t>-</w:t>
      </w:r>
      <w:r w:rsidRPr="00AE14D8">
        <w:rPr>
          <w:rFonts w:ascii="Times New Roman" w:eastAsia="Calibri" w:hAnsi="Times New Roman" w:cs="Times New Roman"/>
          <w:lang w:eastAsia="ru-RU"/>
        </w:rPr>
        <w:t>хозяйственной деятельности применяется показатель рентабельности. Различают рентабельность предприятия рентабельность продукции.</w:t>
      </w:r>
    </w:p>
    <w:p w14:paraId="05FEA66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Рентабельность предприятия рассчитывается как отношение балансовой прибыли к объему реализации продукции (вы</w:t>
      </w:r>
      <w:r w:rsidRPr="00AE14D8">
        <w:rPr>
          <w:rFonts w:ascii="Times New Roman" w:eastAsia="Calibri" w:hAnsi="Times New Roman" w:cs="Times New Roman"/>
          <w:lang w:eastAsia="ru-RU"/>
        </w:rPr>
        <w:softHyphen/>
        <w:t>тей), или к общим затратам на производство, или к среднегодовой стоимости основных фондов и оборотных средств, т. е.</w:t>
      </w:r>
    </w:p>
    <w:p w14:paraId="154270AC"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p w14:paraId="30E93341" w14:textId="77777777" w:rsidR="00AE14D8" w:rsidRPr="00AE14D8" w:rsidRDefault="00AE14D8" w:rsidP="00AE14D8">
      <w:pPr>
        <w:widowControl w:val="0"/>
        <w:jc w:val="right"/>
        <w:rPr>
          <w:rFonts w:ascii="Times New Roman" w:eastAsia="Calibri" w:hAnsi="Times New Roman" w:cs="Times New Roman"/>
          <w:lang w:eastAsia="ru-RU"/>
        </w:rPr>
      </w:pPr>
      <w:r w:rsidRPr="00AE14D8">
        <w:rPr>
          <w:rFonts w:ascii="Times New Roman" w:eastAsia="Calibri" w:hAnsi="Times New Roman" w:cs="Times New Roman"/>
          <w:lang w:eastAsia="ru-RU"/>
        </w:rPr>
        <w:object w:dxaOrig="1440" w:dyaOrig="620" w14:anchorId="5302A9FC">
          <v:shape id="_x0000_i1028" type="#_x0000_t75" style="width:1in;height:30.6pt" o:ole="">
            <v:imagedata r:id="rId15" o:title=""/>
          </v:shape>
          <o:OLEObject Type="Embed" ProgID="Equation.3" ShapeID="_x0000_i1028" DrawAspect="Content" ObjectID="_1676045738" r:id="rId16"/>
        </w:object>
      </w:r>
      <w:r w:rsidRPr="00AE14D8">
        <w:rPr>
          <w:rFonts w:ascii="Times New Roman" w:eastAsia="Calibri" w:hAnsi="Times New Roman" w:cs="Times New Roman"/>
          <w:lang w:eastAsia="ru-RU"/>
        </w:rPr>
        <w:t xml:space="preserve">                                                           (1);</w:t>
      </w:r>
    </w:p>
    <w:p w14:paraId="7D600400" w14:textId="77777777" w:rsidR="00AE14D8" w:rsidRPr="00AE14D8" w:rsidRDefault="00AE14D8" w:rsidP="00AE14D8">
      <w:pPr>
        <w:widowControl w:val="0"/>
        <w:jc w:val="right"/>
        <w:rPr>
          <w:rFonts w:ascii="Times New Roman" w:eastAsia="Calibri" w:hAnsi="Times New Roman" w:cs="Times New Roman"/>
          <w:lang w:eastAsia="ru-RU"/>
        </w:rPr>
      </w:pPr>
      <w:r w:rsidRPr="00AE14D8">
        <w:rPr>
          <w:rFonts w:ascii="Times New Roman" w:eastAsia="Calibri" w:hAnsi="Times New Roman" w:cs="Times New Roman"/>
          <w:lang w:eastAsia="ru-RU"/>
        </w:rPr>
        <w:object w:dxaOrig="1500" w:dyaOrig="680" w14:anchorId="284005AF">
          <v:shape id="_x0000_i1029" type="#_x0000_t75" style="width:75pt;height:33.6pt" o:ole="">
            <v:imagedata r:id="rId17" o:title=""/>
          </v:shape>
          <o:OLEObject Type="Embed" ProgID="Equation.3" ShapeID="_x0000_i1029" DrawAspect="Content" ObjectID="_1676045739" r:id="rId18"/>
        </w:object>
      </w:r>
      <w:r w:rsidRPr="00AE14D8">
        <w:rPr>
          <w:rFonts w:ascii="Times New Roman" w:eastAsia="Calibri" w:hAnsi="Times New Roman" w:cs="Times New Roman"/>
          <w:lang w:eastAsia="ru-RU"/>
        </w:rPr>
        <w:t xml:space="preserve">                                                       (2);</w:t>
      </w:r>
    </w:p>
    <w:p w14:paraId="67866776" w14:textId="77777777" w:rsidR="00AE14D8" w:rsidRPr="00AE14D8" w:rsidRDefault="00AE14D8" w:rsidP="00AE14D8">
      <w:pPr>
        <w:widowControl w:val="0"/>
        <w:jc w:val="right"/>
        <w:rPr>
          <w:rFonts w:ascii="Times New Roman" w:eastAsia="Calibri" w:hAnsi="Times New Roman" w:cs="Times New Roman"/>
          <w:lang w:eastAsia="ru-RU"/>
        </w:rPr>
      </w:pPr>
      <w:r w:rsidRPr="00AE14D8">
        <w:rPr>
          <w:rFonts w:ascii="Times New Roman" w:eastAsia="Calibri" w:hAnsi="Times New Roman" w:cs="Times New Roman"/>
          <w:lang w:eastAsia="ru-RU"/>
        </w:rPr>
        <w:object w:dxaOrig="1460" w:dyaOrig="680" w14:anchorId="3B26DBF2">
          <v:shape id="_x0000_i1030" type="#_x0000_t75" style="width:1in;height:33.6pt" o:ole="">
            <v:imagedata r:id="rId19" o:title=""/>
          </v:shape>
          <o:OLEObject Type="Embed" ProgID="Equation.3" ShapeID="_x0000_i1030" DrawAspect="Content" ObjectID="_1676045740" r:id="rId20"/>
        </w:object>
      </w:r>
      <w:r w:rsidRPr="00AE14D8">
        <w:rPr>
          <w:rFonts w:ascii="Times New Roman" w:eastAsia="Calibri" w:hAnsi="Times New Roman" w:cs="Times New Roman"/>
          <w:lang w:eastAsia="ru-RU"/>
        </w:rPr>
        <w:t xml:space="preserve">                                                                     (3);</w:t>
      </w:r>
    </w:p>
    <w:tbl>
      <w:tblPr>
        <w:tblW w:w="9648" w:type="dxa"/>
        <w:tblLook w:val="01E0" w:firstRow="1" w:lastRow="1" w:firstColumn="1" w:lastColumn="1" w:noHBand="0" w:noVBand="0"/>
      </w:tblPr>
      <w:tblGrid>
        <w:gridCol w:w="648"/>
        <w:gridCol w:w="900"/>
        <w:gridCol w:w="360"/>
        <w:gridCol w:w="7740"/>
      </w:tblGrid>
      <w:tr w:rsidR="00AE14D8" w:rsidRPr="00AE14D8" w14:paraId="143C226C" w14:textId="77777777" w:rsidTr="00AE14D8">
        <w:trPr>
          <w:trHeight w:val="87"/>
        </w:trPr>
        <w:tc>
          <w:tcPr>
            <w:tcW w:w="648" w:type="dxa"/>
          </w:tcPr>
          <w:p w14:paraId="2A3C16A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lastRenderedPageBreak/>
              <w:t>где</w:t>
            </w:r>
          </w:p>
        </w:tc>
        <w:tc>
          <w:tcPr>
            <w:tcW w:w="900" w:type="dxa"/>
          </w:tcPr>
          <w:p w14:paraId="5E3CBC2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Ро</w:t>
            </w:r>
            <w:proofErr w:type="spellEnd"/>
          </w:p>
        </w:tc>
        <w:tc>
          <w:tcPr>
            <w:tcW w:w="360" w:type="dxa"/>
          </w:tcPr>
          <w:p w14:paraId="5B0B480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AD764A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рентабельность организации общая, % ;</w:t>
            </w:r>
          </w:p>
        </w:tc>
      </w:tr>
      <w:tr w:rsidR="00AE14D8" w:rsidRPr="00AE14D8" w14:paraId="39B90199" w14:textId="77777777" w:rsidTr="00AE14D8">
        <w:trPr>
          <w:trHeight w:val="87"/>
        </w:trPr>
        <w:tc>
          <w:tcPr>
            <w:tcW w:w="648" w:type="dxa"/>
          </w:tcPr>
          <w:p w14:paraId="620149F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667FACE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Пб</w:t>
            </w:r>
          </w:p>
        </w:tc>
        <w:tc>
          <w:tcPr>
            <w:tcW w:w="360" w:type="dxa"/>
          </w:tcPr>
          <w:p w14:paraId="4B18CC6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11670F0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балансовая прибыль, руб.;</w:t>
            </w:r>
          </w:p>
        </w:tc>
      </w:tr>
      <w:tr w:rsidR="00AE14D8" w:rsidRPr="00AE14D8" w14:paraId="3A124990" w14:textId="77777777" w:rsidTr="00AE14D8">
        <w:trPr>
          <w:trHeight w:val="87"/>
        </w:trPr>
        <w:tc>
          <w:tcPr>
            <w:tcW w:w="648" w:type="dxa"/>
          </w:tcPr>
          <w:p w14:paraId="097F13F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6B2CB15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w:t>
            </w:r>
          </w:p>
        </w:tc>
        <w:tc>
          <w:tcPr>
            <w:tcW w:w="360" w:type="dxa"/>
          </w:tcPr>
          <w:p w14:paraId="2C9CE1B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198C652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выручка от реализации продукции, руб.</w:t>
            </w:r>
          </w:p>
        </w:tc>
      </w:tr>
      <w:tr w:rsidR="00AE14D8" w:rsidRPr="00AE14D8" w14:paraId="66A844F9" w14:textId="77777777" w:rsidTr="00AE14D8">
        <w:trPr>
          <w:trHeight w:val="87"/>
        </w:trPr>
        <w:tc>
          <w:tcPr>
            <w:tcW w:w="648" w:type="dxa"/>
          </w:tcPr>
          <w:p w14:paraId="6A9CE77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2068850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Зпр</w:t>
            </w:r>
            <w:proofErr w:type="spellEnd"/>
          </w:p>
        </w:tc>
        <w:tc>
          <w:tcPr>
            <w:tcW w:w="360" w:type="dxa"/>
          </w:tcPr>
          <w:p w14:paraId="64C3BA8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43D893B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затраты на производство продукции, руб.</w:t>
            </w:r>
          </w:p>
        </w:tc>
      </w:tr>
      <w:tr w:rsidR="00AE14D8" w:rsidRPr="00AE14D8" w14:paraId="121CA80F" w14:textId="77777777" w:rsidTr="00AE14D8">
        <w:trPr>
          <w:trHeight w:val="87"/>
        </w:trPr>
        <w:tc>
          <w:tcPr>
            <w:tcW w:w="648" w:type="dxa"/>
          </w:tcPr>
          <w:p w14:paraId="606AEEB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01545EF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Сс.г</w:t>
            </w:r>
            <w:proofErr w:type="spellEnd"/>
            <w:r w:rsidRPr="00AE14D8">
              <w:rPr>
                <w:rFonts w:ascii="Times New Roman" w:eastAsia="Calibri" w:hAnsi="Times New Roman" w:cs="Times New Roman"/>
                <w:b/>
                <w:lang w:eastAsia="ru-RU"/>
              </w:rPr>
              <w:t>.</w:t>
            </w:r>
          </w:p>
        </w:tc>
        <w:tc>
          <w:tcPr>
            <w:tcW w:w="360" w:type="dxa"/>
          </w:tcPr>
          <w:p w14:paraId="1CCBC89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0DB8F7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среднегодовая стоимость основных фондов и оборотных средств, руб.</w:t>
            </w:r>
          </w:p>
        </w:tc>
      </w:tr>
    </w:tbl>
    <w:p w14:paraId="706809F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6253EDC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Рентабельность продукции рассчитывается как отношение прибыли, полученной от реализации конкретной продукции, к выпуску (реализации) продукции или к полной себестоимости продукции, т.е.</w:t>
      </w:r>
    </w:p>
    <w:p w14:paraId="48D5AE0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488322DB"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object w:dxaOrig="1420" w:dyaOrig="680" w14:anchorId="5CD0B6CB">
          <v:shape id="_x0000_i1031" type="#_x0000_t75" style="width:70.8pt;height:33.6pt" o:ole="">
            <v:imagedata r:id="rId21" o:title=""/>
          </v:shape>
          <o:OLEObject Type="Embed" ProgID="Equation.3" ShapeID="_x0000_i1031" DrawAspect="Content" ObjectID="_1676045741" r:id="rId22"/>
        </w:object>
      </w:r>
      <w:r w:rsidRPr="00AE14D8">
        <w:rPr>
          <w:rFonts w:ascii="Times New Roman" w:eastAsia="Calibri" w:hAnsi="Times New Roman" w:cs="Times New Roman"/>
          <w:lang w:eastAsia="ru-RU"/>
        </w:rPr>
        <w:t xml:space="preserve">                                                                  (4);</w:t>
      </w:r>
    </w:p>
    <w:p w14:paraId="69DD083E"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object w:dxaOrig="1579" w:dyaOrig="620" w14:anchorId="4E016874">
          <v:shape id="_x0000_i1032" type="#_x0000_t75" style="width:78pt;height:30.6pt" o:ole="">
            <v:imagedata r:id="rId23" o:title=""/>
          </v:shape>
          <o:OLEObject Type="Embed" ProgID="Equation.3" ShapeID="_x0000_i1032" DrawAspect="Content" ObjectID="_1676045742" r:id="rId24"/>
        </w:object>
      </w:r>
      <w:r w:rsidRPr="00AE14D8">
        <w:rPr>
          <w:rFonts w:ascii="Times New Roman" w:eastAsia="Calibri" w:hAnsi="Times New Roman" w:cs="Times New Roman"/>
          <w:lang w:eastAsia="ru-RU"/>
        </w:rPr>
        <w:t xml:space="preserve">                                                                 (5);</w:t>
      </w:r>
    </w:p>
    <w:p w14:paraId="5F9226C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bl>
      <w:tblPr>
        <w:tblW w:w="9648" w:type="dxa"/>
        <w:tblLook w:val="01E0" w:firstRow="1" w:lastRow="1" w:firstColumn="1" w:lastColumn="1" w:noHBand="0" w:noVBand="0"/>
      </w:tblPr>
      <w:tblGrid>
        <w:gridCol w:w="648"/>
        <w:gridCol w:w="900"/>
        <w:gridCol w:w="360"/>
        <w:gridCol w:w="7740"/>
      </w:tblGrid>
      <w:tr w:rsidR="00AE14D8" w:rsidRPr="00AE14D8" w14:paraId="71DDF513" w14:textId="77777777" w:rsidTr="00AE14D8">
        <w:trPr>
          <w:trHeight w:val="87"/>
        </w:trPr>
        <w:tc>
          <w:tcPr>
            <w:tcW w:w="648" w:type="dxa"/>
          </w:tcPr>
          <w:p w14:paraId="04E7CFC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900" w:type="dxa"/>
          </w:tcPr>
          <w:p w14:paraId="4C1BEE4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Рп</w:t>
            </w:r>
            <w:proofErr w:type="spellEnd"/>
          </w:p>
        </w:tc>
        <w:tc>
          <w:tcPr>
            <w:tcW w:w="360" w:type="dxa"/>
          </w:tcPr>
          <w:p w14:paraId="6691B8F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7F72CAE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рентабельность продукции, % ;</w:t>
            </w:r>
          </w:p>
        </w:tc>
      </w:tr>
      <w:tr w:rsidR="00AE14D8" w:rsidRPr="00AE14D8" w14:paraId="097FF09D" w14:textId="77777777" w:rsidTr="00AE14D8">
        <w:trPr>
          <w:trHeight w:val="87"/>
        </w:trPr>
        <w:tc>
          <w:tcPr>
            <w:tcW w:w="648" w:type="dxa"/>
          </w:tcPr>
          <w:p w14:paraId="6B0FC3E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56DC35D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Пп</w:t>
            </w:r>
            <w:proofErr w:type="spellEnd"/>
          </w:p>
        </w:tc>
        <w:tc>
          <w:tcPr>
            <w:tcW w:w="360" w:type="dxa"/>
          </w:tcPr>
          <w:p w14:paraId="590A2B6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762F23D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прибыль от реализации продукции, руб.;</w:t>
            </w:r>
          </w:p>
        </w:tc>
      </w:tr>
      <w:tr w:rsidR="00AE14D8" w:rsidRPr="00AE14D8" w14:paraId="48ADD93A" w14:textId="77777777" w:rsidTr="00AE14D8">
        <w:trPr>
          <w:trHeight w:val="87"/>
        </w:trPr>
        <w:tc>
          <w:tcPr>
            <w:tcW w:w="648" w:type="dxa"/>
          </w:tcPr>
          <w:p w14:paraId="0C3E7F5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54A8114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Q</w:t>
            </w:r>
          </w:p>
        </w:tc>
        <w:tc>
          <w:tcPr>
            <w:tcW w:w="360" w:type="dxa"/>
          </w:tcPr>
          <w:p w14:paraId="4EACE25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973C08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выпуск (реализация) продукции</w:t>
            </w:r>
          </w:p>
        </w:tc>
      </w:tr>
      <w:tr w:rsidR="00AE14D8" w:rsidRPr="00AE14D8" w14:paraId="496CEA8C" w14:textId="77777777" w:rsidTr="00AE14D8">
        <w:trPr>
          <w:trHeight w:val="87"/>
        </w:trPr>
        <w:tc>
          <w:tcPr>
            <w:tcW w:w="648" w:type="dxa"/>
          </w:tcPr>
          <w:p w14:paraId="50736C4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900" w:type="dxa"/>
          </w:tcPr>
          <w:p w14:paraId="770D89F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С/С</w:t>
            </w:r>
          </w:p>
        </w:tc>
        <w:tc>
          <w:tcPr>
            <w:tcW w:w="360" w:type="dxa"/>
          </w:tcPr>
          <w:p w14:paraId="5D731FC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2496D4C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полная себестоимость продукции, руб.</w:t>
            </w:r>
          </w:p>
        </w:tc>
      </w:tr>
    </w:tbl>
    <w:p w14:paraId="726ECF0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200A2FE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1.</w:t>
      </w:r>
      <w:r w:rsidRPr="00AE14D8">
        <w:rPr>
          <w:rFonts w:ascii="Times New Roman" w:eastAsia="Calibri" w:hAnsi="Times New Roman" w:cs="Times New Roman"/>
          <w:lang w:eastAsia="ru-RU"/>
        </w:rPr>
        <w:t xml:space="preserve"> Предприятие ООО «Экран» занимается производством сверл для фрезерных станков. Произвести расчет чистой прибыли. Финансовая отчетность за последние 2 года содержит следующие данные: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7"/>
        <w:gridCol w:w="1985"/>
        <w:gridCol w:w="1559"/>
      </w:tblGrid>
      <w:tr w:rsidR="00AE14D8" w:rsidRPr="00AE14D8" w14:paraId="0BD1DFFA" w14:textId="77777777" w:rsidTr="00AE14D8">
        <w:tc>
          <w:tcPr>
            <w:tcW w:w="4361" w:type="dxa"/>
            <w:shd w:val="clear" w:color="auto" w:fill="auto"/>
            <w:hideMark/>
          </w:tcPr>
          <w:p w14:paraId="41DC1592"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Наименование показателя</w:t>
            </w:r>
          </w:p>
        </w:tc>
        <w:tc>
          <w:tcPr>
            <w:tcW w:w="1417" w:type="dxa"/>
            <w:shd w:val="clear" w:color="auto" w:fill="auto"/>
            <w:hideMark/>
          </w:tcPr>
          <w:p w14:paraId="3334506A"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Код строки</w:t>
            </w:r>
          </w:p>
        </w:tc>
        <w:tc>
          <w:tcPr>
            <w:tcW w:w="1985" w:type="dxa"/>
            <w:shd w:val="clear" w:color="auto" w:fill="auto"/>
            <w:hideMark/>
          </w:tcPr>
          <w:p w14:paraId="78FDCC32"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Предыдущий год</w:t>
            </w:r>
          </w:p>
        </w:tc>
        <w:tc>
          <w:tcPr>
            <w:tcW w:w="1559" w:type="dxa"/>
            <w:shd w:val="clear" w:color="auto" w:fill="auto"/>
            <w:hideMark/>
          </w:tcPr>
          <w:p w14:paraId="3B8F8443"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Текущий год</w:t>
            </w:r>
          </w:p>
        </w:tc>
      </w:tr>
      <w:tr w:rsidR="00AE14D8" w:rsidRPr="00AE14D8" w14:paraId="70320DDC" w14:textId="77777777" w:rsidTr="00AE14D8">
        <w:tc>
          <w:tcPr>
            <w:tcW w:w="4361" w:type="dxa"/>
            <w:shd w:val="clear" w:color="auto" w:fill="auto"/>
            <w:hideMark/>
          </w:tcPr>
          <w:p w14:paraId="0D8A20F0"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Выручка</w:t>
            </w:r>
          </w:p>
        </w:tc>
        <w:tc>
          <w:tcPr>
            <w:tcW w:w="1417" w:type="dxa"/>
            <w:shd w:val="clear" w:color="auto" w:fill="auto"/>
            <w:hideMark/>
          </w:tcPr>
          <w:p w14:paraId="071E43A0"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2110</w:t>
            </w:r>
          </w:p>
        </w:tc>
        <w:tc>
          <w:tcPr>
            <w:tcW w:w="1985" w:type="dxa"/>
            <w:shd w:val="clear" w:color="auto" w:fill="auto"/>
            <w:hideMark/>
          </w:tcPr>
          <w:p w14:paraId="2F14F996"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110 000</w:t>
            </w:r>
          </w:p>
        </w:tc>
        <w:tc>
          <w:tcPr>
            <w:tcW w:w="1559" w:type="dxa"/>
            <w:shd w:val="clear" w:color="auto" w:fill="auto"/>
            <w:hideMark/>
          </w:tcPr>
          <w:p w14:paraId="52B7CCA1"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170 000</w:t>
            </w:r>
          </w:p>
        </w:tc>
      </w:tr>
      <w:tr w:rsidR="00AE14D8" w:rsidRPr="00AE14D8" w14:paraId="1361188C" w14:textId="77777777" w:rsidTr="00AE14D8">
        <w:tc>
          <w:tcPr>
            <w:tcW w:w="4361" w:type="dxa"/>
            <w:shd w:val="clear" w:color="auto" w:fill="auto"/>
            <w:hideMark/>
          </w:tcPr>
          <w:p w14:paraId="4B4A94CD"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Себестоимость технологическая</w:t>
            </w:r>
          </w:p>
        </w:tc>
        <w:tc>
          <w:tcPr>
            <w:tcW w:w="1417" w:type="dxa"/>
            <w:shd w:val="clear" w:color="auto" w:fill="auto"/>
            <w:hideMark/>
          </w:tcPr>
          <w:p w14:paraId="073B5B43"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2120</w:t>
            </w:r>
          </w:p>
        </w:tc>
        <w:tc>
          <w:tcPr>
            <w:tcW w:w="1985" w:type="dxa"/>
            <w:shd w:val="clear" w:color="auto" w:fill="auto"/>
            <w:hideMark/>
          </w:tcPr>
          <w:p w14:paraId="0B28C434"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35 000</w:t>
            </w:r>
          </w:p>
        </w:tc>
        <w:tc>
          <w:tcPr>
            <w:tcW w:w="1559" w:type="dxa"/>
            <w:shd w:val="clear" w:color="auto" w:fill="auto"/>
            <w:hideMark/>
          </w:tcPr>
          <w:p w14:paraId="35FBAE79"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55 000</w:t>
            </w:r>
          </w:p>
        </w:tc>
      </w:tr>
      <w:tr w:rsidR="00AE14D8" w:rsidRPr="00AE14D8" w14:paraId="04F2CB66" w14:textId="77777777" w:rsidTr="00AE14D8">
        <w:tc>
          <w:tcPr>
            <w:tcW w:w="4361" w:type="dxa"/>
            <w:shd w:val="clear" w:color="auto" w:fill="auto"/>
            <w:hideMark/>
          </w:tcPr>
          <w:p w14:paraId="0EF77C5E"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Коммерческие затраты</w:t>
            </w:r>
          </w:p>
        </w:tc>
        <w:tc>
          <w:tcPr>
            <w:tcW w:w="1417" w:type="dxa"/>
            <w:shd w:val="clear" w:color="auto" w:fill="auto"/>
            <w:hideMark/>
          </w:tcPr>
          <w:p w14:paraId="476ADCE4"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2210</w:t>
            </w:r>
          </w:p>
        </w:tc>
        <w:tc>
          <w:tcPr>
            <w:tcW w:w="1985" w:type="dxa"/>
            <w:shd w:val="clear" w:color="auto" w:fill="auto"/>
            <w:hideMark/>
          </w:tcPr>
          <w:p w14:paraId="69A90040"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8 000</w:t>
            </w:r>
          </w:p>
        </w:tc>
        <w:tc>
          <w:tcPr>
            <w:tcW w:w="1559" w:type="dxa"/>
            <w:shd w:val="clear" w:color="auto" w:fill="auto"/>
            <w:hideMark/>
          </w:tcPr>
          <w:p w14:paraId="137B86E5"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10 000</w:t>
            </w:r>
          </w:p>
        </w:tc>
      </w:tr>
      <w:tr w:rsidR="00AE14D8" w:rsidRPr="00AE14D8" w14:paraId="4A939A54" w14:textId="77777777" w:rsidTr="00AE14D8">
        <w:tc>
          <w:tcPr>
            <w:tcW w:w="4361" w:type="dxa"/>
            <w:shd w:val="clear" w:color="auto" w:fill="auto"/>
            <w:hideMark/>
          </w:tcPr>
          <w:p w14:paraId="7171B11D"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Управленческие затраты</w:t>
            </w:r>
          </w:p>
        </w:tc>
        <w:tc>
          <w:tcPr>
            <w:tcW w:w="1417" w:type="dxa"/>
            <w:shd w:val="clear" w:color="auto" w:fill="auto"/>
            <w:hideMark/>
          </w:tcPr>
          <w:p w14:paraId="31A4940E"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2220</w:t>
            </w:r>
          </w:p>
        </w:tc>
        <w:tc>
          <w:tcPr>
            <w:tcW w:w="1985" w:type="dxa"/>
            <w:shd w:val="clear" w:color="auto" w:fill="auto"/>
            <w:hideMark/>
          </w:tcPr>
          <w:p w14:paraId="11D0B3EE"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17 000</w:t>
            </w:r>
          </w:p>
        </w:tc>
        <w:tc>
          <w:tcPr>
            <w:tcW w:w="1559" w:type="dxa"/>
            <w:shd w:val="clear" w:color="auto" w:fill="auto"/>
            <w:hideMark/>
          </w:tcPr>
          <w:p w14:paraId="0E9378F2"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27 000</w:t>
            </w:r>
          </w:p>
        </w:tc>
      </w:tr>
      <w:tr w:rsidR="00AE14D8" w:rsidRPr="00AE14D8" w14:paraId="698F4CEC" w14:textId="77777777" w:rsidTr="00AE14D8">
        <w:tc>
          <w:tcPr>
            <w:tcW w:w="4361" w:type="dxa"/>
            <w:shd w:val="clear" w:color="auto" w:fill="auto"/>
            <w:hideMark/>
          </w:tcPr>
          <w:p w14:paraId="1B946E1F"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Прочий доход</w:t>
            </w:r>
          </w:p>
        </w:tc>
        <w:tc>
          <w:tcPr>
            <w:tcW w:w="1417" w:type="dxa"/>
            <w:shd w:val="clear" w:color="auto" w:fill="auto"/>
            <w:hideMark/>
          </w:tcPr>
          <w:p w14:paraId="28515A6E"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2340</w:t>
            </w:r>
          </w:p>
        </w:tc>
        <w:tc>
          <w:tcPr>
            <w:tcW w:w="1985" w:type="dxa"/>
            <w:shd w:val="clear" w:color="auto" w:fill="auto"/>
            <w:hideMark/>
          </w:tcPr>
          <w:p w14:paraId="5406E628"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2 000</w:t>
            </w:r>
          </w:p>
        </w:tc>
        <w:tc>
          <w:tcPr>
            <w:tcW w:w="1559" w:type="dxa"/>
            <w:shd w:val="clear" w:color="auto" w:fill="auto"/>
            <w:hideMark/>
          </w:tcPr>
          <w:p w14:paraId="27B86F37"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1 500</w:t>
            </w:r>
          </w:p>
        </w:tc>
      </w:tr>
      <w:tr w:rsidR="00AE14D8" w:rsidRPr="00AE14D8" w14:paraId="7EEDC9BF" w14:textId="77777777" w:rsidTr="00AE14D8">
        <w:tc>
          <w:tcPr>
            <w:tcW w:w="4361" w:type="dxa"/>
            <w:shd w:val="clear" w:color="auto" w:fill="auto"/>
            <w:hideMark/>
          </w:tcPr>
          <w:p w14:paraId="3986DF90"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Прочий расход</w:t>
            </w:r>
          </w:p>
        </w:tc>
        <w:tc>
          <w:tcPr>
            <w:tcW w:w="1417" w:type="dxa"/>
            <w:shd w:val="clear" w:color="auto" w:fill="auto"/>
            <w:hideMark/>
          </w:tcPr>
          <w:p w14:paraId="063B6B63"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2350</w:t>
            </w:r>
          </w:p>
        </w:tc>
        <w:tc>
          <w:tcPr>
            <w:tcW w:w="1985" w:type="dxa"/>
            <w:shd w:val="clear" w:color="auto" w:fill="auto"/>
            <w:hideMark/>
          </w:tcPr>
          <w:p w14:paraId="309360CD"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3 000</w:t>
            </w:r>
          </w:p>
        </w:tc>
        <w:tc>
          <w:tcPr>
            <w:tcW w:w="1559" w:type="dxa"/>
            <w:shd w:val="clear" w:color="auto" w:fill="auto"/>
            <w:hideMark/>
          </w:tcPr>
          <w:p w14:paraId="20F555EB"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3 000</w:t>
            </w:r>
          </w:p>
        </w:tc>
      </w:tr>
      <w:tr w:rsidR="00AE14D8" w:rsidRPr="00AE14D8" w14:paraId="431C5800" w14:textId="77777777" w:rsidTr="00AE14D8">
        <w:tc>
          <w:tcPr>
            <w:tcW w:w="4361" w:type="dxa"/>
            <w:shd w:val="clear" w:color="auto" w:fill="auto"/>
            <w:hideMark/>
          </w:tcPr>
          <w:p w14:paraId="03619921"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Балансовая прибыль</w:t>
            </w:r>
          </w:p>
        </w:tc>
        <w:tc>
          <w:tcPr>
            <w:tcW w:w="1417" w:type="dxa"/>
            <w:shd w:val="clear" w:color="auto" w:fill="auto"/>
            <w:hideMark/>
          </w:tcPr>
          <w:p w14:paraId="523C3A77"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2300</w:t>
            </w:r>
          </w:p>
        </w:tc>
        <w:tc>
          <w:tcPr>
            <w:tcW w:w="1985" w:type="dxa"/>
            <w:shd w:val="clear" w:color="auto" w:fill="auto"/>
            <w:hideMark/>
          </w:tcPr>
          <w:p w14:paraId="6B9BB8E6"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49 000</w:t>
            </w:r>
          </w:p>
        </w:tc>
        <w:tc>
          <w:tcPr>
            <w:tcW w:w="1559" w:type="dxa"/>
            <w:shd w:val="clear" w:color="auto" w:fill="auto"/>
            <w:hideMark/>
          </w:tcPr>
          <w:p w14:paraId="50114F4F"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76 500</w:t>
            </w:r>
          </w:p>
        </w:tc>
      </w:tr>
      <w:tr w:rsidR="00AE14D8" w:rsidRPr="00AE14D8" w14:paraId="7C05342B" w14:textId="77777777" w:rsidTr="00AE14D8">
        <w:tc>
          <w:tcPr>
            <w:tcW w:w="4361" w:type="dxa"/>
            <w:shd w:val="clear" w:color="auto" w:fill="auto"/>
            <w:hideMark/>
          </w:tcPr>
          <w:p w14:paraId="3168CAB9"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Налог на прибыль</w:t>
            </w:r>
          </w:p>
        </w:tc>
        <w:tc>
          <w:tcPr>
            <w:tcW w:w="1417" w:type="dxa"/>
            <w:shd w:val="clear" w:color="auto" w:fill="auto"/>
            <w:hideMark/>
          </w:tcPr>
          <w:p w14:paraId="1C35E311"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2410</w:t>
            </w:r>
          </w:p>
        </w:tc>
        <w:tc>
          <w:tcPr>
            <w:tcW w:w="1985" w:type="dxa"/>
            <w:shd w:val="clear" w:color="auto" w:fill="auto"/>
            <w:hideMark/>
          </w:tcPr>
          <w:p w14:paraId="5A54BE11"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9 800</w:t>
            </w:r>
          </w:p>
        </w:tc>
        <w:tc>
          <w:tcPr>
            <w:tcW w:w="1559" w:type="dxa"/>
            <w:shd w:val="clear" w:color="auto" w:fill="auto"/>
            <w:hideMark/>
          </w:tcPr>
          <w:p w14:paraId="000C898A" w14:textId="77777777" w:rsidR="00AE14D8" w:rsidRPr="00AE14D8" w:rsidRDefault="00AE14D8" w:rsidP="00AE14D8">
            <w:pPr>
              <w:spacing w:after="0" w:line="240" w:lineRule="auto"/>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13 200</w:t>
            </w:r>
          </w:p>
        </w:tc>
      </w:tr>
    </w:tbl>
    <w:p w14:paraId="6EAF48EF" w14:textId="77777777" w:rsidR="00AE14D8" w:rsidRPr="00AE14D8" w:rsidRDefault="00AE14D8" w:rsidP="00AE14D8">
      <w:pPr>
        <w:shd w:val="clear" w:color="auto" w:fill="FFFFFF"/>
        <w:spacing w:after="0" w:line="240" w:lineRule="auto"/>
        <w:rPr>
          <w:rFonts w:ascii="Times New Roman" w:eastAsia="Calibri" w:hAnsi="Times New Roman" w:cs="Times New Roman"/>
          <w:color w:val="333333"/>
          <w:lang w:eastAsia="ru-RU"/>
        </w:rPr>
      </w:pPr>
    </w:p>
    <w:p w14:paraId="558DF54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2</w:t>
      </w:r>
      <w:r w:rsidRPr="00AE14D8">
        <w:rPr>
          <w:rFonts w:ascii="Times New Roman" w:eastAsia="Calibri" w:hAnsi="Times New Roman" w:cs="Times New Roman"/>
          <w:lang w:eastAsia="ru-RU"/>
        </w:rPr>
        <w:t>. Требуется определить сумму годовой прибыли от реализации товарной продукции и уровень рентабельности продукции предприятия за предыдущий и отчетный годы на основе ниже приведенных данных табл.1</w:t>
      </w:r>
    </w:p>
    <w:p w14:paraId="420799C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38A26FB5"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r w:rsidRPr="00AE14D8">
        <w:rPr>
          <w:rFonts w:ascii="Times New Roman" w:eastAsia="Calibri" w:hAnsi="Times New Roman" w:cs="Times New Roman"/>
          <w:lang w:eastAsia="ru-RU"/>
        </w:rPr>
        <w:t>Таблица 1</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1266"/>
        <w:gridCol w:w="1260"/>
        <w:gridCol w:w="1159"/>
        <w:gridCol w:w="779"/>
      </w:tblGrid>
      <w:tr w:rsidR="00AE14D8" w:rsidRPr="00AE14D8" w14:paraId="1401C51E" w14:textId="77777777" w:rsidTr="00AE14D8">
        <w:trPr>
          <w:jc w:val="center"/>
        </w:trPr>
        <w:tc>
          <w:tcPr>
            <w:tcW w:w="5035" w:type="dxa"/>
            <w:vMerge w:val="restart"/>
            <w:vAlign w:val="center"/>
          </w:tcPr>
          <w:p w14:paraId="4AA4507D"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Наименование показателей</w:t>
            </w:r>
          </w:p>
        </w:tc>
        <w:tc>
          <w:tcPr>
            <w:tcW w:w="2526" w:type="dxa"/>
            <w:gridSpan w:val="2"/>
            <w:vAlign w:val="center"/>
          </w:tcPr>
          <w:p w14:paraId="1CB0AE2B"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 xml:space="preserve">Сумма, </w:t>
            </w:r>
            <w:proofErr w:type="spellStart"/>
            <w:r w:rsidRPr="00AE14D8">
              <w:rPr>
                <w:rFonts w:ascii="Times New Roman" w:eastAsia="Calibri" w:hAnsi="Times New Roman" w:cs="Times New Roman"/>
                <w:sz w:val="18"/>
                <w:szCs w:val="18"/>
                <w:lang w:eastAsia="ru-RU"/>
              </w:rPr>
              <w:t>млн.руб</w:t>
            </w:r>
            <w:proofErr w:type="spellEnd"/>
            <w:r w:rsidRPr="00AE14D8">
              <w:rPr>
                <w:rFonts w:ascii="Times New Roman" w:eastAsia="Calibri" w:hAnsi="Times New Roman" w:cs="Times New Roman"/>
                <w:sz w:val="18"/>
                <w:szCs w:val="18"/>
                <w:lang w:eastAsia="ru-RU"/>
              </w:rPr>
              <w:t>.</w:t>
            </w:r>
          </w:p>
        </w:tc>
        <w:tc>
          <w:tcPr>
            <w:tcW w:w="1938" w:type="dxa"/>
            <w:gridSpan w:val="2"/>
            <w:vAlign w:val="center"/>
          </w:tcPr>
          <w:p w14:paraId="41166A88"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динамика</w:t>
            </w:r>
          </w:p>
        </w:tc>
      </w:tr>
      <w:tr w:rsidR="00AE14D8" w:rsidRPr="00AE14D8" w14:paraId="7945ED81" w14:textId="77777777" w:rsidTr="00AE14D8">
        <w:trPr>
          <w:jc w:val="center"/>
        </w:trPr>
        <w:tc>
          <w:tcPr>
            <w:tcW w:w="5035" w:type="dxa"/>
            <w:vMerge/>
            <w:vAlign w:val="center"/>
          </w:tcPr>
          <w:p w14:paraId="22F3BDFB"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p>
        </w:tc>
        <w:tc>
          <w:tcPr>
            <w:tcW w:w="1266" w:type="dxa"/>
            <w:vAlign w:val="center"/>
          </w:tcPr>
          <w:p w14:paraId="7BCC14DB"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Предыдущий год, млн. руб.</w:t>
            </w:r>
          </w:p>
        </w:tc>
        <w:tc>
          <w:tcPr>
            <w:tcW w:w="1260" w:type="dxa"/>
            <w:vAlign w:val="center"/>
          </w:tcPr>
          <w:p w14:paraId="5F490B1F"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Отчетный год, млн. руб.</w:t>
            </w:r>
          </w:p>
        </w:tc>
        <w:tc>
          <w:tcPr>
            <w:tcW w:w="1159" w:type="dxa"/>
            <w:vAlign w:val="center"/>
          </w:tcPr>
          <w:p w14:paraId="103C7DF4" w14:textId="77777777" w:rsidR="00AE14D8" w:rsidRPr="00AE14D8" w:rsidRDefault="00AE14D8" w:rsidP="00AE14D8">
            <w:pPr>
              <w:widowControl w:val="0"/>
              <w:spacing w:after="0" w:line="240" w:lineRule="auto"/>
              <w:ind w:right="-108"/>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 xml:space="preserve">Сумма </w:t>
            </w:r>
            <w:proofErr w:type="spellStart"/>
            <w:r w:rsidRPr="00AE14D8">
              <w:rPr>
                <w:rFonts w:ascii="Times New Roman" w:eastAsia="Calibri" w:hAnsi="Times New Roman" w:cs="Times New Roman"/>
                <w:sz w:val="18"/>
                <w:szCs w:val="18"/>
                <w:lang w:eastAsia="ru-RU"/>
              </w:rPr>
              <w:t>млн.руб</w:t>
            </w:r>
            <w:proofErr w:type="spellEnd"/>
            <w:r w:rsidRPr="00AE14D8">
              <w:rPr>
                <w:rFonts w:ascii="Times New Roman" w:eastAsia="Calibri" w:hAnsi="Times New Roman" w:cs="Times New Roman"/>
                <w:sz w:val="18"/>
                <w:szCs w:val="18"/>
                <w:lang w:eastAsia="ru-RU"/>
              </w:rPr>
              <w:t>.</w:t>
            </w:r>
          </w:p>
        </w:tc>
        <w:tc>
          <w:tcPr>
            <w:tcW w:w="779" w:type="dxa"/>
            <w:vAlign w:val="center"/>
          </w:tcPr>
          <w:p w14:paraId="7BB8BD5F" w14:textId="77777777" w:rsidR="00AE14D8" w:rsidRPr="00AE14D8" w:rsidRDefault="00AE14D8" w:rsidP="00AE14D8">
            <w:pPr>
              <w:widowControl w:val="0"/>
              <w:spacing w:after="0" w:line="240" w:lineRule="auto"/>
              <w:jc w:val="center"/>
              <w:rPr>
                <w:rFonts w:ascii="Times New Roman" w:eastAsia="Calibri" w:hAnsi="Times New Roman" w:cs="Times New Roman"/>
                <w:sz w:val="18"/>
                <w:szCs w:val="18"/>
                <w:lang w:eastAsia="ru-RU"/>
              </w:rPr>
            </w:pPr>
            <w:r w:rsidRPr="00AE14D8">
              <w:rPr>
                <w:rFonts w:ascii="Times New Roman" w:eastAsia="Calibri" w:hAnsi="Times New Roman" w:cs="Times New Roman"/>
                <w:sz w:val="18"/>
                <w:szCs w:val="18"/>
                <w:lang w:eastAsia="ru-RU"/>
              </w:rPr>
              <w:t>%</w:t>
            </w:r>
          </w:p>
        </w:tc>
      </w:tr>
      <w:tr w:rsidR="00AE14D8" w:rsidRPr="00AE14D8" w14:paraId="2663051C" w14:textId="77777777" w:rsidTr="00AE14D8">
        <w:trPr>
          <w:jc w:val="center"/>
        </w:trPr>
        <w:tc>
          <w:tcPr>
            <w:tcW w:w="5035" w:type="dxa"/>
          </w:tcPr>
          <w:p w14:paraId="0AB561C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 Выручка от реализации товарной продукции за год (без налога на добавленную стоимость и акцизов) по оптовым ценам</w:t>
            </w:r>
          </w:p>
        </w:tc>
        <w:tc>
          <w:tcPr>
            <w:tcW w:w="1266" w:type="dxa"/>
            <w:vAlign w:val="center"/>
          </w:tcPr>
          <w:p w14:paraId="6B74E92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270,0</w:t>
            </w:r>
          </w:p>
        </w:tc>
        <w:tc>
          <w:tcPr>
            <w:tcW w:w="1260" w:type="dxa"/>
            <w:vAlign w:val="center"/>
          </w:tcPr>
          <w:p w14:paraId="7F208F0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283,5</w:t>
            </w:r>
          </w:p>
        </w:tc>
        <w:tc>
          <w:tcPr>
            <w:tcW w:w="1159" w:type="dxa"/>
            <w:vAlign w:val="center"/>
          </w:tcPr>
          <w:p w14:paraId="1F1BB2B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79" w:type="dxa"/>
            <w:vAlign w:val="center"/>
          </w:tcPr>
          <w:p w14:paraId="04A4191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0D221232" w14:textId="77777777" w:rsidTr="00AE14D8">
        <w:trPr>
          <w:jc w:val="center"/>
        </w:trPr>
        <w:tc>
          <w:tcPr>
            <w:tcW w:w="5035" w:type="dxa"/>
          </w:tcPr>
          <w:p w14:paraId="3FC7CBC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2. Себестоимость (затраты на производство и реализацию) продукции </w:t>
            </w:r>
          </w:p>
        </w:tc>
        <w:tc>
          <w:tcPr>
            <w:tcW w:w="1266" w:type="dxa"/>
            <w:vAlign w:val="center"/>
          </w:tcPr>
          <w:p w14:paraId="6EE16B8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253,8</w:t>
            </w:r>
          </w:p>
        </w:tc>
        <w:tc>
          <w:tcPr>
            <w:tcW w:w="1260" w:type="dxa"/>
            <w:vAlign w:val="center"/>
          </w:tcPr>
          <w:p w14:paraId="58E6286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265,2</w:t>
            </w:r>
          </w:p>
        </w:tc>
        <w:tc>
          <w:tcPr>
            <w:tcW w:w="1159" w:type="dxa"/>
            <w:vAlign w:val="center"/>
          </w:tcPr>
          <w:p w14:paraId="10A7D61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79" w:type="dxa"/>
            <w:vAlign w:val="center"/>
          </w:tcPr>
          <w:p w14:paraId="11CD542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19A374D1" w14:textId="77777777" w:rsidTr="00AE14D8">
        <w:trPr>
          <w:jc w:val="center"/>
        </w:trPr>
        <w:tc>
          <w:tcPr>
            <w:tcW w:w="5035" w:type="dxa"/>
          </w:tcPr>
          <w:p w14:paraId="6F20BA3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 Прибыль от реализации продукции (рассчитать)</w:t>
            </w:r>
          </w:p>
        </w:tc>
        <w:tc>
          <w:tcPr>
            <w:tcW w:w="1266" w:type="dxa"/>
            <w:vAlign w:val="center"/>
          </w:tcPr>
          <w:p w14:paraId="5594B6B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260" w:type="dxa"/>
            <w:vAlign w:val="center"/>
          </w:tcPr>
          <w:p w14:paraId="453218C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159" w:type="dxa"/>
            <w:vAlign w:val="center"/>
          </w:tcPr>
          <w:p w14:paraId="2DEDF1D3"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79" w:type="dxa"/>
            <w:vAlign w:val="center"/>
          </w:tcPr>
          <w:p w14:paraId="1C62E97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r w:rsidR="00AE14D8" w:rsidRPr="00AE14D8" w14:paraId="5B881965" w14:textId="77777777" w:rsidTr="00AE14D8">
        <w:trPr>
          <w:jc w:val="center"/>
        </w:trPr>
        <w:tc>
          <w:tcPr>
            <w:tcW w:w="5035" w:type="dxa"/>
          </w:tcPr>
          <w:p w14:paraId="2EC52FB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4. Рентабельность продукции (рассчитать)</w:t>
            </w:r>
          </w:p>
          <w:p w14:paraId="5DC39B3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а) в % к выручке</w:t>
            </w:r>
          </w:p>
          <w:p w14:paraId="3426D89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б) в % к себестоимости </w:t>
            </w:r>
          </w:p>
        </w:tc>
        <w:tc>
          <w:tcPr>
            <w:tcW w:w="1266" w:type="dxa"/>
            <w:vAlign w:val="center"/>
          </w:tcPr>
          <w:p w14:paraId="514ED3A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260" w:type="dxa"/>
            <w:vAlign w:val="center"/>
          </w:tcPr>
          <w:p w14:paraId="581A37C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1159" w:type="dxa"/>
            <w:vAlign w:val="center"/>
          </w:tcPr>
          <w:p w14:paraId="00DAE18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79" w:type="dxa"/>
            <w:vAlign w:val="center"/>
          </w:tcPr>
          <w:p w14:paraId="6809D04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bl>
    <w:p w14:paraId="0F4328B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3. </w:t>
      </w:r>
      <w:r w:rsidRPr="00AE14D8">
        <w:rPr>
          <w:rFonts w:ascii="Times New Roman" w:eastAsia="Calibri" w:hAnsi="Times New Roman" w:cs="Times New Roman"/>
          <w:lang w:eastAsia="ru-RU"/>
        </w:rPr>
        <w:t>Произвести распределение чистой прибыли. Полученные данные записать в таблицу.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1489"/>
        <w:gridCol w:w="2180"/>
      </w:tblGrid>
      <w:tr w:rsidR="00AE14D8" w:rsidRPr="00AE14D8" w14:paraId="47474BC0" w14:textId="77777777" w:rsidTr="00AE14D8">
        <w:trPr>
          <w:jc w:val="center"/>
        </w:trPr>
        <w:tc>
          <w:tcPr>
            <w:tcW w:w="5403" w:type="dxa"/>
          </w:tcPr>
          <w:p w14:paraId="1E7C981E"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Номенклатура статей</w:t>
            </w:r>
          </w:p>
        </w:tc>
        <w:tc>
          <w:tcPr>
            <w:tcW w:w="1489" w:type="dxa"/>
            <w:vAlign w:val="center"/>
          </w:tcPr>
          <w:p w14:paraId="2CE488D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 ставка</w:t>
            </w:r>
          </w:p>
        </w:tc>
        <w:tc>
          <w:tcPr>
            <w:tcW w:w="2180" w:type="dxa"/>
            <w:vAlign w:val="center"/>
          </w:tcPr>
          <w:p w14:paraId="5663A1E9"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Сумма отчислений</w:t>
            </w:r>
          </w:p>
        </w:tc>
      </w:tr>
      <w:tr w:rsidR="00AE14D8" w:rsidRPr="00AE14D8" w14:paraId="166CEA7D" w14:textId="77777777" w:rsidTr="00AE14D8">
        <w:trPr>
          <w:jc w:val="center"/>
        </w:trPr>
        <w:tc>
          <w:tcPr>
            <w:tcW w:w="5403" w:type="dxa"/>
          </w:tcPr>
          <w:p w14:paraId="1531D20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Фонд накопления</w:t>
            </w:r>
          </w:p>
        </w:tc>
        <w:tc>
          <w:tcPr>
            <w:tcW w:w="1489" w:type="dxa"/>
            <w:vAlign w:val="center"/>
          </w:tcPr>
          <w:p w14:paraId="33522E4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12</w:t>
            </w:r>
          </w:p>
        </w:tc>
        <w:tc>
          <w:tcPr>
            <w:tcW w:w="2180" w:type="dxa"/>
            <w:vAlign w:val="center"/>
          </w:tcPr>
          <w:p w14:paraId="72C54EC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32F44D74" w14:textId="77777777" w:rsidTr="00AE14D8">
        <w:trPr>
          <w:jc w:val="center"/>
        </w:trPr>
        <w:tc>
          <w:tcPr>
            <w:tcW w:w="5403" w:type="dxa"/>
          </w:tcPr>
          <w:p w14:paraId="6B6C72F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Фонд потребления</w:t>
            </w:r>
          </w:p>
        </w:tc>
        <w:tc>
          <w:tcPr>
            <w:tcW w:w="1489" w:type="dxa"/>
            <w:vAlign w:val="center"/>
          </w:tcPr>
          <w:p w14:paraId="3A840284"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2180" w:type="dxa"/>
            <w:vAlign w:val="center"/>
          </w:tcPr>
          <w:p w14:paraId="75615B3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3A478D18" w14:textId="77777777" w:rsidTr="00AE14D8">
        <w:trPr>
          <w:jc w:val="center"/>
        </w:trPr>
        <w:tc>
          <w:tcPr>
            <w:tcW w:w="5403" w:type="dxa"/>
          </w:tcPr>
          <w:p w14:paraId="614C2F4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Валютные отчисления</w:t>
            </w:r>
          </w:p>
        </w:tc>
        <w:tc>
          <w:tcPr>
            <w:tcW w:w="1489" w:type="dxa"/>
            <w:vAlign w:val="center"/>
          </w:tcPr>
          <w:p w14:paraId="42BEDCA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19</w:t>
            </w:r>
          </w:p>
        </w:tc>
        <w:tc>
          <w:tcPr>
            <w:tcW w:w="2180" w:type="dxa"/>
            <w:vAlign w:val="center"/>
          </w:tcPr>
          <w:p w14:paraId="2F25054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4162A4D7" w14:textId="77777777" w:rsidTr="00AE14D8">
        <w:trPr>
          <w:jc w:val="center"/>
        </w:trPr>
        <w:tc>
          <w:tcPr>
            <w:tcW w:w="5403" w:type="dxa"/>
          </w:tcPr>
          <w:p w14:paraId="65FC9C9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Резервный фонд</w:t>
            </w:r>
          </w:p>
        </w:tc>
        <w:tc>
          <w:tcPr>
            <w:tcW w:w="1489" w:type="dxa"/>
            <w:vAlign w:val="center"/>
          </w:tcPr>
          <w:p w14:paraId="270F787D"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13</w:t>
            </w:r>
          </w:p>
        </w:tc>
        <w:tc>
          <w:tcPr>
            <w:tcW w:w="2180" w:type="dxa"/>
            <w:vAlign w:val="center"/>
          </w:tcPr>
          <w:p w14:paraId="178E190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3ADC56E7" w14:textId="77777777" w:rsidTr="00AE14D8">
        <w:trPr>
          <w:jc w:val="center"/>
        </w:trPr>
        <w:tc>
          <w:tcPr>
            <w:tcW w:w="5403" w:type="dxa"/>
          </w:tcPr>
          <w:p w14:paraId="005AA5A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Нераспределенная прибыль</w:t>
            </w:r>
          </w:p>
        </w:tc>
        <w:tc>
          <w:tcPr>
            <w:tcW w:w="1489" w:type="dxa"/>
            <w:vAlign w:val="center"/>
          </w:tcPr>
          <w:p w14:paraId="3091871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8</w:t>
            </w:r>
          </w:p>
        </w:tc>
        <w:tc>
          <w:tcPr>
            <w:tcW w:w="2180" w:type="dxa"/>
            <w:vAlign w:val="center"/>
          </w:tcPr>
          <w:p w14:paraId="59F8DA5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61F84B69" w14:textId="77777777" w:rsidTr="00AE14D8">
        <w:trPr>
          <w:jc w:val="center"/>
        </w:trPr>
        <w:tc>
          <w:tcPr>
            <w:tcW w:w="5403" w:type="dxa"/>
          </w:tcPr>
          <w:p w14:paraId="31FEB0F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Выплата дивидендов</w:t>
            </w:r>
          </w:p>
        </w:tc>
        <w:tc>
          <w:tcPr>
            <w:tcW w:w="1489" w:type="dxa"/>
            <w:vAlign w:val="center"/>
          </w:tcPr>
          <w:p w14:paraId="12D7AD6E"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22</w:t>
            </w:r>
          </w:p>
        </w:tc>
        <w:tc>
          <w:tcPr>
            <w:tcW w:w="2180" w:type="dxa"/>
            <w:vAlign w:val="center"/>
          </w:tcPr>
          <w:p w14:paraId="77250330"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3D00B93E" w14:textId="77777777" w:rsidTr="00AE14D8">
        <w:trPr>
          <w:jc w:val="center"/>
        </w:trPr>
        <w:tc>
          <w:tcPr>
            <w:tcW w:w="5403" w:type="dxa"/>
          </w:tcPr>
          <w:p w14:paraId="0D71E87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Санкции, штрафы,</w:t>
            </w:r>
          </w:p>
        </w:tc>
        <w:tc>
          <w:tcPr>
            <w:tcW w:w="1489" w:type="dxa"/>
            <w:vAlign w:val="center"/>
          </w:tcPr>
          <w:p w14:paraId="65EFF798"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7</w:t>
            </w:r>
          </w:p>
        </w:tc>
        <w:tc>
          <w:tcPr>
            <w:tcW w:w="2180" w:type="dxa"/>
            <w:vAlign w:val="center"/>
          </w:tcPr>
          <w:p w14:paraId="41FA5E4E"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c>
      </w:tr>
      <w:tr w:rsidR="00AE14D8" w:rsidRPr="00AE14D8" w14:paraId="2AEC0A16" w14:textId="77777777" w:rsidTr="00AE14D8">
        <w:trPr>
          <w:jc w:val="center"/>
        </w:trPr>
        <w:tc>
          <w:tcPr>
            <w:tcW w:w="5403" w:type="dxa"/>
          </w:tcPr>
          <w:p w14:paraId="5FCF505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Итого </w:t>
            </w:r>
          </w:p>
        </w:tc>
        <w:tc>
          <w:tcPr>
            <w:tcW w:w="1489" w:type="dxa"/>
            <w:vAlign w:val="center"/>
          </w:tcPr>
          <w:p w14:paraId="2F4B25F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100</w:t>
            </w:r>
          </w:p>
        </w:tc>
        <w:tc>
          <w:tcPr>
            <w:tcW w:w="2180" w:type="dxa"/>
            <w:vAlign w:val="center"/>
          </w:tcPr>
          <w:p w14:paraId="70FCBD03"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w:t>
            </w:r>
          </w:p>
        </w:tc>
      </w:tr>
    </w:tbl>
    <w:p w14:paraId="3C4BBA5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40389F5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57453FC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Что понимается под содержанием финансов организаций?</w:t>
      </w:r>
    </w:p>
    <w:p w14:paraId="16AD264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Какие функции выполняют финансы организаций?</w:t>
      </w:r>
    </w:p>
    <w:p w14:paraId="0BA1B82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Охарактеризуйте меры государственной финансовой поддержки субъектов малого предпринимательства.</w:t>
      </w:r>
    </w:p>
    <w:p w14:paraId="5623560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24A8803F"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№5</w:t>
      </w:r>
    </w:p>
    <w:p w14:paraId="6F4CB6B8" w14:textId="77777777" w:rsidR="00AE14D8" w:rsidRPr="00AE14D8" w:rsidRDefault="00AE14D8" w:rsidP="00AE14D8">
      <w:pPr>
        <w:widowControl w:val="0"/>
        <w:spacing w:after="0" w:line="240" w:lineRule="auto"/>
        <w:jc w:val="center"/>
        <w:rPr>
          <w:rFonts w:ascii="Times New Roman" w:eastAsia="Times New Roman" w:hAnsi="Times New Roman" w:cs="Times New Roman"/>
          <w:b/>
          <w:lang w:eastAsia="ru-RU"/>
        </w:rPr>
      </w:pPr>
      <w:r w:rsidRPr="00AE14D8">
        <w:rPr>
          <w:rFonts w:ascii="Times New Roman" w:eastAsia="Calibri" w:hAnsi="Times New Roman" w:cs="Times New Roman"/>
          <w:b/>
          <w:lang w:eastAsia="ru-RU"/>
        </w:rPr>
        <w:t>АНАЛИЗ БЮДЖЕТА ДОМАШНЕГО ХОЗЯЙСТВА.</w:t>
      </w:r>
    </w:p>
    <w:p w14:paraId="6D0A95C5" w14:textId="77777777" w:rsidR="00AE14D8" w:rsidRPr="00AE14D8" w:rsidRDefault="00AE14D8" w:rsidP="00AE14D8">
      <w:pPr>
        <w:widowControl w:val="0"/>
        <w:spacing w:after="0" w:line="240" w:lineRule="auto"/>
        <w:jc w:val="center"/>
        <w:rPr>
          <w:rFonts w:ascii="Times New Roman" w:eastAsia="Times New Roman" w:hAnsi="Times New Roman" w:cs="Times New Roman"/>
          <w:b/>
          <w:lang w:eastAsia="ru-RU"/>
        </w:rPr>
      </w:pPr>
    </w:p>
    <w:p w14:paraId="4A209A2E"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обеспечить усвоение основных вопросов, входящих в содержание темы. </w:t>
      </w:r>
    </w:p>
    <w:p w14:paraId="5FC7BB0A"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Формируемые компетенции: ОК 01-05, ОК 09-11, ПК 1.3, ПК 2.5, </w:t>
      </w:r>
      <w:r w:rsidRPr="00AE14D8">
        <w:rPr>
          <w:rFonts w:ascii="Times New Roman" w:eastAsia="Calibri" w:hAnsi="Times New Roman" w:cs="Times New Roman"/>
          <w:lang w:eastAsia="ru-RU"/>
        </w:rPr>
        <w:br/>
        <w:t>ПК 4.4</w:t>
      </w:r>
    </w:p>
    <w:p w14:paraId="0C5F50CB"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Методическое руководство:</w:t>
      </w:r>
      <w:r w:rsidRPr="00AE14D8">
        <w:rPr>
          <w:rFonts w:ascii="Times New Roman" w:eastAsia="Calibri" w:hAnsi="Times New Roman" w:cs="Times New Roman"/>
        </w:rPr>
        <w:t xml:space="preserve"> выполнить рекомендуемые задания. Финансы домашнего хозяйства (домохозяйства), как и финансы общества в целом, представляют собой экономические денежные отношения по формированию и использованию фондов денежных средств в целях обеспечения материальных и социальных условий жизни членов хозяйства и их воспроизводства. Являясь звеном в финансовой системе на уровне отдельной семьи, они выступают первичным элементом социально-экономической структурой общества.</w:t>
      </w:r>
    </w:p>
    <w:p w14:paraId="3FAB2D46"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Функции финансов домашнего хозяйства: обеспечение жизненных потребностей семьи - создает реальные условия существования членов данной семьи. В результате товарно-денежных отношений, появления, а затем и увеличения рынка произошло: расширение материальных, социальных, культурных и иных потребностей семьи; создание и рост денежных средств домашнего хозяйства; возникновение денежного фонда - семейного бюджета, предназначенного для обеспечения материальными благами.</w:t>
      </w:r>
    </w:p>
    <w:p w14:paraId="24F4B2BE"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Состав финансовых ресурсов домохозяйства: собственные средства; средства, мобилизованные на финансовом рынке, в форме кредита, дивидендов, процентов; средства, поступившие в порядке перераспределения (пенсии, пособия, ссуды из бюджетов и внебюджетных социальных фондов).</w:t>
      </w:r>
    </w:p>
    <w:p w14:paraId="5A79F478"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Бюджет домохозяйства - формируются как совокупность его финансовых ресурсов. По своему материальному содержанию - это форма образования и использования фондов денежных средств домохозяйства, которые объединяет совокупные доходы членов домохозяйства и расходы, обеспечивающие их личные потребности. </w:t>
      </w:r>
    </w:p>
    <w:p w14:paraId="13A48A72"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Доходы домашнего хозяйства - часть национального дохода создаваемое в процессе производства и предназначенное для материальных и духовных потребностей членов хозяйства. Эти доходы должны возместить трудовые затраты, израсходованные в процессе производства.</w:t>
      </w:r>
    </w:p>
    <w:p w14:paraId="2A5FEBA4" w14:textId="77777777" w:rsidR="00AE14D8" w:rsidRPr="00AE14D8" w:rsidRDefault="00AE14D8" w:rsidP="00AE14D8">
      <w:pPr>
        <w:widowControl w:val="0"/>
        <w:shd w:val="clear" w:color="auto" w:fill="FFFFFF"/>
        <w:tabs>
          <w:tab w:val="left" w:pos="900"/>
        </w:tabs>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Валовые доходы домохозяйства - это денежные доходы, а также стоимость натуральных поступлений продуктов питания и предоставленных государством и предприятием в натуральном выражении льгот, дотаций, подарков (без учета накупленных сбережений).</w:t>
      </w:r>
    </w:p>
    <w:p w14:paraId="3CDFBD3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6E6A70C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i/>
          <w:iCs/>
          <w:lang w:eastAsia="ru-RU"/>
        </w:rPr>
      </w:pPr>
      <w:r w:rsidRPr="00AE14D8">
        <w:rPr>
          <w:rFonts w:ascii="Times New Roman" w:eastAsia="Calibri" w:hAnsi="Times New Roman" w:cs="Times New Roman"/>
          <w:b/>
          <w:lang w:eastAsia="ru-RU"/>
        </w:rPr>
        <w:t xml:space="preserve">Задание. </w:t>
      </w:r>
      <w:r w:rsidRPr="00AE14D8">
        <w:rPr>
          <w:rFonts w:ascii="Times New Roman" w:eastAsia="Calibri" w:hAnsi="Times New Roman" w:cs="Times New Roman"/>
          <w:bCs/>
          <w:iCs/>
          <w:lang w:eastAsia="ru-RU"/>
        </w:rPr>
        <w:t xml:space="preserve">Составить и проанализировать бюджет своего домашнего хозяйства за последние два года с выводами и комментариями. Задание выполняется в табличной форме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4"/>
        <w:gridCol w:w="910"/>
        <w:gridCol w:w="860"/>
        <w:gridCol w:w="1263"/>
        <w:gridCol w:w="14"/>
        <w:gridCol w:w="1277"/>
        <w:gridCol w:w="1194"/>
      </w:tblGrid>
      <w:tr w:rsidR="00AE14D8" w:rsidRPr="00AE14D8" w14:paraId="5099E892" w14:textId="77777777" w:rsidTr="00AE14D8">
        <w:trPr>
          <w:cantSplit/>
          <w:trHeight w:val="1134"/>
          <w:jc w:val="center"/>
        </w:trPr>
        <w:tc>
          <w:tcPr>
            <w:tcW w:w="4681" w:type="dxa"/>
            <w:vAlign w:val="center"/>
          </w:tcPr>
          <w:p w14:paraId="0476141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Показатели</w:t>
            </w:r>
          </w:p>
        </w:tc>
        <w:tc>
          <w:tcPr>
            <w:tcW w:w="641" w:type="dxa"/>
            <w:vAlign w:val="center"/>
          </w:tcPr>
          <w:p w14:paraId="40ED38AE"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20___г., руб.</w:t>
            </w:r>
          </w:p>
        </w:tc>
        <w:tc>
          <w:tcPr>
            <w:tcW w:w="915" w:type="dxa"/>
            <w:vAlign w:val="center"/>
          </w:tcPr>
          <w:p w14:paraId="67A436E3"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20__г., руб.</w:t>
            </w:r>
          </w:p>
        </w:tc>
        <w:tc>
          <w:tcPr>
            <w:tcW w:w="786" w:type="dxa"/>
            <w:gridSpan w:val="2"/>
            <w:vAlign w:val="center"/>
          </w:tcPr>
          <w:p w14:paraId="21DA8DD7"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Прирост (снижение), руб.</w:t>
            </w:r>
          </w:p>
        </w:tc>
        <w:tc>
          <w:tcPr>
            <w:tcW w:w="787" w:type="dxa"/>
            <w:vAlign w:val="center"/>
          </w:tcPr>
          <w:p w14:paraId="58802FBF"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Прирост (снижение), %</w:t>
            </w:r>
          </w:p>
        </w:tc>
        <w:tc>
          <w:tcPr>
            <w:tcW w:w="1262" w:type="dxa"/>
            <w:vAlign w:val="center"/>
          </w:tcPr>
          <w:p w14:paraId="48B48688" w14:textId="77777777" w:rsidR="00AE14D8" w:rsidRPr="00AE14D8" w:rsidRDefault="00AE14D8" w:rsidP="00AE14D8">
            <w:pPr>
              <w:widowControl w:val="0"/>
              <w:spacing w:after="0" w:line="240" w:lineRule="auto"/>
              <w:ind w:left="-57" w:right="-57"/>
              <w:jc w:val="center"/>
              <w:rPr>
                <w:rFonts w:ascii="Times New Roman" w:eastAsia="Calibri" w:hAnsi="Times New Roman" w:cs="Times New Roman"/>
                <w:iCs/>
                <w:lang w:eastAsia="ru-RU"/>
              </w:rPr>
            </w:pPr>
            <w:r w:rsidRPr="00AE14D8">
              <w:rPr>
                <w:rFonts w:ascii="Times New Roman" w:eastAsia="Calibri" w:hAnsi="Times New Roman" w:cs="Times New Roman"/>
                <w:iCs/>
                <w:lang w:eastAsia="ru-RU"/>
              </w:rPr>
              <w:t>Удельный вес в общем объеме, %</w:t>
            </w:r>
          </w:p>
        </w:tc>
      </w:tr>
      <w:tr w:rsidR="00AE14D8" w:rsidRPr="00AE14D8" w14:paraId="087DAC45" w14:textId="77777777" w:rsidTr="00AE14D8">
        <w:trPr>
          <w:trHeight w:val="112"/>
          <w:jc w:val="center"/>
        </w:trPr>
        <w:tc>
          <w:tcPr>
            <w:tcW w:w="4681" w:type="dxa"/>
          </w:tcPr>
          <w:p w14:paraId="3B7C08B9"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r w:rsidRPr="00AE14D8">
              <w:rPr>
                <w:rFonts w:ascii="Times New Roman" w:eastAsia="Calibri" w:hAnsi="Times New Roman" w:cs="Times New Roman"/>
                <w:b/>
                <w:bCs/>
                <w:iCs/>
                <w:lang w:eastAsia="ru-RU"/>
              </w:rPr>
              <w:t>Доходы домашнего хозяйства</w:t>
            </w:r>
          </w:p>
        </w:tc>
        <w:tc>
          <w:tcPr>
            <w:tcW w:w="641" w:type="dxa"/>
          </w:tcPr>
          <w:p w14:paraId="20677953"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3CA63002"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6" w:type="dxa"/>
            <w:gridSpan w:val="2"/>
          </w:tcPr>
          <w:p w14:paraId="4E8C81C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7" w:type="dxa"/>
          </w:tcPr>
          <w:p w14:paraId="7F5CCE2B"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265E3E02"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29C7206D" w14:textId="77777777" w:rsidTr="00AE14D8">
        <w:trPr>
          <w:jc w:val="center"/>
        </w:trPr>
        <w:tc>
          <w:tcPr>
            <w:tcW w:w="4681" w:type="dxa"/>
          </w:tcPr>
          <w:p w14:paraId="584688D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Зарплата</w:t>
            </w:r>
          </w:p>
        </w:tc>
        <w:tc>
          <w:tcPr>
            <w:tcW w:w="641" w:type="dxa"/>
          </w:tcPr>
          <w:p w14:paraId="24FD7029"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29C4A19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6" w:type="dxa"/>
            <w:gridSpan w:val="2"/>
          </w:tcPr>
          <w:p w14:paraId="77792A99"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7" w:type="dxa"/>
          </w:tcPr>
          <w:p w14:paraId="7E64279D"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6350B1F0"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3DFF6A85" w14:textId="77777777" w:rsidTr="00AE14D8">
        <w:trPr>
          <w:jc w:val="center"/>
        </w:trPr>
        <w:tc>
          <w:tcPr>
            <w:tcW w:w="4681" w:type="dxa"/>
          </w:tcPr>
          <w:p w14:paraId="5733C013"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Пенсии</w:t>
            </w:r>
          </w:p>
        </w:tc>
        <w:tc>
          <w:tcPr>
            <w:tcW w:w="641" w:type="dxa"/>
          </w:tcPr>
          <w:p w14:paraId="775C87DE"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33D5503A"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6" w:type="dxa"/>
            <w:gridSpan w:val="2"/>
          </w:tcPr>
          <w:p w14:paraId="19738F39"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7" w:type="dxa"/>
          </w:tcPr>
          <w:p w14:paraId="014A427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18E5ABE0"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204B1BC2" w14:textId="77777777" w:rsidTr="00AE14D8">
        <w:trPr>
          <w:jc w:val="center"/>
        </w:trPr>
        <w:tc>
          <w:tcPr>
            <w:tcW w:w="4681" w:type="dxa"/>
          </w:tcPr>
          <w:p w14:paraId="0AA653D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lastRenderedPageBreak/>
              <w:t>Стипендии</w:t>
            </w:r>
          </w:p>
        </w:tc>
        <w:tc>
          <w:tcPr>
            <w:tcW w:w="641" w:type="dxa"/>
          </w:tcPr>
          <w:p w14:paraId="29EBF17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5B9C4F0E"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6" w:type="dxa"/>
            <w:gridSpan w:val="2"/>
          </w:tcPr>
          <w:p w14:paraId="1691B596"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7" w:type="dxa"/>
          </w:tcPr>
          <w:p w14:paraId="6EF00BBD"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09FF401C"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6C442B8A" w14:textId="77777777" w:rsidTr="00AE14D8">
        <w:trPr>
          <w:trHeight w:val="225"/>
          <w:jc w:val="center"/>
        </w:trPr>
        <w:tc>
          <w:tcPr>
            <w:tcW w:w="4681" w:type="dxa"/>
          </w:tcPr>
          <w:p w14:paraId="7C74B40B"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Пособия</w:t>
            </w:r>
          </w:p>
        </w:tc>
        <w:tc>
          <w:tcPr>
            <w:tcW w:w="641" w:type="dxa"/>
          </w:tcPr>
          <w:p w14:paraId="242C10A5"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49874D27"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6" w:type="dxa"/>
            <w:gridSpan w:val="2"/>
          </w:tcPr>
          <w:p w14:paraId="66A7A862"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7" w:type="dxa"/>
          </w:tcPr>
          <w:p w14:paraId="48F3A1ED"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4597D145"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39E62971" w14:textId="77777777" w:rsidTr="00AE14D8">
        <w:tblPrEx>
          <w:tblLook w:val="0000" w:firstRow="0" w:lastRow="0" w:firstColumn="0" w:lastColumn="0" w:noHBand="0" w:noVBand="0"/>
        </w:tblPrEx>
        <w:trPr>
          <w:trHeight w:val="246"/>
          <w:jc w:val="center"/>
        </w:trPr>
        <w:tc>
          <w:tcPr>
            <w:tcW w:w="4681" w:type="dxa"/>
          </w:tcPr>
          <w:p w14:paraId="0E47476B"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Бюджетные субсидии, ссуды</w:t>
            </w:r>
          </w:p>
        </w:tc>
        <w:tc>
          <w:tcPr>
            <w:tcW w:w="641" w:type="dxa"/>
          </w:tcPr>
          <w:p w14:paraId="5F8B9821"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915" w:type="dxa"/>
          </w:tcPr>
          <w:p w14:paraId="0958160A"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780" w:type="dxa"/>
          </w:tcPr>
          <w:p w14:paraId="13522E44"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793" w:type="dxa"/>
            <w:gridSpan w:val="2"/>
          </w:tcPr>
          <w:p w14:paraId="52C595C2"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1262" w:type="dxa"/>
          </w:tcPr>
          <w:p w14:paraId="010F1004"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r>
      <w:tr w:rsidR="00AE14D8" w:rsidRPr="00AE14D8" w14:paraId="6E15C9C5" w14:textId="77777777" w:rsidTr="00AE14D8">
        <w:tblPrEx>
          <w:tblLook w:val="0000" w:firstRow="0" w:lastRow="0" w:firstColumn="0" w:lastColumn="0" w:noHBand="0" w:noVBand="0"/>
        </w:tblPrEx>
        <w:trPr>
          <w:trHeight w:val="276"/>
          <w:jc w:val="center"/>
        </w:trPr>
        <w:tc>
          <w:tcPr>
            <w:tcW w:w="4681" w:type="dxa"/>
          </w:tcPr>
          <w:p w14:paraId="4DD0B289"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Банковский кредит</w:t>
            </w:r>
          </w:p>
        </w:tc>
        <w:tc>
          <w:tcPr>
            <w:tcW w:w="641" w:type="dxa"/>
          </w:tcPr>
          <w:p w14:paraId="5A5E18F2"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915" w:type="dxa"/>
          </w:tcPr>
          <w:p w14:paraId="66EFDA52"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780" w:type="dxa"/>
          </w:tcPr>
          <w:p w14:paraId="1A9776E6"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793" w:type="dxa"/>
            <w:gridSpan w:val="2"/>
          </w:tcPr>
          <w:p w14:paraId="3FB919B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c>
          <w:tcPr>
            <w:tcW w:w="1262" w:type="dxa"/>
          </w:tcPr>
          <w:p w14:paraId="3B1D4CB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p>
        </w:tc>
      </w:tr>
      <w:tr w:rsidR="00AE14D8" w:rsidRPr="00AE14D8" w14:paraId="0D532845" w14:textId="77777777" w:rsidTr="00AE14D8">
        <w:tblPrEx>
          <w:tblLook w:val="0000" w:firstRow="0" w:lastRow="0" w:firstColumn="0" w:lastColumn="0" w:noHBand="0" w:noVBand="0"/>
        </w:tblPrEx>
        <w:trPr>
          <w:trHeight w:val="233"/>
          <w:jc w:val="center"/>
        </w:trPr>
        <w:tc>
          <w:tcPr>
            <w:tcW w:w="4681" w:type="dxa"/>
          </w:tcPr>
          <w:p w14:paraId="54EA85F9"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Страховые выплаты, % по вкладам, дивиденды по ценным бумагам</w:t>
            </w:r>
          </w:p>
        </w:tc>
        <w:tc>
          <w:tcPr>
            <w:tcW w:w="641" w:type="dxa"/>
          </w:tcPr>
          <w:p w14:paraId="44228197"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7AD2596A"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0" w:type="dxa"/>
          </w:tcPr>
          <w:p w14:paraId="72BD365C"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93" w:type="dxa"/>
            <w:gridSpan w:val="2"/>
          </w:tcPr>
          <w:p w14:paraId="5FDB5531"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7C6016A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30CD56A6" w14:textId="77777777" w:rsidTr="00AE14D8">
        <w:tblPrEx>
          <w:tblLook w:val="0000" w:firstRow="0" w:lastRow="0" w:firstColumn="0" w:lastColumn="0" w:noHBand="0" w:noVBand="0"/>
        </w:tblPrEx>
        <w:trPr>
          <w:trHeight w:val="285"/>
          <w:jc w:val="center"/>
        </w:trPr>
        <w:tc>
          <w:tcPr>
            <w:tcW w:w="4681" w:type="dxa"/>
          </w:tcPr>
          <w:p w14:paraId="4A3C99BC"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Личное подсобное хозяйство</w:t>
            </w:r>
          </w:p>
        </w:tc>
        <w:tc>
          <w:tcPr>
            <w:tcW w:w="641" w:type="dxa"/>
          </w:tcPr>
          <w:p w14:paraId="11E2A3C1"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3EB0F084"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0" w:type="dxa"/>
          </w:tcPr>
          <w:p w14:paraId="2507C3C8"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93" w:type="dxa"/>
            <w:gridSpan w:val="2"/>
          </w:tcPr>
          <w:p w14:paraId="35EEA29A"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1EE0CAB5"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72486DD6" w14:textId="77777777" w:rsidTr="00AE14D8">
        <w:tblPrEx>
          <w:tblLook w:val="0000" w:firstRow="0" w:lastRow="0" w:firstColumn="0" w:lastColumn="0" w:noHBand="0" w:noVBand="0"/>
        </w:tblPrEx>
        <w:trPr>
          <w:trHeight w:val="258"/>
          <w:jc w:val="center"/>
        </w:trPr>
        <w:tc>
          <w:tcPr>
            <w:tcW w:w="4681" w:type="dxa"/>
          </w:tcPr>
          <w:p w14:paraId="5081F06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Доходы от сдачи в аренду имущества</w:t>
            </w:r>
          </w:p>
        </w:tc>
        <w:tc>
          <w:tcPr>
            <w:tcW w:w="641" w:type="dxa"/>
          </w:tcPr>
          <w:p w14:paraId="23F16270"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7E5A182F"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0" w:type="dxa"/>
          </w:tcPr>
          <w:p w14:paraId="615EB770"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93" w:type="dxa"/>
            <w:gridSpan w:val="2"/>
          </w:tcPr>
          <w:p w14:paraId="09B020FA"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44EDCFC4"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75FD2B46" w14:textId="77777777" w:rsidTr="00AE14D8">
        <w:tblPrEx>
          <w:tblLook w:val="0000" w:firstRow="0" w:lastRow="0" w:firstColumn="0" w:lastColumn="0" w:noHBand="0" w:noVBand="0"/>
        </w:tblPrEx>
        <w:trPr>
          <w:trHeight w:val="232"/>
          <w:jc w:val="center"/>
        </w:trPr>
        <w:tc>
          <w:tcPr>
            <w:tcW w:w="4681" w:type="dxa"/>
          </w:tcPr>
          <w:p w14:paraId="5FAAB090" w14:textId="77777777" w:rsidR="00AE14D8" w:rsidRPr="00AE14D8" w:rsidRDefault="00AE14D8" w:rsidP="00AE14D8">
            <w:pPr>
              <w:widowControl w:val="0"/>
              <w:spacing w:after="0" w:line="240" w:lineRule="auto"/>
              <w:ind w:right="-162"/>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Доходы от предпринимательской деятельности</w:t>
            </w:r>
          </w:p>
        </w:tc>
        <w:tc>
          <w:tcPr>
            <w:tcW w:w="641" w:type="dxa"/>
          </w:tcPr>
          <w:p w14:paraId="32446E0A"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063E346D"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0" w:type="dxa"/>
          </w:tcPr>
          <w:p w14:paraId="1B6DF551"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93" w:type="dxa"/>
            <w:gridSpan w:val="2"/>
          </w:tcPr>
          <w:p w14:paraId="6468F559"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299937C4"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6D811236" w14:textId="77777777" w:rsidTr="00AE14D8">
        <w:tblPrEx>
          <w:tblLook w:val="0000" w:firstRow="0" w:lastRow="0" w:firstColumn="0" w:lastColumn="0" w:noHBand="0" w:noVBand="0"/>
        </w:tblPrEx>
        <w:trPr>
          <w:trHeight w:val="263"/>
          <w:jc w:val="center"/>
        </w:trPr>
        <w:tc>
          <w:tcPr>
            <w:tcW w:w="4681" w:type="dxa"/>
          </w:tcPr>
          <w:p w14:paraId="0C720ACD" w14:textId="77777777" w:rsidR="00AE14D8" w:rsidRPr="00AE14D8" w:rsidRDefault="00AE14D8" w:rsidP="00AE14D8">
            <w:pPr>
              <w:widowControl w:val="0"/>
              <w:spacing w:after="0" w:line="240" w:lineRule="auto"/>
              <w:rPr>
                <w:rFonts w:ascii="Times New Roman" w:eastAsia="Calibri" w:hAnsi="Times New Roman" w:cs="Times New Roman"/>
                <w:bCs/>
                <w:iCs/>
                <w:lang w:eastAsia="ru-RU"/>
              </w:rPr>
            </w:pPr>
            <w:r w:rsidRPr="00AE14D8">
              <w:rPr>
                <w:rFonts w:ascii="Times New Roman" w:eastAsia="Calibri" w:hAnsi="Times New Roman" w:cs="Times New Roman"/>
                <w:bCs/>
                <w:iCs/>
                <w:lang w:eastAsia="ru-RU"/>
              </w:rPr>
              <w:t>Прочие</w:t>
            </w:r>
          </w:p>
        </w:tc>
        <w:tc>
          <w:tcPr>
            <w:tcW w:w="641" w:type="dxa"/>
          </w:tcPr>
          <w:p w14:paraId="0E152362"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915" w:type="dxa"/>
          </w:tcPr>
          <w:p w14:paraId="5BFB0FF6"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80" w:type="dxa"/>
          </w:tcPr>
          <w:p w14:paraId="49A03465"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793" w:type="dxa"/>
            <w:gridSpan w:val="2"/>
          </w:tcPr>
          <w:p w14:paraId="2206F357"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c>
          <w:tcPr>
            <w:tcW w:w="1262" w:type="dxa"/>
          </w:tcPr>
          <w:p w14:paraId="7FB2129D" w14:textId="77777777" w:rsidR="00AE14D8" w:rsidRPr="00AE14D8" w:rsidRDefault="00AE14D8" w:rsidP="00AE14D8">
            <w:pPr>
              <w:widowControl w:val="0"/>
              <w:spacing w:after="0" w:line="240" w:lineRule="auto"/>
              <w:rPr>
                <w:rFonts w:ascii="Times New Roman" w:eastAsia="Calibri" w:hAnsi="Times New Roman" w:cs="Times New Roman"/>
                <w:b/>
                <w:bCs/>
                <w:iCs/>
                <w:lang w:eastAsia="ru-RU"/>
              </w:rPr>
            </w:pPr>
          </w:p>
        </w:tc>
      </w:tr>
      <w:tr w:rsidR="00AE14D8" w:rsidRPr="00AE14D8" w14:paraId="258A7565" w14:textId="77777777" w:rsidTr="00AE14D8">
        <w:tblPrEx>
          <w:tblLook w:val="0000" w:firstRow="0" w:lastRow="0" w:firstColumn="0" w:lastColumn="0" w:noHBand="0" w:noVBand="0"/>
        </w:tblPrEx>
        <w:trPr>
          <w:trHeight w:val="68"/>
          <w:jc w:val="center"/>
        </w:trPr>
        <w:tc>
          <w:tcPr>
            <w:tcW w:w="4681" w:type="dxa"/>
          </w:tcPr>
          <w:p w14:paraId="0BA4812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Итого доходов</w:t>
            </w:r>
          </w:p>
        </w:tc>
        <w:tc>
          <w:tcPr>
            <w:tcW w:w="641" w:type="dxa"/>
          </w:tcPr>
          <w:p w14:paraId="40FB7F6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0B542C4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3734463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6B756C7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12CEE09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3807E2FA" w14:textId="77777777" w:rsidTr="00AE14D8">
        <w:tblPrEx>
          <w:tblLook w:val="0000" w:firstRow="0" w:lastRow="0" w:firstColumn="0" w:lastColumn="0" w:noHBand="0" w:noVBand="0"/>
        </w:tblPrEx>
        <w:trPr>
          <w:trHeight w:val="266"/>
          <w:jc w:val="center"/>
        </w:trPr>
        <w:tc>
          <w:tcPr>
            <w:tcW w:w="4681" w:type="dxa"/>
          </w:tcPr>
          <w:p w14:paraId="4BC65F2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Расходы домашнего хозяйства    </w:t>
            </w:r>
          </w:p>
        </w:tc>
        <w:tc>
          <w:tcPr>
            <w:tcW w:w="641" w:type="dxa"/>
          </w:tcPr>
          <w:p w14:paraId="143E707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3A6CFEF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027D0D2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126DCA4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18F632C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947DC4B" w14:textId="77777777" w:rsidTr="00AE14D8">
        <w:tblPrEx>
          <w:tblLook w:val="0000" w:firstRow="0" w:lastRow="0" w:firstColumn="0" w:lastColumn="0" w:noHBand="0" w:noVBand="0"/>
        </w:tblPrEx>
        <w:trPr>
          <w:trHeight w:val="276"/>
          <w:jc w:val="center"/>
        </w:trPr>
        <w:tc>
          <w:tcPr>
            <w:tcW w:w="4681" w:type="dxa"/>
          </w:tcPr>
          <w:p w14:paraId="219B580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Питание</w:t>
            </w:r>
          </w:p>
        </w:tc>
        <w:tc>
          <w:tcPr>
            <w:tcW w:w="641" w:type="dxa"/>
          </w:tcPr>
          <w:p w14:paraId="5F8BE74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153411C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099B566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274EE6C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18F8BBC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810A0CB" w14:textId="77777777" w:rsidTr="00AE14D8">
        <w:tblPrEx>
          <w:tblLook w:val="0000" w:firstRow="0" w:lastRow="0" w:firstColumn="0" w:lastColumn="0" w:noHBand="0" w:noVBand="0"/>
        </w:tblPrEx>
        <w:trPr>
          <w:trHeight w:val="232"/>
          <w:jc w:val="center"/>
        </w:trPr>
        <w:tc>
          <w:tcPr>
            <w:tcW w:w="4681" w:type="dxa"/>
          </w:tcPr>
          <w:p w14:paraId="74DAE26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Одежда и обувь</w:t>
            </w:r>
          </w:p>
        </w:tc>
        <w:tc>
          <w:tcPr>
            <w:tcW w:w="641" w:type="dxa"/>
          </w:tcPr>
          <w:p w14:paraId="0C2CED0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328EDEF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2E0CA25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35BDB48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49C4A59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0CC8BD52" w14:textId="77777777" w:rsidTr="00AE14D8">
        <w:tblPrEx>
          <w:tblLook w:val="0000" w:firstRow="0" w:lastRow="0" w:firstColumn="0" w:lastColumn="0" w:noHBand="0" w:noVBand="0"/>
        </w:tblPrEx>
        <w:trPr>
          <w:trHeight w:val="203"/>
          <w:jc w:val="center"/>
        </w:trPr>
        <w:tc>
          <w:tcPr>
            <w:tcW w:w="4681" w:type="dxa"/>
          </w:tcPr>
          <w:p w14:paraId="50F53B8D"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Другие непродовольственные товары</w:t>
            </w:r>
          </w:p>
        </w:tc>
        <w:tc>
          <w:tcPr>
            <w:tcW w:w="641" w:type="dxa"/>
          </w:tcPr>
          <w:p w14:paraId="6AFA65B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231D00F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2ABBA5C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7BD3A22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01008A5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4E41B55E" w14:textId="77777777" w:rsidTr="00AE14D8">
        <w:tblPrEx>
          <w:tblLook w:val="0000" w:firstRow="0" w:lastRow="0" w:firstColumn="0" w:lastColumn="0" w:noHBand="0" w:noVBand="0"/>
        </w:tblPrEx>
        <w:trPr>
          <w:trHeight w:val="247"/>
          <w:jc w:val="center"/>
        </w:trPr>
        <w:tc>
          <w:tcPr>
            <w:tcW w:w="4681" w:type="dxa"/>
          </w:tcPr>
          <w:p w14:paraId="0C13BAB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Проезд на общественном транспорте</w:t>
            </w:r>
          </w:p>
        </w:tc>
        <w:tc>
          <w:tcPr>
            <w:tcW w:w="641" w:type="dxa"/>
          </w:tcPr>
          <w:p w14:paraId="6BEF189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4E8E749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4A1AA08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7A8D9B0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2580838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5A975057" w14:textId="77777777" w:rsidTr="00AE14D8">
        <w:tblPrEx>
          <w:tblLook w:val="0000" w:firstRow="0" w:lastRow="0" w:firstColumn="0" w:lastColumn="0" w:noHBand="0" w:noVBand="0"/>
        </w:tblPrEx>
        <w:trPr>
          <w:trHeight w:val="291"/>
          <w:jc w:val="center"/>
        </w:trPr>
        <w:tc>
          <w:tcPr>
            <w:tcW w:w="4681" w:type="dxa"/>
          </w:tcPr>
          <w:p w14:paraId="49D7B84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Услуги (жилищно-коммунальные и связь)</w:t>
            </w:r>
          </w:p>
        </w:tc>
        <w:tc>
          <w:tcPr>
            <w:tcW w:w="641" w:type="dxa"/>
          </w:tcPr>
          <w:p w14:paraId="73C47F0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544A6BE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461ABC5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0AB8F2C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7446C8E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0038297A" w14:textId="77777777" w:rsidTr="00AE14D8">
        <w:tblPrEx>
          <w:tblLook w:val="0000" w:firstRow="0" w:lastRow="0" w:firstColumn="0" w:lastColumn="0" w:noHBand="0" w:noVBand="0"/>
        </w:tblPrEx>
        <w:trPr>
          <w:trHeight w:val="246"/>
          <w:jc w:val="center"/>
        </w:trPr>
        <w:tc>
          <w:tcPr>
            <w:tcW w:w="4681" w:type="dxa"/>
          </w:tcPr>
          <w:p w14:paraId="79F1F96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Оплата коммерческих видов лечения</w:t>
            </w:r>
          </w:p>
        </w:tc>
        <w:tc>
          <w:tcPr>
            <w:tcW w:w="641" w:type="dxa"/>
          </w:tcPr>
          <w:p w14:paraId="52FB23B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0796F2C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44ECDCC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4DDF0E1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012B967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91AE0CA" w14:textId="77777777" w:rsidTr="00AE14D8">
        <w:tblPrEx>
          <w:tblLook w:val="0000" w:firstRow="0" w:lastRow="0" w:firstColumn="0" w:lastColumn="0" w:noHBand="0" w:noVBand="0"/>
        </w:tblPrEx>
        <w:trPr>
          <w:trHeight w:val="175"/>
          <w:jc w:val="center"/>
        </w:trPr>
        <w:tc>
          <w:tcPr>
            <w:tcW w:w="4681" w:type="dxa"/>
          </w:tcPr>
          <w:p w14:paraId="059BE36C"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Содержание собственного автотранспорта</w:t>
            </w:r>
          </w:p>
        </w:tc>
        <w:tc>
          <w:tcPr>
            <w:tcW w:w="641" w:type="dxa"/>
          </w:tcPr>
          <w:p w14:paraId="48706AC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1BBC4B3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219F799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7E09720B"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4B69136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00B02E72" w14:textId="77777777" w:rsidTr="00AE14D8">
        <w:tblPrEx>
          <w:tblLook w:val="0000" w:firstRow="0" w:lastRow="0" w:firstColumn="0" w:lastColumn="0" w:noHBand="0" w:noVBand="0"/>
        </w:tblPrEx>
        <w:trPr>
          <w:trHeight w:val="189"/>
          <w:jc w:val="center"/>
        </w:trPr>
        <w:tc>
          <w:tcPr>
            <w:tcW w:w="4681" w:type="dxa"/>
          </w:tcPr>
          <w:p w14:paraId="372E74F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Содержание домашнего скота и птицы</w:t>
            </w:r>
          </w:p>
        </w:tc>
        <w:tc>
          <w:tcPr>
            <w:tcW w:w="641" w:type="dxa"/>
          </w:tcPr>
          <w:p w14:paraId="0C49B11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021BDA9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019E53F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3206D9A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4BD9E19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378D7DEC" w14:textId="77777777" w:rsidTr="00AE14D8">
        <w:tblPrEx>
          <w:tblLook w:val="0000" w:firstRow="0" w:lastRow="0" w:firstColumn="0" w:lastColumn="0" w:noHBand="0" w:noVBand="0"/>
        </w:tblPrEx>
        <w:trPr>
          <w:trHeight w:val="160"/>
          <w:jc w:val="center"/>
        </w:trPr>
        <w:tc>
          <w:tcPr>
            <w:tcW w:w="4681" w:type="dxa"/>
          </w:tcPr>
          <w:p w14:paraId="01F2794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Прочие</w:t>
            </w:r>
          </w:p>
        </w:tc>
        <w:tc>
          <w:tcPr>
            <w:tcW w:w="641" w:type="dxa"/>
          </w:tcPr>
          <w:p w14:paraId="4E232C3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3663879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23557C08"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21840005"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600193B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676F3D0D" w14:textId="77777777" w:rsidTr="00AE14D8">
        <w:tblPrEx>
          <w:tblLook w:val="0000" w:firstRow="0" w:lastRow="0" w:firstColumn="0" w:lastColumn="0" w:noHBand="0" w:noVBand="0"/>
        </w:tblPrEx>
        <w:trPr>
          <w:trHeight w:val="290"/>
          <w:jc w:val="center"/>
        </w:trPr>
        <w:tc>
          <w:tcPr>
            <w:tcW w:w="4681" w:type="dxa"/>
          </w:tcPr>
          <w:p w14:paraId="4A248C6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Итого расходов</w:t>
            </w:r>
          </w:p>
        </w:tc>
        <w:tc>
          <w:tcPr>
            <w:tcW w:w="641" w:type="dxa"/>
          </w:tcPr>
          <w:p w14:paraId="772BBBD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63D2E2B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2C4FEFE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11B43D7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4AA64343"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7999E5C1" w14:textId="77777777" w:rsidTr="00AE14D8">
        <w:tblPrEx>
          <w:tblLook w:val="0000" w:firstRow="0" w:lastRow="0" w:firstColumn="0" w:lastColumn="0" w:noHBand="0" w:noVBand="0"/>
        </w:tblPrEx>
        <w:trPr>
          <w:trHeight w:val="218"/>
          <w:jc w:val="center"/>
        </w:trPr>
        <w:tc>
          <w:tcPr>
            <w:tcW w:w="4681" w:type="dxa"/>
          </w:tcPr>
          <w:p w14:paraId="3186022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Профицит (дефицит) бюджета домашнего хозяйства</w:t>
            </w:r>
          </w:p>
        </w:tc>
        <w:tc>
          <w:tcPr>
            <w:tcW w:w="641" w:type="dxa"/>
          </w:tcPr>
          <w:p w14:paraId="7D0D514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915" w:type="dxa"/>
          </w:tcPr>
          <w:p w14:paraId="02F3289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80" w:type="dxa"/>
          </w:tcPr>
          <w:p w14:paraId="4568298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93" w:type="dxa"/>
            <w:gridSpan w:val="2"/>
          </w:tcPr>
          <w:p w14:paraId="480EEF20"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262" w:type="dxa"/>
          </w:tcPr>
          <w:p w14:paraId="7FF8747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bl>
    <w:p w14:paraId="2010112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236FD32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По итогам работы рекомендуется составить заключение о динамике доходов и расходов домашнего хозяйства, об изменении удельного веса отдельных показателей, темпах прироста или снижения в абсолютной сумме и процентах (расчеты приводятся под таблицей). Определяются основные тенденции в процессах формирования доходов и их использования, влияния макроэкономических факторов на данные изменения; выявляются резервы экономии и возможные неиспользуемые источники доходов.</w:t>
      </w:r>
    </w:p>
    <w:p w14:paraId="14033C0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iCs/>
          <w:lang w:eastAsia="ru-RU"/>
        </w:rPr>
      </w:pPr>
    </w:p>
    <w:p w14:paraId="5B23BF3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iCs/>
          <w:lang w:eastAsia="ru-RU"/>
        </w:rPr>
      </w:pPr>
      <w:r w:rsidRPr="00AE14D8">
        <w:rPr>
          <w:rFonts w:ascii="Times New Roman" w:eastAsia="Calibri" w:hAnsi="Times New Roman" w:cs="Times New Roman"/>
          <w:b/>
          <w:bCs/>
          <w:iCs/>
          <w:lang w:eastAsia="ru-RU"/>
        </w:rPr>
        <w:t>Контрольные вопросы:</w:t>
      </w:r>
    </w:p>
    <w:p w14:paraId="056BDB4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iCs/>
          <w:lang w:eastAsia="ru-RU"/>
        </w:rPr>
        <w:t>1.</w:t>
      </w:r>
      <w:r w:rsidRPr="00AE14D8">
        <w:rPr>
          <w:rFonts w:ascii="Times New Roman" w:eastAsia="Calibri" w:hAnsi="Times New Roman" w:cs="Times New Roman"/>
          <w:lang w:eastAsia="ru-RU"/>
        </w:rPr>
        <w:t xml:space="preserve"> Перечислите функции финансов домашнего хозяйства</w:t>
      </w:r>
    </w:p>
    <w:p w14:paraId="15C7158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iCs/>
          <w:lang w:eastAsia="ru-RU"/>
        </w:rPr>
      </w:pPr>
      <w:r w:rsidRPr="00AE14D8">
        <w:rPr>
          <w:rFonts w:ascii="Times New Roman" w:eastAsia="Calibri" w:hAnsi="Times New Roman" w:cs="Times New Roman"/>
          <w:lang w:eastAsia="ru-RU"/>
        </w:rPr>
        <w:t>2. Что входит в состав финансовых ресурсов домохозяйства?</w:t>
      </w:r>
    </w:p>
    <w:p w14:paraId="11915F0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Что такое бюджет домохозяйства?</w:t>
      </w:r>
    </w:p>
    <w:p w14:paraId="10F7E6A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1158CE0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16E53E03"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br w:type="page"/>
      </w:r>
      <w:r w:rsidRPr="00AE14D8">
        <w:rPr>
          <w:rFonts w:ascii="Times New Roman" w:eastAsia="Calibri" w:hAnsi="Times New Roman" w:cs="Times New Roman"/>
          <w:b/>
          <w:lang w:eastAsia="ru-RU"/>
        </w:rPr>
        <w:lastRenderedPageBreak/>
        <w:t>ПРАКТИЧЕСКОЕ ЗАНЯТИЕ №6</w:t>
      </w:r>
    </w:p>
    <w:p w14:paraId="7388AD89"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ОПРЕДЕЛЕНИЕ РАЗМЕРА СТРАХОВОГО ПЛАТЕЖА И СТРАХОВОГО ВОЗМЕЩЕНИЯ</w:t>
      </w:r>
    </w:p>
    <w:p w14:paraId="5D7666A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224D786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обеспечить усвоение основных вопросов, входящих в содержание темы.</w:t>
      </w:r>
    </w:p>
    <w:p w14:paraId="110FD4F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Формируемые компетенции: ОК 01-05, ОК 09-11, ПК 1.3, ПК 2.5, ПК 4.4</w:t>
      </w:r>
    </w:p>
    <w:p w14:paraId="2768E1C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Методическое руководство:</w:t>
      </w:r>
      <w:r w:rsidRPr="00AE14D8">
        <w:rPr>
          <w:rFonts w:ascii="Times New Roman" w:eastAsia="Calibri" w:hAnsi="Times New Roman" w:cs="Times New Roman"/>
          <w:lang w:eastAsia="ru-RU"/>
        </w:rPr>
        <w:t xml:space="preserve"> обеспечить усвоение основных вопросов, входящих в содержание темы. Выполнить предложенные задания.</w:t>
      </w:r>
    </w:p>
    <w:p w14:paraId="7DA9E93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Страхование есть совместная форма защиты участников рынка от неблагоприятных внешних событий, организованная в виде коммерческой деятельности. </w:t>
      </w:r>
    </w:p>
    <w:p w14:paraId="7A654BC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Совокупность страховых организаций, организаций и норм, регулирующих страховые отношения, а также видов страховых отношений образует целостную систему страхования.</w:t>
      </w:r>
    </w:p>
    <w:p w14:paraId="1B191F49" w14:textId="77777777" w:rsidR="00AE14D8" w:rsidRPr="00AE14D8" w:rsidRDefault="00AE14D8" w:rsidP="00AE14D8">
      <w:pPr>
        <w:widowControl w:val="0"/>
        <w:spacing w:after="0" w:line="36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Размер страхового платежа определяется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2022DA48" w14:textId="77777777" w:rsidTr="00AE14D8">
        <w:tc>
          <w:tcPr>
            <w:tcW w:w="8393" w:type="dxa"/>
            <w:tcBorders>
              <w:top w:val="nil"/>
              <w:left w:val="nil"/>
              <w:bottom w:val="nil"/>
              <w:right w:val="nil"/>
            </w:tcBorders>
            <w:shd w:val="clear" w:color="auto" w:fill="auto"/>
          </w:tcPr>
          <w:p w14:paraId="2DD1EF17"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420" w:dyaOrig="680" w14:anchorId="27111AC2">
                <v:shape id="_x0000_i1033" type="#_x0000_t75" style="width:70.2pt;height:33.6pt" o:ole="">
                  <v:imagedata r:id="rId25" o:title=""/>
                </v:shape>
                <o:OLEObject Type="Embed" ProgID="Equation.3" ShapeID="_x0000_i1033" DrawAspect="Content" ObjectID="_1676045743" r:id="rId26"/>
              </w:object>
            </w:r>
          </w:p>
        </w:tc>
        <w:tc>
          <w:tcPr>
            <w:tcW w:w="893" w:type="dxa"/>
            <w:tcBorders>
              <w:top w:val="nil"/>
              <w:left w:val="nil"/>
              <w:bottom w:val="nil"/>
              <w:right w:val="nil"/>
            </w:tcBorders>
            <w:shd w:val="clear" w:color="auto" w:fill="auto"/>
            <w:vAlign w:val="center"/>
          </w:tcPr>
          <w:p w14:paraId="69CE0857"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741CCC7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
    <w:tbl>
      <w:tblPr>
        <w:tblW w:w="0" w:type="auto"/>
        <w:tblLook w:val="00A0" w:firstRow="1" w:lastRow="0" w:firstColumn="1" w:lastColumn="0" w:noHBand="0" w:noVBand="0"/>
      </w:tblPr>
      <w:tblGrid>
        <w:gridCol w:w="670"/>
        <w:gridCol w:w="700"/>
        <w:gridCol w:w="358"/>
        <w:gridCol w:w="7558"/>
      </w:tblGrid>
      <w:tr w:rsidR="00AE14D8" w:rsidRPr="00AE14D8" w14:paraId="5418752A" w14:textId="77777777" w:rsidTr="00AE14D8">
        <w:trPr>
          <w:trHeight w:val="95"/>
        </w:trPr>
        <w:tc>
          <w:tcPr>
            <w:tcW w:w="670" w:type="dxa"/>
          </w:tcPr>
          <w:p w14:paraId="0FDD59BC"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eastAsia="ru-RU"/>
              </w:rPr>
              <w:t>где</w:t>
            </w:r>
          </w:p>
        </w:tc>
        <w:tc>
          <w:tcPr>
            <w:tcW w:w="700" w:type="dxa"/>
          </w:tcPr>
          <w:p w14:paraId="39C84D0D" w14:textId="77777777" w:rsidR="00AE14D8" w:rsidRPr="00AE14D8" w:rsidRDefault="00AE14D8" w:rsidP="00AE14D8">
            <w:pPr>
              <w:widowControl w:val="0"/>
              <w:spacing w:after="0" w:line="240" w:lineRule="auto"/>
              <w:rPr>
                <w:rFonts w:ascii="Times New Roman" w:eastAsia="Calibri" w:hAnsi="Times New Roman" w:cs="Times New Roman"/>
                <w:lang w:eastAsia="ru-RU"/>
              </w:rPr>
            </w:pPr>
            <w:proofErr w:type="spellStart"/>
            <w:r w:rsidRPr="00AE14D8">
              <w:rPr>
                <w:rFonts w:ascii="Times New Roman" w:eastAsia="Calibri" w:hAnsi="Times New Roman" w:cs="Times New Roman"/>
                <w:b/>
                <w:lang w:val="en-US" w:eastAsia="ru-RU"/>
              </w:rPr>
              <w:t>Q</w:t>
            </w:r>
            <w:r w:rsidRPr="00AE14D8">
              <w:rPr>
                <w:rFonts w:ascii="Times New Roman" w:eastAsia="Calibri" w:hAnsi="Times New Roman" w:cs="Times New Roman"/>
                <w:b/>
                <w:vertAlign w:val="subscript"/>
                <w:lang w:val="en-US" w:eastAsia="ru-RU"/>
              </w:rPr>
              <w:t>p</w:t>
            </w:r>
            <w:proofErr w:type="spellEnd"/>
          </w:p>
        </w:tc>
        <w:tc>
          <w:tcPr>
            <w:tcW w:w="358" w:type="dxa"/>
          </w:tcPr>
          <w:p w14:paraId="5440B7B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558" w:type="dxa"/>
          </w:tcPr>
          <w:p w14:paraId="51D42EE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eastAsia="ru-RU"/>
              </w:rPr>
              <w:t>страховой платеж;</w:t>
            </w:r>
          </w:p>
        </w:tc>
      </w:tr>
      <w:tr w:rsidR="00AE14D8" w:rsidRPr="00AE14D8" w14:paraId="59E3DB71" w14:textId="77777777" w:rsidTr="00AE14D8">
        <w:trPr>
          <w:trHeight w:val="95"/>
        </w:trPr>
        <w:tc>
          <w:tcPr>
            <w:tcW w:w="670" w:type="dxa"/>
          </w:tcPr>
          <w:p w14:paraId="4953A1E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00" w:type="dxa"/>
          </w:tcPr>
          <w:p w14:paraId="2876E5F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val="en-US" w:eastAsia="ru-RU"/>
              </w:rPr>
              <w:t>S</w:t>
            </w:r>
          </w:p>
        </w:tc>
        <w:tc>
          <w:tcPr>
            <w:tcW w:w="358" w:type="dxa"/>
          </w:tcPr>
          <w:p w14:paraId="7462419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558" w:type="dxa"/>
          </w:tcPr>
          <w:p w14:paraId="787C76B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eastAsia="ru-RU"/>
              </w:rPr>
              <w:t>страховая сумма по договору;</w:t>
            </w:r>
          </w:p>
        </w:tc>
      </w:tr>
      <w:tr w:rsidR="00AE14D8" w:rsidRPr="00AE14D8" w14:paraId="1BF463A2" w14:textId="77777777" w:rsidTr="00AE14D8">
        <w:trPr>
          <w:trHeight w:val="95"/>
        </w:trPr>
        <w:tc>
          <w:tcPr>
            <w:tcW w:w="670" w:type="dxa"/>
          </w:tcPr>
          <w:p w14:paraId="1566737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700" w:type="dxa"/>
          </w:tcPr>
          <w:p w14:paraId="166867E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val="en-US" w:eastAsia="ru-RU"/>
              </w:rPr>
              <w:t>T</w:t>
            </w:r>
            <w:r w:rsidRPr="00AE14D8">
              <w:rPr>
                <w:rFonts w:ascii="Times New Roman" w:eastAsia="Calibri" w:hAnsi="Times New Roman" w:cs="Times New Roman"/>
                <w:b/>
                <w:vertAlign w:val="subscript"/>
                <w:lang w:val="en-US" w:eastAsia="ru-RU"/>
              </w:rPr>
              <w:t>b</w:t>
            </w:r>
          </w:p>
        </w:tc>
        <w:tc>
          <w:tcPr>
            <w:tcW w:w="358" w:type="dxa"/>
          </w:tcPr>
          <w:p w14:paraId="3E671AA7"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w:t>
            </w:r>
          </w:p>
        </w:tc>
        <w:tc>
          <w:tcPr>
            <w:tcW w:w="7558" w:type="dxa"/>
          </w:tcPr>
          <w:p w14:paraId="14765DAD"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lang w:eastAsia="ru-RU"/>
              </w:rPr>
              <w:t>тарифная ставка.</w:t>
            </w:r>
          </w:p>
        </w:tc>
      </w:tr>
    </w:tbl>
    <w:p w14:paraId="099EF0A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3183165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Способы определения суммы страхового возмещения в зависимости от условий страхования:</w:t>
      </w:r>
    </w:p>
    <w:p w14:paraId="0CFD52D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страхование по действительной стоимости имущества. Сумма страхового возмещения определяется как фактическая стоимость имущества на день заключения договора. Страховое обеспечение равно величине ущерба.</w:t>
      </w:r>
    </w:p>
    <w:p w14:paraId="6D5EC06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Страхование по системе пропорциональной ответственности. В этом случае сумма страхового возмещения уменьшается пропорционально доле страховой суммы в действительной стоимости объекта:</w:t>
      </w:r>
    </w:p>
    <w:p w14:paraId="67088DF4"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0772A4C6" w14:textId="77777777" w:rsidTr="00AE14D8">
        <w:tc>
          <w:tcPr>
            <w:tcW w:w="8568" w:type="dxa"/>
            <w:tcBorders>
              <w:top w:val="nil"/>
              <w:left w:val="nil"/>
              <w:bottom w:val="nil"/>
              <w:right w:val="nil"/>
            </w:tcBorders>
            <w:shd w:val="clear" w:color="auto" w:fill="auto"/>
          </w:tcPr>
          <w:p w14:paraId="4E3AB5C3"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060" w:dyaOrig="620" w14:anchorId="563C5E8A">
                <v:shape id="_x0000_i1034" type="#_x0000_t75" style="width:52.2pt;height:30.6pt" o:ole="">
                  <v:imagedata r:id="rId27" o:title=""/>
                </v:shape>
                <o:OLEObject Type="Embed" ProgID="Equation.3" ShapeID="_x0000_i1034" DrawAspect="Content" ObjectID="_1676045744" r:id="rId28"/>
              </w:object>
            </w:r>
          </w:p>
        </w:tc>
        <w:tc>
          <w:tcPr>
            <w:tcW w:w="718" w:type="dxa"/>
            <w:tcBorders>
              <w:top w:val="nil"/>
              <w:left w:val="nil"/>
              <w:bottom w:val="nil"/>
              <w:right w:val="nil"/>
            </w:tcBorders>
            <w:shd w:val="clear" w:color="auto" w:fill="auto"/>
            <w:vAlign w:val="center"/>
          </w:tcPr>
          <w:p w14:paraId="3D5BD7CD"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w:t>
            </w:r>
          </w:p>
        </w:tc>
      </w:tr>
    </w:tbl>
    <w:p w14:paraId="5427F67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bl>
      <w:tblPr>
        <w:tblW w:w="0" w:type="auto"/>
        <w:tblLook w:val="00A0" w:firstRow="1" w:lastRow="0" w:firstColumn="1" w:lastColumn="0" w:noHBand="0" w:noVBand="0"/>
      </w:tblPr>
      <w:tblGrid>
        <w:gridCol w:w="941"/>
        <w:gridCol w:w="607"/>
        <w:gridCol w:w="360"/>
        <w:gridCol w:w="7378"/>
      </w:tblGrid>
      <w:tr w:rsidR="00AE14D8" w:rsidRPr="00AE14D8" w14:paraId="0E296374" w14:textId="77777777" w:rsidTr="00AE14D8">
        <w:tc>
          <w:tcPr>
            <w:tcW w:w="941" w:type="dxa"/>
          </w:tcPr>
          <w:p w14:paraId="1C27892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607" w:type="dxa"/>
          </w:tcPr>
          <w:p w14:paraId="33C5670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Q</w:t>
            </w:r>
            <w:r w:rsidRPr="00AE14D8">
              <w:rPr>
                <w:rFonts w:ascii="Times New Roman" w:eastAsia="Calibri" w:hAnsi="Times New Roman" w:cs="Times New Roman"/>
                <w:b/>
                <w:vertAlign w:val="subscript"/>
                <w:lang w:val="en-US" w:eastAsia="ru-RU"/>
              </w:rPr>
              <w:t>v</w:t>
            </w:r>
          </w:p>
        </w:tc>
        <w:tc>
          <w:tcPr>
            <w:tcW w:w="360" w:type="dxa"/>
          </w:tcPr>
          <w:p w14:paraId="370F14F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58A35CB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страховое возмещение;</w:t>
            </w:r>
          </w:p>
        </w:tc>
      </w:tr>
      <w:tr w:rsidR="00AE14D8" w:rsidRPr="00AE14D8" w14:paraId="720B19BE" w14:textId="77777777" w:rsidTr="00AE14D8">
        <w:tc>
          <w:tcPr>
            <w:tcW w:w="941" w:type="dxa"/>
          </w:tcPr>
          <w:p w14:paraId="64D913B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607" w:type="dxa"/>
          </w:tcPr>
          <w:p w14:paraId="76D6EEC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S</w:t>
            </w:r>
          </w:p>
        </w:tc>
        <w:tc>
          <w:tcPr>
            <w:tcW w:w="360" w:type="dxa"/>
          </w:tcPr>
          <w:p w14:paraId="2E93668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67D1ADF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страховая сумма по договору;</w:t>
            </w:r>
          </w:p>
        </w:tc>
      </w:tr>
      <w:tr w:rsidR="00AE14D8" w:rsidRPr="00AE14D8" w14:paraId="4CBE9632" w14:textId="77777777" w:rsidTr="00AE14D8">
        <w:tc>
          <w:tcPr>
            <w:tcW w:w="941" w:type="dxa"/>
          </w:tcPr>
          <w:p w14:paraId="2EE77F6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607" w:type="dxa"/>
          </w:tcPr>
          <w:p w14:paraId="020EF26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Т</w:t>
            </w:r>
          </w:p>
        </w:tc>
        <w:tc>
          <w:tcPr>
            <w:tcW w:w="360" w:type="dxa"/>
          </w:tcPr>
          <w:p w14:paraId="127703E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7ADEB47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фактическая сумма ущерба; </w:t>
            </w:r>
          </w:p>
        </w:tc>
      </w:tr>
      <w:tr w:rsidR="00AE14D8" w:rsidRPr="00AE14D8" w14:paraId="793F0A4E" w14:textId="77777777" w:rsidTr="00AE14D8">
        <w:tc>
          <w:tcPr>
            <w:tcW w:w="941" w:type="dxa"/>
          </w:tcPr>
          <w:p w14:paraId="4694C8F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607" w:type="dxa"/>
          </w:tcPr>
          <w:p w14:paraId="54EE8C8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w:t>
            </w:r>
          </w:p>
        </w:tc>
        <w:tc>
          <w:tcPr>
            <w:tcW w:w="360" w:type="dxa"/>
          </w:tcPr>
          <w:p w14:paraId="5E9257A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78" w:type="dxa"/>
          </w:tcPr>
          <w:p w14:paraId="2F3AAE5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рыночная оценка объекта страхования.</w:t>
            </w:r>
          </w:p>
        </w:tc>
      </w:tr>
    </w:tbl>
    <w:p w14:paraId="027B563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50A7237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3) Страхование по системе первого риска. В этом случае страховое возмещение выплачивается в размере ущерба, но в пределах страховой суммы. Ущерб сверх страховой суммы вообще не выплачивается. </w:t>
      </w:r>
    </w:p>
    <w:p w14:paraId="370881D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4) Страхование по восстановительной стоимости. В этом случае страховое возмещение равно цене нового имущества соответствующего вида. </w:t>
      </w:r>
    </w:p>
    <w:p w14:paraId="5C6B193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13B3E8B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lang w:eastAsia="ru-RU"/>
        </w:rPr>
        <w:t>Перечислите функции страхования</w:t>
      </w:r>
    </w:p>
    <w:p w14:paraId="77F4819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7A1D2D89" w14:textId="0656CF71"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noProof/>
          <w:lang w:eastAsia="ru-RU"/>
        </w:rPr>
        <w:drawing>
          <wp:inline distT="0" distB="0" distL="0" distR="0" wp14:anchorId="798A00AA" wp14:editId="229AE03F">
            <wp:extent cx="4359275" cy="887095"/>
            <wp:effectExtent l="0" t="19050" r="3175" b="2730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C68E85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6FA5358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30036E8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2.</w:t>
      </w:r>
      <w:r w:rsidRPr="00AE14D8">
        <w:rPr>
          <w:rFonts w:ascii="Times New Roman" w:eastAsia="Calibri" w:hAnsi="Times New Roman" w:cs="Times New Roman"/>
          <w:lang w:eastAsia="ru-RU"/>
        </w:rPr>
        <w:t xml:space="preserve"> Перечислите и запишите известные вам виды страхования</w:t>
      </w:r>
    </w:p>
    <w:p w14:paraId="0EB4463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34F6EB59" w14:textId="325E11E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noProof/>
          <w:lang w:eastAsia="ru-RU"/>
        </w:rPr>
        <w:lastRenderedPageBreak/>
        <w:drawing>
          <wp:inline distT="0" distB="0" distL="0" distR="0" wp14:anchorId="3E486F8C" wp14:editId="2FD9F508">
            <wp:extent cx="5486400" cy="952500"/>
            <wp:effectExtent l="0" t="3810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FAF8BB9"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0C90229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108C6B7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3. </w:t>
      </w:r>
      <w:r w:rsidRPr="00AE14D8">
        <w:rPr>
          <w:rFonts w:ascii="Times New Roman" w:eastAsia="Calibri" w:hAnsi="Times New Roman" w:cs="Times New Roman"/>
          <w:lang w:eastAsia="ru-RU"/>
        </w:rPr>
        <w:t>Подберите к термину его определение. Ответы оформите в таблице.</w:t>
      </w:r>
    </w:p>
    <w:tbl>
      <w:tblPr>
        <w:tblW w:w="0" w:type="auto"/>
        <w:tblLook w:val="00A0" w:firstRow="1" w:lastRow="0" w:firstColumn="1" w:lastColumn="0" w:noHBand="0" w:noVBand="0"/>
      </w:tblPr>
      <w:tblGrid>
        <w:gridCol w:w="4691"/>
        <w:gridCol w:w="4663"/>
      </w:tblGrid>
      <w:tr w:rsidR="00AE14D8" w:rsidRPr="00AE14D8" w14:paraId="798FCB1D" w14:textId="77777777" w:rsidTr="00AE14D8">
        <w:tc>
          <w:tcPr>
            <w:tcW w:w="4841" w:type="dxa"/>
          </w:tcPr>
          <w:p w14:paraId="7602FE2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 Страхование.</w:t>
            </w:r>
          </w:p>
        </w:tc>
        <w:tc>
          <w:tcPr>
            <w:tcW w:w="4842" w:type="dxa"/>
          </w:tcPr>
          <w:p w14:paraId="6BDC32A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5. Страховой риск.</w:t>
            </w:r>
          </w:p>
        </w:tc>
      </w:tr>
      <w:tr w:rsidR="00AE14D8" w:rsidRPr="00AE14D8" w14:paraId="07713E5D" w14:textId="77777777" w:rsidTr="00AE14D8">
        <w:tc>
          <w:tcPr>
            <w:tcW w:w="4841" w:type="dxa"/>
          </w:tcPr>
          <w:p w14:paraId="1C701C6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 Признаки страхования.</w:t>
            </w:r>
          </w:p>
        </w:tc>
        <w:tc>
          <w:tcPr>
            <w:tcW w:w="4842" w:type="dxa"/>
          </w:tcPr>
          <w:p w14:paraId="13FDB76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6. Страховой тариф.</w:t>
            </w:r>
          </w:p>
        </w:tc>
      </w:tr>
      <w:tr w:rsidR="00AE14D8" w:rsidRPr="00AE14D8" w14:paraId="316BC68C" w14:textId="77777777" w:rsidTr="00AE14D8">
        <w:tc>
          <w:tcPr>
            <w:tcW w:w="4841" w:type="dxa"/>
          </w:tcPr>
          <w:p w14:paraId="1E7230C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 Страховая ответственность.</w:t>
            </w:r>
          </w:p>
        </w:tc>
        <w:tc>
          <w:tcPr>
            <w:tcW w:w="4842" w:type="dxa"/>
          </w:tcPr>
          <w:p w14:paraId="1DC5341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7. Страховая защита.</w:t>
            </w:r>
          </w:p>
        </w:tc>
      </w:tr>
      <w:tr w:rsidR="00AE14D8" w:rsidRPr="00AE14D8" w14:paraId="39D57EAD" w14:textId="77777777" w:rsidTr="00AE14D8">
        <w:tc>
          <w:tcPr>
            <w:tcW w:w="4841" w:type="dxa"/>
          </w:tcPr>
          <w:p w14:paraId="0EACB63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4. Страховое обеспечение.</w:t>
            </w:r>
          </w:p>
        </w:tc>
        <w:tc>
          <w:tcPr>
            <w:tcW w:w="4842" w:type="dxa"/>
          </w:tcPr>
          <w:p w14:paraId="12D6144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bl>
    <w:p w14:paraId="4E698F3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цена страхового риска, нормированный размер страховых платежей по отношению к страховой сумме;</w:t>
      </w:r>
    </w:p>
    <w:p w14:paraId="42A8C93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вероятность причинения ущерба объекту страхования в результате страхового случая;</w:t>
      </w:r>
    </w:p>
    <w:p w14:paraId="603C035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совокупность распределительных и перераспределительных отношений по преодолению или возмещению потерь, ущерба по конкретным объектам страхования;</w:t>
      </w:r>
    </w:p>
    <w:p w14:paraId="795921E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г)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(премий);  </w:t>
      </w:r>
    </w:p>
    <w:p w14:paraId="6B7794E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 обязанность страховщика выплатить страховую сумму или возмещение;</w:t>
      </w:r>
    </w:p>
    <w:p w14:paraId="659956D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е) уровень страховой оценки по отношению к стоимости имущества, принятой для целей страхования;</w:t>
      </w:r>
    </w:p>
    <w:p w14:paraId="46A52AA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ж) наличие страхового риска и критериев его оценки, наличие перераспределительных отношений, самоокупаемость страховой деятельности и др.</w:t>
      </w:r>
    </w:p>
    <w:p w14:paraId="496148F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4. </w:t>
      </w:r>
      <w:r w:rsidRPr="00AE14D8">
        <w:rPr>
          <w:rFonts w:ascii="Times New Roman" w:eastAsia="Calibri" w:hAnsi="Times New Roman" w:cs="Times New Roman"/>
          <w:lang w:eastAsia="ru-RU"/>
        </w:rPr>
        <w:t xml:space="preserve">Фермерское хозяйство «Красные зори» застраховало будущий урожай свеклы по системе предельной ответственности, исходя из нормативной стоимости урожая 2,8 тыс. руб. с </w:t>
      </w:r>
      <w:smartTag w:uri="urn:schemas-microsoft-com:office:smarttags" w:element="metricconverter">
        <w:smartTagPr>
          <w:attr w:name="ProductID" w:val="1 га"/>
        </w:smartTagPr>
        <w:r w:rsidRPr="00AE14D8">
          <w:rPr>
            <w:rFonts w:ascii="Times New Roman" w:eastAsia="Calibri" w:hAnsi="Times New Roman" w:cs="Times New Roman"/>
            <w:lang w:eastAsia="ru-RU"/>
          </w:rPr>
          <w:t>1 га</w:t>
        </w:r>
      </w:smartTag>
      <w:r w:rsidRPr="00AE14D8">
        <w:rPr>
          <w:rFonts w:ascii="Times New Roman" w:eastAsia="Calibri" w:hAnsi="Times New Roman" w:cs="Times New Roman"/>
          <w:lang w:eastAsia="ru-RU"/>
        </w:rPr>
        <w:t xml:space="preserve">. В соответствии с условиями договора, ущерб возмещается в размере 70%. Фактическая стоимость урожая составила 2,1 тыс. руб. с </w:t>
      </w:r>
      <w:smartTag w:uri="urn:schemas-microsoft-com:office:smarttags" w:element="metricconverter">
        <w:smartTagPr>
          <w:attr w:name="ProductID" w:val="1 га"/>
        </w:smartTagPr>
        <w:r w:rsidRPr="00AE14D8">
          <w:rPr>
            <w:rFonts w:ascii="Times New Roman" w:eastAsia="Calibri" w:hAnsi="Times New Roman" w:cs="Times New Roman"/>
            <w:lang w:eastAsia="ru-RU"/>
          </w:rPr>
          <w:t>1 га</w:t>
        </w:r>
      </w:smartTag>
      <w:r w:rsidRPr="00AE14D8">
        <w:rPr>
          <w:rFonts w:ascii="Times New Roman" w:eastAsia="Calibri" w:hAnsi="Times New Roman" w:cs="Times New Roman"/>
          <w:lang w:eastAsia="ru-RU"/>
        </w:rPr>
        <w:t xml:space="preserve">. Посевная площадь – </w:t>
      </w:r>
      <w:smartTag w:uri="urn:schemas-microsoft-com:office:smarttags" w:element="metricconverter">
        <w:smartTagPr>
          <w:attr w:name="ProductID" w:val="10 га"/>
        </w:smartTagPr>
        <w:r w:rsidRPr="00AE14D8">
          <w:rPr>
            <w:rFonts w:ascii="Times New Roman" w:eastAsia="Calibri" w:hAnsi="Times New Roman" w:cs="Times New Roman"/>
            <w:lang w:eastAsia="ru-RU"/>
          </w:rPr>
          <w:t>10 га</w:t>
        </w:r>
      </w:smartTag>
      <w:r w:rsidRPr="00AE14D8">
        <w:rPr>
          <w:rFonts w:ascii="Times New Roman" w:eastAsia="Calibri" w:hAnsi="Times New Roman" w:cs="Times New Roman"/>
          <w:lang w:eastAsia="ru-RU"/>
        </w:rPr>
        <w:t xml:space="preserve">. </w:t>
      </w:r>
    </w:p>
    <w:p w14:paraId="3439FE5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Определите ущерб фермерского хозяйства от недополучения урожая. Рассчитайте размер страхового возмещения, которое получит фермерское хозяйство.</w:t>
      </w:r>
    </w:p>
    <w:p w14:paraId="2FDED65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5. </w:t>
      </w:r>
      <w:r w:rsidRPr="00AE14D8">
        <w:rPr>
          <w:rFonts w:ascii="Times New Roman" w:eastAsia="Calibri" w:hAnsi="Times New Roman" w:cs="Times New Roman"/>
          <w:lang w:eastAsia="ru-RU"/>
        </w:rPr>
        <w:t>ООО "Простор" заключило договор страхования по системе пропорциональной ответственности в отно</w:t>
      </w:r>
      <w:r w:rsidRPr="00AE14D8">
        <w:rPr>
          <w:rFonts w:ascii="Times New Roman" w:eastAsia="Calibri" w:hAnsi="Times New Roman" w:cs="Times New Roman"/>
          <w:lang w:eastAsia="ru-RU"/>
        </w:rPr>
        <w:softHyphen/>
        <w:t>шении принадлежащего ему павильона. Стоимостная оценка объекта страхования – 1 млн. руб., страховая сумма - 250 тыс. руб. В результате пожара ущерб составил 50 тыс. руб.</w:t>
      </w:r>
    </w:p>
    <w:p w14:paraId="12D1FB8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Каков размер страхового возмещения, которое получит ООО "Простор"?</w:t>
      </w:r>
    </w:p>
    <w:p w14:paraId="1CAA88A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6. </w:t>
      </w:r>
      <w:r w:rsidRPr="00AE14D8">
        <w:rPr>
          <w:rFonts w:ascii="Times New Roman" w:eastAsia="Calibri" w:hAnsi="Times New Roman" w:cs="Times New Roman"/>
          <w:lang w:eastAsia="ru-RU"/>
        </w:rPr>
        <w:t xml:space="preserve">ООО "Простор" застраховало свое имущество сроком на 1 год с ответственностью за кражу со взломом на сумму 400 тыс. руб. Ставка страхового тарифа - 0,3% от страховой суммы. По договору страхования предусмотрена условная франшиза "свободно от 1%", при которой предоставляется скидка к тарифу 2%. Рассчитайте размер страхового платежа. </w:t>
      </w:r>
    </w:p>
    <w:p w14:paraId="5548A9F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результате действия злоумышленников фактический ущерб ООО "Простор" составил 200 тыс. руб. Вычислите размер страхового возмещения, который будет выплачен ООО "Простор".</w:t>
      </w:r>
    </w:p>
    <w:p w14:paraId="5FAD068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0BE1344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59A0491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Что такое страхование?</w:t>
      </w:r>
    </w:p>
    <w:p w14:paraId="7520A60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Какое место занимает страхование на рынке и каковы его функции?</w:t>
      </w:r>
    </w:p>
    <w:p w14:paraId="008E875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В чем состоит причина обязательного страхования?</w:t>
      </w:r>
    </w:p>
    <w:p w14:paraId="76EA764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В чем отличие первичного рынка страхования от его вторичного рынка?</w:t>
      </w:r>
    </w:p>
    <w:p w14:paraId="1BC7AC8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5. Как организовано страхование в РФ?</w:t>
      </w:r>
    </w:p>
    <w:p w14:paraId="5632814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b/>
          <w:lang w:eastAsia="ru-RU"/>
        </w:rPr>
        <w:br w:type="page"/>
      </w:r>
      <w:r w:rsidRPr="00AE14D8">
        <w:rPr>
          <w:rFonts w:ascii="Times New Roman" w:eastAsia="Calibri" w:hAnsi="Times New Roman" w:cs="Times New Roman"/>
          <w:b/>
          <w:lang w:eastAsia="ru-RU"/>
        </w:rPr>
        <w:lastRenderedPageBreak/>
        <w:t>ПРАКТИЧЕСКОЕ ЗАНЯТИЕ №7</w:t>
      </w:r>
    </w:p>
    <w:p w14:paraId="6A971AAC"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ВЫПОЛНЕНИЕ РАСЧЁТА ПРОЦЕНТНОГО ДОХОДА ОТ ВКЛАДА ДЕНЕЖНЫХ СРЕДСТВ.</w:t>
      </w:r>
    </w:p>
    <w:p w14:paraId="41E71F10"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b/>
          <w:lang w:eastAsia="ru-RU"/>
        </w:rPr>
      </w:pPr>
    </w:p>
    <w:p w14:paraId="5A9F75D6"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выполнять расчет процентного дохода от вклада денежных средств.</w:t>
      </w:r>
    </w:p>
    <w:p w14:paraId="32788875"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Формируемые компетенции: ОК 01-05, ОК 09-11, ПК 1.3, ПК 2.5, </w:t>
      </w:r>
      <w:r w:rsidRPr="00AE14D8">
        <w:rPr>
          <w:rFonts w:ascii="Times New Roman" w:eastAsia="Calibri" w:hAnsi="Times New Roman" w:cs="Times New Roman"/>
          <w:lang w:eastAsia="ru-RU"/>
        </w:rPr>
        <w:br/>
        <w:t>ПК 4.4</w:t>
      </w:r>
    </w:p>
    <w:p w14:paraId="5517B1B1"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 xml:space="preserve">Методическое руководство: </w:t>
      </w:r>
      <w:r w:rsidRPr="00AE14D8">
        <w:rPr>
          <w:rFonts w:ascii="Times New Roman" w:eastAsia="Calibri" w:hAnsi="Times New Roman" w:cs="Times New Roman"/>
        </w:rPr>
        <w:t xml:space="preserve">выполнить предложенные задания. </w:t>
      </w:r>
    </w:p>
    <w:p w14:paraId="0908AE3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shd w:val="clear" w:color="auto" w:fill="FFFFFF"/>
          <w:lang w:eastAsia="ru-RU"/>
        </w:rPr>
        <w:t xml:space="preserve">Для начисления процентов по вкладам (депозитам), да и кредитам тоже, применяются следующие формулы: </w:t>
      </w:r>
      <w:r w:rsidRPr="00AE14D8">
        <w:rPr>
          <w:rFonts w:ascii="Times New Roman" w:eastAsia="Calibri" w:hAnsi="Times New Roman" w:cs="Times New Roman"/>
          <w:bCs/>
          <w:lang w:eastAsia="ru-RU"/>
        </w:rPr>
        <w:t>формула простых процентов</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Cs/>
          <w:lang w:eastAsia="ru-RU"/>
        </w:rPr>
        <w:t>формула сложных процентов</w:t>
      </w:r>
      <w:r w:rsidRPr="00AE14D8">
        <w:rPr>
          <w:rFonts w:ascii="Times New Roman" w:eastAsia="Calibri" w:hAnsi="Times New Roman" w:cs="Times New Roman"/>
          <w:lang w:eastAsia="ru-RU"/>
        </w:rPr>
        <w:t>.</w:t>
      </w:r>
    </w:p>
    <w:p w14:paraId="2D0F4DF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Формула простых процентов применяется, если начисляемые на вклад проценты причисляются к вкладу только в конце срока депозита или вообще не причисляются, а переводятся на отдельный счет, т.е. расчет простых процентов не предусматривает капитализации процентов.</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shd w:val="clear" w:color="auto" w:fill="FFFFFF"/>
          <w:lang w:eastAsia="ru-RU"/>
        </w:rPr>
        <w:t>При выборе вида вклада, на порядок начисления процентов стоит обращать внимание. Когда сумма вклада и срок размещения значительные, а банком применяется формула простых процентов, это приводит к занижению суммы процентного дохода вкладчика. Формула простых процентов по вкладам выглядит так:</w:t>
      </w:r>
    </w:p>
    <w:p w14:paraId="3F2DDC9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619A5805" w14:textId="77777777" w:rsidTr="00AE14D8">
        <w:tc>
          <w:tcPr>
            <w:tcW w:w="8393" w:type="dxa"/>
            <w:tcBorders>
              <w:top w:val="nil"/>
              <w:left w:val="nil"/>
              <w:bottom w:val="nil"/>
              <w:right w:val="nil"/>
            </w:tcBorders>
            <w:shd w:val="clear" w:color="auto" w:fill="auto"/>
          </w:tcPr>
          <w:p w14:paraId="5D752024" w14:textId="6F5B9CAC"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noProof/>
                <w:lang w:eastAsia="ru-RU"/>
              </w:rPr>
              <w:drawing>
                <wp:inline distT="0" distB="0" distL="0" distR="0" wp14:anchorId="41B24BCA" wp14:editId="159E276F">
                  <wp:extent cx="2400300" cy="579120"/>
                  <wp:effectExtent l="0" t="0" r="0" b="0"/>
                  <wp:docPr id="4" name="Рисунок 4" descr="http://bankirsha.com/files/pic/image001.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nkirsha.com/files/pic/image0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00300" cy="579120"/>
                          </a:xfrm>
                          <a:prstGeom prst="rect">
                            <a:avLst/>
                          </a:prstGeom>
                          <a:noFill/>
                          <a:ln>
                            <a:noFill/>
                          </a:ln>
                        </pic:spPr>
                      </pic:pic>
                    </a:graphicData>
                  </a:graphic>
                </wp:inline>
              </w:drawing>
            </w:r>
          </w:p>
        </w:tc>
        <w:tc>
          <w:tcPr>
            <w:tcW w:w="893" w:type="dxa"/>
            <w:tcBorders>
              <w:top w:val="nil"/>
              <w:left w:val="nil"/>
              <w:bottom w:val="nil"/>
              <w:right w:val="nil"/>
            </w:tcBorders>
            <w:shd w:val="clear" w:color="auto" w:fill="auto"/>
            <w:vAlign w:val="center"/>
          </w:tcPr>
          <w:p w14:paraId="715EEC40"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792FB2EC"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p>
    <w:tbl>
      <w:tblPr>
        <w:tblW w:w="9286" w:type="dxa"/>
        <w:tblLook w:val="00A0" w:firstRow="1" w:lastRow="0" w:firstColumn="1" w:lastColumn="0" w:noHBand="0" w:noVBand="0"/>
      </w:tblPr>
      <w:tblGrid>
        <w:gridCol w:w="668"/>
        <w:gridCol w:w="520"/>
        <w:gridCol w:w="360"/>
        <w:gridCol w:w="7738"/>
      </w:tblGrid>
      <w:tr w:rsidR="00AE14D8" w:rsidRPr="00AE14D8" w14:paraId="3D81D867" w14:textId="77777777" w:rsidTr="00AE14D8">
        <w:tc>
          <w:tcPr>
            <w:tcW w:w="668" w:type="dxa"/>
          </w:tcPr>
          <w:p w14:paraId="35EFF249"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20" w:type="dxa"/>
          </w:tcPr>
          <w:p w14:paraId="512E996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S</w:t>
            </w:r>
          </w:p>
        </w:tc>
        <w:tc>
          <w:tcPr>
            <w:tcW w:w="360" w:type="dxa"/>
          </w:tcPr>
          <w:p w14:paraId="03BF2DA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38" w:type="dxa"/>
          </w:tcPr>
          <w:p w14:paraId="58472C78"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сумма денежных средств, причитающихся к возврату вкладчику по окончании срока депозита. Она состоит из первоначальной суммы размещенных денежных средств, плюс начисленные проценты.</w:t>
            </w:r>
          </w:p>
        </w:tc>
      </w:tr>
      <w:tr w:rsidR="00AE14D8" w:rsidRPr="00AE14D8" w14:paraId="79F38B02" w14:textId="77777777" w:rsidTr="00AE14D8">
        <w:tc>
          <w:tcPr>
            <w:tcW w:w="668" w:type="dxa"/>
          </w:tcPr>
          <w:p w14:paraId="3957B4F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520" w:type="dxa"/>
          </w:tcPr>
          <w:p w14:paraId="74C667DB"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I</w:t>
            </w:r>
          </w:p>
        </w:tc>
        <w:tc>
          <w:tcPr>
            <w:tcW w:w="360" w:type="dxa"/>
          </w:tcPr>
          <w:p w14:paraId="7A8B2D9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38" w:type="dxa"/>
          </w:tcPr>
          <w:p w14:paraId="486230B6"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годовая процентная ставка</w:t>
            </w:r>
          </w:p>
        </w:tc>
      </w:tr>
      <w:tr w:rsidR="00AE14D8" w:rsidRPr="00AE14D8" w14:paraId="04B8E700" w14:textId="77777777" w:rsidTr="00AE14D8">
        <w:tc>
          <w:tcPr>
            <w:tcW w:w="668" w:type="dxa"/>
          </w:tcPr>
          <w:p w14:paraId="0F28C43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520" w:type="dxa"/>
          </w:tcPr>
          <w:p w14:paraId="29FC287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t</w:t>
            </w:r>
          </w:p>
        </w:tc>
        <w:tc>
          <w:tcPr>
            <w:tcW w:w="360" w:type="dxa"/>
          </w:tcPr>
          <w:p w14:paraId="49A8C60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38" w:type="dxa"/>
          </w:tcPr>
          <w:p w14:paraId="6AC0E25D"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количество дней начисления процентов по привлеченному вкладу</w:t>
            </w:r>
          </w:p>
        </w:tc>
      </w:tr>
      <w:tr w:rsidR="00AE14D8" w:rsidRPr="00AE14D8" w14:paraId="1469F2EC" w14:textId="77777777" w:rsidTr="00AE14D8">
        <w:tc>
          <w:tcPr>
            <w:tcW w:w="668" w:type="dxa"/>
          </w:tcPr>
          <w:p w14:paraId="44829CF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520" w:type="dxa"/>
          </w:tcPr>
          <w:p w14:paraId="61CD0294"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K</w:t>
            </w:r>
          </w:p>
        </w:tc>
        <w:tc>
          <w:tcPr>
            <w:tcW w:w="360" w:type="dxa"/>
          </w:tcPr>
          <w:p w14:paraId="10E8C6D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38" w:type="dxa"/>
          </w:tcPr>
          <w:p w14:paraId="4D215FED"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b/>
                <w:shd w:val="clear" w:color="auto" w:fill="FFFFFF"/>
                <w:lang w:eastAsia="ru-RU"/>
              </w:rPr>
              <w:t>количество дней в календарном году (365 или 366)</w:t>
            </w:r>
          </w:p>
        </w:tc>
      </w:tr>
      <w:tr w:rsidR="00AE14D8" w:rsidRPr="00AE14D8" w14:paraId="37902CBD" w14:textId="77777777" w:rsidTr="00AE14D8">
        <w:tc>
          <w:tcPr>
            <w:tcW w:w="668" w:type="dxa"/>
          </w:tcPr>
          <w:p w14:paraId="3F9909D2"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520" w:type="dxa"/>
          </w:tcPr>
          <w:p w14:paraId="6D1A9F11"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P</w:t>
            </w:r>
          </w:p>
        </w:tc>
        <w:tc>
          <w:tcPr>
            <w:tcW w:w="360" w:type="dxa"/>
          </w:tcPr>
          <w:p w14:paraId="315550F4"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738" w:type="dxa"/>
          </w:tcPr>
          <w:p w14:paraId="310F6B32" w14:textId="77777777" w:rsidR="00AE14D8" w:rsidRPr="00AE14D8" w:rsidRDefault="00AE14D8" w:rsidP="00AE14D8">
            <w:pPr>
              <w:widowControl w:val="0"/>
              <w:spacing w:after="0" w:line="240" w:lineRule="auto"/>
              <w:jc w:val="both"/>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первоначальная сумма привлеченных в депозит денежных средств</w:t>
            </w:r>
          </w:p>
        </w:tc>
      </w:tr>
      <w:tr w:rsidR="00AE14D8" w:rsidRPr="00AE14D8" w14:paraId="1B3AAE9F" w14:textId="77777777" w:rsidTr="00AE14D8">
        <w:tc>
          <w:tcPr>
            <w:tcW w:w="668" w:type="dxa"/>
          </w:tcPr>
          <w:p w14:paraId="311124C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520" w:type="dxa"/>
          </w:tcPr>
          <w:p w14:paraId="79BBCEA3"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proofErr w:type="spellStart"/>
            <w:r w:rsidRPr="00AE14D8">
              <w:rPr>
                <w:rFonts w:ascii="Times New Roman" w:eastAsia="Calibri" w:hAnsi="Times New Roman" w:cs="Times New Roman"/>
                <w:b/>
                <w:shd w:val="clear" w:color="auto" w:fill="FFFFFF"/>
                <w:lang w:eastAsia="ru-RU"/>
              </w:rPr>
              <w:t>Sp</w:t>
            </w:r>
            <w:proofErr w:type="spellEnd"/>
          </w:p>
        </w:tc>
        <w:tc>
          <w:tcPr>
            <w:tcW w:w="360" w:type="dxa"/>
          </w:tcPr>
          <w:p w14:paraId="34F32AD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738" w:type="dxa"/>
          </w:tcPr>
          <w:p w14:paraId="6FBF5C09" w14:textId="77777777" w:rsidR="00AE14D8" w:rsidRPr="00AE14D8" w:rsidRDefault="00AE14D8" w:rsidP="00AE14D8">
            <w:pPr>
              <w:widowControl w:val="0"/>
              <w:spacing w:after="0" w:line="240" w:lineRule="auto"/>
              <w:jc w:val="both"/>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сумма процентов (доходов).</w:t>
            </w:r>
          </w:p>
        </w:tc>
      </w:tr>
    </w:tbl>
    <w:p w14:paraId="3549CC3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6B2C84F7" w14:textId="77777777" w:rsidR="00AE14D8" w:rsidRPr="00AE14D8" w:rsidRDefault="00AE14D8" w:rsidP="00AE14D8">
      <w:pPr>
        <w:widowControl w:val="0"/>
        <w:spacing w:after="0" w:line="240" w:lineRule="auto"/>
        <w:ind w:firstLine="567"/>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А чтобы рассчитать только сумму простых процентов формула будет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78767A2A" w14:textId="77777777" w:rsidTr="00AE14D8">
        <w:tc>
          <w:tcPr>
            <w:tcW w:w="8393" w:type="dxa"/>
            <w:tcBorders>
              <w:top w:val="nil"/>
              <w:left w:val="nil"/>
              <w:bottom w:val="nil"/>
              <w:right w:val="nil"/>
            </w:tcBorders>
            <w:shd w:val="clear" w:color="auto" w:fill="auto"/>
          </w:tcPr>
          <w:p w14:paraId="25F5E4E7" w14:textId="3B15BB16"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noProof/>
                <w:lang w:eastAsia="ru-RU"/>
              </w:rPr>
              <w:drawing>
                <wp:inline distT="0" distB="0" distL="0" distR="0" wp14:anchorId="70126BEE" wp14:editId="07A409B9">
                  <wp:extent cx="1165860" cy="449580"/>
                  <wp:effectExtent l="0" t="0" r="0" b="7620"/>
                  <wp:docPr id="3" name="Рисунок 3" descr="http://bankirsha.com/files/pic/image002.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nkirsha.com/files/pic/image0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5860" cy="449580"/>
                          </a:xfrm>
                          <a:prstGeom prst="rect">
                            <a:avLst/>
                          </a:prstGeom>
                          <a:noFill/>
                          <a:ln>
                            <a:noFill/>
                          </a:ln>
                        </pic:spPr>
                      </pic:pic>
                    </a:graphicData>
                  </a:graphic>
                </wp:inline>
              </w:drawing>
            </w:r>
          </w:p>
        </w:tc>
        <w:tc>
          <w:tcPr>
            <w:tcW w:w="893" w:type="dxa"/>
            <w:tcBorders>
              <w:top w:val="nil"/>
              <w:left w:val="nil"/>
              <w:bottom w:val="nil"/>
              <w:right w:val="nil"/>
            </w:tcBorders>
            <w:shd w:val="clear" w:color="auto" w:fill="auto"/>
            <w:vAlign w:val="center"/>
          </w:tcPr>
          <w:p w14:paraId="655B3E6B"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w:t>
            </w:r>
          </w:p>
        </w:tc>
      </w:tr>
    </w:tbl>
    <w:p w14:paraId="7439A1A7"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9286" w:type="dxa"/>
        <w:tblLook w:val="00A0" w:firstRow="1" w:lastRow="0" w:firstColumn="1" w:lastColumn="0" w:noHBand="0" w:noVBand="0"/>
      </w:tblPr>
      <w:tblGrid>
        <w:gridCol w:w="668"/>
        <w:gridCol w:w="700"/>
        <w:gridCol w:w="360"/>
        <w:gridCol w:w="7558"/>
      </w:tblGrid>
      <w:tr w:rsidR="00AE14D8" w:rsidRPr="00AE14D8" w14:paraId="22D52D95" w14:textId="77777777" w:rsidTr="00AE14D8">
        <w:tc>
          <w:tcPr>
            <w:tcW w:w="668" w:type="dxa"/>
          </w:tcPr>
          <w:p w14:paraId="61FB825F"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700" w:type="dxa"/>
          </w:tcPr>
          <w:p w14:paraId="08C5565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I</w:t>
            </w:r>
          </w:p>
        </w:tc>
        <w:tc>
          <w:tcPr>
            <w:tcW w:w="360" w:type="dxa"/>
          </w:tcPr>
          <w:p w14:paraId="158E540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58" w:type="dxa"/>
          </w:tcPr>
          <w:p w14:paraId="103A2CC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годовая процентная ставка</w:t>
            </w:r>
          </w:p>
        </w:tc>
      </w:tr>
      <w:tr w:rsidR="00AE14D8" w:rsidRPr="00AE14D8" w14:paraId="6042ECB9" w14:textId="77777777" w:rsidTr="00AE14D8">
        <w:tc>
          <w:tcPr>
            <w:tcW w:w="668" w:type="dxa"/>
          </w:tcPr>
          <w:p w14:paraId="67426BB1"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00" w:type="dxa"/>
          </w:tcPr>
          <w:p w14:paraId="7A2A58D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t</w:t>
            </w:r>
          </w:p>
        </w:tc>
        <w:tc>
          <w:tcPr>
            <w:tcW w:w="360" w:type="dxa"/>
          </w:tcPr>
          <w:p w14:paraId="459F0D64"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58" w:type="dxa"/>
          </w:tcPr>
          <w:p w14:paraId="01D194B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количество дней начисления процентов по привлеченному вкладу</w:t>
            </w:r>
          </w:p>
        </w:tc>
      </w:tr>
      <w:tr w:rsidR="00AE14D8" w:rsidRPr="00AE14D8" w14:paraId="4EEA256C" w14:textId="77777777" w:rsidTr="00AE14D8">
        <w:tc>
          <w:tcPr>
            <w:tcW w:w="668" w:type="dxa"/>
          </w:tcPr>
          <w:p w14:paraId="0280508D"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00" w:type="dxa"/>
          </w:tcPr>
          <w:p w14:paraId="0F9EE57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K</w:t>
            </w:r>
          </w:p>
        </w:tc>
        <w:tc>
          <w:tcPr>
            <w:tcW w:w="360" w:type="dxa"/>
          </w:tcPr>
          <w:p w14:paraId="5DD5376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58" w:type="dxa"/>
          </w:tcPr>
          <w:p w14:paraId="57BB7E5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shd w:val="clear" w:color="auto" w:fill="FFFFFF"/>
                <w:lang w:eastAsia="ru-RU"/>
              </w:rPr>
              <w:t>количество дней в календарном году (365 или 366)</w:t>
            </w:r>
          </w:p>
        </w:tc>
      </w:tr>
      <w:tr w:rsidR="00AE14D8" w:rsidRPr="00AE14D8" w14:paraId="0EAE0A67" w14:textId="77777777" w:rsidTr="00AE14D8">
        <w:tc>
          <w:tcPr>
            <w:tcW w:w="668" w:type="dxa"/>
          </w:tcPr>
          <w:p w14:paraId="07AA6FF6"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00" w:type="dxa"/>
          </w:tcPr>
          <w:p w14:paraId="3095EE09"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P</w:t>
            </w:r>
          </w:p>
        </w:tc>
        <w:tc>
          <w:tcPr>
            <w:tcW w:w="360" w:type="dxa"/>
          </w:tcPr>
          <w:p w14:paraId="02D9958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558" w:type="dxa"/>
          </w:tcPr>
          <w:p w14:paraId="704B2A98"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первоначальная сумма привлеченных в депозит денежных средств</w:t>
            </w:r>
          </w:p>
        </w:tc>
      </w:tr>
      <w:tr w:rsidR="00AE14D8" w:rsidRPr="00AE14D8" w14:paraId="3D82816D" w14:textId="77777777" w:rsidTr="00AE14D8">
        <w:tc>
          <w:tcPr>
            <w:tcW w:w="668" w:type="dxa"/>
          </w:tcPr>
          <w:p w14:paraId="45D1BB4E"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00" w:type="dxa"/>
          </w:tcPr>
          <w:p w14:paraId="1A0B676B"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proofErr w:type="spellStart"/>
            <w:r w:rsidRPr="00AE14D8">
              <w:rPr>
                <w:rFonts w:ascii="Times New Roman" w:eastAsia="Calibri" w:hAnsi="Times New Roman" w:cs="Times New Roman"/>
                <w:b/>
                <w:shd w:val="clear" w:color="auto" w:fill="FFFFFF"/>
                <w:lang w:eastAsia="ru-RU"/>
              </w:rPr>
              <w:t>Sp</w:t>
            </w:r>
            <w:proofErr w:type="spellEnd"/>
          </w:p>
        </w:tc>
        <w:tc>
          <w:tcPr>
            <w:tcW w:w="360" w:type="dxa"/>
          </w:tcPr>
          <w:p w14:paraId="428B43AB"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7558" w:type="dxa"/>
          </w:tcPr>
          <w:p w14:paraId="73AFE21E"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сумма процентов (доходов).</w:t>
            </w:r>
          </w:p>
        </w:tc>
      </w:tr>
    </w:tbl>
    <w:p w14:paraId="52ABF50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29E51EB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Формула сложных процентов. </w:t>
      </w:r>
      <w:r w:rsidRPr="00AE14D8">
        <w:rPr>
          <w:rFonts w:ascii="Times New Roman" w:eastAsia="Calibri" w:hAnsi="Times New Roman" w:cs="Times New Roman"/>
          <w:shd w:val="clear" w:color="auto" w:fill="FFFFFF"/>
          <w:lang w:eastAsia="ru-RU"/>
        </w:rPr>
        <w:t>Формула сложных процентов применяется, если начисление процентов по вкладу, осуществляется через равные промежутки времени (ежедневно, ежемесячно, ежеквартально) а начисленные проценты причисляются к вкладу, т. е. расчет сложных процентов предусматривает капитализацию процентов (начисление процентов на проценты).</w:t>
      </w:r>
      <w:r w:rsidRPr="00AE14D8">
        <w:rPr>
          <w:rFonts w:ascii="Times New Roman" w:eastAsia="Calibri" w:hAnsi="Times New Roman" w:cs="Times New Roman"/>
          <w:lang w:eastAsia="ru-RU"/>
        </w:rPr>
        <w:t> </w:t>
      </w:r>
    </w:p>
    <w:p w14:paraId="55D7F2E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Большинство банков, предлагают вклады с поквартальной капитализацией (Сбербанк России, ВТБ и т. д.), т.е. с начислением сложных процентов. Формула сложных процентов выглядит так:</w:t>
      </w:r>
    </w:p>
    <w:p w14:paraId="588F3A86"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3DA10EFE" w14:textId="77777777" w:rsidTr="00AE14D8">
        <w:tc>
          <w:tcPr>
            <w:tcW w:w="8393" w:type="dxa"/>
            <w:tcBorders>
              <w:top w:val="nil"/>
              <w:left w:val="nil"/>
              <w:bottom w:val="nil"/>
              <w:right w:val="nil"/>
            </w:tcBorders>
            <w:shd w:val="clear" w:color="auto" w:fill="auto"/>
          </w:tcPr>
          <w:p w14:paraId="09C50B03" w14:textId="01EB4091"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noProof/>
                <w:lang w:eastAsia="ru-RU"/>
              </w:rPr>
              <w:drawing>
                <wp:inline distT="0" distB="0" distL="0" distR="0" wp14:anchorId="0DC38AB7" wp14:editId="5A68CF72">
                  <wp:extent cx="1516380" cy="502920"/>
                  <wp:effectExtent l="0" t="0" r="7620" b="0"/>
                  <wp:docPr id="2" name="Рисунок 2" descr="http://bankirsha.com/files/pic/image003.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ankirsha.com/files/pic/image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6380" cy="502920"/>
                          </a:xfrm>
                          <a:prstGeom prst="rect">
                            <a:avLst/>
                          </a:prstGeom>
                          <a:noFill/>
                          <a:ln>
                            <a:noFill/>
                          </a:ln>
                        </pic:spPr>
                      </pic:pic>
                    </a:graphicData>
                  </a:graphic>
                </wp:inline>
              </w:drawing>
            </w:r>
          </w:p>
        </w:tc>
        <w:tc>
          <w:tcPr>
            <w:tcW w:w="893" w:type="dxa"/>
            <w:tcBorders>
              <w:top w:val="nil"/>
              <w:left w:val="nil"/>
              <w:bottom w:val="nil"/>
              <w:right w:val="nil"/>
            </w:tcBorders>
            <w:shd w:val="clear" w:color="auto" w:fill="auto"/>
            <w:vAlign w:val="center"/>
          </w:tcPr>
          <w:p w14:paraId="67442DE1"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w:t>
            </w:r>
          </w:p>
        </w:tc>
      </w:tr>
    </w:tbl>
    <w:p w14:paraId="66C90295" w14:textId="77777777" w:rsidR="00AE14D8" w:rsidRPr="00AE14D8" w:rsidRDefault="00AE14D8" w:rsidP="00AE14D8">
      <w:pPr>
        <w:widowControl w:val="0"/>
        <w:spacing w:after="0" w:line="240" w:lineRule="auto"/>
        <w:jc w:val="right"/>
        <w:rPr>
          <w:rFonts w:ascii="Times New Roman" w:eastAsia="Calibri" w:hAnsi="Times New Roman" w:cs="Times New Roman"/>
          <w:shd w:val="clear" w:color="auto" w:fill="FFFFFF"/>
          <w:lang w:eastAsia="ru-RU"/>
        </w:rPr>
      </w:pPr>
    </w:p>
    <w:p w14:paraId="487505F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Расчет только сложных процентов с помощью формулы, будет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0E54D48E" w14:textId="77777777" w:rsidTr="00AE14D8">
        <w:tc>
          <w:tcPr>
            <w:tcW w:w="8393" w:type="dxa"/>
            <w:tcBorders>
              <w:top w:val="nil"/>
              <w:left w:val="nil"/>
              <w:bottom w:val="nil"/>
              <w:right w:val="nil"/>
            </w:tcBorders>
            <w:shd w:val="clear" w:color="auto" w:fill="auto"/>
          </w:tcPr>
          <w:p w14:paraId="4C71B309" w14:textId="6D340BAB"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noProof/>
                <w:lang w:eastAsia="ru-RU"/>
              </w:rPr>
              <w:lastRenderedPageBreak/>
              <w:drawing>
                <wp:inline distT="0" distB="0" distL="0" distR="0" wp14:anchorId="21AD4EB2" wp14:editId="3BC41A5C">
                  <wp:extent cx="2179320" cy="586740"/>
                  <wp:effectExtent l="0" t="0" r="0" b="3810"/>
                  <wp:docPr id="1" name="Рисунок 1" descr="http://bankirsha.com/files/pic/image004.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nkirsha.com/files/pic/image00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9320" cy="586740"/>
                          </a:xfrm>
                          <a:prstGeom prst="rect">
                            <a:avLst/>
                          </a:prstGeom>
                          <a:noFill/>
                          <a:ln>
                            <a:noFill/>
                          </a:ln>
                        </pic:spPr>
                      </pic:pic>
                    </a:graphicData>
                  </a:graphic>
                </wp:inline>
              </w:drawing>
            </w:r>
          </w:p>
        </w:tc>
        <w:tc>
          <w:tcPr>
            <w:tcW w:w="893" w:type="dxa"/>
            <w:tcBorders>
              <w:top w:val="nil"/>
              <w:left w:val="nil"/>
              <w:bottom w:val="nil"/>
              <w:right w:val="nil"/>
            </w:tcBorders>
            <w:shd w:val="clear" w:color="auto" w:fill="auto"/>
            <w:vAlign w:val="center"/>
          </w:tcPr>
          <w:p w14:paraId="40EE3ADC"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(4)</w:t>
            </w:r>
          </w:p>
        </w:tc>
      </w:tr>
    </w:tbl>
    <w:p w14:paraId="676AFBC3" w14:textId="77777777" w:rsidR="00AE14D8" w:rsidRPr="00AE14D8" w:rsidRDefault="00AE14D8" w:rsidP="00AE14D8">
      <w:pPr>
        <w:widowControl w:val="0"/>
        <w:spacing w:after="0" w:line="240" w:lineRule="auto"/>
        <w:jc w:val="right"/>
        <w:rPr>
          <w:rFonts w:ascii="Times New Roman" w:eastAsia="Calibri" w:hAnsi="Times New Roman" w:cs="Times New Roman"/>
          <w:lang w:eastAsia="ru-RU"/>
        </w:rPr>
      </w:pPr>
    </w:p>
    <w:tbl>
      <w:tblPr>
        <w:tblW w:w="0" w:type="auto"/>
        <w:tblLook w:val="00A0" w:firstRow="1" w:lastRow="0" w:firstColumn="1" w:lastColumn="0" w:noHBand="0" w:noVBand="0"/>
      </w:tblPr>
      <w:tblGrid>
        <w:gridCol w:w="670"/>
        <w:gridCol w:w="563"/>
        <w:gridCol w:w="558"/>
        <w:gridCol w:w="7563"/>
      </w:tblGrid>
      <w:tr w:rsidR="00AE14D8" w:rsidRPr="00AE14D8" w14:paraId="2A0656EF" w14:textId="77777777" w:rsidTr="00AE14D8">
        <w:tc>
          <w:tcPr>
            <w:tcW w:w="675" w:type="dxa"/>
          </w:tcPr>
          <w:p w14:paraId="0E49602E"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где</w:t>
            </w:r>
          </w:p>
        </w:tc>
        <w:tc>
          <w:tcPr>
            <w:tcW w:w="567" w:type="dxa"/>
          </w:tcPr>
          <w:p w14:paraId="2FFB6D40"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I</w:t>
            </w:r>
          </w:p>
        </w:tc>
        <w:tc>
          <w:tcPr>
            <w:tcW w:w="567" w:type="dxa"/>
          </w:tcPr>
          <w:p w14:paraId="5B9AEDFD"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61A8F686"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годовая процентная ставка;</w:t>
            </w:r>
          </w:p>
        </w:tc>
      </w:tr>
      <w:tr w:rsidR="00AE14D8" w:rsidRPr="00AE14D8" w14:paraId="7C4ECC20" w14:textId="77777777" w:rsidTr="00AE14D8">
        <w:tc>
          <w:tcPr>
            <w:tcW w:w="675" w:type="dxa"/>
          </w:tcPr>
          <w:p w14:paraId="5041EA03"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0BBB511B"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j</w:t>
            </w:r>
          </w:p>
        </w:tc>
        <w:tc>
          <w:tcPr>
            <w:tcW w:w="567" w:type="dxa"/>
          </w:tcPr>
          <w:p w14:paraId="2C232E62"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5CB73A92"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количество календарных дней в периоде, по итогам которого банк производит  капитализацию начисленных процентов;</w:t>
            </w:r>
            <w:r w:rsidRPr="00AE14D8">
              <w:rPr>
                <w:rFonts w:ascii="Times New Roman" w:eastAsia="Calibri" w:hAnsi="Times New Roman" w:cs="Times New Roman"/>
                <w:b/>
                <w:lang w:eastAsia="ru-RU"/>
              </w:rPr>
              <w:t> </w:t>
            </w:r>
          </w:p>
        </w:tc>
      </w:tr>
      <w:tr w:rsidR="00AE14D8" w:rsidRPr="00AE14D8" w14:paraId="4CFAAA22" w14:textId="77777777" w:rsidTr="00AE14D8">
        <w:tc>
          <w:tcPr>
            <w:tcW w:w="675" w:type="dxa"/>
          </w:tcPr>
          <w:p w14:paraId="75F9E6B3"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0F1463A1"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 xml:space="preserve">K </w:t>
            </w:r>
          </w:p>
        </w:tc>
        <w:tc>
          <w:tcPr>
            <w:tcW w:w="567" w:type="dxa"/>
          </w:tcPr>
          <w:p w14:paraId="1C3EE20B"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33728F92"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количество дней в календарном году (365 или 366);</w:t>
            </w:r>
          </w:p>
        </w:tc>
      </w:tr>
      <w:tr w:rsidR="00AE14D8" w:rsidRPr="00AE14D8" w14:paraId="651AD8B9" w14:textId="77777777" w:rsidTr="00AE14D8">
        <w:tc>
          <w:tcPr>
            <w:tcW w:w="675" w:type="dxa"/>
          </w:tcPr>
          <w:p w14:paraId="475DA8E0"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6F248100"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P</w:t>
            </w:r>
          </w:p>
        </w:tc>
        <w:tc>
          <w:tcPr>
            <w:tcW w:w="567" w:type="dxa"/>
          </w:tcPr>
          <w:p w14:paraId="6675BEDB"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4E27BA17"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первоначальная сумма привлеченных в депозит денежных средств;</w:t>
            </w:r>
          </w:p>
        </w:tc>
      </w:tr>
      <w:tr w:rsidR="00AE14D8" w:rsidRPr="00AE14D8" w14:paraId="453B4D20" w14:textId="77777777" w:rsidTr="00AE14D8">
        <w:tc>
          <w:tcPr>
            <w:tcW w:w="675" w:type="dxa"/>
          </w:tcPr>
          <w:p w14:paraId="51F91F47"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5D31BA1D"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n</w:t>
            </w:r>
          </w:p>
        </w:tc>
        <w:tc>
          <w:tcPr>
            <w:tcW w:w="567" w:type="dxa"/>
          </w:tcPr>
          <w:p w14:paraId="57BDC3C6"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260C6995"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количество операций по капитализации начисленных процентов в течение общего срока привлечения денежных средств;</w:t>
            </w:r>
          </w:p>
        </w:tc>
      </w:tr>
      <w:tr w:rsidR="00AE14D8" w:rsidRPr="00AE14D8" w14:paraId="539D81E5" w14:textId="77777777" w:rsidTr="00AE14D8">
        <w:tc>
          <w:tcPr>
            <w:tcW w:w="675" w:type="dxa"/>
          </w:tcPr>
          <w:p w14:paraId="0F0A8FDB"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233D861F"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S</w:t>
            </w:r>
          </w:p>
        </w:tc>
        <w:tc>
          <w:tcPr>
            <w:tcW w:w="567" w:type="dxa"/>
          </w:tcPr>
          <w:p w14:paraId="0A4F2AA2"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1A233463" w14:textId="77777777" w:rsidR="00AE14D8" w:rsidRPr="00AE14D8" w:rsidRDefault="00AE14D8" w:rsidP="00AE14D8">
            <w:pPr>
              <w:widowControl w:val="0"/>
              <w:spacing w:after="0" w:line="240" w:lineRule="auto"/>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shd w:val="clear" w:color="auto" w:fill="FFFFFF"/>
                <w:lang w:eastAsia="ru-RU"/>
              </w:rPr>
              <w:t>сумма денежных средств, причитающихся к возврату вкладчику по окончании срока депозита. Она состоит из суммы вклада (депозита) с процентами;</w:t>
            </w:r>
          </w:p>
        </w:tc>
      </w:tr>
      <w:tr w:rsidR="00AE14D8" w:rsidRPr="00AE14D8" w14:paraId="2B549C14" w14:textId="77777777" w:rsidTr="00AE14D8">
        <w:tc>
          <w:tcPr>
            <w:tcW w:w="675" w:type="dxa"/>
          </w:tcPr>
          <w:p w14:paraId="5C8D166A"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p>
        </w:tc>
        <w:tc>
          <w:tcPr>
            <w:tcW w:w="567" w:type="dxa"/>
          </w:tcPr>
          <w:p w14:paraId="2BA1D3C0" w14:textId="77777777" w:rsidR="00AE14D8" w:rsidRPr="00AE14D8" w:rsidRDefault="00AE14D8" w:rsidP="00AE14D8">
            <w:pPr>
              <w:widowControl w:val="0"/>
              <w:spacing w:after="0" w:line="240" w:lineRule="auto"/>
              <w:rPr>
                <w:rFonts w:ascii="Times New Roman" w:eastAsia="Calibri" w:hAnsi="Times New Roman" w:cs="Times New Roman"/>
                <w:b/>
                <w:shd w:val="clear" w:color="auto" w:fill="FFFFFF"/>
                <w:lang w:eastAsia="ru-RU"/>
              </w:rPr>
            </w:pPr>
            <w:proofErr w:type="spellStart"/>
            <w:r w:rsidRPr="00AE14D8">
              <w:rPr>
                <w:rFonts w:ascii="Times New Roman" w:eastAsia="Calibri" w:hAnsi="Times New Roman" w:cs="Times New Roman"/>
                <w:b/>
                <w:shd w:val="clear" w:color="auto" w:fill="FFFFFF"/>
                <w:lang w:eastAsia="ru-RU"/>
              </w:rPr>
              <w:t>Sp</w:t>
            </w:r>
            <w:proofErr w:type="spellEnd"/>
          </w:p>
        </w:tc>
        <w:tc>
          <w:tcPr>
            <w:tcW w:w="567" w:type="dxa"/>
          </w:tcPr>
          <w:p w14:paraId="7A452E29" w14:textId="77777777" w:rsidR="00AE14D8" w:rsidRPr="00AE14D8" w:rsidRDefault="00AE14D8" w:rsidP="00AE14D8">
            <w:pPr>
              <w:widowControl w:val="0"/>
              <w:spacing w:after="0" w:line="240" w:lineRule="auto"/>
              <w:rPr>
                <w:rFonts w:ascii="Times New Roman" w:eastAsia="Calibri" w:hAnsi="Times New Roman" w:cs="Times New Roman"/>
                <w:shd w:val="clear" w:color="auto" w:fill="FFFFFF"/>
                <w:lang w:eastAsia="ru-RU"/>
              </w:rPr>
            </w:pPr>
            <w:r w:rsidRPr="00AE14D8">
              <w:rPr>
                <w:rFonts w:ascii="Times New Roman" w:eastAsia="Calibri" w:hAnsi="Times New Roman" w:cs="Times New Roman"/>
                <w:shd w:val="clear" w:color="auto" w:fill="FFFFFF"/>
                <w:lang w:eastAsia="ru-RU"/>
              </w:rPr>
              <w:t>-</w:t>
            </w:r>
          </w:p>
        </w:tc>
        <w:tc>
          <w:tcPr>
            <w:tcW w:w="7762" w:type="dxa"/>
          </w:tcPr>
          <w:p w14:paraId="4B08CAB0" w14:textId="77777777" w:rsidR="00AE14D8" w:rsidRPr="00AE14D8" w:rsidRDefault="00AE14D8" w:rsidP="00AE14D8">
            <w:pPr>
              <w:widowControl w:val="0"/>
              <w:spacing w:after="0" w:line="240" w:lineRule="auto"/>
              <w:jc w:val="both"/>
              <w:rPr>
                <w:rFonts w:ascii="Times New Roman" w:eastAsia="Calibri" w:hAnsi="Times New Roman" w:cs="Times New Roman"/>
                <w:b/>
                <w:shd w:val="clear" w:color="auto" w:fill="FFFFFF"/>
                <w:lang w:eastAsia="ru-RU"/>
              </w:rPr>
            </w:pPr>
            <w:r w:rsidRPr="00AE14D8">
              <w:rPr>
                <w:rFonts w:ascii="Times New Roman" w:eastAsia="Calibri" w:hAnsi="Times New Roman" w:cs="Times New Roman"/>
                <w:b/>
                <w:shd w:val="clear" w:color="auto" w:fill="FFFFFF"/>
                <w:lang w:eastAsia="ru-RU"/>
              </w:rPr>
              <w:t>сумма процентов (доходов).</w:t>
            </w:r>
          </w:p>
        </w:tc>
      </w:tr>
    </w:tbl>
    <w:p w14:paraId="67F4727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lang w:eastAsia="ru-RU"/>
        </w:rPr>
      </w:pPr>
    </w:p>
    <w:p w14:paraId="27D76EA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0EBDFF4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bCs/>
          <w:lang w:eastAsia="ru-RU"/>
        </w:rPr>
        <w:t>Задание 1.</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Предположим, что банком принят депозит в сумме 50000 рублей на срок 30 дней. Фиксированная процентная ставка - 10,5 % «годовых». Рассчитать сумму денежных средств, причитающихся к возврату вкладчику по окончании срока депозита, сумму процентов (доходов).</w:t>
      </w:r>
    </w:p>
    <w:p w14:paraId="29F7EAA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bCs/>
          <w:lang w:eastAsia="ru-RU"/>
        </w:rPr>
        <w:t>Задание 2</w:t>
      </w:r>
      <w:r w:rsidRPr="00AE14D8">
        <w:rPr>
          <w:rFonts w:ascii="Times New Roman" w:eastAsia="Calibri" w:hAnsi="Times New Roman" w:cs="Times New Roman"/>
          <w:b/>
          <w:bCs/>
          <w:i/>
          <w:iCs/>
          <w:shd w:val="clear" w:color="auto" w:fill="FFFFFF"/>
          <w:lang w:eastAsia="ru-RU"/>
        </w:rPr>
        <w:t>.</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Банком принят депозит в той же сумме 50000 рублей сроком на 3 месяца (90 дней) по фиксированной ставке 10,5 процентов «годовых». В условиях поменялся только срок вложения. Рассчитать сумму денежных средств, причитающихся к возврату вкладчику по окончании срока депозита, сумму процентов (доходов).</w:t>
      </w:r>
    </w:p>
    <w:p w14:paraId="26F15BD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bCs/>
          <w:lang w:eastAsia="ru-RU"/>
        </w:rPr>
        <w:t>Задание 3</w:t>
      </w:r>
      <w:r w:rsidRPr="00AE14D8">
        <w:rPr>
          <w:rFonts w:ascii="Times New Roman" w:eastAsia="Calibri" w:hAnsi="Times New Roman" w:cs="Times New Roman"/>
          <w:b/>
          <w:bCs/>
          <w:i/>
          <w:iCs/>
          <w:shd w:val="clear" w:color="auto" w:fill="FFFFFF"/>
          <w:lang w:eastAsia="ru-RU"/>
        </w:rPr>
        <w:t>.</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Банком принят депозит в сумме 50000 рублей сроком на 3 месяца (90 дней) по фиксированной ставке 10,5 процентов «годовых». Вклад пополняемый, и на 61 день произведено пополнение вклада в сумме 10000 рублей.</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Рассчитать сумму денежных средств, причитающихся к возврату вкладчику по окончании срока депозита, сумму процентов (доходов).</w:t>
      </w:r>
    </w:p>
    <w:p w14:paraId="145DEF4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bCs/>
          <w:lang w:eastAsia="ru-RU"/>
        </w:rPr>
        <w:t>Задание 4</w:t>
      </w:r>
      <w:r w:rsidRPr="00AE14D8">
        <w:rPr>
          <w:rFonts w:ascii="Times New Roman" w:eastAsia="Calibri" w:hAnsi="Times New Roman" w:cs="Times New Roman"/>
          <w:b/>
          <w:bCs/>
          <w:i/>
          <w:iCs/>
          <w:shd w:val="clear" w:color="auto" w:fill="FFFFFF"/>
          <w:lang w:eastAsia="ru-RU"/>
        </w:rPr>
        <w:t>.</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Банком принят депозит в той же сумме 50000 рублей сроком на 3 месяца (90 дней), по плавающей ставке. На первый месяц (30 дней) процентная ставка - 10,5 %, на последующие 2 месяца (60 дней) процентная ставка – 12 %.</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Рассчитать сумму денежных средств, причитающихся к возврату вкладчику по окончании    срока депозита, сумму процентов (доходов).</w:t>
      </w:r>
    </w:p>
    <w:p w14:paraId="72B2116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shd w:val="clear" w:color="auto" w:fill="FFFFFF"/>
          <w:lang w:eastAsia="ru-RU"/>
        </w:rPr>
      </w:pPr>
      <w:r w:rsidRPr="00AE14D8">
        <w:rPr>
          <w:rFonts w:ascii="Times New Roman" w:eastAsia="Calibri" w:hAnsi="Times New Roman" w:cs="Times New Roman"/>
          <w:b/>
          <w:bCs/>
          <w:lang w:eastAsia="ru-RU"/>
        </w:rPr>
        <w:t xml:space="preserve">Задание </w:t>
      </w:r>
      <w:r w:rsidRPr="00AE14D8">
        <w:rPr>
          <w:rFonts w:ascii="Times New Roman" w:eastAsia="Calibri" w:hAnsi="Times New Roman" w:cs="Times New Roman"/>
          <w:b/>
          <w:bCs/>
          <w:iCs/>
          <w:shd w:val="clear" w:color="auto" w:fill="FFFFFF"/>
          <w:lang w:eastAsia="ru-RU"/>
        </w:rPr>
        <w:t>5.</w:t>
      </w:r>
      <w:r w:rsidRPr="00AE14D8">
        <w:rPr>
          <w:rFonts w:ascii="Times New Roman" w:eastAsia="Calibri" w:hAnsi="Times New Roman" w:cs="Times New Roman"/>
          <w:lang w:eastAsia="ru-RU"/>
        </w:rPr>
        <w:t> </w:t>
      </w:r>
      <w:r w:rsidRPr="00AE14D8">
        <w:rPr>
          <w:rFonts w:ascii="Times New Roman" w:eastAsia="Calibri" w:hAnsi="Times New Roman" w:cs="Times New Roman"/>
          <w:shd w:val="clear" w:color="auto" w:fill="FFFFFF"/>
          <w:lang w:eastAsia="ru-RU"/>
        </w:rPr>
        <w:t xml:space="preserve">Принят депозит в сумме 50 тыс. руб. сроком на 90 дней по фиксированной ставке 10,5 процентов годовых. Начисление процентов – ежемесячно. Следовательно, количество операций по капитализации начисленных процентов (п) в течение 90 дней составит – 3. А количество календарных дней в периоде, по итогам которого банк производит капитализацию начисленных процентов (j) составит – 30 дней (90/3). Какова будет сумма процентов? </w:t>
      </w:r>
    </w:p>
    <w:p w14:paraId="34533BC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189"/>
        <w:gridCol w:w="1387"/>
        <w:gridCol w:w="1914"/>
        <w:gridCol w:w="1350"/>
        <w:gridCol w:w="2314"/>
      </w:tblGrid>
      <w:tr w:rsidR="00AE14D8" w:rsidRPr="00AE14D8" w14:paraId="37F13F03" w14:textId="77777777" w:rsidTr="00AE14D8">
        <w:trPr>
          <w:jc w:val="center"/>
        </w:trPr>
        <w:tc>
          <w:tcPr>
            <w:tcW w:w="0" w:type="auto"/>
            <w:vAlign w:val="center"/>
          </w:tcPr>
          <w:p w14:paraId="7828BED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месяцы</w:t>
            </w:r>
          </w:p>
        </w:tc>
        <w:tc>
          <w:tcPr>
            <w:tcW w:w="0" w:type="auto"/>
            <w:vAlign w:val="center"/>
          </w:tcPr>
          <w:p w14:paraId="4E2D585A"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Р – сумма депозита</w:t>
            </w:r>
          </w:p>
        </w:tc>
        <w:tc>
          <w:tcPr>
            <w:tcW w:w="1387" w:type="dxa"/>
            <w:vAlign w:val="center"/>
          </w:tcPr>
          <w:p w14:paraId="3CA35B6C"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I -Процентная ставка</w:t>
            </w:r>
          </w:p>
        </w:tc>
        <w:tc>
          <w:tcPr>
            <w:tcW w:w="1914" w:type="dxa"/>
            <w:vAlign w:val="center"/>
          </w:tcPr>
          <w:p w14:paraId="61F7193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t – количество дней начисления процентов</w:t>
            </w:r>
          </w:p>
        </w:tc>
        <w:tc>
          <w:tcPr>
            <w:tcW w:w="0" w:type="auto"/>
            <w:vAlign w:val="center"/>
          </w:tcPr>
          <w:p w14:paraId="5F8E80A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proofErr w:type="spellStart"/>
            <w:r w:rsidRPr="00AE14D8">
              <w:rPr>
                <w:rFonts w:ascii="Times New Roman" w:eastAsia="Calibri" w:hAnsi="Times New Roman" w:cs="Times New Roman"/>
                <w:lang w:eastAsia="ru-RU"/>
              </w:rPr>
              <w:t>Sp</w:t>
            </w:r>
            <w:proofErr w:type="spellEnd"/>
            <w:r w:rsidRPr="00AE14D8">
              <w:rPr>
                <w:rFonts w:ascii="Times New Roman" w:eastAsia="Calibri" w:hAnsi="Times New Roman" w:cs="Times New Roman"/>
                <w:lang w:eastAsia="ru-RU"/>
              </w:rPr>
              <w:t xml:space="preserve"> – сумма процентов</w:t>
            </w:r>
          </w:p>
        </w:tc>
        <w:tc>
          <w:tcPr>
            <w:tcW w:w="0" w:type="auto"/>
            <w:vAlign w:val="center"/>
          </w:tcPr>
          <w:p w14:paraId="78E9AF26"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S -суммы размещенных денежных средств + начисленные проценты. (2+5)</w:t>
            </w:r>
          </w:p>
        </w:tc>
      </w:tr>
      <w:tr w:rsidR="00AE14D8" w:rsidRPr="00AE14D8" w14:paraId="41817B14" w14:textId="77777777" w:rsidTr="00AE14D8">
        <w:trPr>
          <w:jc w:val="center"/>
        </w:trPr>
        <w:tc>
          <w:tcPr>
            <w:tcW w:w="0" w:type="auto"/>
            <w:shd w:val="clear" w:color="auto" w:fill="F2F2F2"/>
            <w:vAlign w:val="center"/>
          </w:tcPr>
          <w:p w14:paraId="3D0B39D2"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0" w:type="auto"/>
            <w:shd w:val="clear" w:color="auto" w:fill="F2F2F2"/>
            <w:vAlign w:val="center"/>
          </w:tcPr>
          <w:p w14:paraId="72B5FE0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1387" w:type="dxa"/>
            <w:shd w:val="clear" w:color="auto" w:fill="F2F2F2"/>
            <w:vAlign w:val="center"/>
          </w:tcPr>
          <w:p w14:paraId="4AE07E4F"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1914" w:type="dxa"/>
            <w:shd w:val="clear" w:color="auto" w:fill="F2F2F2"/>
            <w:vAlign w:val="center"/>
          </w:tcPr>
          <w:p w14:paraId="215A761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4</w:t>
            </w:r>
          </w:p>
        </w:tc>
        <w:tc>
          <w:tcPr>
            <w:tcW w:w="0" w:type="auto"/>
            <w:shd w:val="clear" w:color="auto" w:fill="F2F2F2"/>
            <w:vAlign w:val="center"/>
          </w:tcPr>
          <w:p w14:paraId="26711E95"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5</w:t>
            </w:r>
          </w:p>
        </w:tc>
        <w:tc>
          <w:tcPr>
            <w:tcW w:w="0" w:type="auto"/>
            <w:shd w:val="clear" w:color="auto" w:fill="F2F2F2"/>
            <w:vAlign w:val="center"/>
          </w:tcPr>
          <w:p w14:paraId="5CAF05E1"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6</w:t>
            </w:r>
          </w:p>
        </w:tc>
      </w:tr>
      <w:tr w:rsidR="00AE14D8" w:rsidRPr="00AE14D8" w14:paraId="05FED168" w14:textId="77777777" w:rsidTr="00AE14D8">
        <w:trPr>
          <w:jc w:val="center"/>
        </w:trPr>
        <w:tc>
          <w:tcPr>
            <w:tcW w:w="0" w:type="auto"/>
          </w:tcPr>
          <w:p w14:paraId="1F5B8F2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1</w:t>
            </w:r>
          </w:p>
        </w:tc>
        <w:tc>
          <w:tcPr>
            <w:tcW w:w="0" w:type="auto"/>
          </w:tcPr>
          <w:p w14:paraId="168F795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387" w:type="dxa"/>
          </w:tcPr>
          <w:p w14:paraId="192E3AC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914" w:type="dxa"/>
          </w:tcPr>
          <w:p w14:paraId="1D926F31"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tcPr>
          <w:p w14:paraId="15C05E6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tcPr>
          <w:p w14:paraId="0FF35B3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4C51882F" w14:textId="77777777" w:rsidTr="00AE14D8">
        <w:trPr>
          <w:jc w:val="center"/>
        </w:trPr>
        <w:tc>
          <w:tcPr>
            <w:tcW w:w="0" w:type="auto"/>
            <w:shd w:val="clear" w:color="auto" w:fill="F2F2F2"/>
          </w:tcPr>
          <w:p w14:paraId="1BB42B65"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2</w:t>
            </w:r>
          </w:p>
        </w:tc>
        <w:tc>
          <w:tcPr>
            <w:tcW w:w="0" w:type="auto"/>
            <w:shd w:val="clear" w:color="auto" w:fill="F2F2F2"/>
          </w:tcPr>
          <w:p w14:paraId="69F18666"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387" w:type="dxa"/>
            <w:shd w:val="clear" w:color="auto" w:fill="F2F2F2"/>
          </w:tcPr>
          <w:p w14:paraId="71BDE68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914" w:type="dxa"/>
            <w:shd w:val="clear" w:color="auto" w:fill="F2F2F2"/>
          </w:tcPr>
          <w:p w14:paraId="1D426D7E"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shd w:val="clear" w:color="auto" w:fill="F2F2F2"/>
          </w:tcPr>
          <w:p w14:paraId="186F2C2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shd w:val="clear" w:color="auto" w:fill="F2F2F2"/>
          </w:tcPr>
          <w:p w14:paraId="7BFDA28A"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r w:rsidR="00AE14D8" w:rsidRPr="00AE14D8" w14:paraId="1EFA5CB7" w14:textId="77777777" w:rsidTr="00AE14D8">
        <w:trPr>
          <w:jc w:val="center"/>
        </w:trPr>
        <w:tc>
          <w:tcPr>
            <w:tcW w:w="0" w:type="auto"/>
          </w:tcPr>
          <w:p w14:paraId="6EE25D3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3</w:t>
            </w:r>
          </w:p>
        </w:tc>
        <w:tc>
          <w:tcPr>
            <w:tcW w:w="0" w:type="auto"/>
          </w:tcPr>
          <w:p w14:paraId="7D20227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387" w:type="dxa"/>
          </w:tcPr>
          <w:p w14:paraId="54D7DEC4"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1914" w:type="dxa"/>
          </w:tcPr>
          <w:p w14:paraId="7889D872"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tcPr>
          <w:p w14:paraId="5B41860C"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c>
          <w:tcPr>
            <w:tcW w:w="0" w:type="auto"/>
          </w:tcPr>
          <w:p w14:paraId="7BC06547"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c>
      </w:tr>
    </w:tbl>
    <w:p w14:paraId="05C39F2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3CBCE69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35E6353F" w14:textId="77777777" w:rsidR="00AE14D8" w:rsidRPr="00AE14D8" w:rsidRDefault="00AE14D8" w:rsidP="00AE14D8">
      <w:pPr>
        <w:widowControl w:val="0"/>
        <w:tabs>
          <w:tab w:val="num" w:pos="360"/>
          <w:tab w:val="num" w:pos="1100"/>
        </w:tabs>
        <w:autoSpaceDE w:val="0"/>
        <w:autoSpaceDN w:val="0"/>
        <w:adjustRightInd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Сущность, функции и роль ссудного процента.</w:t>
      </w:r>
    </w:p>
    <w:p w14:paraId="5B95934B" w14:textId="77777777" w:rsidR="00AE14D8" w:rsidRPr="00AE14D8" w:rsidRDefault="00AE14D8" w:rsidP="00AE14D8">
      <w:pPr>
        <w:widowControl w:val="0"/>
        <w:tabs>
          <w:tab w:val="num" w:pos="360"/>
          <w:tab w:val="num" w:pos="1100"/>
        </w:tabs>
        <w:autoSpaceDE w:val="0"/>
        <w:autoSpaceDN w:val="0"/>
        <w:adjustRightInd w:val="0"/>
        <w:spacing w:after="0" w:line="240" w:lineRule="auto"/>
        <w:ind w:firstLine="567"/>
        <w:jc w:val="both"/>
        <w:rPr>
          <w:rFonts w:ascii="Times New Roman" w:eastAsia="Calibri" w:hAnsi="Times New Roman" w:cs="Times New Roman"/>
          <w:u w:val="single"/>
          <w:lang w:eastAsia="ru-RU"/>
        </w:rPr>
      </w:pPr>
      <w:r w:rsidRPr="00AE14D8">
        <w:rPr>
          <w:rFonts w:ascii="Times New Roman" w:eastAsia="Calibri" w:hAnsi="Times New Roman" w:cs="Times New Roman"/>
          <w:lang w:eastAsia="ru-RU"/>
        </w:rPr>
        <w:t>2. Классификация операций коммерческих банков.</w:t>
      </w:r>
    </w:p>
    <w:p w14:paraId="1440832F" w14:textId="77777777" w:rsidR="00AE14D8" w:rsidRPr="00AE14D8" w:rsidRDefault="00AE14D8" w:rsidP="00AE14D8">
      <w:pPr>
        <w:widowControl w:val="0"/>
        <w:tabs>
          <w:tab w:val="num" w:pos="360"/>
          <w:tab w:val="num" w:pos="1100"/>
        </w:tabs>
        <w:autoSpaceDE w:val="0"/>
        <w:autoSpaceDN w:val="0"/>
        <w:adjustRightInd w:val="0"/>
        <w:spacing w:after="0" w:line="240" w:lineRule="auto"/>
        <w:ind w:firstLine="567"/>
        <w:jc w:val="both"/>
        <w:rPr>
          <w:rFonts w:ascii="Times New Roman" w:eastAsia="Calibri" w:hAnsi="Times New Roman" w:cs="Times New Roman"/>
          <w:u w:val="single"/>
          <w:lang w:eastAsia="ru-RU"/>
        </w:rPr>
      </w:pPr>
      <w:r w:rsidRPr="00AE14D8">
        <w:rPr>
          <w:rFonts w:ascii="Times New Roman" w:eastAsia="Calibri" w:hAnsi="Times New Roman" w:cs="Times New Roman"/>
          <w:lang w:eastAsia="ru-RU"/>
        </w:rPr>
        <w:t>3. Х</w:t>
      </w:r>
      <w:bookmarkStart w:id="12" w:name="_GoBack"/>
      <w:bookmarkEnd w:id="12"/>
      <w:r w:rsidRPr="00AE14D8">
        <w:rPr>
          <w:rFonts w:ascii="Times New Roman" w:eastAsia="Calibri" w:hAnsi="Times New Roman" w:cs="Times New Roman"/>
          <w:lang w:eastAsia="ru-RU"/>
        </w:rPr>
        <w:t>арактеристика операций коммерческих банков по привлечению средств в депозиты. Значение пассивных операций коммерческих банков.</w:t>
      </w:r>
    </w:p>
    <w:p w14:paraId="09F55AE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24ABEAB7"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
    <w:p w14:paraId="72582FD1"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№8</w:t>
      </w:r>
    </w:p>
    <w:p w14:paraId="3C2F4DC0"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lastRenderedPageBreak/>
        <w:t>ВЫПОЛНЕНИЕ РАСЧЁТА СУММЫ НАЧИСЛЕННЫХ ПРОЦЕНТОВ ЗА ПОЛЬЗОВАНИЕ КРЕДИТОМ.</w:t>
      </w:r>
    </w:p>
    <w:p w14:paraId="7DC69D1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478522C5"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определять размер суммы начисленных  процентов за пользование кредитом.</w:t>
      </w:r>
    </w:p>
    <w:p w14:paraId="5993A805"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Формируемые компетенции: ОК 01-05, ОК 09-11, ПК 1.3, ПК 2.5, </w:t>
      </w:r>
      <w:r w:rsidRPr="00AE14D8">
        <w:rPr>
          <w:rFonts w:ascii="Times New Roman" w:eastAsia="Calibri" w:hAnsi="Times New Roman" w:cs="Times New Roman"/>
          <w:lang w:eastAsia="ru-RU"/>
        </w:rPr>
        <w:br/>
        <w:t>ПК 4.4</w:t>
      </w:r>
    </w:p>
    <w:p w14:paraId="10A1BA76"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 xml:space="preserve">Методическое руководство: </w:t>
      </w:r>
      <w:r w:rsidRPr="00AE14D8">
        <w:rPr>
          <w:rFonts w:ascii="Times New Roman" w:eastAsia="Calibri" w:hAnsi="Times New Roman" w:cs="Times New Roman"/>
        </w:rPr>
        <w:t xml:space="preserve">выполнить предложенные задания: произвести расчет суммы начислений процентов за пользование кредитом. </w:t>
      </w:r>
    </w:p>
    <w:p w14:paraId="277AF0E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lang w:eastAsia="ru-RU"/>
        </w:rPr>
        <w:t>Коммерческий банк –</w:t>
      </w:r>
      <w:r w:rsidRPr="00AE14D8">
        <w:rPr>
          <w:rFonts w:ascii="Times New Roman" w:eastAsia="Calibri" w:hAnsi="Times New Roman" w:cs="Times New Roman"/>
          <w:lang w:eastAsia="ru-RU"/>
        </w:rPr>
        <w:t xml:space="preserve"> юридическое лицо, которому на основании лицензии, выдаваемой ЦБ РФ, предоставлено право привлекать денежные средства юридических и физических лиц и размещать их от своего имени на условиях возвратности, платности и срочности, а также осущест</w:t>
      </w:r>
      <w:r w:rsidRPr="00AE14D8">
        <w:rPr>
          <w:rFonts w:ascii="Times New Roman" w:eastAsia="Calibri" w:hAnsi="Times New Roman" w:cs="Times New Roman"/>
          <w:lang w:eastAsia="ru-RU"/>
        </w:rPr>
        <w:softHyphen/>
        <w:t>влять иные банковские операции.</w:t>
      </w:r>
    </w:p>
    <w:p w14:paraId="32786B9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lang w:eastAsia="ru-RU"/>
        </w:rPr>
        <w:t>Назначение банка –</w:t>
      </w:r>
      <w:r w:rsidRPr="00AE14D8">
        <w:rPr>
          <w:rFonts w:ascii="Times New Roman" w:eastAsia="Calibri" w:hAnsi="Times New Roman" w:cs="Times New Roman"/>
          <w:lang w:eastAsia="ru-RU"/>
        </w:rPr>
        <w:t xml:space="preserve"> привлекать сбережения и распределять их между заемщиками, обеспечивать кредитами. </w:t>
      </w:r>
    </w:p>
    <w:p w14:paraId="50C456F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lang w:eastAsia="ru-RU"/>
        </w:rPr>
        <w:t xml:space="preserve">Активные операции </w:t>
      </w:r>
      <w:r w:rsidRPr="00AE14D8">
        <w:rPr>
          <w:rFonts w:ascii="Times New Roman" w:eastAsia="Calibri" w:hAnsi="Times New Roman" w:cs="Times New Roman"/>
          <w:lang w:eastAsia="ru-RU"/>
        </w:rPr>
        <w:t>представлены кредитованием клиентов и других банков, размещением средств в виде депозитов в других банках, размещением средств в ценные бум</w:t>
      </w:r>
      <w:r w:rsidRPr="00AE14D8">
        <w:rPr>
          <w:rFonts w:ascii="Times New Roman" w:eastAsia="Calibri" w:hAnsi="Times New Roman" w:cs="Times New Roman"/>
          <w:lang w:val="en-US" w:eastAsia="ru-RU"/>
        </w:rPr>
        <w:t>a</w:t>
      </w:r>
      <w:proofErr w:type="spellStart"/>
      <w:r w:rsidRPr="00AE14D8">
        <w:rPr>
          <w:rFonts w:ascii="Times New Roman" w:eastAsia="Calibri" w:hAnsi="Times New Roman" w:cs="Times New Roman"/>
          <w:lang w:eastAsia="ru-RU"/>
        </w:rPr>
        <w:t>ги</w:t>
      </w:r>
      <w:proofErr w:type="spellEnd"/>
      <w:r w:rsidRPr="00AE14D8">
        <w:rPr>
          <w:rFonts w:ascii="Times New Roman" w:eastAsia="Calibri" w:hAnsi="Times New Roman" w:cs="Times New Roman"/>
          <w:lang w:eastAsia="ru-RU"/>
        </w:rPr>
        <w:t xml:space="preserve">. </w:t>
      </w:r>
    </w:p>
    <w:p w14:paraId="174A57F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Пассивные операции коммерческого банка: взносы в уставной фонд банка, получение прибыли, формирование фондов, депозитные (ресурсы от клиентов), </w:t>
      </w:r>
      <w:proofErr w:type="spellStart"/>
      <w:r w:rsidRPr="00AE14D8">
        <w:rPr>
          <w:rFonts w:ascii="Times New Roman" w:eastAsia="Calibri" w:hAnsi="Times New Roman" w:cs="Times New Roman"/>
          <w:lang w:eastAsia="ru-RU"/>
        </w:rPr>
        <w:t>внедепозитные</w:t>
      </w:r>
      <w:proofErr w:type="spellEnd"/>
      <w:r w:rsidRPr="00AE14D8">
        <w:rPr>
          <w:rFonts w:ascii="Times New Roman" w:eastAsia="Calibri" w:hAnsi="Times New Roman" w:cs="Times New Roman"/>
          <w:lang w:eastAsia="ru-RU"/>
        </w:rPr>
        <w:t xml:space="preserve"> (ресурсы от Центрального Банка), дебетовые карты. </w:t>
      </w:r>
    </w:p>
    <w:p w14:paraId="1A1E7F9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lang w:eastAsia="ru-RU"/>
        </w:rPr>
        <w:t xml:space="preserve">Трастовые </w:t>
      </w:r>
      <w:r w:rsidRPr="00AE14D8">
        <w:rPr>
          <w:rFonts w:ascii="Times New Roman" w:eastAsia="Calibri" w:hAnsi="Times New Roman" w:cs="Times New Roman"/>
          <w:lang w:eastAsia="ru-RU"/>
        </w:rPr>
        <w:t xml:space="preserve">услуги (попечительские, доверительные) – банки берут на себя оперативное управление, имуществом клиентов (бенефициаров), включая обслуживание акций и облигаций. Трастовые операции превратились в </w:t>
      </w:r>
      <w:r w:rsidRPr="00AE14D8">
        <w:rPr>
          <w:rFonts w:ascii="Times New Roman" w:eastAsia="Calibri" w:hAnsi="Times New Roman" w:cs="Times New Roman"/>
          <w:bCs/>
          <w:lang w:eastAsia="ru-RU"/>
        </w:rPr>
        <w:t xml:space="preserve">консалтинговые </w:t>
      </w:r>
      <w:r w:rsidRPr="00AE14D8">
        <w:rPr>
          <w:rFonts w:ascii="Times New Roman" w:eastAsia="Calibri" w:hAnsi="Times New Roman" w:cs="Times New Roman"/>
          <w:lang w:eastAsia="ru-RU"/>
        </w:rPr>
        <w:t>(консультативные) услуги, которые рассматриваются как метод управления имуществом клиентов, включая обслуживание акций и облигаций, рекомендации по техническому обновлению предприятий и т.д.</w:t>
      </w:r>
    </w:p>
    <w:p w14:paraId="1F10C4C8" w14:textId="77777777" w:rsidR="00AE14D8" w:rsidRPr="00AE14D8" w:rsidRDefault="00AE14D8" w:rsidP="00AE14D8">
      <w:pPr>
        <w:widowControl w:val="0"/>
        <w:spacing w:after="0" w:line="36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Размер погасительного платежа кредита определяется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3A6F6512" w14:textId="77777777" w:rsidTr="00AE14D8">
        <w:tc>
          <w:tcPr>
            <w:tcW w:w="8393" w:type="dxa"/>
            <w:tcBorders>
              <w:top w:val="nil"/>
              <w:left w:val="nil"/>
              <w:bottom w:val="nil"/>
              <w:right w:val="nil"/>
            </w:tcBorders>
            <w:shd w:val="clear" w:color="auto" w:fill="auto"/>
          </w:tcPr>
          <w:p w14:paraId="6159DDBC"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2460" w:dyaOrig="680" w14:anchorId="10B0CFB2">
                <v:shape id="_x0000_i1041" type="#_x0000_t75" style="width:123pt;height:33.6pt" o:ole="">
                  <v:imagedata r:id="rId47" o:title=""/>
                </v:shape>
                <o:OLEObject Type="Embed" ProgID="Equation.3" ShapeID="_x0000_i1041" DrawAspect="Content" ObjectID="_1676045745" r:id="rId48"/>
              </w:object>
            </w:r>
          </w:p>
        </w:tc>
        <w:tc>
          <w:tcPr>
            <w:tcW w:w="893" w:type="dxa"/>
            <w:tcBorders>
              <w:top w:val="nil"/>
              <w:left w:val="nil"/>
              <w:bottom w:val="nil"/>
              <w:right w:val="nil"/>
            </w:tcBorders>
            <w:shd w:val="clear" w:color="auto" w:fill="auto"/>
            <w:vAlign w:val="center"/>
          </w:tcPr>
          <w:p w14:paraId="4F9C4E29"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5E8525C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lang w:eastAsia="ru-RU"/>
        </w:rPr>
      </w:pPr>
    </w:p>
    <w:tbl>
      <w:tblPr>
        <w:tblW w:w="0" w:type="auto"/>
        <w:tblLook w:val="00A0" w:firstRow="1" w:lastRow="0" w:firstColumn="1" w:lastColumn="0" w:noHBand="0" w:noVBand="0"/>
      </w:tblPr>
      <w:tblGrid>
        <w:gridCol w:w="669"/>
        <w:gridCol w:w="699"/>
        <w:gridCol w:w="360"/>
        <w:gridCol w:w="7558"/>
      </w:tblGrid>
      <w:tr w:rsidR="00AE14D8" w:rsidRPr="00AE14D8" w14:paraId="7AE2B046" w14:textId="77777777" w:rsidTr="00AE14D8">
        <w:tc>
          <w:tcPr>
            <w:tcW w:w="669" w:type="dxa"/>
          </w:tcPr>
          <w:p w14:paraId="35070CA6"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где</w:t>
            </w:r>
          </w:p>
        </w:tc>
        <w:tc>
          <w:tcPr>
            <w:tcW w:w="699" w:type="dxa"/>
          </w:tcPr>
          <w:p w14:paraId="6A7D0F79"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proofErr w:type="spellStart"/>
            <w:r w:rsidRPr="00AE14D8">
              <w:rPr>
                <w:rFonts w:ascii="Times New Roman" w:eastAsia="Calibri" w:hAnsi="Times New Roman" w:cs="Times New Roman"/>
                <w:b/>
                <w:bCs/>
                <w:lang w:eastAsia="ru-RU"/>
              </w:rPr>
              <w:t>К</w:t>
            </w:r>
            <w:r w:rsidRPr="00AE14D8">
              <w:rPr>
                <w:rFonts w:ascii="Times New Roman" w:eastAsia="Calibri" w:hAnsi="Times New Roman" w:cs="Times New Roman"/>
                <w:b/>
                <w:bCs/>
                <w:vertAlign w:val="subscript"/>
                <w:lang w:eastAsia="ru-RU"/>
              </w:rPr>
              <w:t>пол</w:t>
            </w:r>
            <w:proofErr w:type="spellEnd"/>
            <w:r w:rsidRPr="00AE14D8">
              <w:rPr>
                <w:rFonts w:ascii="Times New Roman" w:eastAsia="Calibri" w:hAnsi="Times New Roman" w:cs="Times New Roman"/>
                <w:b/>
                <w:bCs/>
                <w:vertAlign w:val="subscript"/>
                <w:lang w:eastAsia="ru-RU"/>
              </w:rPr>
              <w:t>.</w:t>
            </w:r>
          </w:p>
        </w:tc>
        <w:tc>
          <w:tcPr>
            <w:tcW w:w="360" w:type="dxa"/>
          </w:tcPr>
          <w:p w14:paraId="5AC7869F"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w:t>
            </w:r>
          </w:p>
        </w:tc>
        <w:tc>
          <w:tcPr>
            <w:tcW w:w="7558" w:type="dxa"/>
          </w:tcPr>
          <w:p w14:paraId="338470A8"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полученный кредит;</w:t>
            </w:r>
          </w:p>
        </w:tc>
      </w:tr>
      <w:tr w:rsidR="00AE14D8" w:rsidRPr="00AE14D8" w14:paraId="2D8EA618" w14:textId="77777777" w:rsidTr="00AE14D8">
        <w:tc>
          <w:tcPr>
            <w:tcW w:w="669" w:type="dxa"/>
          </w:tcPr>
          <w:p w14:paraId="65916610"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p>
        </w:tc>
        <w:tc>
          <w:tcPr>
            <w:tcW w:w="699" w:type="dxa"/>
          </w:tcPr>
          <w:p w14:paraId="16055EBD"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Д</w:t>
            </w:r>
          </w:p>
        </w:tc>
        <w:tc>
          <w:tcPr>
            <w:tcW w:w="360" w:type="dxa"/>
          </w:tcPr>
          <w:p w14:paraId="671033DA"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w:t>
            </w:r>
          </w:p>
        </w:tc>
        <w:tc>
          <w:tcPr>
            <w:tcW w:w="7558" w:type="dxa"/>
          </w:tcPr>
          <w:p w14:paraId="73A21F10"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срок пользования кредитом, дни;</w:t>
            </w:r>
          </w:p>
        </w:tc>
      </w:tr>
      <w:tr w:rsidR="00AE14D8" w:rsidRPr="00AE14D8" w14:paraId="2BB12C5C" w14:textId="77777777" w:rsidTr="00AE14D8">
        <w:tc>
          <w:tcPr>
            <w:tcW w:w="669" w:type="dxa"/>
          </w:tcPr>
          <w:p w14:paraId="5486B52B"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p>
        </w:tc>
        <w:tc>
          <w:tcPr>
            <w:tcW w:w="699" w:type="dxa"/>
          </w:tcPr>
          <w:p w14:paraId="4EE11347"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С</w:t>
            </w:r>
          </w:p>
        </w:tc>
        <w:tc>
          <w:tcPr>
            <w:tcW w:w="360" w:type="dxa"/>
          </w:tcPr>
          <w:p w14:paraId="2BAD70C6"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w:t>
            </w:r>
          </w:p>
        </w:tc>
        <w:tc>
          <w:tcPr>
            <w:tcW w:w="7558" w:type="dxa"/>
          </w:tcPr>
          <w:p w14:paraId="37CC1793" w14:textId="77777777" w:rsidR="00AE14D8" w:rsidRPr="00AE14D8" w:rsidRDefault="00AE14D8" w:rsidP="00AE14D8">
            <w:pPr>
              <w:widowControl w:val="0"/>
              <w:spacing w:after="0" w:line="240" w:lineRule="auto"/>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годовая процентная ставка за кредит.</w:t>
            </w:r>
          </w:p>
        </w:tc>
      </w:tr>
    </w:tbl>
    <w:p w14:paraId="46FF839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lang w:eastAsia="ru-RU"/>
        </w:rPr>
      </w:pPr>
    </w:p>
    <w:p w14:paraId="5368EEB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bCs/>
          <w:lang w:eastAsia="ru-RU"/>
        </w:rPr>
      </w:pPr>
    </w:p>
    <w:p w14:paraId="7B9B6DD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14D1151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lang w:eastAsia="ru-RU"/>
        </w:rPr>
        <w:t>Тестовые вопросы. Ответ оформите в таблице.</w:t>
      </w:r>
    </w:p>
    <w:p w14:paraId="3422DA5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Коммерческий банк – это организация, созданная:</w:t>
      </w:r>
    </w:p>
    <w:p w14:paraId="381E096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для привлечения денежных средств и размещения их от своего имени на условиях возвратности, платности и срочности;</w:t>
      </w:r>
    </w:p>
    <w:p w14:paraId="735C76A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для защиты имущественных интересов, связанных с имуществом и ответственностью граждан;</w:t>
      </w:r>
    </w:p>
    <w:p w14:paraId="3D41FA7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как кредитный кооператив граждан.</w:t>
      </w:r>
    </w:p>
    <w:p w14:paraId="2733118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Совокупность операций, направленных на формирование ресурсов коммерческого банка, это:</w:t>
      </w:r>
    </w:p>
    <w:p w14:paraId="6D3467D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активные операции; б) пассивные операции; в) комиссионные операции.</w:t>
      </w:r>
    </w:p>
    <w:p w14:paraId="0E81AB3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Депозиты принято подразделять:</w:t>
      </w:r>
    </w:p>
    <w:p w14:paraId="1F91D7F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на бессрочные депозиты;</w:t>
      </w:r>
    </w:p>
    <w:p w14:paraId="3916CBB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депозиты на предъявителя;</w:t>
      </w:r>
    </w:p>
    <w:p w14:paraId="3A90F82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на депозиты до востребования.</w:t>
      </w:r>
    </w:p>
    <w:p w14:paraId="668DBCF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Активные операции банка в зависимости от их экономического содержания делятся:</w:t>
      </w:r>
    </w:p>
    <w:p w14:paraId="66987CF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на инвестиционные; б) на информационные; в) на расчетно-кассовые.</w:t>
      </w:r>
    </w:p>
    <w:p w14:paraId="03000DD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5. К числу пассивных операций относятся:</w:t>
      </w:r>
    </w:p>
    <w:p w14:paraId="3420BF3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трастовые операции;</w:t>
      </w:r>
    </w:p>
    <w:p w14:paraId="675451F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кредитные операции;</w:t>
      </w:r>
    </w:p>
    <w:p w14:paraId="28DA197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инвестирование в уставный капитал.</w:t>
      </w:r>
    </w:p>
    <w:p w14:paraId="520F0FA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6. К основным банковским услугам относятся:</w:t>
      </w:r>
    </w:p>
    <w:p w14:paraId="26D7EFA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а) финансовое консультирование;</w:t>
      </w:r>
    </w:p>
    <w:p w14:paraId="4510C04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операции с ценными бумагами;</w:t>
      </w:r>
    </w:p>
    <w:p w14:paraId="2EADB7B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финансовое консультирование, операции с ценными бумагами, лизинг оборудования.</w:t>
      </w:r>
    </w:p>
    <w:p w14:paraId="596CCED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7. Размещение собственных и привлеченных средств банка для получения прибыли, это:</w:t>
      </w:r>
    </w:p>
    <w:p w14:paraId="3E485AF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пассивные операции; б) активные операции; в) комиссионные операции.</w:t>
      </w:r>
    </w:p>
    <w:p w14:paraId="78D65A1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8. К числу основных комиссионных операций относятся:</w:t>
      </w:r>
    </w:p>
    <w:p w14:paraId="524A420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расчетно-кассовые операции;</w:t>
      </w:r>
    </w:p>
    <w:p w14:paraId="05D4BA9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инвестиционные операции;</w:t>
      </w:r>
    </w:p>
    <w:p w14:paraId="4D0668A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гарантийные операции.</w:t>
      </w:r>
    </w:p>
    <w:p w14:paraId="09EA956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9. Операции, которые банк выполняет по поручению своих клиентов и взимает с них плату, это:</w:t>
      </w:r>
    </w:p>
    <w:p w14:paraId="07737BF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активные операции; б) комиссионные операции; в) пассивные операции.</w:t>
      </w:r>
    </w:p>
    <w:p w14:paraId="7467BF3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i/>
          <w:lang w:eastAsia="ru-RU"/>
        </w:rPr>
      </w:pPr>
      <w:r w:rsidRPr="00AE14D8">
        <w:rPr>
          <w:rFonts w:ascii="Times New Roman" w:eastAsia="Calibri" w:hAnsi="Times New Roman" w:cs="Times New Roman"/>
          <w:lang w:eastAsia="ru-RU"/>
        </w:rPr>
        <w:t>10. Корреспондентские счета это:</w:t>
      </w:r>
    </w:p>
    <w:p w14:paraId="4B1FB74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депозиты до востребования банков, имеющих договорные отношения друг с другом;</w:t>
      </w:r>
    </w:p>
    <w:p w14:paraId="1AC753B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сберегательные вклады граждан;</w:t>
      </w:r>
    </w:p>
    <w:p w14:paraId="6BE4934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срочные депозиты.</w:t>
      </w:r>
    </w:p>
    <w:p w14:paraId="3AF2591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bCs/>
          <w:lang w:eastAsia="ru-RU"/>
        </w:rPr>
        <w:t xml:space="preserve">Задание 2. </w:t>
      </w:r>
      <w:r w:rsidRPr="00AE14D8">
        <w:rPr>
          <w:rFonts w:ascii="Times New Roman" w:eastAsia="Calibri" w:hAnsi="Times New Roman" w:cs="Times New Roman"/>
          <w:lang w:eastAsia="ru-RU"/>
        </w:rPr>
        <w:t>Подберите правильное определение к приведен</w:t>
      </w:r>
      <w:r w:rsidRPr="00AE14D8">
        <w:rPr>
          <w:rFonts w:ascii="Times New Roman" w:eastAsia="Calibri" w:hAnsi="Times New Roman" w:cs="Times New Roman"/>
          <w:lang w:eastAsia="ru-RU"/>
        </w:rPr>
        <w:softHyphen/>
        <w:t>ным ниже терминам и понятиям.</w:t>
      </w:r>
    </w:p>
    <w:p w14:paraId="7E519D6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731"/>
      </w:tblGrid>
      <w:tr w:rsidR="00AE14D8" w:rsidRPr="00AE14D8" w14:paraId="5D4BFC16" w14:textId="77777777" w:rsidTr="00AE14D8">
        <w:trPr>
          <w:trHeight w:val="276"/>
          <w:jc w:val="center"/>
        </w:trPr>
        <w:tc>
          <w:tcPr>
            <w:tcW w:w="2341" w:type="dxa"/>
          </w:tcPr>
          <w:p w14:paraId="1C105987"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lang w:eastAsia="ru-RU"/>
              </w:rPr>
              <w:t>Понятие</w:t>
            </w:r>
          </w:p>
        </w:tc>
        <w:tc>
          <w:tcPr>
            <w:tcW w:w="6731" w:type="dxa"/>
          </w:tcPr>
          <w:p w14:paraId="3A47531B" w14:textId="77777777" w:rsidR="00AE14D8" w:rsidRPr="00AE14D8" w:rsidRDefault="00AE14D8" w:rsidP="00AE14D8">
            <w:pPr>
              <w:widowControl w:val="0"/>
              <w:spacing w:after="0" w:line="240" w:lineRule="auto"/>
              <w:jc w:val="center"/>
              <w:rPr>
                <w:rFonts w:ascii="Times New Roman" w:eastAsia="Calibri" w:hAnsi="Times New Roman" w:cs="Times New Roman"/>
                <w:lang w:eastAsia="ru-RU"/>
              </w:rPr>
            </w:pPr>
            <w:r w:rsidRPr="00AE14D8">
              <w:rPr>
                <w:rFonts w:ascii="Times New Roman" w:eastAsia="Calibri" w:hAnsi="Times New Roman" w:cs="Times New Roman"/>
                <w:bCs/>
                <w:lang w:eastAsia="ru-RU"/>
              </w:rPr>
              <w:t>Определение</w:t>
            </w:r>
          </w:p>
        </w:tc>
      </w:tr>
      <w:tr w:rsidR="00AE14D8" w:rsidRPr="00AE14D8" w14:paraId="23677FAD" w14:textId="77777777" w:rsidTr="00AE14D8">
        <w:trPr>
          <w:trHeight w:val="702"/>
          <w:jc w:val="center"/>
        </w:trPr>
        <w:tc>
          <w:tcPr>
            <w:tcW w:w="2341" w:type="dxa"/>
          </w:tcPr>
          <w:p w14:paraId="4712CA8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1. Банковское </w:t>
            </w:r>
          </w:p>
          <w:p w14:paraId="36F19F6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кредитование.</w:t>
            </w:r>
          </w:p>
        </w:tc>
        <w:tc>
          <w:tcPr>
            <w:tcW w:w="6731" w:type="dxa"/>
          </w:tcPr>
          <w:p w14:paraId="6E7BEE07"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а) счет, на котором учитываются средства, остающиеся в распоряжении предприятия после обязательной продажи экспортной выручки;</w:t>
            </w:r>
          </w:p>
        </w:tc>
      </w:tr>
      <w:tr w:rsidR="00AE14D8" w:rsidRPr="00AE14D8" w14:paraId="43A707E9" w14:textId="77777777" w:rsidTr="00AE14D8">
        <w:trPr>
          <w:trHeight w:val="702"/>
          <w:jc w:val="center"/>
        </w:trPr>
        <w:tc>
          <w:tcPr>
            <w:tcW w:w="2341" w:type="dxa"/>
          </w:tcPr>
          <w:p w14:paraId="5499D083"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2. Кредитный </w:t>
            </w:r>
          </w:p>
          <w:p w14:paraId="2BE10210"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договор.</w:t>
            </w:r>
          </w:p>
        </w:tc>
        <w:tc>
          <w:tcPr>
            <w:tcW w:w="6731" w:type="dxa"/>
          </w:tcPr>
          <w:p w14:paraId="7218FCCC"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б) счет, на который зачисляются валютные поступления от импортеров в соответствии с подписанными внешнеторговыми договорами;</w:t>
            </w:r>
          </w:p>
        </w:tc>
      </w:tr>
      <w:tr w:rsidR="00AE14D8" w:rsidRPr="00AE14D8" w14:paraId="4D20726C" w14:textId="77777777" w:rsidTr="00AE14D8">
        <w:trPr>
          <w:trHeight w:val="85"/>
          <w:jc w:val="center"/>
        </w:trPr>
        <w:tc>
          <w:tcPr>
            <w:tcW w:w="2341" w:type="dxa"/>
          </w:tcPr>
          <w:p w14:paraId="79E73B6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3. Расчетно-кассовое </w:t>
            </w:r>
          </w:p>
          <w:p w14:paraId="36DEBC61"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обслуживание.</w:t>
            </w:r>
          </w:p>
        </w:tc>
        <w:tc>
          <w:tcPr>
            <w:tcW w:w="6731" w:type="dxa"/>
          </w:tcPr>
          <w:p w14:paraId="19EDA6B0"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способ возврата банковского кредита, который может быть реализован с помощью залога, банковских гарантий, страхования и других способов, предусмотренных законодательством и договором между партнерами;</w:t>
            </w:r>
          </w:p>
        </w:tc>
      </w:tr>
      <w:tr w:rsidR="00AE14D8" w:rsidRPr="00AE14D8" w14:paraId="51D47500" w14:textId="77777777" w:rsidTr="00AE14D8">
        <w:trPr>
          <w:trHeight w:val="468"/>
          <w:jc w:val="center"/>
        </w:trPr>
        <w:tc>
          <w:tcPr>
            <w:tcW w:w="2341" w:type="dxa"/>
          </w:tcPr>
          <w:p w14:paraId="70D273D2"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4. Валютный</w:t>
            </w:r>
          </w:p>
          <w:p w14:paraId="54B23048"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транзитный счет.</w:t>
            </w:r>
          </w:p>
        </w:tc>
        <w:tc>
          <w:tcPr>
            <w:tcW w:w="6731" w:type="dxa"/>
          </w:tcPr>
          <w:p w14:paraId="52F310B3"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г) способы выдачи и погашения кредита в соответствии с принципами кредитования;</w:t>
            </w:r>
          </w:p>
        </w:tc>
      </w:tr>
      <w:tr w:rsidR="00AE14D8" w:rsidRPr="00AE14D8" w14:paraId="0FD33C33" w14:textId="77777777" w:rsidTr="00AE14D8">
        <w:trPr>
          <w:trHeight w:val="85"/>
          <w:jc w:val="center"/>
        </w:trPr>
        <w:tc>
          <w:tcPr>
            <w:tcW w:w="2341" w:type="dxa"/>
          </w:tcPr>
          <w:p w14:paraId="5E994FE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5. Текущий</w:t>
            </w:r>
          </w:p>
          <w:p w14:paraId="3A9B0EA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валютный счет.</w:t>
            </w:r>
          </w:p>
        </w:tc>
        <w:tc>
          <w:tcPr>
            <w:tcW w:w="6731" w:type="dxa"/>
          </w:tcPr>
          <w:p w14:paraId="698E36A5"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д) возможность и способность заемщика полностью и в срок рассчитаться по своим долговым обязательствам;</w:t>
            </w:r>
          </w:p>
        </w:tc>
      </w:tr>
      <w:tr w:rsidR="00AE14D8" w:rsidRPr="00AE14D8" w14:paraId="7B1C5B44" w14:textId="77777777" w:rsidTr="00AE14D8">
        <w:trPr>
          <w:trHeight w:val="85"/>
          <w:jc w:val="center"/>
        </w:trPr>
        <w:tc>
          <w:tcPr>
            <w:tcW w:w="2341" w:type="dxa"/>
          </w:tcPr>
          <w:p w14:paraId="35B9255A"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6. Обеспечение</w:t>
            </w:r>
          </w:p>
          <w:p w14:paraId="1ADAC9B6"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 кредита.</w:t>
            </w:r>
          </w:p>
        </w:tc>
        <w:tc>
          <w:tcPr>
            <w:tcW w:w="6731" w:type="dxa"/>
          </w:tcPr>
          <w:p w14:paraId="567900B1"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е) финансовые отношения, складывающиеся в процессе движения денежных средств между предприятием и банком и затрагивающие формирование доходов предприятия и банка;</w:t>
            </w:r>
          </w:p>
        </w:tc>
      </w:tr>
      <w:tr w:rsidR="00AE14D8" w:rsidRPr="00AE14D8" w14:paraId="0025BF00" w14:textId="77777777" w:rsidTr="00AE14D8">
        <w:trPr>
          <w:trHeight w:val="85"/>
          <w:jc w:val="center"/>
        </w:trPr>
        <w:tc>
          <w:tcPr>
            <w:tcW w:w="2341" w:type="dxa"/>
          </w:tcPr>
          <w:p w14:paraId="09E63F29"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7. Кредитоспособность заемщика.</w:t>
            </w:r>
          </w:p>
        </w:tc>
        <w:tc>
          <w:tcPr>
            <w:tcW w:w="6731" w:type="dxa"/>
          </w:tcPr>
          <w:p w14:paraId="6111BA52"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ж) документ, в котором кредитор и заемщик принимают взаимные обязательства в соответствии с учетом характера предоставляемого кредита и финансового состояния заемщика;</w:t>
            </w:r>
          </w:p>
        </w:tc>
      </w:tr>
      <w:tr w:rsidR="00AE14D8" w:rsidRPr="00AE14D8" w14:paraId="46826E6F" w14:textId="77777777" w:rsidTr="00AE14D8">
        <w:trPr>
          <w:trHeight w:val="85"/>
          <w:jc w:val="center"/>
        </w:trPr>
        <w:tc>
          <w:tcPr>
            <w:tcW w:w="2341" w:type="dxa"/>
          </w:tcPr>
          <w:p w14:paraId="431D02FF"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8. Метод </w:t>
            </w:r>
          </w:p>
          <w:p w14:paraId="4B08B99E" w14:textId="77777777" w:rsidR="00AE14D8" w:rsidRPr="00AE14D8" w:rsidRDefault="00AE14D8" w:rsidP="00AE14D8">
            <w:pPr>
              <w:widowControl w:val="0"/>
              <w:spacing w:after="0" w:line="240" w:lineRule="auto"/>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кредитования. </w:t>
            </w:r>
          </w:p>
        </w:tc>
        <w:tc>
          <w:tcPr>
            <w:tcW w:w="6731" w:type="dxa"/>
          </w:tcPr>
          <w:p w14:paraId="28C5C77A"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з) метод финансирования потребностей предприятия на условиях платности, срочности и возвратности.</w:t>
            </w:r>
          </w:p>
        </w:tc>
      </w:tr>
    </w:tbl>
    <w:p w14:paraId="14D36D5F"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0E178F3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lang w:eastAsia="ru-RU"/>
        </w:rPr>
      </w:pPr>
      <w:r w:rsidRPr="00AE14D8">
        <w:rPr>
          <w:rFonts w:ascii="Times New Roman" w:eastAsia="Calibri" w:hAnsi="Times New Roman" w:cs="Times New Roman"/>
          <w:b/>
          <w:bCs/>
          <w:lang w:eastAsia="ru-RU"/>
        </w:rPr>
        <w:t>Задание 3</w:t>
      </w:r>
      <w:r w:rsidRPr="00AE14D8">
        <w:rPr>
          <w:rFonts w:ascii="Times New Roman" w:eastAsia="Calibri" w:hAnsi="Times New Roman" w:cs="Times New Roman"/>
          <w:bCs/>
          <w:lang w:eastAsia="ru-RU"/>
        </w:rPr>
        <w:t xml:space="preserve">. </w:t>
      </w:r>
      <w:r w:rsidRPr="00AE14D8">
        <w:rPr>
          <w:rFonts w:ascii="Times New Roman" w:eastAsia="Calibri" w:hAnsi="Times New Roman" w:cs="Times New Roman"/>
          <w:noProof/>
          <w:lang w:eastAsia="ru-RU"/>
        </w:rPr>
        <w:t xml:space="preserve">По кредитному договору хозрасчетное предприятие получило в коммерческом банке кредит в сумме 120 млн. руб. сроком на 10 месяцев под 19% годовых. Расчитать размер </w:t>
      </w:r>
      <w:r w:rsidRPr="00AE14D8">
        <w:rPr>
          <w:rFonts w:ascii="Times New Roman" w:eastAsia="Calibri" w:hAnsi="Times New Roman" w:cs="Times New Roman"/>
          <w:bCs/>
          <w:lang w:eastAsia="ru-RU"/>
        </w:rPr>
        <w:t>погасительного платежа при возврате кредита банку (вместе с процентами).</w:t>
      </w:r>
    </w:p>
    <w:p w14:paraId="38DDB8D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lang w:eastAsia="ru-RU"/>
        </w:rPr>
      </w:pPr>
      <w:r w:rsidRPr="00AE14D8">
        <w:rPr>
          <w:rFonts w:ascii="Times New Roman" w:eastAsia="Calibri" w:hAnsi="Times New Roman" w:cs="Times New Roman"/>
          <w:b/>
          <w:bCs/>
          <w:lang w:eastAsia="ru-RU"/>
        </w:rPr>
        <w:t>Задание 4</w:t>
      </w:r>
      <w:r w:rsidRPr="00AE14D8">
        <w:rPr>
          <w:rFonts w:ascii="Times New Roman" w:eastAsia="Calibri" w:hAnsi="Times New Roman" w:cs="Times New Roman"/>
          <w:bCs/>
          <w:lang w:eastAsia="ru-RU"/>
        </w:rPr>
        <w:t>. Предприятие получило в коммерческом банке</w:t>
      </w:r>
      <w:r w:rsidRPr="00AE14D8">
        <w:rPr>
          <w:rFonts w:ascii="Times New Roman" w:eastAsia="Calibri" w:hAnsi="Times New Roman" w:cs="Times New Roman"/>
          <w:noProof/>
          <w:lang w:eastAsia="ru-RU"/>
        </w:rPr>
        <w:t xml:space="preserve"> кредит в сумме 126 млн. руб. сроком на 3 года на строительство объектов по переработке сельскохозяйственных продуктов. Процентная ставка по договору - 16% годовых. Погашение кредита согласно кредитному договору осуществляется в конце каждого месяца равными долями. </w:t>
      </w:r>
      <w:r w:rsidRPr="00AE14D8">
        <w:rPr>
          <w:rFonts w:ascii="Times New Roman" w:eastAsia="Calibri" w:hAnsi="Times New Roman" w:cs="Times New Roman"/>
          <w:bCs/>
          <w:lang w:eastAsia="ru-RU"/>
        </w:rPr>
        <w:t>Определить сумму ежемесячного погасительного платежа.</w:t>
      </w:r>
    </w:p>
    <w:p w14:paraId="2D093972" w14:textId="77777777" w:rsidR="00AE14D8" w:rsidRPr="00AE14D8" w:rsidRDefault="00AE14D8" w:rsidP="00AE14D8">
      <w:pPr>
        <w:widowControl w:val="0"/>
        <w:spacing w:after="0" w:line="240" w:lineRule="auto"/>
        <w:ind w:firstLine="567"/>
        <w:rPr>
          <w:rFonts w:ascii="Times New Roman" w:eastAsia="Calibri" w:hAnsi="Times New Roman" w:cs="Times New Roman"/>
          <w:bCs/>
          <w:lang w:eastAsia="ru-RU"/>
        </w:rPr>
      </w:pPr>
      <w:r w:rsidRPr="00AE14D8">
        <w:rPr>
          <w:rFonts w:ascii="Times New Roman" w:eastAsia="Calibri" w:hAnsi="Times New Roman" w:cs="Times New Roman"/>
          <w:b/>
          <w:bCs/>
          <w:lang w:eastAsia="ru-RU"/>
        </w:rPr>
        <w:t>Задание 5</w:t>
      </w:r>
      <w:r w:rsidRPr="00AE14D8">
        <w:rPr>
          <w:rFonts w:ascii="Times New Roman" w:eastAsia="Calibri" w:hAnsi="Times New Roman" w:cs="Times New Roman"/>
          <w:bCs/>
          <w:lang w:eastAsia="ru-RU"/>
        </w:rPr>
        <w:t>. Предприятие получило в коммерческом банке:</w:t>
      </w:r>
    </w:p>
    <w:p w14:paraId="55ED915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lang w:eastAsia="ru-RU"/>
        </w:rPr>
      </w:pPr>
      <w:r w:rsidRPr="00AE14D8">
        <w:rPr>
          <w:rFonts w:ascii="Times New Roman" w:eastAsia="Calibri" w:hAnsi="Times New Roman" w:cs="Times New Roman"/>
          <w:bCs/>
          <w:lang w:eastAsia="ru-RU"/>
        </w:rPr>
        <w:t xml:space="preserve">- первый краткосрочный кредит в сумме 100 </w:t>
      </w:r>
      <w:proofErr w:type="spellStart"/>
      <w:r w:rsidRPr="00AE14D8">
        <w:rPr>
          <w:rFonts w:ascii="Times New Roman" w:eastAsia="Calibri" w:hAnsi="Times New Roman" w:cs="Times New Roman"/>
          <w:bCs/>
          <w:lang w:eastAsia="ru-RU"/>
        </w:rPr>
        <w:t>млн.руб</w:t>
      </w:r>
      <w:proofErr w:type="spellEnd"/>
      <w:r w:rsidRPr="00AE14D8">
        <w:rPr>
          <w:rFonts w:ascii="Times New Roman" w:eastAsia="Calibri" w:hAnsi="Times New Roman" w:cs="Times New Roman"/>
          <w:bCs/>
          <w:lang w:eastAsia="ru-RU"/>
        </w:rPr>
        <w:t>. под 20% годовых. Через 90 дней предприятие вернуло банку ссуду и выплатило проценты за пользование кредитом;</w:t>
      </w:r>
    </w:p>
    <w:p w14:paraId="15EEC3E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Cs/>
          <w:lang w:eastAsia="ru-RU"/>
        </w:rPr>
      </w:pPr>
      <w:r w:rsidRPr="00AE14D8">
        <w:rPr>
          <w:rFonts w:ascii="Times New Roman" w:eastAsia="Calibri" w:hAnsi="Times New Roman" w:cs="Times New Roman"/>
          <w:bCs/>
          <w:lang w:eastAsia="ru-RU"/>
        </w:rPr>
        <w:t>- второй краткосрочный кредит в сумме 350 млн. руб. под 26% годовых. Через 205 дней предприятие вернуло кредит и выплатило проценты за пользование кредитом.</w:t>
      </w:r>
    </w:p>
    <w:p w14:paraId="03DD4477" w14:textId="77777777" w:rsidR="00AE14D8" w:rsidRPr="00AE14D8" w:rsidRDefault="00AE14D8" w:rsidP="00AE14D8">
      <w:pPr>
        <w:widowControl w:val="0"/>
        <w:spacing w:after="0" w:line="240" w:lineRule="auto"/>
        <w:ind w:firstLine="709"/>
        <w:jc w:val="both"/>
        <w:rPr>
          <w:rFonts w:ascii="Times New Roman" w:eastAsia="Calibri" w:hAnsi="Times New Roman" w:cs="Times New Roman"/>
          <w:bCs/>
          <w:lang w:eastAsia="ru-RU"/>
        </w:rPr>
      </w:pPr>
      <w:r w:rsidRPr="00AE14D8">
        <w:rPr>
          <w:rFonts w:ascii="Times New Roman" w:eastAsia="Calibri" w:hAnsi="Times New Roman" w:cs="Times New Roman"/>
          <w:bCs/>
          <w:lang w:eastAsia="ru-RU"/>
        </w:rPr>
        <w:t xml:space="preserve">Определить сумму выплаченных предприятием коммерческому банку процентов за </w:t>
      </w:r>
      <w:r w:rsidRPr="00AE14D8">
        <w:rPr>
          <w:rFonts w:ascii="Times New Roman" w:eastAsia="Calibri" w:hAnsi="Times New Roman" w:cs="Times New Roman"/>
          <w:bCs/>
          <w:lang w:eastAsia="ru-RU"/>
        </w:rPr>
        <w:lastRenderedPageBreak/>
        <w:t>пользование кредитом и общую сумму погасительного кредита (вместе с процентами) за текущий год.</w:t>
      </w:r>
    </w:p>
    <w:p w14:paraId="5A9845C5" w14:textId="77777777" w:rsidR="00AE14D8" w:rsidRPr="00AE14D8" w:rsidRDefault="00AE14D8" w:rsidP="00AE14D8">
      <w:pPr>
        <w:widowControl w:val="0"/>
        <w:spacing w:after="0" w:line="240" w:lineRule="auto"/>
        <w:ind w:firstLine="709"/>
        <w:jc w:val="both"/>
        <w:rPr>
          <w:rFonts w:ascii="Times New Roman" w:eastAsia="Calibri" w:hAnsi="Times New Roman" w:cs="Times New Roman"/>
          <w:b/>
          <w:bCs/>
          <w:lang w:eastAsia="ru-RU"/>
        </w:rPr>
      </w:pPr>
      <w:r w:rsidRPr="00AE14D8">
        <w:rPr>
          <w:rFonts w:ascii="Times New Roman" w:eastAsia="Calibri" w:hAnsi="Times New Roman" w:cs="Times New Roman"/>
          <w:b/>
          <w:bCs/>
          <w:lang w:eastAsia="ru-RU"/>
        </w:rPr>
        <w:t xml:space="preserve">Задание 6. </w:t>
      </w:r>
      <w:r w:rsidRPr="00AE14D8">
        <w:rPr>
          <w:rFonts w:ascii="Times New Roman" w:eastAsia="Calibri" w:hAnsi="Times New Roman" w:cs="Times New Roman"/>
          <w:bCs/>
          <w:lang w:eastAsia="ru-RU"/>
        </w:rPr>
        <w:t>О</w:t>
      </w:r>
      <w:r w:rsidRPr="00AE14D8">
        <w:rPr>
          <w:rFonts w:ascii="Times New Roman" w:eastAsia="Calibri" w:hAnsi="Times New Roman" w:cs="Times New Roman"/>
          <w:lang w:eastAsia="ru-RU"/>
        </w:rPr>
        <w:t>пределить погашаемую через 2 года клиентом ссуду по простой процентной ставке, при условии, что размер ссуды составляет 100000 руб., а годовая процентная ставка – 19%.</w:t>
      </w:r>
    </w:p>
    <w:p w14:paraId="1EB98DC8" w14:textId="77777777" w:rsidR="00AE14D8" w:rsidRPr="00AE14D8" w:rsidRDefault="00AE14D8" w:rsidP="00AE14D8">
      <w:pPr>
        <w:widowControl w:val="0"/>
        <w:spacing w:after="0" w:line="240" w:lineRule="auto"/>
        <w:ind w:firstLine="709"/>
        <w:jc w:val="both"/>
        <w:rPr>
          <w:rFonts w:ascii="Times New Roman" w:eastAsia="Calibri" w:hAnsi="Times New Roman" w:cs="Times New Roman"/>
          <w:lang w:eastAsia="ru-RU"/>
        </w:rPr>
      </w:pPr>
      <w:r w:rsidRPr="00AE14D8">
        <w:rPr>
          <w:rFonts w:ascii="Times New Roman" w:eastAsia="Calibri" w:hAnsi="Times New Roman" w:cs="Times New Roman"/>
          <w:b/>
          <w:bCs/>
          <w:lang w:eastAsia="ru-RU"/>
        </w:rPr>
        <w:t xml:space="preserve">Задание 7. </w:t>
      </w:r>
      <w:r w:rsidRPr="00AE14D8">
        <w:rPr>
          <w:rFonts w:ascii="Times New Roman" w:eastAsia="Calibri" w:hAnsi="Times New Roman" w:cs="Times New Roman"/>
          <w:lang w:eastAsia="ru-RU"/>
        </w:rPr>
        <w:t>Величина предоставленного банком кредита составляет 50000 руб. Процентная ставка – 20 % годовых, срок погашения – 6 месяцев. Рассчитайте план погашения кредита двумя способами:</w:t>
      </w:r>
    </w:p>
    <w:p w14:paraId="4F80E4C2"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 кредит и проценты будут выплачиваться ежемесячно равными долями;</w:t>
      </w:r>
    </w:p>
    <w:p w14:paraId="1ED4BBAC"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r w:rsidRPr="00AE14D8">
        <w:rPr>
          <w:rFonts w:ascii="Times New Roman" w:eastAsia="Calibri" w:hAnsi="Times New Roman" w:cs="Times New Roman"/>
          <w:lang w:eastAsia="ru-RU"/>
        </w:rPr>
        <w:t>- кредит и проценты по кредиту будут погашены через 6 месяцев.</w:t>
      </w:r>
    </w:p>
    <w:p w14:paraId="62307D1D" w14:textId="77777777" w:rsidR="00AE14D8" w:rsidRPr="00AE14D8" w:rsidRDefault="00AE14D8" w:rsidP="00AE14D8">
      <w:pPr>
        <w:widowControl w:val="0"/>
        <w:spacing w:after="0" w:line="240" w:lineRule="auto"/>
        <w:ind w:firstLine="709"/>
        <w:jc w:val="both"/>
        <w:rPr>
          <w:rFonts w:ascii="Times New Roman" w:eastAsia="Calibri" w:hAnsi="Times New Roman" w:cs="Times New Roman"/>
          <w:lang w:eastAsia="ru-RU"/>
        </w:rPr>
      </w:pPr>
      <w:r w:rsidRPr="00AE14D8">
        <w:rPr>
          <w:rFonts w:ascii="Times New Roman" w:eastAsia="Calibri" w:hAnsi="Times New Roman" w:cs="Times New Roman"/>
          <w:b/>
          <w:bCs/>
          <w:lang w:eastAsia="ru-RU"/>
        </w:rPr>
        <w:t xml:space="preserve">Задание 8. </w:t>
      </w:r>
      <w:r w:rsidRPr="00AE14D8">
        <w:rPr>
          <w:rFonts w:ascii="Times New Roman" w:eastAsia="Calibri" w:hAnsi="Times New Roman" w:cs="Times New Roman"/>
          <w:lang w:eastAsia="ru-RU"/>
        </w:rPr>
        <w:t>Определите, что дороже: кредит 36 тыс. руб., за который нужно выплачивать 3,86 тыс. руб. ежемесячно в течение года, или кредит такого же размера, за который нужно платить ежемесячно 1,4 тыс. руб. в течении 3 лет?</w:t>
      </w:r>
    </w:p>
    <w:p w14:paraId="793CB43F" w14:textId="77777777" w:rsidR="00AE14D8" w:rsidRPr="00AE14D8" w:rsidRDefault="00AE14D8" w:rsidP="00AE14D8">
      <w:pPr>
        <w:widowControl w:val="0"/>
        <w:spacing w:after="0" w:line="240" w:lineRule="auto"/>
        <w:ind w:firstLine="709"/>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28DBD89D" w14:textId="77777777" w:rsidR="00AE14D8" w:rsidRPr="00AE14D8" w:rsidRDefault="00AE14D8" w:rsidP="00AE14D8">
      <w:pPr>
        <w:widowControl w:val="0"/>
        <w:spacing w:after="0" w:line="240" w:lineRule="auto"/>
        <w:ind w:firstLine="709"/>
        <w:rPr>
          <w:rFonts w:ascii="Times New Roman" w:eastAsia="Calibri" w:hAnsi="Times New Roman" w:cs="Times New Roman"/>
          <w:lang w:eastAsia="ru-RU"/>
        </w:rPr>
      </w:pPr>
      <w:r w:rsidRPr="00AE14D8">
        <w:rPr>
          <w:rFonts w:ascii="Times New Roman" w:eastAsia="Calibri" w:hAnsi="Times New Roman" w:cs="Times New Roman"/>
          <w:lang w:eastAsia="ru-RU"/>
        </w:rPr>
        <w:t>1. Дать понятие кредитной системы и ее участников.</w:t>
      </w:r>
    </w:p>
    <w:p w14:paraId="1511BF1A" w14:textId="77777777" w:rsidR="00AE14D8" w:rsidRPr="00AE14D8" w:rsidRDefault="00AE14D8" w:rsidP="00AE14D8">
      <w:pPr>
        <w:widowControl w:val="0"/>
        <w:spacing w:after="0" w:line="240" w:lineRule="auto"/>
        <w:ind w:firstLine="709"/>
        <w:rPr>
          <w:rFonts w:ascii="Times New Roman" w:eastAsia="Calibri" w:hAnsi="Times New Roman" w:cs="Times New Roman"/>
          <w:lang w:eastAsia="ru-RU"/>
        </w:rPr>
      </w:pPr>
      <w:r w:rsidRPr="00AE14D8">
        <w:rPr>
          <w:rFonts w:ascii="Times New Roman" w:eastAsia="Calibri" w:hAnsi="Times New Roman" w:cs="Times New Roman"/>
          <w:lang w:eastAsia="ru-RU"/>
        </w:rPr>
        <w:t>2. Коммерческий банк и его рыночные функции.</w:t>
      </w:r>
    </w:p>
    <w:p w14:paraId="64DD0788" w14:textId="77777777" w:rsidR="00AE14D8" w:rsidRPr="00AE14D8" w:rsidRDefault="00AE14D8" w:rsidP="00AE14D8">
      <w:pPr>
        <w:widowControl w:val="0"/>
        <w:spacing w:after="0" w:line="240" w:lineRule="auto"/>
        <w:ind w:firstLine="709"/>
        <w:rPr>
          <w:rFonts w:ascii="Times New Roman" w:eastAsia="Calibri" w:hAnsi="Times New Roman" w:cs="Times New Roman"/>
          <w:lang w:eastAsia="ru-RU"/>
        </w:rPr>
      </w:pPr>
      <w:r w:rsidRPr="00AE14D8">
        <w:rPr>
          <w:rFonts w:ascii="Times New Roman" w:eastAsia="Calibri" w:hAnsi="Times New Roman" w:cs="Times New Roman"/>
          <w:lang w:eastAsia="ru-RU"/>
        </w:rPr>
        <w:t>3. Какие операции разрешено осуществлять коммерческим банкам РФ, и какие нет?</w:t>
      </w:r>
    </w:p>
    <w:p w14:paraId="0E76EA5D" w14:textId="77777777" w:rsidR="00AE14D8" w:rsidRPr="00AE14D8" w:rsidRDefault="00AE14D8" w:rsidP="00AE14D8">
      <w:pPr>
        <w:widowControl w:val="0"/>
        <w:spacing w:after="0" w:line="240" w:lineRule="auto"/>
        <w:ind w:firstLine="709"/>
        <w:rPr>
          <w:rFonts w:ascii="Times New Roman" w:eastAsia="Calibri" w:hAnsi="Times New Roman" w:cs="Times New Roman"/>
          <w:lang w:eastAsia="ru-RU"/>
        </w:rPr>
      </w:pPr>
      <w:r w:rsidRPr="00AE14D8">
        <w:rPr>
          <w:rFonts w:ascii="Times New Roman" w:eastAsia="Calibri" w:hAnsi="Times New Roman" w:cs="Times New Roman"/>
          <w:lang w:eastAsia="ru-RU"/>
        </w:rPr>
        <w:t>4. Расскажите о классификации банковских кредитов.</w:t>
      </w:r>
    </w:p>
    <w:p w14:paraId="0309B23A"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
    <w:p w14:paraId="260716A4"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№9</w:t>
      </w:r>
    </w:p>
    <w:p w14:paraId="78FC5490"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ВЫПОЛНЕНИЕ РАСЧЁТА СУММЫ НАЧИСЛЕННЫХ ПРОЦЕНТОВ ЗА ПОЛЬЗОВАНИЕ ИПОТЕЧНЫМ КРЕДИТОМ.</w:t>
      </w:r>
    </w:p>
    <w:p w14:paraId="034517F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0CB63289"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определять размер суммы начисленных процентов  за пользование ипотечным кредитом.</w:t>
      </w:r>
    </w:p>
    <w:p w14:paraId="44BD5B48" w14:textId="77777777" w:rsidR="00AE14D8" w:rsidRPr="00AE14D8" w:rsidRDefault="00AE14D8" w:rsidP="00AE14D8">
      <w:pPr>
        <w:widowControl w:val="0"/>
        <w:spacing w:after="0" w:line="240" w:lineRule="auto"/>
        <w:ind w:right="-290"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Формируемые компетенции: ОК 01-05, ОК 09-11, ПК 1.3, ПК 2.5, </w:t>
      </w:r>
      <w:r w:rsidRPr="00AE14D8">
        <w:rPr>
          <w:rFonts w:ascii="Times New Roman" w:eastAsia="Calibri" w:hAnsi="Times New Roman" w:cs="Times New Roman"/>
          <w:lang w:eastAsia="ru-RU"/>
        </w:rPr>
        <w:br/>
        <w:t>ПК 4.4</w:t>
      </w:r>
    </w:p>
    <w:p w14:paraId="2F63BBC1" w14:textId="77777777" w:rsidR="00AE14D8" w:rsidRPr="00AE14D8" w:rsidRDefault="00AE14D8" w:rsidP="00AE14D8">
      <w:pPr>
        <w:spacing w:after="0" w:line="240" w:lineRule="auto"/>
        <w:ind w:firstLine="567"/>
        <w:jc w:val="both"/>
        <w:rPr>
          <w:rFonts w:ascii="Times New Roman" w:eastAsia="Calibri" w:hAnsi="Times New Roman" w:cs="Times New Roman"/>
        </w:rPr>
      </w:pPr>
      <w:r w:rsidRPr="00AE14D8">
        <w:rPr>
          <w:rFonts w:ascii="Times New Roman" w:eastAsia="Calibri" w:hAnsi="Times New Roman" w:cs="Times New Roman"/>
          <w:b/>
        </w:rPr>
        <w:t xml:space="preserve">Методическое руководство: </w:t>
      </w:r>
      <w:r w:rsidRPr="00AE14D8">
        <w:rPr>
          <w:rFonts w:ascii="Times New Roman" w:eastAsia="Calibri" w:hAnsi="Times New Roman" w:cs="Times New Roman"/>
        </w:rPr>
        <w:t xml:space="preserve">выполнить предложенные задания: произвести расчет суммы начисленных процентов за пользование ипотечным кредитом. </w:t>
      </w:r>
    </w:p>
    <w:p w14:paraId="2026A72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Ипотечный кредит — кредит под залог недвижимости. Выдается ипотечным и банкам для покрытия крупных  капитальных затрат, нового строительства; приобретения недвижимости. Объект строительства является предметом залога.</w:t>
      </w:r>
    </w:p>
    <w:p w14:paraId="05E7DE1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Недвижимость – это земельный участок, строение и сооружение, которые настолько прочно связаны с землей, что не могут быть отдалены от нее без существенного ущерба. Залог предприятия также является ипотекой. Вложение средств в недвижимость представляет собой устойчивое средство против инфляции. Цены на недвижимость постоянно растут, что служит причиной спекулятивной  сделки с недвижимостью, концентрации земли владельца, выведению земельных участков из хозяйственного оборота с целью выждать повышения цен.</w:t>
      </w:r>
    </w:p>
    <w:p w14:paraId="2B40A89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Договор об ипотеке должен быть нотариально заверен. Ипотека предприятия распространяется на все его имущество, включая основные фонды, оборотные средства и иные ценности, отражаемые в самостоятельном балансе предприятия.</w:t>
      </w:r>
    </w:p>
    <w:p w14:paraId="6A8FBF0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Формами обеспечения возвратности ипотечного кредита выступают:</w:t>
      </w:r>
    </w:p>
    <w:p w14:paraId="27A16A0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залог готового индивидуального жилья вместе с земельным участком, на котором оно находится;</w:t>
      </w:r>
    </w:p>
    <w:p w14:paraId="766C941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залог земельного участка под строительство жилого объекта;</w:t>
      </w:r>
    </w:p>
    <w:p w14:paraId="3E7AD7A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залог объекта незавершенного жилищного строительства вместе с земельным участком, на котором оно находится;</w:t>
      </w:r>
    </w:p>
    <w:p w14:paraId="09B007A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залог приватизированной квартиры.</w:t>
      </w:r>
    </w:p>
    <w:p w14:paraId="412226F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 процессе ипотечного кредитования анализируют состояние и эффективность использования кредита. Анализ проводится как традиционным способом, так и с использованием финансовых коэффициентов, которые включают расчет коэффициента ипотечной задолженности и ипотечной постоянной.</w:t>
      </w:r>
    </w:p>
    <w:p w14:paraId="563D023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Коэффициент ипотечной задолженности показывает долю ипотечного долга (т. е. заемных средств) в общей стоимости недвижимости:</w:t>
      </w:r>
    </w:p>
    <w:p w14:paraId="7D8B75FC"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400AB0D5" w14:textId="77777777" w:rsidTr="00AE14D8">
        <w:tc>
          <w:tcPr>
            <w:tcW w:w="8568" w:type="dxa"/>
            <w:tcBorders>
              <w:top w:val="nil"/>
              <w:left w:val="nil"/>
              <w:bottom w:val="nil"/>
              <w:right w:val="nil"/>
            </w:tcBorders>
            <w:shd w:val="clear" w:color="auto" w:fill="auto"/>
          </w:tcPr>
          <w:p w14:paraId="6A3A3B9B"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560" w:dyaOrig="620" w14:anchorId="6A1C88A6">
                <v:shape id="_x0000_i1042" type="#_x0000_t75" style="width:78pt;height:30.6pt" o:ole="">
                  <v:imagedata r:id="rId49" o:title=""/>
                </v:shape>
                <o:OLEObject Type="Embed" ProgID="Equation.3" ShapeID="_x0000_i1042" DrawAspect="Content" ObjectID="_1676045746" r:id="rId50"/>
              </w:object>
            </w:r>
          </w:p>
        </w:tc>
        <w:tc>
          <w:tcPr>
            <w:tcW w:w="718" w:type="dxa"/>
            <w:tcBorders>
              <w:top w:val="nil"/>
              <w:left w:val="nil"/>
              <w:bottom w:val="nil"/>
              <w:right w:val="nil"/>
            </w:tcBorders>
            <w:shd w:val="clear" w:color="auto" w:fill="auto"/>
            <w:vAlign w:val="center"/>
          </w:tcPr>
          <w:p w14:paraId="570D9B46"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752EC480"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9648" w:type="dxa"/>
        <w:tblLook w:val="01E0" w:firstRow="1" w:lastRow="1" w:firstColumn="1" w:lastColumn="1" w:noHBand="0" w:noVBand="0"/>
      </w:tblPr>
      <w:tblGrid>
        <w:gridCol w:w="648"/>
        <w:gridCol w:w="594"/>
        <w:gridCol w:w="426"/>
        <w:gridCol w:w="7980"/>
      </w:tblGrid>
      <w:tr w:rsidR="00AE14D8" w:rsidRPr="00AE14D8" w14:paraId="42D4D98E" w14:textId="77777777" w:rsidTr="00AE14D8">
        <w:trPr>
          <w:trHeight w:val="95"/>
        </w:trPr>
        <w:tc>
          <w:tcPr>
            <w:tcW w:w="648" w:type="dxa"/>
          </w:tcPr>
          <w:p w14:paraId="1E355CA3"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94" w:type="dxa"/>
          </w:tcPr>
          <w:p w14:paraId="002F8FB1"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Кз</w:t>
            </w:r>
            <w:proofErr w:type="spellEnd"/>
          </w:p>
        </w:tc>
        <w:tc>
          <w:tcPr>
            <w:tcW w:w="426" w:type="dxa"/>
          </w:tcPr>
          <w:p w14:paraId="3BA82EC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80" w:type="dxa"/>
          </w:tcPr>
          <w:p w14:paraId="3E183C7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коэффициент ипотечной задолженности, %.                               </w:t>
            </w:r>
          </w:p>
        </w:tc>
      </w:tr>
      <w:tr w:rsidR="00AE14D8" w:rsidRPr="00AE14D8" w14:paraId="7AF38178" w14:textId="77777777" w:rsidTr="00AE14D8">
        <w:trPr>
          <w:trHeight w:val="95"/>
        </w:trPr>
        <w:tc>
          <w:tcPr>
            <w:tcW w:w="648" w:type="dxa"/>
          </w:tcPr>
          <w:p w14:paraId="7AAAF021"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0ACB1023"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И</w:t>
            </w:r>
          </w:p>
        </w:tc>
        <w:tc>
          <w:tcPr>
            <w:tcW w:w="426" w:type="dxa"/>
          </w:tcPr>
          <w:p w14:paraId="2B36C2CB"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80" w:type="dxa"/>
          </w:tcPr>
          <w:p w14:paraId="6EDBA26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 сумма ипотечного кредита, руб.;</w:t>
            </w:r>
          </w:p>
        </w:tc>
      </w:tr>
      <w:tr w:rsidR="00AE14D8" w:rsidRPr="00AE14D8" w14:paraId="1F45C962" w14:textId="77777777" w:rsidTr="00AE14D8">
        <w:trPr>
          <w:trHeight w:val="95"/>
        </w:trPr>
        <w:tc>
          <w:tcPr>
            <w:tcW w:w="648" w:type="dxa"/>
          </w:tcPr>
          <w:p w14:paraId="6ABAD041"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1BD42A9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w:t>
            </w:r>
          </w:p>
        </w:tc>
        <w:tc>
          <w:tcPr>
            <w:tcW w:w="426" w:type="dxa"/>
          </w:tcPr>
          <w:p w14:paraId="3573196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80" w:type="dxa"/>
          </w:tcPr>
          <w:p w14:paraId="1BA18A5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общая стоимость недвижимости, руб.</w:t>
            </w:r>
          </w:p>
        </w:tc>
      </w:tr>
    </w:tbl>
    <w:p w14:paraId="534B85E6"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p>
    <w:p w14:paraId="135CA57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Чем выше значение данного коэффициента, тем выше доля заемных средств и, следовательно, ниже доля собственных средств инвестора в финансирований сделки с недвижимостью. С позиции кредитора более высокий коэффициент ипотечной задолженности означает более высокую степень риска нарушения заемщиком своих обязательств и лишения  его права выкупа заложенной недвижимости.</w:t>
      </w:r>
    </w:p>
    <w:p w14:paraId="6444A90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Ипотечная постоянная это процентное соотношение ежегодных платежей по обслуживанию долга и основной суммы ипотечного кредита.</w:t>
      </w:r>
    </w:p>
    <w:p w14:paraId="391694B1"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6F672FAC" w14:textId="77777777" w:rsidTr="00AE14D8">
        <w:tc>
          <w:tcPr>
            <w:tcW w:w="8568" w:type="dxa"/>
            <w:tcBorders>
              <w:top w:val="nil"/>
              <w:left w:val="nil"/>
              <w:bottom w:val="nil"/>
              <w:right w:val="nil"/>
            </w:tcBorders>
            <w:shd w:val="clear" w:color="auto" w:fill="auto"/>
          </w:tcPr>
          <w:p w14:paraId="325327E3"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position w:val="-24"/>
                <w:lang w:eastAsia="ru-RU"/>
              </w:rPr>
              <w:object w:dxaOrig="1540" w:dyaOrig="620" w14:anchorId="63B32FDB">
                <v:shape id="_x0000_i1043" type="#_x0000_t75" style="width:76.2pt;height:30.6pt" o:ole="">
                  <v:imagedata r:id="rId51" o:title=""/>
                </v:shape>
                <o:OLEObject Type="Embed" ProgID="Equation.3" ShapeID="_x0000_i1043" DrawAspect="Content" ObjectID="_1676045747" r:id="rId52"/>
              </w:object>
            </w:r>
          </w:p>
        </w:tc>
        <w:tc>
          <w:tcPr>
            <w:tcW w:w="718" w:type="dxa"/>
            <w:tcBorders>
              <w:top w:val="nil"/>
              <w:left w:val="nil"/>
              <w:bottom w:val="nil"/>
              <w:right w:val="nil"/>
            </w:tcBorders>
            <w:shd w:val="clear" w:color="auto" w:fill="auto"/>
            <w:vAlign w:val="center"/>
          </w:tcPr>
          <w:p w14:paraId="3B2E0449"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w:t>
            </w:r>
          </w:p>
        </w:tc>
      </w:tr>
    </w:tbl>
    <w:p w14:paraId="649CBA71" w14:textId="77777777" w:rsidR="00AE14D8" w:rsidRPr="00AE14D8" w:rsidRDefault="00AE14D8" w:rsidP="00AE14D8">
      <w:pPr>
        <w:widowControl w:val="0"/>
        <w:spacing w:after="0" w:line="240" w:lineRule="auto"/>
        <w:jc w:val="both"/>
        <w:rPr>
          <w:rFonts w:ascii="Times New Roman" w:eastAsia="Calibri" w:hAnsi="Times New Roman" w:cs="Times New Roman"/>
          <w:lang w:eastAsia="ru-RU"/>
        </w:rPr>
      </w:pPr>
    </w:p>
    <w:tbl>
      <w:tblPr>
        <w:tblW w:w="9648" w:type="dxa"/>
        <w:tblLook w:val="01E0" w:firstRow="1" w:lastRow="1" w:firstColumn="1" w:lastColumn="1" w:noHBand="0" w:noVBand="0"/>
      </w:tblPr>
      <w:tblGrid>
        <w:gridCol w:w="648"/>
        <w:gridCol w:w="594"/>
        <w:gridCol w:w="709"/>
        <w:gridCol w:w="7697"/>
      </w:tblGrid>
      <w:tr w:rsidR="00AE14D8" w:rsidRPr="00AE14D8" w14:paraId="534A437A" w14:textId="77777777" w:rsidTr="00AE14D8">
        <w:trPr>
          <w:trHeight w:val="95"/>
        </w:trPr>
        <w:tc>
          <w:tcPr>
            <w:tcW w:w="648" w:type="dxa"/>
          </w:tcPr>
          <w:p w14:paraId="6BA95CB0"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94" w:type="dxa"/>
          </w:tcPr>
          <w:p w14:paraId="5B55AB65"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П</w:t>
            </w:r>
            <w:r w:rsidRPr="00AE14D8">
              <w:rPr>
                <w:rFonts w:ascii="Times New Roman" w:eastAsia="Calibri" w:hAnsi="Times New Roman" w:cs="Times New Roman"/>
                <w:b/>
                <w:vertAlign w:val="subscript"/>
                <w:lang w:eastAsia="ru-RU"/>
              </w:rPr>
              <w:t>1</w:t>
            </w:r>
          </w:p>
        </w:tc>
        <w:tc>
          <w:tcPr>
            <w:tcW w:w="709" w:type="dxa"/>
          </w:tcPr>
          <w:p w14:paraId="009D2B6B"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289766A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ипотечная постоянная, %.                               </w:t>
            </w:r>
          </w:p>
        </w:tc>
      </w:tr>
      <w:tr w:rsidR="00AE14D8" w:rsidRPr="00AE14D8" w14:paraId="4F18964D" w14:textId="77777777" w:rsidTr="00AE14D8">
        <w:trPr>
          <w:trHeight w:val="95"/>
        </w:trPr>
        <w:tc>
          <w:tcPr>
            <w:tcW w:w="648" w:type="dxa"/>
          </w:tcPr>
          <w:p w14:paraId="630B7BBE"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4A971711"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И</w:t>
            </w:r>
          </w:p>
        </w:tc>
        <w:tc>
          <w:tcPr>
            <w:tcW w:w="709" w:type="dxa"/>
          </w:tcPr>
          <w:p w14:paraId="215CC85C"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7F7F3B73"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ипотечного кредита, руб.;</w:t>
            </w:r>
          </w:p>
        </w:tc>
      </w:tr>
      <w:tr w:rsidR="00AE14D8" w:rsidRPr="00AE14D8" w14:paraId="7B4A1C58" w14:textId="77777777" w:rsidTr="00AE14D8">
        <w:trPr>
          <w:trHeight w:val="95"/>
        </w:trPr>
        <w:tc>
          <w:tcPr>
            <w:tcW w:w="648" w:type="dxa"/>
          </w:tcPr>
          <w:p w14:paraId="7D4AD49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3ACBD0F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w:t>
            </w:r>
          </w:p>
        </w:tc>
        <w:tc>
          <w:tcPr>
            <w:tcW w:w="709" w:type="dxa"/>
          </w:tcPr>
          <w:p w14:paraId="381D9C95"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630CC0B7"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годовая сумма платежей по обслуживанию долга, руб.</w:t>
            </w:r>
          </w:p>
        </w:tc>
      </w:tr>
    </w:tbl>
    <w:p w14:paraId="652E637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3FA9A91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Для того чтобы ипотечный кредит был полностью погашен, ипотечная постоянная должна быть выше номинальной ставки процента за кредит.</w:t>
      </w:r>
    </w:p>
    <w:p w14:paraId="6AC986D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Превышение ипотечной постоянной над процентной ставкой обеспечивает выплату основной суммы кредита. </w:t>
      </w:r>
    </w:p>
    <w:p w14:paraId="5045CC2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20B4DD7D"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lang w:eastAsia="ru-RU"/>
        </w:rPr>
        <w:t xml:space="preserve">Рассчитайте коэффициент ипотечной задолженности. Инвестор приобрел предприятие стоимостью 15 </w:t>
      </w:r>
      <w:proofErr w:type="spellStart"/>
      <w:r w:rsidRPr="00AE14D8">
        <w:rPr>
          <w:rFonts w:ascii="Times New Roman" w:eastAsia="Calibri" w:hAnsi="Times New Roman" w:cs="Times New Roman"/>
          <w:lang w:eastAsia="ru-RU"/>
        </w:rPr>
        <w:t>млрд.руб</w:t>
      </w:r>
      <w:proofErr w:type="spellEnd"/>
      <w:r w:rsidRPr="00AE14D8">
        <w:rPr>
          <w:rFonts w:ascii="Times New Roman" w:eastAsia="Calibri" w:hAnsi="Times New Roman" w:cs="Times New Roman"/>
          <w:lang w:eastAsia="ru-RU"/>
        </w:rPr>
        <w:t xml:space="preserve">. В структуре платежей собственные средства инвестора составляют 3 </w:t>
      </w:r>
      <w:proofErr w:type="spellStart"/>
      <w:r w:rsidRPr="00AE14D8">
        <w:rPr>
          <w:rFonts w:ascii="Times New Roman" w:eastAsia="Calibri" w:hAnsi="Times New Roman" w:cs="Times New Roman"/>
          <w:lang w:eastAsia="ru-RU"/>
        </w:rPr>
        <w:t>млрд.руб</w:t>
      </w:r>
      <w:proofErr w:type="spellEnd"/>
      <w:r w:rsidRPr="00AE14D8">
        <w:rPr>
          <w:rFonts w:ascii="Times New Roman" w:eastAsia="Calibri" w:hAnsi="Times New Roman" w:cs="Times New Roman"/>
          <w:lang w:eastAsia="ru-RU"/>
        </w:rPr>
        <w:t>., остальные средства получены за счет ипотечного кредита.</w:t>
      </w:r>
    </w:p>
    <w:p w14:paraId="55A1D389"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Задание 2. </w:t>
      </w:r>
      <w:r w:rsidRPr="00AE14D8">
        <w:rPr>
          <w:rFonts w:ascii="Times New Roman" w:eastAsia="Calibri" w:hAnsi="Times New Roman" w:cs="Times New Roman"/>
          <w:lang w:eastAsia="ru-RU"/>
        </w:rPr>
        <w:t xml:space="preserve">Определите величину ипотечной постоянной и дайте ей оценку. Годовая сумма платежей по обслуживанию долга составляет 180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 xml:space="preserve">. при сумме ипотечного кредита 1800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 Ипотечный кредит был взят на срок 10 лет при процентной ставке 8% годовых.</w:t>
      </w:r>
    </w:p>
    <w:p w14:paraId="3C3D016A"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3. </w:t>
      </w:r>
      <w:r w:rsidRPr="00AE14D8">
        <w:rPr>
          <w:rFonts w:ascii="Times New Roman" w:eastAsia="Calibri" w:hAnsi="Times New Roman" w:cs="Times New Roman"/>
          <w:lang w:eastAsia="ru-RU"/>
        </w:rPr>
        <w:t xml:space="preserve">Определить размер суммы, идущей на погашение кредита, сумму выплат и сумму ежемесячного погашения кредита при полученном кредите в 75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 xml:space="preserve">., проценте 0,06 за месяц, если погашение осуществляется равными суммами выплат. </w:t>
      </w:r>
    </w:p>
    <w:p w14:paraId="0B6C26C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4F17C5D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5E0E332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Понятие ипотеки. Виды ипотечных кредитов.</w:t>
      </w:r>
    </w:p>
    <w:p w14:paraId="61CE56A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Перечислите формы обеспеченности кредита.</w:t>
      </w:r>
    </w:p>
    <w:p w14:paraId="43DE666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Перечислите и охарактеризуйте задачи, необходимые для развития ипотечного кредитования.</w:t>
      </w:r>
    </w:p>
    <w:p w14:paraId="460B90A7"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
    <w:p w14:paraId="44B92D96"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br w:type="page"/>
      </w:r>
      <w:r w:rsidRPr="00AE14D8">
        <w:rPr>
          <w:rFonts w:ascii="Times New Roman" w:eastAsia="Calibri" w:hAnsi="Times New Roman" w:cs="Times New Roman"/>
          <w:b/>
          <w:lang w:eastAsia="ru-RU"/>
        </w:rPr>
        <w:lastRenderedPageBreak/>
        <w:t>ПРАКТИЧЕСКОЕ ЗАНЯТИЕ №10</w:t>
      </w:r>
    </w:p>
    <w:p w14:paraId="0F16A1F2"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ВЫПОЛНЕНИЕ РАСЧЁТА ПОКАЗАТЕЛЕЙ КРЕДИТОСПОСОБНОСТИ И ПЛАТЁЖЕСПОСОБНОСТИ ПРЕДПРИЯТИЯ.</w:t>
      </w:r>
    </w:p>
    <w:p w14:paraId="724F7B3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выполнять расчет показателей кредитоспособности и платежеспособности предприятия.</w:t>
      </w:r>
    </w:p>
    <w:p w14:paraId="6E36863B"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Формируемые компетенции: ОК 01-05, ОК 09-11, ПК 1.3, ПК 2.5, ПК 4.4</w:t>
      </w:r>
    </w:p>
    <w:p w14:paraId="3CC86784"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выполнить предложенные задания: произвести расчет коэффициентов кредитоспособности и платежеспособности предприятия.</w:t>
      </w:r>
    </w:p>
    <w:p w14:paraId="6F3803F3" w14:textId="77777777" w:rsidR="00AE14D8" w:rsidRPr="00AE14D8" w:rsidRDefault="00AE14D8" w:rsidP="00AE14D8">
      <w:pPr>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Одним из важнейших критериев финансового состояния предприятия является его платежеспособность, которая характеризуется возможностью и способностью наличными денежными ресурсами своевременно погашать свои платежные обязательства перед партнерами и государством. Платежеспособность непосредственно влияет на формы и условия осуществления коммерческих сделок, в том числе на возможность получения кредитов и займов.</w:t>
      </w:r>
    </w:p>
    <w:p w14:paraId="52FC68AD" w14:textId="77777777" w:rsidR="00AE14D8" w:rsidRPr="00AE14D8" w:rsidRDefault="00AE14D8" w:rsidP="00AE14D8">
      <w:pPr>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Удовлетворительная платежеспособность предприятия характеризуется наличием у него ликвидных средств в виде свободных денежных средств на расчетных, валютных и иных счетах в банках и легкореализуемых элементов оборотных активов, например, краткосрочных ценных бумаг; отсутствием длительной просроченной задолженности поставщикам, банкам, персоналу, бюджету, внебюджетным фондам и другим кредиторам; наличием собственных оборотных средств (чистого оборотного капитала) на начало и конец отчетного периода.</w:t>
      </w:r>
    </w:p>
    <w:p w14:paraId="3848A82A" w14:textId="77777777" w:rsidR="00AE14D8" w:rsidRPr="00AE14D8" w:rsidRDefault="00AE14D8" w:rsidP="00AE14D8">
      <w:pPr>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Оценка платежеспособности осуществляется на основе характеристики ликвидности текущих активов, то есть времени, необходимого для превращения их в наличные. </w:t>
      </w:r>
    </w:p>
    <w:p w14:paraId="56681BA3" w14:textId="77777777" w:rsidR="00AE14D8" w:rsidRPr="00AE14D8" w:rsidRDefault="00AE14D8" w:rsidP="00AE14D8">
      <w:pPr>
        <w:widowControl w:val="0"/>
        <w:shd w:val="clear" w:color="auto" w:fill="FFFFFF"/>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Calibri" w:hAnsi="Times New Roman" w:cs="Times New Roman"/>
          <w:lang w:eastAsia="ru-RU"/>
        </w:rPr>
        <w:t xml:space="preserve">Оценка </w:t>
      </w:r>
      <w:r w:rsidRPr="00AE14D8">
        <w:rPr>
          <w:rFonts w:ascii="Times New Roman" w:eastAsia="Times New Roman" w:hAnsi="Times New Roman" w:cs="Times New Roman"/>
          <w:color w:val="000000"/>
          <w:lang w:eastAsia="ru-RU"/>
        </w:rPr>
        <w:t xml:space="preserve">платежеспособности предприятия производится с помощью коэффициентов платежеспособности, являющихся относительными величинами. Они отражают возможность предприятия погасить краткосрочную задолженность за счет элементов оборотных средств.  </w:t>
      </w:r>
    </w:p>
    <w:p w14:paraId="72F927E2" w14:textId="77777777" w:rsidR="00AE14D8" w:rsidRPr="00AE14D8" w:rsidRDefault="00AE14D8" w:rsidP="00AE14D8">
      <w:pPr>
        <w:widowControl w:val="0"/>
        <w:shd w:val="clear" w:color="auto" w:fill="FFFFFF"/>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1.Коэффициент абсолютной ликвидности (Кал), -показывает какая часть краткосрочной задолженности может быть покрыта наиболее ликвидными оборотными активами (денежными средствами и краткосрочными финансовыми вложениями):</w:t>
      </w:r>
    </w:p>
    <w:p w14:paraId="5B7C09FA" w14:textId="77777777" w:rsidR="00AE14D8" w:rsidRPr="00AE14D8" w:rsidRDefault="00AE14D8" w:rsidP="00AE14D8">
      <w:pPr>
        <w:widowControl w:val="0"/>
        <w:shd w:val="clear" w:color="auto" w:fill="FFFFFF"/>
        <w:spacing w:after="0" w:line="240" w:lineRule="auto"/>
        <w:ind w:firstLine="567"/>
        <w:jc w:val="both"/>
        <w:rPr>
          <w:rFonts w:ascii="Times New Roman" w:eastAsia="Times New Roman" w:hAnsi="Times New Roman" w:cs="Times New Roman"/>
          <w:color w:val="000000"/>
          <w:lang w:eastAsia="ru-RU"/>
        </w:rPr>
      </w:pPr>
    </w:p>
    <w:p w14:paraId="4097A5D8" w14:textId="77777777" w:rsidR="00AE14D8" w:rsidRPr="00AE14D8" w:rsidRDefault="00AE14D8" w:rsidP="00AE14D8">
      <w:pPr>
        <w:widowControl w:val="0"/>
        <w:shd w:val="clear" w:color="auto" w:fill="FFFFFF"/>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Кал=ДС:КП</w:t>
      </w:r>
    </w:p>
    <w:p w14:paraId="14C22A23" w14:textId="77777777" w:rsidR="00AE14D8" w:rsidRPr="00AE14D8" w:rsidRDefault="00AE14D8" w:rsidP="00AE14D8">
      <w:pPr>
        <w:widowControl w:val="0"/>
        <w:shd w:val="clear" w:color="auto" w:fill="FFFFFF"/>
        <w:spacing w:after="0" w:line="240" w:lineRule="auto"/>
        <w:ind w:firstLine="567"/>
        <w:jc w:val="center"/>
        <w:rPr>
          <w:rFonts w:ascii="Times New Roman" w:eastAsia="Times New Roman" w:hAnsi="Times New Roman" w:cs="Times New Roman"/>
          <w:color w:val="000000"/>
          <w:lang w:eastAsia="ru-RU"/>
        </w:rPr>
      </w:pPr>
    </w:p>
    <w:tbl>
      <w:tblPr>
        <w:tblW w:w="9648" w:type="dxa"/>
        <w:tblLook w:val="01E0" w:firstRow="1" w:lastRow="1" w:firstColumn="1" w:lastColumn="1" w:noHBand="0" w:noVBand="0"/>
      </w:tblPr>
      <w:tblGrid>
        <w:gridCol w:w="648"/>
        <w:gridCol w:w="594"/>
        <w:gridCol w:w="709"/>
        <w:gridCol w:w="7697"/>
      </w:tblGrid>
      <w:tr w:rsidR="00AE14D8" w:rsidRPr="00AE14D8" w14:paraId="6A89171C" w14:textId="77777777" w:rsidTr="00AE14D8">
        <w:trPr>
          <w:trHeight w:val="95"/>
        </w:trPr>
        <w:tc>
          <w:tcPr>
            <w:tcW w:w="648" w:type="dxa"/>
          </w:tcPr>
          <w:p w14:paraId="77D72BF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94" w:type="dxa"/>
          </w:tcPr>
          <w:p w14:paraId="14BDDBB4"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ДС</w:t>
            </w:r>
          </w:p>
        </w:tc>
        <w:tc>
          <w:tcPr>
            <w:tcW w:w="709" w:type="dxa"/>
          </w:tcPr>
          <w:p w14:paraId="52A2345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33C01241"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Денежные средства и их эквиваленты;                               </w:t>
            </w:r>
          </w:p>
        </w:tc>
      </w:tr>
      <w:tr w:rsidR="00AE14D8" w:rsidRPr="00AE14D8" w14:paraId="5C9917C5" w14:textId="77777777" w:rsidTr="00AE14D8">
        <w:trPr>
          <w:trHeight w:val="95"/>
        </w:trPr>
        <w:tc>
          <w:tcPr>
            <w:tcW w:w="648" w:type="dxa"/>
          </w:tcPr>
          <w:p w14:paraId="284882A9"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00C9600B"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КП</w:t>
            </w:r>
          </w:p>
        </w:tc>
        <w:tc>
          <w:tcPr>
            <w:tcW w:w="709" w:type="dxa"/>
          </w:tcPr>
          <w:p w14:paraId="487646E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7C8A317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Краткосрочные пассивы (КП=690+650+660);</w:t>
            </w:r>
          </w:p>
        </w:tc>
      </w:tr>
      <w:tr w:rsidR="00AE14D8" w:rsidRPr="00AE14D8" w14:paraId="2C93F8A0" w14:textId="77777777" w:rsidTr="00AE14D8">
        <w:trPr>
          <w:trHeight w:val="95"/>
        </w:trPr>
        <w:tc>
          <w:tcPr>
            <w:tcW w:w="648" w:type="dxa"/>
          </w:tcPr>
          <w:p w14:paraId="7831C38B"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2827A9A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709" w:type="dxa"/>
          </w:tcPr>
          <w:p w14:paraId="14A5273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7697" w:type="dxa"/>
          </w:tcPr>
          <w:p w14:paraId="1EDD585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Норматив = 0,03 – 0,08</w:t>
            </w:r>
          </w:p>
        </w:tc>
      </w:tr>
    </w:tbl>
    <w:p w14:paraId="43B5C9DF" w14:textId="77777777" w:rsidR="00AE14D8" w:rsidRPr="00AE14D8" w:rsidRDefault="00AE14D8" w:rsidP="00AE14D8">
      <w:pPr>
        <w:widowControl w:val="0"/>
        <w:shd w:val="clear" w:color="auto" w:fill="FFFFFF"/>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2.Коэффициент промежуточного покрытия - </w:t>
      </w:r>
      <w:proofErr w:type="spellStart"/>
      <w:r w:rsidRPr="00AE14D8">
        <w:rPr>
          <w:rFonts w:ascii="Times New Roman" w:eastAsia="Times New Roman" w:hAnsi="Times New Roman" w:cs="Times New Roman"/>
          <w:color w:val="000000"/>
          <w:lang w:eastAsia="ru-RU"/>
        </w:rPr>
        <w:t>Кбл</w:t>
      </w:r>
      <w:proofErr w:type="spellEnd"/>
      <w:r w:rsidRPr="00AE14D8">
        <w:rPr>
          <w:rFonts w:ascii="Times New Roman" w:eastAsia="Times New Roman" w:hAnsi="Times New Roman" w:cs="Times New Roman"/>
          <w:color w:val="000000"/>
          <w:lang w:eastAsia="ru-RU"/>
        </w:rPr>
        <w:t xml:space="preserve"> (быстрой ликвидности) – показывает, какую часть краткосрочной задолженности может погасить предприятие за счет денежных средств, краткосрочных финансовых вложений и дебиторских долгов:</w:t>
      </w:r>
    </w:p>
    <w:p w14:paraId="300E4F3F" w14:textId="77777777" w:rsidR="00AE14D8" w:rsidRPr="00AE14D8" w:rsidRDefault="00AE14D8" w:rsidP="00AE14D8">
      <w:pPr>
        <w:widowControl w:val="0"/>
        <w:shd w:val="clear" w:color="auto" w:fill="FFFFFF"/>
        <w:spacing w:after="0" w:line="240" w:lineRule="auto"/>
        <w:ind w:firstLine="567"/>
        <w:jc w:val="both"/>
        <w:rPr>
          <w:rFonts w:ascii="Times New Roman" w:eastAsia="Times New Roman" w:hAnsi="Times New Roman" w:cs="Times New Roman"/>
          <w:color w:val="000000"/>
          <w:lang w:eastAsia="ru-RU"/>
        </w:rPr>
      </w:pPr>
    </w:p>
    <w:p w14:paraId="3002F88F" w14:textId="77777777" w:rsidR="00AE14D8" w:rsidRPr="00AE14D8" w:rsidRDefault="00AE14D8" w:rsidP="00AE14D8">
      <w:pPr>
        <w:widowControl w:val="0"/>
        <w:shd w:val="clear" w:color="auto" w:fill="FFFFFF"/>
        <w:spacing w:after="0" w:line="240" w:lineRule="auto"/>
        <w:ind w:firstLine="567"/>
        <w:jc w:val="center"/>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Кбл</w:t>
      </w:r>
      <w:proofErr w:type="spellEnd"/>
      <w:r w:rsidRPr="00AE14D8">
        <w:rPr>
          <w:rFonts w:ascii="Times New Roman" w:eastAsia="Calibri" w:hAnsi="Times New Roman" w:cs="Times New Roman"/>
          <w:b/>
          <w:lang w:eastAsia="ru-RU"/>
        </w:rPr>
        <w:t>=(ДС+ДБ):КП</w:t>
      </w:r>
    </w:p>
    <w:p w14:paraId="7D06432A"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
    <w:tbl>
      <w:tblPr>
        <w:tblW w:w="9648" w:type="dxa"/>
        <w:tblLook w:val="01E0" w:firstRow="1" w:lastRow="1" w:firstColumn="1" w:lastColumn="1" w:noHBand="0" w:noVBand="0"/>
      </w:tblPr>
      <w:tblGrid>
        <w:gridCol w:w="648"/>
        <w:gridCol w:w="594"/>
        <w:gridCol w:w="709"/>
        <w:gridCol w:w="7697"/>
      </w:tblGrid>
      <w:tr w:rsidR="00AE14D8" w:rsidRPr="00AE14D8" w14:paraId="15958EA5" w14:textId="77777777" w:rsidTr="00AE14D8">
        <w:trPr>
          <w:trHeight w:val="95"/>
        </w:trPr>
        <w:tc>
          <w:tcPr>
            <w:tcW w:w="648" w:type="dxa"/>
          </w:tcPr>
          <w:p w14:paraId="744B8B74"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94" w:type="dxa"/>
          </w:tcPr>
          <w:p w14:paraId="1131E23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ДС</w:t>
            </w:r>
          </w:p>
        </w:tc>
        <w:tc>
          <w:tcPr>
            <w:tcW w:w="709" w:type="dxa"/>
          </w:tcPr>
          <w:p w14:paraId="41C13D2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2D544987"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Денежные средства и их эквиваленты;                               </w:t>
            </w:r>
          </w:p>
        </w:tc>
      </w:tr>
      <w:tr w:rsidR="00AE14D8" w:rsidRPr="00AE14D8" w14:paraId="438E2F44" w14:textId="77777777" w:rsidTr="00AE14D8">
        <w:trPr>
          <w:trHeight w:val="95"/>
        </w:trPr>
        <w:tc>
          <w:tcPr>
            <w:tcW w:w="648" w:type="dxa"/>
          </w:tcPr>
          <w:p w14:paraId="258E182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57422DB8"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ДБ</w:t>
            </w:r>
          </w:p>
        </w:tc>
        <w:tc>
          <w:tcPr>
            <w:tcW w:w="709" w:type="dxa"/>
          </w:tcPr>
          <w:p w14:paraId="20E0CE9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6B62ACDB"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Дебиторская задолженность;</w:t>
            </w:r>
          </w:p>
        </w:tc>
      </w:tr>
      <w:tr w:rsidR="00AE14D8" w:rsidRPr="00AE14D8" w14:paraId="2C2DA77C" w14:textId="77777777" w:rsidTr="00AE14D8">
        <w:trPr>
          <w:trHeight w:val="95"/>
        </w:trPr>
        <w:tc>
          <w:tcPr>
            <w:tcW w:w="648" w:type="dxa"/>
          </w:tcPr>
          <w:p w14:paraId="40B81826"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7183387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КП</w:t>
            </w:r>
          </w:p>
        </w:tc>
        <w:tc>
          <w:tcPr>
            <w:tcW w:w="709" w:type="dxa"/>
          </w:tcPr>
          <w:p w14:paraId="521A95E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60F4D8CA"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Краткосрочные пассивы</w:t>
            </w:r>
          </w:p>
        </w:tc>
      </w:tr>
      <w:tr w:rsidR="00AE14D8" w:rsidRPr="00AE14D8" w14:paraId="3B985B67" w14:textId="77777777" w:rsidTr="00AE14D8">
        <w:trPr>
          <w:trHeight w:val="95"/>
        </w:trPr>
        <w:tc>
          <w:tcPr>
            <w:tcW w:w="648" w:type="dxa"/>
          </w:tcPr>
          <w:p w14:paraId="6E7EFB50"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187C1FE8"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709" w:type="dxa"/>
          </w:tcPr>
          <w:p w14:paraId="6CE0B3DC"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7697" w:type="dxa"/>
          </w:tcPr>
          <w:p w14:paraId="0361020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Норматив = не менее  0,7</w:t>
            </w:r>
          </w:p>
        </w:tc>
      </w:tr>
    </w:tbl>
    <w:p w14:paraId="5EF75E79" w14:textId="77777777" w:rsidR="00AE14D8" w:rsidRPr="00AE14D8" w:rsidRDefault="00AE14D8" w:rsidP="00AE14D8">
      <w:pPr>
        <w:widowControl w:val="0"/>
        <w:spacing w:after="0" w:line="240" w:lineRule="auto"/>
        <w:rPr>
          <w:rFonts w:ascii="Times New Roman" w:eastAsia="Times New Roman" w:hAnsi="Times New Roman" w:cs="Times New Roman"/>
          <w:color w:val="000000"/>
          <w:lang w:eastAsia="ru-RU"/>
        </w:rPr>
      </w:pPr>
    </w:p>
    <w:p w14:paraId="52F042EA" w14:textId="77777777" w:rsidR="00AE14D8" w:rsidRPr="00AE14D8" w:rsidRDefault="00AE14D8" w:rsidP="00AE14D8">
      <w:pPr>
        <w:widowControl w:val="0"/>
        <w:spacing w:after="0" w:line="240" w:lineRule="auto"/>
        <w:ind w:firstLine="567"/>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3.Общий коэффициент покрытия (текущей ликвидности) – (</w:t>
      </w:r>
      <w:proofErr w:type="spellStart"/>
      <w:r w:rsidRPr="00AE14D8">
        <w:rPr>
          <w:rFonts w:ascii="Times New Roman" w:eastAsia="Times New Roman" w:hAnsi="Times New Roman" w:cs="Times New Roman"/>
          <w:color w:val="000000"/>
          <w:lang w:eastAsia="ru-RU"/>
        </w:rPr>
        <w:t>Ктл</w:t>
      </w:r>
      <w:proofErr w:type="spellEnd"/>
      <w:r w:rsidRPr="00AE14D8">
        <w:rPr>
          <w:rFonts w:ascii="Times New Roman" w:eastAsia="Times New Roman" w:hAnsi="Times New Roman" w:cs="Times New Roman"/>
          <w:color w:val="000000"/>
          <w:lang w:eastAsia="ru-RU"/>
        </w:rPr>
        <w:t>) показывает, в какой степени оборотные активы предприятия превышают краткосрочные его обязательства:</w:t>
      </w:r>
    </w:p>
    <w:p w14:paraId="6643E79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p w14:paraId="561985B8"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Ктл</w:t>
      </w:r>
      <w:proofErr w:type="spellEnd"/>
      <w:r w:rsidRPr="00AE14D8">
        <w:rPr>
          <w:rFonts w:ascii="Times New Roman" w:eastAsia="Calibri" w:hAnsi="Times New Roman" w:cs="Times New Roman"/>
          <w:b/>
          <w:lang w:eastAsia="ru-RU"/>
        </w:rPr>
        <w:t>=</w:t>
      </w:r>
      <w:r w:rsidRPr="00AE14D8">
        <w:rPr>
          <w:rFonts w:ascii="Times New Roman" w:eastAsia="Calibri" w:hAnsi="Times New Roman" w:cs="Times New Roman"/>
          <w:b/>
          <w:lang w:val="en-US" w:eastAsia="ru-RU"/>
        </w:rPr>
        <w:t>II</w:t>
      </w:r>
      <w:r w:rsidRPr="00AE14D8">
        <w:rPr>
          <w:rFonts w:ascii="Times New Roman" w:eastAsia="Calibri" w:hAnsi="Times New Roman" w:cs="Times New Roman"/>
          <w:b/>
          <w:lang w:eastAsia="ru-RU"/>
        </w:rPr>
        <w:t xml:space="preserve">раздел актива </w:t>
      </w:r>
      <w:proofErr w:type="spellStart"/>
      <w:r w:rsidRPr="00AE14D8">
        <w:rPr>
          <w:rFonts w:ascii="Times New Roman" w:eastAsia="Calibri" w:hAnsi="Times New Roman" w:cs="Times New Roman"/>
          <w:b/>
          <w:lang w:eastAsia="ru-RU"/>
        </w:rPr>
        <w:t>баласа:КП</w:t>
      </w:r>
      <w:proofErr w:type="spellEnd"/>
    </w:p>
    <w:p w14:paraId="2C2BBE3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p w14:paraId="252CD358" w14:textId="77777777" w:rsidR="00AE14D8" w:rsidRPr="00AE14D8" w:rsidRDefault="00AE14D8" w:rsidP="00AE14D8">
      <w:pPr>
        <w:widowControl w:val="0"/>
        <w:spacing w:after="0" w:line="240" w:lineRule="auto"/>
        <w:ind w:firstLine="567"/>
        <w:rPr>
          <w:rFonts w:ascii="Times New Roman" w:eastAsia="Calibri" w:hAnsi="Times New Roman" w:cs="Times New Roman"/>
          <w:b/>
          <w:lang w:eastAsia="ru-RU"/>
        </w:rPr>
      </w:pPr>
      <w:r w:rsidRPr="00AE14D8">
        <w:rPr>
          <w:rFonts w:ascii="Times New Roman" w:eastAsia="Calibri" w:hAnsi="Times New Roman" w:cs="Times New Roman"/>
          <w:b/>
          <w:lang w:eastAsia="ru-RU"/>
        </w:rPr>
        <w:t>Норматив = 1.5-3 и не ниже 1.</w:t>
      </w:r>
    </w:p>
    <w:p w14:paraId="43B4938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Чем выше коэффициент, тем больше доверия вызывает предприятие у кредиторов. Если меньше 1, то такое предприятие неплатежеспособно. </w:t>
      </w:r>
    </w:p>
    <w:p w14:paraId="018BD971"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4.Коэффициент ликвидности под товароматериальные ценности (</w:t>
      </w:r>
      <w:proofErr w:type="spellStart"/>
      <w:r w:rsidRPr="00AE14D8">
        <w:rPr>
          <w:rFonts w:ascii="Times New Roman" w:eastAsia="Times New Roman" w:hAnsi="Times New Roman" w:cs="Times New Roman"/>
          <w:color w:val="000000"/>
          <w:lang w:eastAsia="ru-RU"/>
        </w:rPr>
        <w:t>Клт.мц</w:t>
      </w:r>
      <w:proofErr w:type="spellEnd"/>
      <w:r w:rsidRPr="00AE14D8">
        <w:rPr>
          <w:rFonts w:ascii="Times New Roman" w:eastAsia="Times New Roman" w:hAnsi="Times New Roman" w:cs="Times New Roman"/>
          <w:color w:val="000000"/>
          <w:lang w:eastAsia="ru-RU"/>
        </w:rPr>
        <w:t>). При отсутствии у предприятия денежных средств в расчетах оно может погасить часть краткосрочных обязательств, реализовав товарно-материальные ценности:</w:t>
      </w:r>
    </w:p>
    <w:p w14:paraId="6D217726" w14:textId="77777777" w:rsidR="00AE14D8" w:rsidRPr="00AE14D8" w:rsidRDefault="00AE14D8" w:rsidP="00AE14D8">
      <w:pPr>
        <w:widowControl w:val="0"/>
        <w:spacing w:after="0" w:line="240" w:lineRule="auto"/>
        <w:ind w:left="567"/>
        <w:jc w:val="center"/>
        <w:rPr>
          <w:rFonts w:ascii="Times New Roman" w:eastAsia="Times New Roman" w:hAnsi="Times New Roman" w:cs="Times New Roman"/>
          <w:b/>
          <w:color w:val="000000"/>
          <w:lang w:eastAsia="ru-RU"/>
        </w:rPr>
      </w:pPr>
      <w:proofErr w:type="spellStart"/>
      <w:r w:rsidRPr="00AE14D8">
        <w:rPr>
          <w:rFonts w:ascii="Times New Roman" w:eastAsia="Times New Roman" w:hAnsi="Times New Roman" w:cs="Times New Roman"/>
          <w:b/>
          <w:color w:val="000000"/>
          <w:lang w:eastAsia="ru-RU"/>
        </w:rPr>
        <w:t>Клт.мц</w:t>
      </w:r>
      <w:proofErr w:type="spellEnd"/>
      <w:r w:rsidRPr="00AE14D8">
        <w:rPr>
          <w:rFonts w:ascii="Times New Roman" w:eastAsia="Times New Roman" w:hAnsi="Times New Roman" w:cs="Times New Roman"/>
          <w:b/>
          <w:color w:val="000000"/>
          <w:lang w:eastAsia="ru-RU"/>
        </w:rPr>
        <w:t>=З:КП</w:t>
      </w:r>
    </w:p>
    <w:p w14:paraId="37E4E85D" w14:textId="77777777" w:rsidR="00AE14D8" w:rsidRPr="00AE14D8" w:rsidRDefault="00AE14D8" w:rsidP="00AE14D8">
      <w:pPr>
        <w:widowControl w:val="0"/>
        <w:spacing w:after="0" w:line="240" w:lineRule="auto"/>
        <w:ind w:left="567"/>
        <w:jc w:val="center"/>
        <w:rPr>
          <w:rFonts w:ascii="Times New Roman" w:eastAsia="Times New Roman" w:hAnsi="Times New Roman" w:cs="Times New Roman"/>
          <w:color w:val="000000"/>
          <w:lang w:eastAsia="ru-RU"/>
        </w:rPr>
      </w:pPr>
    </w:p>
    <w:tbl>
      <w:tblPr>
        <w:tblW w:w="9648" w:type="dxa"/>
        <w:tblLook w:val="01E0" w:firstRow="1" w:lastRow="1" w:firstColumn="1" w:lastColumn="1" w:noHBand="0" w:noVBand="0"/>
      </w:tblPr>
      <w:tblGrid>
        <w:gridCol w:w="648"/>
        <w:gridCol w:w="594"/>
        <w:gridCol w:w="709"/>
        <w:gridCol w:w="7697"/>
      </w:tblGrid>
      <w:tr w:rsidR="00AE14D8" w:rsidRPr="00AE14D8" w14:paraId="4E5309DA" w14:textId="77777777" w:rsidTr="00AE14D8">
        <w:trPr>
          <w:trHeight w:val="95"/>
        </w:trPr>
        <w:tc>
          <w:tcPr>
            <w:tcW w:w="648" w:type="dxa"/>
          </w:tcPr>
          <w:p w14:paraId="63B30B07"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lastRenderedPageBreak/>
              <w:t>где</w:t>
            </w:r>
          </w:p>
        </w:tc>
        <w:tc>
          <w:tcPr>
            <w:tcW w:w="594" w:type="dxa"/>
          </w:tcPr>
          <w:p w14:paraId="66BB042D"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З</w:t>
            </w:r>
          </w:p>
        </w:tc>
        <w:tc>
          <w:tcPr>
            <w:tcW w:w="709" w:type="dxa"/>
          </w:tcPr>
          <w:p w14:paraId="2F9C1D1F"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131601E2"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Запасы (без строки 217);                               </w:t>
            </w:r>
          </w:p>
        </w:tc>
      </w:tr>
      <w:tr w:rsidR="00AE14D8" w:rsidRPr="00AE14D8" w14:paraId="7556A609" w14:textId="77777777" w:rsidTr="00AE14D8">
        <w:trPr>
          <w:trHeight w:val="95"/>
        </w:trPr>
        <w:tc>
          <w:tcPr>
            <w:tcW w:w="648" w:type="dxa"/>
          </w:tcPr>
          <w:p w14:paraId="62ADC65C"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p>
        </w:tc>
        <w:tc>
          <w:tcPr>
            <w:tcW w:w="594" w:type="dxa"/>
          </w:tcPr>
          <w:p w14:paraId="3F9FB347"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КП</w:t>
            </w:r>
          </w:p>
        </w:tc>
        <w:tc>
          <w:tcPr>
            <w:tcW w:w="709" w:type="dxa"/>
          </w:tcPr>
          <w:p w14:paraId="6CAD8E4C"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697" w:type="dxa"/>
          </w:tcPr>
          <w:p w14:paraId="5938DBD7" w14:textId="77777777" w:rsidR="00AE14D8" w:rsidRPr="00AE14D8" w:rsidRDefault="00AE14D8" w:rsidP="00AE14D8">
            <w:pPr>
              <w:widowControl w:val="0"/>
              <w:spacing w:after="0" w:line="240" w:lineRule="auto"/>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Краткосрочные пассивы</w:t>
            </w:r>
          </w:p>
        </w:tc>
      </w:tr>
    </w:tbl>
    <w:p w14:paraId="182CACCB"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color w:val="000000"/>
          <w:lang w:eastAsia="ru-RU"/>
        </w:rPr>
      </w:pPr>
    </w:p>
    <w:p w14:paraId="04EDB59A"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Кредитоспособность – это возможность, имеющаяся у предприятия для своевременного погашения кредитов – это не только наличие у предприятия возможности вернуть кредит, но и уплатить проценты за него.</w:t>
      </w:r>
    </w:p>
    <w:p w14:paraId="2E5C7DDC"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Основными показателями для оценки кредитоспособности:</w:t>
      </w:r>
    </w:p>
    <w:p w14:paraId="2D551B25"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1.Отношение объема реализации к чистым текущим активам:</w:t>
      </w:r>
    </w:p>
    <w:p w14:paraId="34FF1317"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color w:val="000000"/>
          <w:lang w:eastAsia="ru-RU"/>
        </w:rPr>
      </w:pPr>
    </w:p>
    <w:p w14:paraId="388C191F"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 xml:space="preserve">1 </w:t>
      </w:r>
      <w:r w:rsidRPr="00AE14D8">
        <w:rPr>
          <w:rFonts w:ascii="Times New Roman" w:eastAsia="Times New Roman" w:hAnsi="Times New Roman" w:cs="Times New Roman"/>
          <w:b/>
          <w:color w:val="000000"/>
          <w:lang w:eastAsia="ru-RU"/>
        </w:rPr>
        <w:t>=</w:t>
      </w:r>
      <w:r w:rsidRPr="00AE14D8">
        <w:rPr>
          <w:rFonts w:ascii="Times New Roman" w:eastAsia="Times New Roman" w:hAnsi="Times New Roman" w:cs="Times New Roman"/>
          <w:b/>
          <w:color w:val="000000"/>
          <w:lang w:val="en-US" w:eastAsia="ru-RU"/>
        </w:rPr>
        <w:t>V</w:t>
      </w:r>
      <w:r w:rsidRPr="00AE14D8">
        <w:rPr>
          <w:rFonts w:ascii="Times New Roman" w:eastAsia="Times New Roman" w:hAnsi="Times New Roman" w:cs="Times New Roman"/>
          <w:b/>
          <w:color w:val="000000"/>
          <w:vertAlign w:val="subscript"/>
          <w:lang w:eastAsia="ru-RU"/>
        </w:rPr>
        <w:t xml:space="preserve">реал </w:t>
      </w:r>
      <w:r w:rsidRPr="00AE14D8">
        <w:rPr>
          <w:rFonts w:ascii="Times New Roman" w:eastAsia="Times New Roman" w:hAnsi="Times New Roman" w:cs="Times New Roman"/>
          <w:b/>
          <w:color w:val="000000"/>
          <w:lang w:eastAsia="ru-RU"/>
        </w:rPr>
        <w:t xml:space="preserve">: </w:t>
      </w:r>
      <w:proofErr w:type="spellStart"/>
      <w:r w:rsidRPr="00AE14D8">
        <w:rPr>
          <w:rFonts w:ascii="Times New Roman" w:eastAsia="Times New Roman" w:hAnsi="Times New Roman" w:cs="Times New Roman"/>
          <w:b/>
          <w:color w:val="000000"/>
          <w:lang w:eastAsia="ru-RU"/>
        </w:rPr>
        <w:t>чта</w:t>
      </w:r>
      <w:proofErr w:type="spellEnd"/>
    </w:p>
    <w:p w14:paraId="71AC83D7"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b/>
          <w:color w:val="000000"/>
          <w:lang w:eastAsia="ru-RU"/>
        </w:rPr>
      </w:pPr>
    </w:p>
    <w:p w14:paraId="024AB72F"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2.Отношение объема реализации к собственному капиталу – характеризует оборачиваемость собственных источников средств:</w:t>
      </w:r>
    </w:p>
    <w:p w14:paraId="07624518"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color w:val="000000"/>
          <w:lang w:eastAsia="ru-RU"/>
        </w:rPr>
      </w:pPr>
    </w:p>
    <w:p w14:paraId="600153FB"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 xml:space="preserve">2 </w:t>
      </w:r>
      <w:r w:rsidRPr="00AE14D8">
        <w:rPr>
          <w:rFonts w:ascii="Times New Roman" w:eastAsia="Times New Roman" w:hAnsi="Times New Roman" w:cs="Times New Roman"/>
          <w:b/>
          <w:color w:val="000000"/>
          <w:lang w:eastAsia="ru-RU"/>
        </w:rPr>
        <w:t>=</w:t>
      </w:r>
      <w:r w:rsidRPr="00AE14D8">
        <w:rPr>
          <w:rFonts w:ascii="Times New Roman" w:eastAsia="Times New Roman" w:hAnsi="Times New Roman" w:cs="Times New Roman"/>
          <w:b/>
          <w:color w:val="000000"/>
          <w:lang w:val="en-US" w:eastAsia="ru-RU"/>
        </w:rPr>
        <w:t>V</w:t>
      </w:r>
      <w:r w:rsidRPr="00AE14D8">
        <w:rPr>
          <w:rFonts w:ascii="Times New Roman" w:eastAsia="Times New Roman" w:hAnsi="Times New Roman" w:cs="Times New Roman"/>
          <w:b/>
          <w:color w:val="000000"/>
          <w:vertAlign w:val="subscript"/>
          <w:lang w:eastAsia="ru-RU"/>
        </w:rPr>
        <w:t xml:space="preserve">реал </w:t>
      </w:r>
      <w:r w:rsidRPr="00AE14D8">
        <w:rPr>
          <w:rFonts w:ascii="Times New Roman" w:eastAsia="Times New Roman" w:hAnsi="Times New Roman" w:cs="Times New Roman"/>
          <w:b/>
          <w:color w:val="000000"/>
          <w:lang w:eastAsia="ru-RU"/>
        </w:rPr>
        <w:t>: СК</w:t>
      </w:r>
    </w:p>
    <w:p w14:paraId="2DFF9FBD"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b/>
          <w:color w:val="000000"/>
          <w:lang w:eastAsia="ru-RU"/>
        </w:rPr>
      </w:pPr>
    </w:p>
    <w:p w14:paraId="429FDEDE"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3.Отношение краткосрочной задолженности к собственному капиталу – показывает долю краткосрочной задолженности в собственном капитале предприятия:</w:t>
      </w:r>
    </w:p>
    <w:p w14:paraId="0A35AFE3"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color w:val="000000"/>
          <w:lang w:eastAsia="ru-RU"/>
        </w:rPr>
      </w:pPr>
    </w:p>
    <w:p w14:paraId="48A944A5"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 xml:space="preserve">3 </w:t>
      </w:r>
      <w:r w:rsidRPr="00AE14D8">
        <w:rPr>
          <w:rFonts w:ascii="Times New Roman" w:eastAsia="Times New Roman" w:hAnsi="Times New Roman" w:cs="Times New Roman"/>
          <w:b/>
          <w:color w:val="000000"/>
          <w:lang w:eastAsia="ru-RU"/>
        </w:rPr>
        <w:t>=Краткосрочная задолженность</w:t>
      </w:r>
      <w:r w:rsidRPr="00AE14D8">
        <w:rPr>
          <w:rFonts w:ascii="Times New Roman" w:eastAsia="Times New Roman" w:hAnsi="Times New Roman" w:cs="Times New Roman"/>
          <w:b/>
          <w:color w:val="000000"/>
          <w:vertAlign w:val="subscript"/>
          <w:lang w:eastAsia="ru-RU"/>
        </w:rPr>
        <w:t xml:space="preserve"> </w:t>
      </w:r>
      <w:r w:rsidRPr="00AE14D8">
        <w:rPr>
          <w:rFonts w:ascii="Times New Roman" w:eastAsia="Times New Roman" w:hAnsi="Times New Roman" w:cs="Times New Roman"/>
          <w:b/>
          <w:color w:val="000000"/>
          <w:lang w:eastAsia="ru-RU"/>
        </w:rPr>
        <w:t>: СК</w:t>
      </w:r>
    </w:p>
    <w:p w14:paraId="20BB5C17"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p>
    <w:p w14:paraId="4EC89248"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4.Отношение дебиторской задолженности к выручке от реализации:</w:t>
      </w:r>
    </w:p>
    <w:p w14:paraId="7FA0A945"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p>
    <w:p w14:paraId="518AC975"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 xml:space="preserve">4 </w:t>
      </w:r>
      <w:r w:rsidRPr="00AE14D8">
        <w:rPr>
          <w:rFonts w:ascii="Times New Roman" w:eastAsia="Times New Roman" w:hAnsi="Times New Roman" w:cs="Times New Roman"/>
          <w:b/>
          <w:color w:val="000000"/>
          <w:lang w:eastAsia="ru-RU"/>
        </w:rPr>
        <w:t xml:space="preserve">=Дебиторская задолженность : </w:t>
      </w:r>
      <w:r w:rsidRPr="00AE14D8">
        <w:rPr>
          <w:rFonts w:ascii="Times New Roman" w:eastAsia="Times New Roman" w:hAnsi="Times New Roman" w:cs="Times New Roman"/>
          <w:b/>
          <w:color w:val="000000"/>
          <w:lang w:val="en-US" w:eastAsia="ru-RU"/>
        </w:rPr>
        <w:t>V</w:t>
      </w:r>
      <w:r w:rsidRPr="00AE14D8">
        <w:rPr>
          <w:rFonts w:ascii="Times New Roman" w:eastAsia="Times New Roman" w:hAnsi="Times New Roman" w:cs="Times New Roman"/>
          <w:b/>
          <w:color w:val="000000"/>
          <w:vertAlign w:val="subscript"/>
          <w:lang w:eastAsia="ru-RU"/>
        </w:rPr>
        <w:t xml:space="preserve">реал </w:t>
      </w:r>
    </w:p>
    <w:p w14:paraId="545F5E0D" w14:textId="77777777" w:rsidR="00AE14D8" w:rsidRPr="00AE14D8" w:rsidRDefault="00AE14D8" w:rsidP="00AE14D8">
      <w:pPr>
        <w:widowControl w:val="0"/>
        <w:spacing w:after="0" w:line="240" w:lineRule="auto"/>
        <w:ind w:left="567"/>
        <w:jc w:val="center"/>
        <w:rPr>
          <w:rFonts w:ascii="Times New Roman" w:eastAsia="Times New Roman" w:hAnsi="Times New Roman" w:cs="Times New Roman"/>
          <w:color w:val="000000"/>
          <w:lang w:eastAsia="ru-RU"/>
        </w:rPr>
      </w:pPr>
    </w:p>
    <w:p w14:paraId="69A7FCAD"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5.Отношение ликвидных активов к краткосрочной задолженности предприятия:</w:t>
      </w:r>
    </w:p>
    <w:p w14:paraId="6C955E86"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b/>
          <w:color w:val="000000"/>
          <w:lang w:eastAsia="ru-RU"/>
        </w:rPr>
      </w:pPr>
    </w:p>
    <w:p w14:paraId="3958272D" w14:textId="77777777" w:rsidR="00AE14D8" w:rsidRPr="00AE14D8" w:rsidRDefault="00AE14D8" w:rsidP="00AE14D8">
      <w:pPr>
        <w:widowControl w:val="0"/>
        <w:spacing w:after="0" w:line="240" w:lineRule="auto"/>
        <w:ind w:firstLine="567"/>
        <w:jc w:val="center"/>
        <w:rPr>
          <w:rFonts w:ascii="Times New Roman" w:eastAsia="Times New Roman" w:hAnsi="Times New Roman" w:cs="Times New Roman"/>
          <w:b/>
          <w:color w:val="000000"/>
          <w:lang w:eastAsia="ru-RU"/>
        </w:rPr>
      </w:pP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 xml:space="preserve">5 </w:t>
      </w:r>
      <w:r w:rsidRPr="00AE14D8">
        <w:rPr>
          <w:rFonts w:ascii="Times New Roman" w:eastAsia="Times New Roman" w:hAnsi="Times New Roman" w:cs="Times New Roman"/>
          <w:b/>
          <w:color w:val="000000"/>
          <w:lang w:eastAsia="ru-RU"/>
        </w:rPr>
        <w:t>= Ликвидные активы : Краткосрочная задолженность</w:t>
      </w:r>
      <w:r w:rsidRPr="00AE14D8">
        <w:rPr>
          <w:rFonts w:ascii="Times New Roman" w:eastAsia="Times New Roman" w:hAnsi="Times New Roman" w:cs="Times New Roman"/>
          <w:b/>
          <w:color w:val="000000"/>
          <w:vertAlign w:val="subscript"/>
          <w:lang w:eastAsia="ru-RU"/>
        </w:rPr>
        <w:t xml:space="preserve"> </w:t>
      </w:r>
    </w:p>
    <w:p w14:paraId="05E3C3CA" w14:textId="77777777" w:rsidR="00AE14D8" w:rsidRPr="00AE14D8" w:rsidRDefault="00AE14D8" w:rsidP="00AE14D8">
      <w:pPr>
        <w:widowControl w:val="0"/>
        <w:spacing w:after="0" w:line="240" w:lineRule="auto"/>
        <w:ind w:left="567"/>
        <w:jc w:val="both"/>
        <w:rPr>
          <w:rFonts w:ascii="Times New Roman" w:eastAsia="Times New Roman" w:hAnsi="Times New Roman" w:cs="Times New Roman"/>
          <w:b/>
          <w:color w:val="000000"/>
          <w:lang w:eastAsia="ru-RU"/>
        </w:rPr>
      </w:pPr>
    </w:p>
    <w:p w14:paraId="0DDAD91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1FC68CB0"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b/>
          <w:color w:val="000000"/>
          <w:lang w:eastAsia="ru-RU"/>
        </w:rPr>
        <w:t xml:space="preserve">Задание 1. </w:t>
      </w:r>
      <w:r w:rsidRPr="00AE14D8">
        <w:rPr>
          <w:rFonts w:ascii="Times New Roman" w:eastAsia="Times New Roman" w:hAnsi="Times New Roman" w:cs="Times New Roman"/>
          <w:color w:val="000000"/>
          <w:lang w:eastAsia="ru-RU"/>
        </w:rPr>
        <w:t>Работу выполнить на основе бухгалтерского баланса Приложение 1.</w:t>
      </w:r>
    </w:p>
    <w:p w14:paraId="1F100D2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а) произведи расчет коэффициентов платежеспособности;</w:t>
      </w:r>
    </w:p>
    <w:p w14:paraId="45D5B3D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б) рассмотреть изменения полученных коэффициентов при помощи абсолютных разниц;</w:t>
      </w:r>
    </w:p>
    <w:p w14:paraId="3260FFB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в) сделать аналитический вывод.</w:t>
      </w:r>
    </w:p>
    <w:p w14:paraId="4E3E192B" w14:textId="77777777" w:rsidR="00AE14D8" w:rsidRPr="00AE14D8" w:rsidRDefault="00AE14D8" w:rsidP="00AE14D8">
      <w:pPr>
        <w:widowControl w:val="0"/>
        <w:spacing w:after="0" w:line="240" w:lineRule="auto"/>
        <w:ind w:left="567"/>
        <w:jc w:val="right"/>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Таблица 1.</w:t>
      </w:r>
    </w:p>
    <w:p w14:paraId="3F5867BB" w14:textId="77777777" w:rsidR="00AE14D8" w:rsidRPr="00AE14D8" w:rsidRDefault="00AE14D8" w:rsidP="00AE14D8">
      <w:pPr>
        <w:widowControl w:val="0"/>
        <w:spacing w:after="0" w:line="240" w:lineRule="auto"/>
        <w:ind w:left="567"/>
        <w:jc w:val="center"/>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Расчет изменения коэффициентов платежеспособности при помощи абсолютных разниц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20"/>
        <w:gridCol w:w="1089"/>
        <w:gridCol w:w="1345"/>
      </w:tblGrid>
      <w:tr w:rsidR="00AE14D8" w:rsidRPr="00AE14D8" w14:paraId="5DF7442C" w14:textId="77777777" w:rsidTr="00AE14D8">
        <w:tc>
          <w:tcPr>
            <w:tcW w:w="5524" w:type="dxa"/>
            <w:shd w:val="clear" w:color="auto" w:fill="auto"/>
          </w:tcPr>
          <w:p w14:paraId="3D9033FF" w14:textId="77777777" w:rsidR="00AE14D8" w:rsidRPr="00AE14D8" w:rsidRDefault="00AE14D8" w:rsidP="00AE14D8">
            <w:pPr>
              <w:widowControl w:val="0"/>
              <w:spacing w:after="0" w:line="240" w:lineRule="auto"/>
              <w:jc w:val="center"/>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Показатель</w:t>
            </w:r>
          </w:p>
        </w:tc>
        <w:tc>
          <w:tcPr>
            <w:tcW w:w="1220" w:type="dxa"/>
            <w:shd w:val="clear" w:color="auto" w:fill="auto"/>
          </w:tcPr>
          <w:p w14:paraId="602786E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roofErr w:type="spellStart"/>
            <w:r w:rsidRPr="00AE14D8">
              <w:rPr>
                <w:rFonts w:ascii="Times New Roman" w:eastAsia="Times New Roman" w:hAnsi="Times New Roman" w:cs="Times New Roman"/>
                <w:color w:val="000000"/>
                <w:lang w:eastAsia="ru-RU"/>
              </w:rPr>
              <w:t>Н.г</w:t>
            </w:r>
            <w:proofErr w:type="spellEnd"/>
            <w:r w:rsidRPr="00AE14D8">
              <w:rPr>
                <w:rFonts w:ascii="Times New Roman" w:eastAsia="Times New Roman" w:hAnsi="Times New Roman" w:cs="Times New Roman"/>
                <w:color w:val="000000"/>
                <w:lang w:eastAsia="ru-RU"/>
              </w:rPr>
              <w:t>.</w:t>
            </w:r>
          </w:p>
        </w:tc>
        <w:tc>
          <w:tcPr>
            <w:tcW w:w="1089" w:type="dxa"/>
            <w:shd w:val="clear" w:color="auto" w:fill="auto"/>
          </w:tcPr>
          <w:p w14:paraId="676FB19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roofErr w:type="spellStart"/>
            <w:r w:rsidRPr="00AE14D8">
              <w:rPr>
                <w:rFonts w:ascii="Times New Roman" w:eastAsia="Times New Roman" w:hAnsi="Times New Roman" w:cs="Times New Roman"/>
                <w:color w:val="000000"/>
                <w:lang w:eastAsia="ru-RU"/>
              </w:rPr>
              <w:t>К.г</w:t>
            </w:r>
            <w:proofErr w:type="spellEnd"/>
            <w:r w:rsidRPr="00AE14D8">
              <w:rPr>
                <w:rFonts w:ascii="Times New Roman" w:eastAsia="Times New Roman" w:hAnsi="Times New Roman" w:cs="Times New Roman"/>
                <w:color w:val="000000"/>
                <w:lang w:eastAsia="ru-RU"/>
              </w:rPr>
              <w:t>.</w:t>
            </w:r>
          </w:p>
        </w:tc>
        <w:tc>
          <w:tcPr>
            <w:tcW w:w="1345" w:type="dxa"/>
            <w:shd w:val="clear" w:color="auto" w:fill="auto"/>
          </w:tcPr>
          <w:p w14:paraId="42FC23D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Изменения</w:t>
            </w:r>
          </w:p>
        </w:tc>
      </w:tr>
      <w:tr w:rsidR="00AE14D8" w:rsidRPr="00AE14D8" w14:paraId="243E00B9" w14:textId="77777777" w:rsidTr="00AE14D8">
        <w:tc>
          <w:tcPr>
            <w:tcW w:w="5524" w:type="dxa"/>
            <w:shd w:val="clear" w:color="auto" w:fill="auto"/>
          </w:tcPr>
          <w:p w14:paraId="71FF22C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Денежные средства</w:t>
            </w:r>
          </w:p>
        </w:tc>
        <w:tc>
          <w:tcPr>
            <w:tcW w:w="1220" w:type="dxa"/>
            <w:shd w:val="clear" w:color="auto" w:fill="auto"/>
          </w:tcPr>
          <w:p w14:paraId="63E506A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643C111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6F68D847"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3F83AD49" w14:textId="77777777" w:rsidTr="00AE14D8">
        <w:tc>
          <w:tcPr>
            <w:tcW w:w="5524" w:type="dxa"/>
            <w:shd w:val="clear" w:color="auto" w:fill="auto"/>
          </w:tcPr>
          <w:p w14:paraId="79AE867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Краткосрочные финансовые вложения</w:t>
            </w:r>
          </w:p>
        </w:tc>
        <w:tc>
          <w:tcPr>
            <w:tcW w:w="1220" w:type="dxa"/>
            <w:shd w:val="clear" w:color="auto" w:fill="auto"/>
          </w:tcPr>
          <w:p w14:paraId="37691AC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56345FD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324C988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14106B97" w14:textId="77777777" w:rsidTr="00AE14D8">
        <w:tc>
          <w:tcPr>
            <w:tcW w:w="5524" w:type="dxa"/>
            <w:shd w:val="clear" w:color="auto" w:fill="auto"/>
          </w:tcPr>
          <w:p w14:paraId="399B9F3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Дебиторская задолженность</w:t>
            </w:r>
          </w:p>
        </w:tc>
        <w:tc>
          <w:tcPr>
            <w:tcW w:w="1220" w:type="dxa"/>
            <w:shd w:val="clear" w:color="auto" w:fill="auto"/>
          </w:tcPr>
          <w:p w14:paraId="2238B935"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7525FC1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4D46113F"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5242CD19" w14:textId="77777777" w:rsidTr="00AE14D8">
        <w:tc>
          <w:tcPr>
            <w:tcW w:w="5524" w:type="dxa"/>
            <w:shd w:val="clear" w:color="auto" w:fill="auto"/>
          </w:tcPr>
          <w:p w14:paraId="54FC4131"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Оборотные средства</w:t>
            </w:r>
          </w:p>
        </w:tc>
        <w:tc>
          <w:tcPr>
            <w:tcW w:w="1220" w:type="dxa"/>
            <w:shd w:val="clear" w:color="auto" w:fill="auto"/>
          </w:tcPr>
          <w:p w14:paraId="6C5DDDA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680C216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346999E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6D252170" w14:textId="77777777" w:rsidTr="00AE14D8">
        <w:tc>
          <w:tcPr>
            <w:tcW w:w="5524" w:type="dxa"/>
            <w:shd w:val="clear" w:color="auto" w:fill="auto"/>
          </w:tcPr>
          <w:p w14:paraId="67C3142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Запасы</w:t>
            </w:r>
          </w:p>
        </w:tc>
        <w:tc>
          <w:tcPr>
            <w:tcW w:w="1220" w:type="dxa"/>
            <w:shd w:val="clear" w:color="auto" w:fill="auto"/>
          </w:tcPr>
          <w:p w14:paraId="41E99887"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398D43E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7B725B4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2AD552BF" w14:textId="77777777" w:rsidTr="00AE14D8">
        <w:tc>
          <w:tcPr>
            <w:tcW w:w="5524" w:type="dxa"/>
            <w:shd w:val="clear" w:color="auto" w:fill="auto"/>
          </w:tcPr>
          <w:p w14:paraId="4480B3C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Расходы будущих периодов</w:t>
            </w:r>
          </w:p>
        </w:tc>
        <w:tc>
          <w:tcPr>
            <w:tcW w:w="1220" w:type="dxa"/>
            <w:shd w:val="clear" w:color="auto" w:fill="auto"/>
          </w:tcPr>
          <w:p w14:paraId="187CECE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0B98073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6259D1DF"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78E2CF9F" w14:textId="77777777" w:rsidTr="00AE14D8">
        <w:tc>
          <w:tcPr>
            <w:tcW w:w="5524" w:type="dxa"/>
            <w:shd w:val="clear" w:color="auto" w:fill="auto"/>
          </w:tcPr>
          <w:p w14:paraId="54D4311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Доходы будущих периодов</w:t>
            </w:r>
          </w:p>
        </w:tc>
        <w:tc>
          <w:tcPr>
            <w:tcW w:w="1220" w:type="dxa"/>
            <w:shd w:val="clear" w:color="auto" w:fill="auto"/>
          </w:tcPr>
          <w:p w14:paraId="6B6C390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31D50DE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55820AB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73455D4D" w14:textId="77777777" w:rsidTr="00AE14D8">
        <w:tc>
          <w:tcPr>
            <w:tcW w:w="5524" w:type="dxa"/>
            <w:shd w:val="clear" w:color="auto" w:fill="auto"/>
          </w:tcPr>
          <w:p w14:paraId="3043F43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Резервы предстоящих расходов</w:t>
            </w:r>
          </w:p>
        </w:tc>
        <w:tc>
          <w:tcPr>
            <w:tcW w:w="1220" w:type="dxa"/>
            <w:shd w:val="clear" w:color="auto" w:fill="auto"/>
          </w:tcPr>
          <w:p w14:paraId="39FD63CF"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48EAD70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74476D9F"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4C9A992B" w14:textId="77777777" w:rsidTr="00AE14D8">
        <w:tc>
          <w:tcPr>
            <w:tcW w:w="5524" w:type="dxa"/>
            <w:shd w:val="clear" w:color="auto" w:fill="auto"/>
          </w:tcPr>
          <w:p w14:paraId="47194C95"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Прочие краткосрочные обязательства</w:t>
            </w:r>
          </w:p>
        </w:tc>
        <w:tc>
          <w:tcPr>
            <w:tcW w:w="1220" w:type="dxa"/>
            <w:shd w:val="clear" w:color="auto" w:fill="auto"/>
          </w:tcPr>
          <w:p w14:paraId="309BC27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62808DB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78C8DB8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2D5C459D" w14:textId="77777777" w:rsidTr="00AE14D8">
        <w:tc>
          <w:tcPr>
            <w:tcW w:w="5524" w:type="dxa"/>
            <w:shd w:val="clear" w:color="auto" w:fill="auto"/>
          </w:tcPr>
          <w:p w14:paraId="61F2D94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Краткосрочные обязательства</w:t>
            </w:r>
          </w:p>
        </w:tc>
        <w:tc>
          <w:tcPr>
            <w:tcW w:w="1220" w:type="dxa"/>
            <w:shd w:val="clear" w:color="auto" w:fill="auto"/>
          </w:tcPr>
          <w:p w14:paraId="3C85ECF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78E0320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4BEBBA7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082150A8" w14:textId="77777777" w:rsidTr="00AE14D8">
        <w:tc>
          <w:tcPr>
            <w:tcW w:w="5524" w:type="dxa"/>
            <w:shd w:val="clear" w:color="auto" w:fill="auto"/>
          </w:tcPr>
          <w:p w14:paraId="47E7533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Коэффициент:</w:t>
            </w:r>
          </w:p>
        </w:tc>
        <w:tc>
          <w:tcPr>
            <w:tcW w:w="1220" w:type="dxa"/>
            <w:shd w:val="clear" w:color="auto" w:fill="auto"/>
          </w:tcPr>
          <w:p w14:paraId="1070C4F2"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5140287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255D520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19EC0CD3" w14:textId="77777777" w:rsidTr="00AE14D8">
        <w:tc>
          <w:tcPr>
            <w:tcW w:w="5524" w:type="dxa"/>
            <w:shd w:val="clear" w:color="auto" w:fill="auto"/>
          </w:tcPr>
          <w:p w14:paraId="011FFCA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Коэффициент абсолютной ликвидности</w:t>
            </w:r>
          </w:p>
        </w:tc>
        <w:tc>
          <w:tcPr>
            <w:tcW w:w="1220" w:type="dxa"/>
            <w:shd w:val="clear" w:color="auto" w:fill="auto"/>
          </w:tcPr>
          <w:p w14:paraId="432C27F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10055F3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39234A7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1B1830CE" w14:textId="77777777" w:rsidTr="00AE14D8">
        <w:tc>
          <w:tcPr>
            <w:tcW w:w="5524" w:type="dxa"/>
            <w:shd w:val="clear" w:color="auto" w:fill="auto"/>
          </w:tcPr>
          <w:p w14:paraId="0FB4B57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Коэффициент промежуточного покрытия </w:t>
            </w:r>
          </w:p>
        </w:tc>
        <w:tc>
          <w:tcPr>
            <w:tcW w:w="1220" w:type="dxa"/>
            <w:shd w:val="clear" w:color="auto" w:fill="auto"/>
          </w:tcPr>
          <w:p w14:paraId="22A2ACF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55D32B11"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21281E1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480A3974" w14:textId="77777777" w:rsidTr="00AE14D8">
        <w:tc>
          <w:tcPr>
            <w:tcW w:w="5524" w:type="dxa"/>
            <w:shd w:val="clear" w:color="auto" w:fill="auto"/>
          </w:tcPr>
          <w:p w14:paraId="0A15026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Общий коэффициент покрытия</w:t>
            </w:r>
          </w:p>
        </w:tc>
        <w:tc>
          <w:tcPr>
            <w:tcW w:w="1220" w:type="dxa"/>
            <w:shd w:val="clear" w:color="auto" w:fill="auto"/>
          </w:tcPr>
          <w:p w14:paraId="6309689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7AFED79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1DA1175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25720532" w14:textId="77777777" w:rsidTr="00AE14D8">
        <w:tc>
          <w:tcPr>
            <w:tcW w:w="5524" w:type="dxa"/>
            <w:shd w:val="clear" w:color="auto" w:fill="auto"/>
          </w:tcPr>
          <w:p w14:paraId="4B4AFBD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Коэффициент ликвидности под товарно-материальные ценности</w:t>
            </w:r>
          </w:p>
        </w:tc>
        <w:tc>
          <w:tcPr>
            <w:tcW w:w="1220" w:type="dxa"/>
            <w:shd w:val="clear" w:color="auto" w:fill="auto"/>
          </w:tcPr>
          <w:p w14:paraId="16AC6C1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89" w:type="dxa"/>
            <w:shd w:val="clear" w:color="auto" w:fill="auto"/>
          </w:tcPr>
          <w:p w14:paraId="6FBC0B17"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1C0275E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bl>
    <w:p w14:paraId="223E26AF"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 </w:t>
      </w:r>
      <w:r w:rsidRPr="00AE14D8">
        <w:rPr>
          <w:rFonts w:ascii="Times New Roman" w:eastAsia="Times New Roman" w:hAnsi="Times New Roman" w:cs="Times New Roman"/>
          <w:b/>
          <w:color w:val="000000"/>
          <w:lang w:eastAsia="ru-RU"/>
        </w:rPr>
        <w:t xml:space="preserve">Задание 2. </w:t>
      </w:r>
      <w:r w:rsidRPr="00AE14D8">
        <w:rPr>
          <w:rFonts w:ascii="Times New Roman" w:eastAsia="Times New Roman" w:hAnsi="Times New Roman" w:cs="Times New Roman"/>
          <w:color w:val="000000"/>
          <w:lang w:eastAsia="ru-RU"/>
        </w:rPr>
        <w:t>Работу выполнить на основе бухгалтерского баланса Приложение 1</w:t>
      </w:r>
    </w:p>
    <w:p w14:paraId="455EC10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а) произведи расчет коэффициентов кредитоспособности;</w:t>
      </w:r>
    </w:p>
    <w:p w14:paraId="5F20A90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б) рассмотреть изменения полученных коэффициентов при помощи абсолютных разниц;</w:t>
      </w:r>
    </w:p>
    <w:p w14:paraId="03021A57"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lastRenderedPageBreak/>
        <w:t>в) сделать аналитический вывод.</w:t>
      </w:r>
    </w:p>
    <w:p w14:paraId="02B91B14" w14:textId="77777777" w:rsidR="00AE14D8" w:rsidRPr="00AE14D8" w:rsidRDefault="00AE14D8" w:rsidP="00AE14D8">
      <w:pPr>
        <w:widowControl w:val="0"/>
        <w:spacing w:after="0" w:line="240" w:lineRule="auto"/>
        <w:ind w:left="567"/>
        <w:jc w:val="right"/>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Таблица 2.</w:t>
      </w:r>
    </w:p>
    <w:p w14:paraId="12508CD6" w14:textId="77777777" w:rsidR="00AE14D8" w:rsidRPr="00AE14D8" w:rsidRDefault="00AE14D8" w:rsidP="00AE14D8">
      <w:pPr>
        <w:widowControl w:val="0"/>
        <w:spacing w:after="0" w:line="240" w:lineRule="auto"/>
        <w:ind w:left="567"/>
        <w:jc w:val="center"/>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Расчет изменения коэффициентов кредитоспособности при помощи абсолютных разниц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222"/>
        <w:gridCol w:w="1090"/>
        <w:gridCol w:w="1345"/>
      </w:tblGrid>
      <w:tr w:rsidR="00AE14D8" w:rsidRPr="00AE14D8" w14:paraId="4889AB6B" w14:textId="77777777" w:rsidTr="00AE14D8">
        <w:tc>
          <w:tcPr>
            <w:tcW w:w="5521" w:type="dxa"/>
            <w:shd w:val="clear" w:color="auto" w:fill="auto"/>
          </w:tcPr>
          <w:p w14:paraId="3737AB8E" w14:textId="77777777" w:rsidR="00AE14D8" w:rsidRPr="00AE14D8" w:rsidRDefault="00AE14D8" w:rsidP="00AE14D8">
            <w:pPr>
              <w:widowControl w:val="0"/>
              <w:spacing w:after="0" w:line="240" w:lineRule="auto"/>
              <w:jc w:val="center"/>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Показатель</w:t>
            </w:r>
          </w:p>
        </w:tc>
        <w:tc>
          <w:tcPr>
            <w:tcW w:w="1222" w:type="dxa"/>
            <w:shd w:val="clear" w:color="auto" w:fill="auto"/>
          </w:tcPr>
          <w:p w14:paraId="6DBD332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roofErr w:type="spellStart"/>
            <w:r w:rsidRPr="00AE14D8">
              <w:rPr>
                <w:rFonts w:ascii="Times New Roman" w:eastAsia="Times New Roman" w:hAnsi="Times New Roman" w:cs="Times New Roman"/>
                <w:color w:val="000000"/>
                <w:lang w:eastAsia="ru-RU"/>
              </w:rPr>
              <w:t>Н.г</w:t>
            </w:r>
            <w:proofErr w:type="spellEnd"/>
            <w:r w:rsidRPr="00AE14D8">
              <w:rPr>
                <w:rFonts w:ascii="Times New Roman" w:eastAsia="Times New Roman" w:hAnsi="Times New Roman" w:cs="Times New Roman"/>
                <w:color w:val="000000"/>
                <w:lang w:eastAsia="ru-RU"/>
              </w:rPr>
              <w:t>.</w:t>
            </w:r>
          </w:p>
        </w:tc>
        <w:tc>
          <w:tcPr>
            <w:tcW w:w="1090" w:type="dxa"/>
            <w:shd w:val="clear" w:color="auto" w:fill="auto"/>
          </w:tcPr>
          <w:p w14:paraId="0E61561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roofErr w:type="spellStart"/>
            <w:r w:rsidRPr="00AE14D8">
              <w:rPr>
                <w:rFonts w:ascii="Times New Roman" w:eastAsia="Times New Roman" w:hAnsi="Times New Roman" w:cs="Times New Roman"/>
                <w:color w:val="000000"/>
                <w:lang w:eastAsia="ru-RU"/>
              </w:rPr>
              <w:t>К.г</w:t>
            </w:r>
            <w:proofErr w:type="spellEnd"/>
            <w:r w:rsidRPr="00AE14D8">
              <w:rPr>
                <w:rFonts w:ascii="Times New Roman" w:eastAsia="Times New Roman" w:hAnsi="Times New Roman" w:cs="Times New Roman"/>
                <w:color w:val="000000"/>
                <w:lang w:eastAsia="ru-RU"/>
              </w:rPr>
              <w:t>.</w:t>
            </w:r>
          </w:p>
        </w:tc>
        <w:tc>
          <w:tcPr>
            <w:tcW w:w="1345" w:type="dxa"/>
            <w:shd w:val="clear" w:color="auto" w:fill="auto"/>
          </w:tcPr>
          <w:p w14:paraId="4731475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Изменения</w:t>
            </w:r>
          </w:p>
        </w:tc>
      </w:tr>
      <w:tr w:rsidR="00AE14D8" w:rsidRPr="00AE14D8" w14:paraId="3469ACFB" w14:textId="77777777" w:rsidTr="00AE14D8">
        <w:tc>
          <w:tcPr>
            <w:tcW w:w="5521" w:type="dxa"/>
            <w:shd w:val="clear" w:color="auto" w:fill="auto"/>
          </w:tcPr>
          <w:p w14:paraId="6481FC2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222" w:type="dxa"/>
            <w:shd w:val="clear" w:color="auto" w:fill="auto"/>
          </w:tcPr>
          <w:p w14:paraId="69B3BE5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2F9AA6D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5B00452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766BDF1A" w14:textId="77777777" w:rsidTr="00AE14D8">
        <w:tc>
          <w:tcPr>
            <w:tcW w:w="5521" w:type="dxa"/>
            <w:shd w:val="clear" w:color="auto" w:fill="auto"/>
          </w:tcPr>
          <w:p w14:paraId="551DDB6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222" w:type="dxa"/>
            <w:shd w:val="clear" w:color="auto" w:fill="auto"/>
          </w:tcPr>
          <w:p w14:paraId="7577879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05997F0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6CAAFAF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791433D7" w14:textId="77777777" w:rsidTr="00AE14D8">
        <w:tc>
          <w:tcPr>
            <w:tcW w:w="5521" w:type="dxa"/>
            <w:shd w:val="clear" w:color="auto" w:fill="auto"/>
          </w:tcPr>
          <w:p w14:paraId="235AD9F7"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222" w:type="dxa"/>
            <w:shd w:val="clear" w:color="auto" w:fill="auto"/>
          </w:tcPr>
          <w:p w14:paraId="6F68936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19EB928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7D60792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0812559A" w14:textId="77777777" w:rsidTr="00AE14D8">
        <w:tc>
          <w:tcPr>
            <w:tcW w:w="5521" w:type="dxa"/>
            <w:shd w:val="clear" w:color="auto" w:fill="auto"/>
          </w:tcPr>
          <w:p w14:paraId="1715B05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Коэффициент:</w:t>
            </w:r>
          </w:p>
        </w:tc>
        <w:tc>
          <w:tcPr>
            <w:tcW w:w="1222" w:type="dxa"/>
            <w:shd w:val="clear" w:color="auto" w:fill="auto"/>
          </w:tcPr>
          <w:p w14:paraId="361A255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24163AA4"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03D4717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3C9DCCF7" w14:textId="77777777" w:rsidTr="00AE14D8">
        <w:tc>
          <w:tcPr>
            <w:tcW w:w="5521" w:type="dxa"/>
            <w:shd w:val="clear" w:color="auto" w:fill="auto"/>
          </w:tcPr>
          <w:p w14:paraId="426AA739"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vertAlign w:val="subscript"/>
                <w:lang w:eastAsia="ru-RU"/>
              </w:rPr>
            </w:pPr>
            <w:r w:rsidRPr="00AE14D8">
              <w:rPr>
                <w:rFonts w:ascii="Times New Roman" w:eastAsia="Times New Roman" w:hAnsi="Times New Roman" w:cs="Times New Roman"/>
                <w:color w:val="000000"/>
                <w:lang w:eastAsia="ru-RU"/>
              </w:rPr>
              <w:t xml:space="preserve">Отношение объема реализации к чистым текущим активам </w:t>
            </w: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1</w:t>
            </w:r>
          </w:p>
        </w:tc>
        <w:tc>
          <w:tcPr>
            <w:tcW w:w="1222" w:type="dxa"/>
            <w:shd w:val="clear" w:color="auto" w:fill="auto"/>
          </w:tcPr>
          <w:p w14:paraId="109E0AF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1A17E76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2215E27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4C19E9CE" w14:textId="77777777" w:rsidTr="00AE14D8">
        <w:tc>
          <w:tcPr>
            <w:tcW w:w="5521" w:type="dxa"/>
            <w:shd w:val="clear" w:color="auto" w:fill="auto"/>
          </w:tcPr>
          <w:p w14:paraId="0CCD027D"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Отношение объема реализации к собственному капиталу </w:t>
            </w: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2</w:t>
            </w:r>
          </w:p>
        </w:tc>
        <w:tc>
          <w:tcPr>
            <w:tcW w:w="1222" w:type="dxa"/>
            <w:shd w:val="clear" w:color="auto" w:fill="auto"/>
          </w:tcPr>
          <w:p w14:paraId="2FE5385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07AE838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4CF77395"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3654ED8A" w14:textId="77777777" w:rsidTr="00AE14D8">
        <w:tc>
          <w:tcPr>
            <w:tcW w:w="5521" w:type="dxa"/>
            <w:shd w:val="clear" w:color="auto" w:fill="auto"/>
          </w:tcPr>
          <w:p w14:paraId="192B530A"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Отношение краткосрочной задолженности к собственному капиталу </w:t>
            </w: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3</w:t>
            </w:r>
          </w:p>
        </w:tc>
        <w:tc>
          <w:tcPr>
            <w:tcW w:w="1222" w:type="dxa"/>
            <w:shd w:val="clear" w:color="auto" w:fill="auto"/>
          </w:tcPr>
          <w:p w14:paraId="2E1D59E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370E163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3277BB30"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0F73C889" w14:textId="77777777" w:rsidTr="00AE14D8">
        <w:tc>
          <w:tcPr>
            <w:tcW w:w="5521" w:type="dxa"/>
            <w:shd w:val="clear" w:color="auto" w:fill="auto"/>
          </w:tcPr>
          <w:p w14:paraId="73299D73"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Отношение дебиторской задолженности к выручке от реализации </w:t>
            </w: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4</w:t>
            </w:r>
          </w:p>
        </w:tc>
        <w:tc>
          <w:tcPr>
            <w:tcW w:w="1222" w:type="dxa"/>
            <w:shd w:val="clear" w:color="auto" w:fill="auto"/>
          </w:tcPr>
          <w:p w14:paraId="1E8A2836"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35355498"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59FB0EC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r w:rsidR="00AE14D8" w:rsidRPr="00AE14D8" w14:paraId="6D2DE8D6" w14:textId="77777777" w:rsidTr="00AE14D8">
        <w:tc>
          <w:tcPr>
            <w:tcW w:w="5521" w:type="dxa"/>
            <w:shd w:val="clear" w:color="auto" w:fill="auto"/>
          </w:tcPr>
          <w:p w14:paraId="67E0DF1F"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r w:rsidRPr="00AE14D8">
              <w:rPr>
                <w:rFonts w:ascii="Times New Roman" w:eastAsia="Times New Roman" w:hAnsi="Times New Roman" w:cs="Times New Roman"/>
                <w:color w:val="000000"/>
                <w:lang w:eastAsia="ru-RU"/>
              </w:rPr>
              <w:t xml:space="preserve">Отношение ликвидных активов к краткосрочной задолженности предприятия </w:t>
            </w:r>
            <w:r w:rsidRPr="00AE14D8">
              <w:rPr>
                <w:rFonts w:ascii="Times New Roman" w:eastAsia="Times New Roman" w:hAnsi="Times New Roman" w:cs="Times New Roman"/>
                <w:b/>
                <w:color w:val="000000"/>
                <w:lang w:eastAsia="ru-RU"/>
              </w:rPr>
              <w:t>К</w:t>
            </w:r>
            <w:r w:rsidRPr="00AE14D8">
              <w:rPr>
                <w:rFonts w:ascii="Times New Roman" w:eastAsia="Times New Roman" w:hAnsi="Times New Roman" w:cs="Times New Roman"/>
                <w:b/>
                <w:color w:val="000000"/>
                <w:vertAlign w:val="subscript"/>
                <w:lang w:eastAsia="ru-RU"/>
              </w:rPr>
              <w:t>5</w:t>
            </w:r>
          </w:p>
        </w:tc>
        <w:tc>
          <w:tcPr>
            <w:tcW w:w="1222" w:type="dxa"/>
            <w:shd w:val="clear" w:color="auto" w:fill="auto"/>
          </w:tcPr>
          <w:p w14:paraId="38DCA0AC"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090" w:type="dxa"/>
            <w:shd w:val="clear" w:color="auto" w:fill="auto"/>
          </w:tcPr>
          <w:p w14:paraId="030CBC5B"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c>
          <w:tcPr>
            <w:tcW w:w="1345" w:type="dxa"/>
            <w:shd w:val="clear" w:color="auto" w:fill="auto"/>
          </w:tcPr>
          <w:p w14:paraId="1AA2A8AE" w14:textId="77777777" w:rsidR="00AE14D8" w:rsidRPr="00AE14D8" w:rsidRDefault="00AE14D8" w:rsidP="00AE14D8">
            <w:pPr>
              <w:widowControl w:val="0"/>
              <w:spacing w:after="0" w:line="240" w:lineRule="auto"/>
              <w:jc w:val="both"/>
              <w:rPr>
                <w:rFonts w:ascii="Times New Roman" w:eastAsia="Times New Roman" w:hAnsi="Times New Roman" w:cs="Times New Roman"/>
                <w:color w:val="000000"/>
                <w:lang w:eastAsia="ru-RU"/>
              </w:rPr>
            </w:pPr>
          </w:p>
        </w:tc>
      </w:tr>
    </w:tbl>
    <w:p w14:paraId="154A517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5F24995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1A1BD7FB" w14:textId="77777777" w:rsidR="00AE14D8" w:rsidRPr="00AE14D8" w:rsidRDefault="00AE14D8" w:rsidP="00AE14D8">
      <w:pPr>
        <w:widowControl w:val="0"/>
        <w:spacing w:after="0" w:line="240" w:lineRule="auto"/>
        <w:ind w:left="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1.Понятие платежеспособности.</w:t>
      </w:r>
    </w:p>
    <w:p w14:paraId="39397A32" w14:textId="77777777" w:rsidR="00AE14D8" w:rsidRPr="00AE14D8" w:rsidRDefault="00AE14D8" w:rsidP="00AE14D8">
      <w:pPr>
        <w:widowControl w:val="0"/>
        <w:spacing w:after="0" w:line="240" w:lineRule="auto"/>
        <w:ind w:left="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2.Расчет коэффициентов платежеспособности.</w:t>
      </w:r>
    </w:p>
    <w:p w14:paraId="6D11AAFA" w14:textId="77777777" w:rsidR="00AE14D8" w:rsidRPr="00AE14D8" w:rsidRDefault="00AE14D8" w:rsidP="00AE14D8">
      <w:pPr>
        <w:widowControl w:val="0"/>
        <w:spacing w:after="0" w:line="240" w:lineRule="auto"/>
        <w:ind w:left="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3.Понятие кредитоспособности.</w:t>
      </w:r>
    </w:p>
    <w:p w14:paraId="59D9185A" w14:textId="77777777" w:rsidR="00AE14D8" w:rsidRPr="00AE14D8" w:rsidRDefault="00AE14D8" w:rsidP="00AE14D8">
      <w:pPr>
        <w:widowControl w:val="0"/>
        <w:spacing w:after="0" w:line="240" w:lineRule="auto"/>
        <w:ind w:left="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Расчет коэффициентов кредитоспособности.</w:t>
      </w:r>
    </w:p>
    <w:p w14:paraId="7888254F" w14:textId="77777777" w:rsidR="00AE14D8" w:rsidRPr="00AE14D8" w:rsidRDefault="00AE14D8" w:rsidP="00AE14D8">
      <w:pPr>
        <w:widowControl w:val="0"/>
        <w:spacing w:after="0" w:line="240" w:lineRule="auto"/>
        <w:ind w:left="567"/>
        <w:jc w:val="both"/>
        <w:rPr>
          <w:rFonts w:ascii="Times New Roman" w:eastAsia="Calibri" w:hAnsi="Times New Roman" w:cs="Times New Roman"/>
          <w:lang w:eastAsia="ru-RU"/>
        </w:rPr>
      </w:pPr>
    </w:p>
    <w:p w14:paraId="1A0C4821"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№11</w:t>
      </w:r>
    </w:p>
    <w:p w14:paraId="6437DA5A"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СОСТАВЛЕНИЕ СРАВНИТЕЛЬНОЙ ХАРАКТЕРИСТИКИ РАЗЛИЧНЫХ ЦЕННЫХ БУМАГ ПО СТЕПЕНИ ДОХОДНОСТИ И РИСКА. ВЫПОЛНЕНИЕ РАСЧЁТА РЫНОЧНОЙ СТОИМОСТИ ЦЕННЫХ БУМАГ. ОПРЕДЕЛЕНИЕ СУММЫ ДИВИДЕНДОВ ПО АКЦИЯМ.</w:t>
      </w:r>
    </w:p>
    <w:p w14:paraId="4DC089A8"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p>
    <w:p w14:paraId="6E6DDF8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выполнять расчет усвоение теоретического материала и освоение практических методов определения доходности ценных бумаг.</w:t>
      </w:r>
    </w:p>
    <w:p w14:paraId="082419CE"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Формируемые компетенции: ОК 01-05, ОК 09-11, ПК 1.3, ПК 2.5, ПК 4.4</w:t>
      </w:r>
    </w:p>
    <w:p w14:paraId="6BFEA151"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выполнить предложенные задания.</w:t>
      </w:r>
    </w:p>
    <w:p w14:paraId="227F841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Cs/>
          <w:lang w:eastAsia="ru-RU"/>
        </w:rPr>
        <w:t>Рынок ценных бумаг</w:t>
      </w:r>
      <w:r w:rsidRPr="00AE14D8">
        <w:rPr>
          <w:rFonts w:ascii="Times New Roman" w:eastAsia="Calibri" w:hAnsi="Times New Roman" w:cs="Times New Roman"/>
          <w:lang w:eastAsia="ru-RU"/>
        </w:rPr>
        <w:t> </w:t>
      </w:r>
      <w:r w:rsidRPr="00AE14D8">
        <w:rPr>
          <w:rFonts w:ascii="Times New Roman" w:eastAsia="Calibri" w:hAnsi="Times New Roman" w:cs="Times New Roman"/>
          <w:bCs/>
          <w:lang w:eastAsia="ru-RU"/>
        </w:rPr>
        <w:t>- </w:t>
      </w:r>
      <w:r w:rsidRPr="00AE14D8">
        <w:rPr>
          <w:rFonts w:ascii="Times New Roman" w:eastAsia="Calibri" w:hAnsi="Times New Roman" w:cs="Times New Roman"/>
          <w:lang w:eastAsia="ru-RU"/>
        </w:rPr>
        <w:t>это экономические отношения между участниками рынка по поводу выпуска и обращения </w:t>
      </w:r>
      <w:hyperlink r:id="rId53" w:tooltip="Ценные бумаги" w:history="1">
        <w:r w:rsidRPr="00AE14D8">
          <w:rPr>
            <w:rFonts w:ascii="Times New Roman" w:eastAsia="Calibri" w:hAnsi="Times New Roman" w:cs="Times New Roman"/>
            <w:lang w:eastAsia="ru-RU"/>
          </w:rPr>
          <w:t>ценных бумаг</w:t>
        </w:r>
      </w:hyperlink>
      <w:r w:rsidRPr="00AE14D8">
        <w:rPr>
          <w:rFonts w:ascii="Times New Roman" w:eastAsia="Calibri" w:hAnsi="Times New Roman" w:cs="Times New Roman"/>
          <w:lang w:eastAsia="ru-RU"/>
        </w:rPr>
        <w:t>.</w:t>
      </w:r>
    </w:p>
    <w:p w14:paraId="10FAE39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hyperlink r:id="rId54" w:tooltip="Ценная бумага" w:history="1">
        <w:r w:rsidRPr="00AE14D8">
          <w:rPr>
            <w:rFonts w:ascii="Times New Roman" w:eastAsia="Calibri" w:hAnsi="Times New Roman" w:cs="Times New Roman"/>
            <w:bCs/>
            <w:lang w:eastAsia="ru-RU"/>
          </w:rPr>
          <w:t>Ценная бумага</w:t>
        </w:r>
      </w:hyperlink>
      <w:r w:rsidRPr="00AE14D8">
        <w:rPr>
          <w:rFonts w:ascii="Times New Roman" w:eastAsia="Calibri" w:hAnsi="Times New Roman" w:cs="Times New Roman"/>
          <w:lang w:eastAsia="ru-RU"/>
        </w:rPr>
        <w:t xml:space="preserve"> — документ установленной формы и реквизитов, удостоверяющий имущественные права, осуществление или передача которых возможны только при его предъявлении.</w:t>
      </w:r>
    </w:p>
    <w:p w14:paraId="03F9AFB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Акция имеет номинальную и рыночную стоимость. </w:t>
      </w:r>
    </w:p>
    <w:p w14:paraId="1CD59D4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Цена акции, обозначенная на ней, является номинальной стоимостью акции.</w:t>
      </w:r>
    </w:p>
    <w:p w14:paraId="49FF51F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Цена, по которой реально покупается акция, называется рыночной ценой или курсовой стоимостью (курс акции). </w:t>
      </w:r>
    </w:p>
    <w:p w14:paraId="62F8017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Курс акции находится в прямой зависимости от размера получаемого по ним дивиденда и в обратной зависимости от уровня ссудного (банковского) процента.</w:t>
      </w:r>
    </w:p>
    <w:p w14:paraId="5F5C12EE"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5914D5C1" w14:textId="77777777" w:rsidTr="00AE14D8">
        <w:tc>
          <w:tcPr>
            <w:tcW w:w="8568" w:type="dxa"/>
            <w:tcBorders>
              <w:top w:val="nil"/>
              <w:left w:val="nil"/>
              <w:bottom w:val="nil"/>
              <w:right w:val="nil"/>
            </w:tcBorders>
            <w:shd w:val="clear" w:color="auto" w:fill="auto"/>
          </w:tcPr>
          <w:p w14:paraId="6A4F2E38"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4320" w:dyaOrig="720" w14:anchorId="6C3FBF72">
                <v:shape id="_x0000_i1044" type="#_x0000_t75" style="width:3in;height:36pt" o:ole="">
                  <v:imagedata r:id="rId55" o:title=""/>
                </v:shape>
                <o:OLEObject Type="Embed" ProgID="Equation.3" ShapeID="_x0000_i1044" DrawAspect="Content" ObjectID="_1676045748" r:id="rId56"/>
              </w:object>
            </w:r>
          </w:p>
        </w:tc>
        <w:tc>
          <w:tcPr>
            <w:tcW w:w="718" w:type="dxa"/>
            <w:tcBorders>
              <w:top w:val="nil"/>
              <w:left w:val="nil"/>
              <w:bottom w:val="nil"/>
              <w:right w:val="nil"/>
            </w:tcBorders>
            <w:shd w:val="clear" w:color="auto" w:fill="auto"/>
            <w:vAlign w:val="center"/>
          </w:tcPr>
          <w:p w14:paraId="7AACFA8C"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w:t>
            </w:r>
          </w:p>
        </w:tc>
      </w:tr>
    </w:tbl>
    <w:p w14:paraId="0F592190"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66FF0FC4" w14:textId="77777777" w:rsidTr="00AE14D8">
        <w:tc>
          <w:tcPr>
            <w:tcW w:w="8568" w:type="dxa"/>
            <w:tcBorders>
              <w:top w:val="nil"/>
              <w:left w:val="nil"/>
              <w:bottom w:val="nil"/>
              <w:right w:val="nil"/>
            </w:tcBorders>
            <w:shd w:val="clear" w:color="auto" w:fill="auto"/>
          </w:tcPr>
          <w:p w14:paraId="6969399F"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4500" w:dyaOrig="320" w14:anchorId="64A05EEA">
                <v:shape id="_x0000_i1045" type="#_x0000_t75" style="width:225pt;height:15.6pt" o:ole="">
                  <v:imagedata r:id="rId57" o:title=""/>
                </v:shape>
                <o:OLEObject Type="Embed" ProgID="Equation.3" ShapeID="_x0000_i1045" DrawAspect="Content" ObjectID="_1676045749" r:id="rId58"/>
              </w:object>
            </w:r>
          </w:p>
        </w:tc>
        <w:tc>
          <w:tcPr>
            <w:tcW w:w="718" w:type="dxa"/>
            <w:tcBorders>
              <w:top w:val="nil"/>
              <w:left w:val="nil"/>
              <w:bottom w:val="nil"/>
              <w:right w:val="nil"/>
            </w:tcBorders>
            <w:shd w:val="clear" w:color="auto" w:fill="auto"/>
            <w:vAlign w:val="center"/>
          </w:tcPr>
          <w:p w14:paraId="04D47E54"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w:t>
            </w:r>
          </w:p>
        </w:tc>
      </w:tr>
    </w:tbl>
    <w:p w14:paraId="620CB55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Процесс установления цены акции в зависимости от реально приносимого ею дохода называется капитализацией дохода и осуществляется через фондовые биржи, рынок ценных бумаг.</w:t>
      </w:r>
    </w:p>
    <w:p w14:paraId="1C9563A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Курсовая цена акции акционерного общества закрытого типа, по которой она продается внутри общества, определяется стоимостью чистых активов общества, приходящихся на одну </w:t>
      </w:r>
      <w:r w:rsidRPr="00AE14D8">
        <w:rPr>
          <w:rFonts w:ascii="Times New Roman" w:eastAsia="Calibri" w:hAnsi="Times New Roman" w:cs="Times New Roman"/>
          <w:lang w:eastAsia="ru-RU"/>
        </w:rPr>
        <w:lastRenderedPageBreak/>
        <w:t>оплаченную акцию, и называется балансовой стоимостью акций.</w:t>
      </w:r>
    </w:p>
    <w:p w14:paraId="2A1C0AF4"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3D71B796" w14:textId="77777777" w:rsidTr="00AE14D8">
        <w:tc>
          <w:tcPr>
            <w:tcW w:w="8568" w:type="dxa"/>
            <w:tcBorders>
              <w:top w:val="nil"/>
              <w:left w:val="nil"/>
              <w:bottom w:val="nil"/>
              <w:right w:val="nil"/>
            </w:tcBorders>
            <w:shd w:val="clear" w:color="auto" w:fill="auto"/>
          </w:tcPr>
          <w:p w14:paraId="10DD08F6"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720" w:dyaOrig="620" w14:anchorId="7766236D">
                <v:shape id="_x0000_i1046" type="#_x0000_t75" style="width:36pt;height:30.6pt" o:ole="">
                  <v:imagedata r:id="rId59" o:title=""/>
                </v:shape>
                <o:OLEObject Type="Embed" ProgID="Equation.3" ShapeID="_x0000_i1046" DrawAspect="Content" ObjectID="_1676045750" r:id="rId60"/>
              </w:object>
            </w:r>
          </w:p>
        </w:tc>
        <w:tc>
          <w:tcPr>
            <w:tcW w:w="718" w:type="dxa"/>
            <w:tcBorders>
              <w:top w:val="nil"/>
              <w:left w:val="nil"/>
              <w:bottom w:val="nil"/>
              <w:right w:val="nil"/>
            </w:tcBorders>
            <w:shd w:val="clear" w:color="auto" w:fill="auto"/>
            <w:vAlign w:val="center"/>
          </w:tcPr>
          <w:p w14:paraId="0AAD8270"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w:t>
            </w:r>
          </w:p>
        </w:tc>
      </w:tr>
    </w:tbl>
    <w:p w14:paraId="4E9CD87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bl>
      <w:tblPr>
        <w:tblW w:w="9648" w:type="dxa"/>
        <w:tblLook w:val="01E0" w:firstRow="1" w:lastRow="1" w:firstColumn="1" w:lastColumn="1" w:noHBand="0" w:noVBand="0"/>
      </w:tblPr>
      <w:tblGrid>
        <w:gridCol w:w="648"/>
        <w:gridCol w:w="540"/>
        <w:gridCol w:w="540"/>
        <w:gridCol w:w="7920"/>
      </w:tblGrid>
      <w:tr w:rsidR="00AE14D8" w:rsidRPr="00AE14D8" w14:paraId="3C929F2C" w14:textId="77777777" w:rsidTr="00AE14D8">
        <w:trPr>
          <w:trHeight w:val="106"/>
        </w:trPr>
        <w:tc>
          <w:tcPr>
            <w:tcW w:w="648" w:type="dxa"/>
          </w:tcPr>
          <w:p w14:paraId="722971C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540" w:type="dxa"/>
          </w:tcPr>
          <w:p w14:paraId="3AFE8E4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w:t>
            </w:r>
          </w:p>
        </w:tc>
        <w:tc>
          <w:tcPr>
            <w:tcW w:w="540" w:type="dxa"/>
          </w:tcPr>
          <w:p w14:paraId="52A4E91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20" w:type="dxa"/>
          </w:tcPr>
          <w:p w14:paraId="1B8E48F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балансовая стоимость акции, руб.;</w:t>
            </w:r>
          </w:p>
        </w:tc>
      </w:tr>
      <w:tr w:rsidR="00AE14D8" w:rsidRPr="00AE14D8" w14:paraId="4AC21B72" w14:textId="77777777" w:rsidTr="00AE14D8">
        <w:trPr>
          <w:trHeight w:val="106"/>
        </w:trPr>
        <w:tc>
          <w:tcPr>
            <w:tcW w:w="648" w:type="dxa"/>
          </w:tcPr>
          <w:p w14:paraId="5FF13A9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540" w:type="dxa"/>
          </w:tcPr>
          <w:p w14:paraId="4461AA5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Ч</w:t>
            </w:r>
          </w:p>
        </w:tc>
        <w:tc>
          <w:tcPr>
            <w:tcW w:w="540" w:type="dxa"/>
          </w:tcPr>
          <w:p w14:paraId="71D1A71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20" w:type="dxa"/>
          </w:tcPr>
          <w:p w14:paraId="13053B5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чистые активы акционерного общества, руб.;</w:t>
            </w:r>
          </w:p>
        </w:tc>
      </w:tr>
      <w:tr w:rsidR="00AE14D8" w:rsidRPr="00AE14D8" w14:paraId="2E162B4B" w14:textId="77777777" w:rsidTr="00AE14D8">
        <w:trPr>
          <w:trHeight w:val="106"/>
        </w:trPr>
        <w:tc>
          <w:tcPr>
            <w:tcW w:w="648" w:type="dxa"/>
          </w:tcPr>
          <w:p w14:paraId="13A3D00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540" w:type="dxa"/>
          </w:tcPr>
          <w:p w14:paraId="0E6FD6A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А</w:t>
            </w:r>
          </w:p>
        </w:tc>
        <w:tc>
          <w:tcPr>
            <w:tcW w:w="540" w:type="dxa"/>
          </w:tcPr>
          <w:p w14:paraId="7389F2F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920" w:type="dxa"/>
          </w:tcPr>
          <w:p w14:paraId="0E3BFAE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количество оплаченных акций, руб.</w:t>
            </w:r>
          </w:p>
        </w:tc>
      </w:tr>
    </w:tbl>
    <w:p w14:paraId="2387A3E1"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25A6BB1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lang w:eastAsia="ru-RU"/>
        </w:rPr>
        <w:t>Чистые активы представляют собой его активы за вычетом долгов (расчеты с кредиторами, заемные средства, доходы будущих периодов и др.). Балансовая стоимость акции применяется и при листинге акций. В отдельных случаях (для анализа, для расчета цены акции при продаже её внутри общества) стоимость акции можно рассчитать исходя из  величины чистой прибыли.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4F7661FE" w14:textId="77777777" w:rsidTr="00AE14D8">
        <w:tc>
          <w:tcPr>
            <w:tcW w:w="8393" w:type="dxa"/>
            <w:tcBorders>
              <w:top w:val="nil"/>
              <w:left w:val="nil"/>
              <w:bottom w:val="nil"/>
              <w:right w:val="nil"/>
            </w:tcBorders>
            <w:shd w:val="clear" w:color="auto" w:fill="auto"/>
          </w:tcPr>
          <w:p w14:paraId="08643EB8"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position w:val="-24"/>
                <w:lang w:eastAsia="ru-RU"/>
              </w:rPr>
              <w:object w:dxaOrig="1600" w:dyaOrig="620" w14:anchorId="246A066F">
                <v:shape id="_x0000_i1047" type="#_x0000_t75" style="width:79.8pt;height:30.6pt" o:ole="">
                  <v:imagedata r:id="rId61" o:title=""/>
                </v:shape>
                <o:OLEObject Type="Embed" ProgID="Equation.3" ShapeID="_x0000_i1047" DrawAspect="Content" ObjectID="_1676045751" r:id="rId62"/>
              </w:object>
            </w:r>
          </w:p>
        </w:tc>
        <w:tc>
          <w:tcPr>
            <w:tcW w:w="893" w:type="dxa"/>
            <w:tcBorders>
              <w:top w:val="nil"/>
              <w:left w:val="nil"/>
              <w:bottom w:val="nil"/>
              <w:right w:val="nil"/>
            </w:tcBorders>
            <w:shd w:val="clear" w:color="auto" w:fill="auto"/>
            <w:vAlign w:val="center"/>
          </w:tcPr>
          <w:p w14:paraId="08C6D8C3"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(4)</w:t>
            </w:r>
          </w:p>
        </w:tc>
      </w:tr>
    </w:tbl>
    <w:p w14:paraId="0B9A2D1C"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9648" w:type="dxa"/>
        <w:tblLook w:val="01E0" w:firstRow="1" w:lastRow="1" w:firstColumn="1" w:lastColumn="1" w:noHBand="0" w:noVBand="0"/>
      </w:tblPr>
      <w:tblGrid>
        <w:gridCol w:w="648"/>
        <w:gridCol w:w="720"/>
        <w:gridCol w:w="540"/>
        <w:gridCol w:w="7740"/>
      </w:tblGrid>
      <w:tr w:rsidR="00AE14D8" w:rsidRPr="00AE14D8" w14:paraId="62765F5E" w14:textId="77777777" w:rsidTr="00AE14D8">
        <w:trPr>
          <w:trHeight w:val="106"/>
        </w:trPr>
        <w:tc>
          <w:tcPr>
            <w:tcW w:w="648" w:type="dxa"/>
          </w:tcPr>
          <w:p w14:paraId="34C14AD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720" w:type="dxa"/>
          </w:tcPr>
          <w:p w14:paraId="7661C2E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Кр</w:t>
            </w:r>
            <w:proofErr w:type="spellEnd"/>
          </w:p>
        </w:tc>
        <w:tc>
          <w:tcPr>
            <w:tcW w:w="540" w:type="dxa"/>
          </w:tcPr>
          <w:p w14:paraId="1F7EB76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B4E35E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расчетная курсовая стоимость акции,  руб.;</w:t>
            </w:r>
          </w:p>
        </w:tc>
      </w:tr>
      <w:tr w:rsidR="00AE14D8" w:rsidRPr="00AE14D8" w14:paraId="2641AD39" w14:textId="77777777" w:rsidTr="00AE14D8">
        <w:trPr>
          <w:trHeight w:val="106"/>
        </w:trPr>
        <w:tc>
          <w:tcPr>
            <w:tcW w:w="648" w:type="dxa"/>
          </w:tcPr>
          <w:p w14:paraId="7235766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20" w:type="dxa"/>
          </w:tcPr>
          <w:p w14:paraId="080D5FA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w:t>
            </w:r>
          </w:p>
        </w:tc>
        <w:tc>
          <w:tcPr>
            <w:tcW w:w="540" w:type="dxa"/>
          </w:tcPr>
          <w:p w14:paraId="041AA57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0D4B8BD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чистой прибыли общества за последние 12 месяцев, руб.;</w:t>
            </w:r>
          </w:p>
        </w:tc>
      </w:tr>
      <w:tr w:rsidR="00AE14D8" w:rsidRPr="00AE14D8" w14:paraId="239B7015" w14:textId="77777777" w:rsidTr="00AE14D8">
        <w:trPr>
          <w:trHeight w:val="106"/>
        </w:trPr>
        <w:tc>
          <w:tcPr>
            <w:tcW w:w="648" w:type="dxa"/>
          </w:tcPr>
          <w:p w14:paraId="409F3AE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20" w:type="dxa"/>
          </w:tcPr>
          <w:p w14:paraId="37A45A0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А</w:t>
            </w:r>
          </w:p>
        </w:tc>
        <w:tc>
          <w:tcPr>
            <w:tcW w:w="540" w:type="dxa"/>
          </w:tcPr>
          <w:p w14:paraId="371FC1A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5853D83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количество оплаченных акций, руб.;</w:t>
            </w:r>
          </w:p>
        </w:tc>
      </w:tr>
      <w:tr w:rsidR="00AE14D8" w:rsidRPr="00AE14D8" w14:paraId="5B618D65" w14:textId="77777777" w:rsidTr="00AE14D8">
        <w:trPr>
          <w:trHeight w:val="106"/>
        </w:trPr>
        <w:tc>
          <w:tcPr>
            <w:tcW w:w="648" w:type="dxa"/>
          </w:tcPr>
          <w:p w14:paraId="1D2799E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20" w:type="dxa"/>
          </w:tcPr>
          <w:p w14:paraId="1347858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w:t>
            </w:r>
          </w:p>
        </w:tc>
        <w:tc>
          <w:tcPr>
            <w:tcW w:w="540" w:type="dxa"/>
          </w:tcPr>
          <w:p w14:paraId="39D9C99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740" w:type="dxa"/>
          </w:tcPr>
          <w:p w14:paraId="73172E8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средняя ставка Центрального банка России за 12 месяцев по централизованным кредитам, %.</w:t>
            </w:r>
          </w:p>
        </w:tc>
      </w:tr>
    </w:tbl>
    <w:p w14:paraId="487A421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15475E5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Разница между курсами ценных бумаг, ценой продавца и ценой покупателя носит название "маржа". К торгам на фондовой бирже допускаются только проверенные акции. Проверка качества ценных бумаг и допуск их к биржевым торгам производятся с помощью процедуры листинга. </w:t>
      </w:r>
    </w:p>
    <w:p w14:paraId="6DFB7A4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Облигация - ценная бумага, удостоверяющая внесение ее владельцем денежных средств и подтверждающая обязательство возместить ему номинальную стоимость этой ценной бумаги в предусмотренный в ней срок, с уплатой фиксированного процента. Облигации выпускаются на определенный срок. Облигации бывают: внутренних государственных и местных займов; хозяйствующего субъекта.</w:t>
      </w:r>
    </w:p>
    <w:p w14:paraId="638F295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Доход по процентным облигациям выплачивается путем оплаты купонов к облигациям. Оплата производится ежегодно или единовременно при погашении займов путем начисления процентов к номинальной стоимости. Купон - часть облигационного сертификата, которая при отделении от сертификата дает владельцу право на получение процента (дохода). Величина процента и дата его выплаты указываются на купоне. По облигациям целевых займов доход не выплачивается. Владелец такой облигации получает право на приобретение соответствующих товаров или услуг, под которые выпущены займы.</w:t>
      </w:r>
    </w:p>
    <w:p w14:paraId="063110B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Доходность акций измеряется тремя показателями: текущей (</w:t>
      </w:r>
      <w:proofErr w:type="spellStart"/>
      <w:r w:rsidRPr="00AE14D8">
        <w:rPr>
          <w:rFonts w:ascii="Times New Roman" w:eastAsia="Calibri" w:hAnsi="Times New Roman" w:cs="Times New Roman"/>
          <w:lang w:eastAsia="ru-RU"/>
        </w:rPr>
        <w:t>Дтек</w:t>
      </w:r>
      <w:proofErr w:type="spellEnd"/>
      <w:r w:rsidRPr="00AE14D8">
        <w:rPr>
          <w:rFonts w:ascii="Times New Roman" w:eastAsia="Calibri" w:hAnsi="Times New Roman" w:cs="Times New Roman"/>
          <w:lang w:eastAsia="ru-RU"/>
        </w:rPr>
        <w:t>, %), рыночной (</w:t>
      </w:r>
      <w:proofErr w:type="spellStart"/>
      <w:r w:rsidRPr="00AE14D8">
        <w:rPr>
          <w:rFonts w:ascii="Times New Roman" w:eastAsia="Calibri" w:hAnsi="Times New Roman" w:cs="Times New Roman"/>
          <w:lang w:eastAsia="ru-RU"/>
        </w:rPr>
        <w:t>Дрын.тек</w:t>
      </w:r>
      <w:proofErr w:type="spellEnd"/>
      <w:r w:rsidRPr="00AE14D8">
        <w:rPr>
          <w:rFonts w:ascii="Times New Roman" w:eastAsia="Calibri" w:hAnsi="Times New Roman" w:cs="Times New Roman"/>
          <w:lang w:eastAsia="ru-RU"/>
        </w:rPr>
        <w:t>, %) и общей (</w:t>
      </w:r>
      <w:proofErr w:type="spellStart"/>
      <w:r w:rsidRPr="00AE14D8">
        <w:rPr>
          <w:rFonts w:ascii="Times New Roman" w:eastAsia="Calibri" w:hAnsi="Times New Roman" w:cs="Times New Roman"/>
          <w:lang w:eastAsia="ru-RU"/>
        </w:rPr>
        <w:t>Добщ</w:t>
      </w:r>
      <w:proofErr w:type="spellEnd"/>
      <w:r w:rsidRPr="00AE14D8">
        <w:rPr>
          <w:rFonts w:ascii="Times New Roman" w:eastAsia="Calibri" w:hAnsi="Times New Roman" w:cs="Times New Roman"/>
          <w:lang w:eastAsia="ru-RU"/>
        </w:rPr>
        <w:t>, %) доходностью:</w:t>
      </w:r>
    </w:p>
    <w:p w14:paraId="235B4C32" w14:textId="77777777" w:rsidR="00AE14D8" w:rsidRPr="00AE14D8" w:rsidRDefault="00AE14D8" w:rsidP="00AE14D8">
      <w:pPr>
        <w:widowControl w:val="0"/>
        <w:spacing w:after="0" w:line="240" w:lineRule="auto"/>
        <w:ind w:firstLine="567"/>
        <w:jc w:val="both"/>
        <w:outlineLvl w:val="0"/>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18"/>
      </w:tblGrid>
      <w:tr w:rsidR="00AE14D8" w:rsidRPr="00AE14D8" w14:paraId="314FFCFE" w14:textId="77777777" w:rsidTr="00AE14D8">
        <w:tc>
          <w:tcPr>
            <w:tcW w:w="8568" w:type="dxa"/>
            <w:tcBorders>
              <w:top w:val="nil"/>
              <w:left w:val="nil"/>
              <w:bottom w:val="nil"/>
              <w:right w:val="nil"/>
            </w:tcBorders>
            <w:shd w:val="clear" w:color="auto" w:fill="auto"/>
          </w:tcPr>
          <w:p w14:paraId="0086DC7B"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939" w:dyaOrig="680" w14:anchorId="1285914A">
                <v:shape id="_x0000_i1048" type="#_x0000_t75" style="width:97.2pt;height:33.6pt" o:ole="">
                  <v:imagedata r:id="rId63" o:title=""/>
                </v:shape>
                <o:OLEObject Type="Embed" ProgID="Equation.3" ShapeID="_x0000_i1048" DrawAspect="Content" ObjectID="_1676045752" r:id="rId64"/>
              </w:object>
            </w:r>
          </w:p>
        </w:tc>
        <w:tc>
          <w:tcPr>
            <w:tcW w:w="718" w:type="dxa"/>
            <w:tcBorders>
              <w:top w:val="nil"/>
              <w:left w:val="nil"/>
              <w:bottom w:val="nil"/>
              <w:right w:val="nil"/>
            </w:tcBorders>
            <w:shd w:val="clear" w:color="auto" w:fill="auto"/>
            <w:vAlign w:val="center"/>
          </w:tcPr>
          <w:p w14:paraId="50C504A5"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(5)</w:t>
            </w:r>
          </w:p>
        </w:tc>
      </w:tr>
    </w:tbl>
    <w:p w14:paraId="64A9736A"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70EEEADD" w14:textId="77777777" w:rsidTr="00AE14D8">
        <w:tc>
          <w:tcPr>
            <w:tcW w:w="8393" w:type="dxa"/>
            <w:tcBorders>
              <w:top w:val="nil"/>
              <w:left w:val="nil"/>
              <w:bottom w:val="nil"/>
              <w:right w:val="nil"/>
            </w:tcBorders>
            <w:shd w:val="clear" w:color="auto" w:fill="auto"/>
          </w:tcPr>
          <w:p w14:paraId="53BD8CDD"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2240" w:dyaOrig="700" w14:anchorId="292389DE">
                <v:shape id="_x0000_i1049" type="#_x0000_t75" style="width:112.2pt;height:34.2pt" o:ole="">
                  <v:imagedata r:id="rId65" o:title=""/>
                </v:shape>
                <o:OLEObject Type="Embed" ProgID="Equation.3" ShapeID="_x0000_i1049" DrawAspect="Content" ObjectID="_1676045753" r:id="rId66"/>
              </w:object>
            </w:r>
          </w:p>
        </w:tc>
        <w:tc>
          <w:tcPr>
            <w:tcW w:w="893" w:type="dxa"/>
            <w:tcBorders>
              <w:top w:val="nil"/>
              <w:left w:val="nil"/>
              <w:bottom w:val="nil"/>
              <w:right w:val="nil"/>
            </w:tcBorders>
            <w:shd w:val="clear" w:color="auto" w:fill="auto"/>
            <w:vAlign w:val="center"/>
          </w:tcPr>
          <w:p w14:paraId="29D1CE95"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(6)</w:t>
            </w:r>
          </w:p>
        </w:tc>
      </w:tr>
    </w:tbl>
    <w:p w14:paraId="18B51E18"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7ADBE997" w14:textId="77777777" w:rsidTr="00AE14D8">
        <w:tc>
          <w:tcPr>
            <w:tcW w:w="8393" w:type="dxa"/>
            <w:tcBorders>
              <w:top w:val="nil"/>
              <w:left w:val="nil"/>
              <w:bottom w:val="nil"/>
              <w:right w:val="nil"/>
            </w:tcBorders>
            <w:shd w:val="clear" w:color="auto" w:fill="auto"/>
          </w:tcPr>
          <w:p w14:paraId="7750314B"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2860" w:dyaOrig="700" w14:anchorId="536CD626">
                <v:shape id="_x0000_i1050" type="#_x0000_t75" style="width:142.8pt;height:34.2pt" o:ole="">
                  <v:imagedata r:id="rId67" o:title=""/>
                </v:shape>
                <o:OLEObject Type="Embed" ProgID="Equation.3" ShapeID="_x0000_i1050" DrawAspect="Content" ObjectID="_1676045754" r:id="rId68"/>
              </w:object>
            </w:r>
          </w:p>
        </w:tc>
        <w:tc>
          <w:tcPr>
            <w:tcW w:w="893" w:type="dxa"/>
            <w:tcBorders>
              <w:top w:val="nil"/>
              <w:left w:val="nil"/>
              <w:bottom w:val="nil"/>
              <w:right w:val="nil"/>
            </w:tcBorders>
            <w:shd w:val="clear" w:color="auto" w:fill="auto"/>
            <w:vAlign w:val="center"/>
          </w:tcPr>
          <w:p w14:paraId="5A7FFB63"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(7)</w:t>
            </w:r>
          </w:p>
        </w:tc>
      </w:tr>
    </w:tbl>
    <w:p w14:paraId="619D43E2" w14:textId="77777777" w:rsidR="00AE14D8" w:rsidRPr="00AE14D8" w:rsidRDefault="00AE14D8" w:rsidP="00AE14D8">
      <w:pPr>
        <w:widowControl w:val="0"/>
        <w:autoSpaceDE w:val="0"/>
        <w:autoSpaceDN w:val="0"/>
        <w:adjustRightInd w:val="0"/>
        <w:spacing w:after="0" w:line="240" w:lineRule="auto"/>
        <w:jc w:val="center"/>
        <w:rPr>
          <w:rFonts w:ascii="Times New Roman" w:eastAsia="Calibri" w:hAnsi="Times New Roman" w:cs="Times New Roman"/>
          <w:lang w:eastAsia="ru-RU"/>
        </w:rPr>
      </w:pPr>
    </w:p>
    <w:tbl>
      <w:tblPr>
        <w:tblW w:w="0" w:type="auto"/>
        <w:tblLook w:val="00A0" w:firstRow="1" w:lastRow="0" w:firstColumn="1" w:lastColumn="0" w:noHBand="0" w:noVBand="0"/>
      </w:tblPr>
      <w:tblGrid>
        <w:gridCol w:w="800"/>
        <w:gridCol w:w="882"/>
        <w:gridCol w:w="296"/>
        <w:gridCol w:w="7308"/>
      </w:tblGrid>
      <w:tr w:rsidR="00AE14D8" w:rsidRPr="00AE14D8" w14:paraId="0246EF59" w14:textId="77777777" w:rsidTr="00AE14D8">
        <w:tc>
          <w:tcPr>
            <w:tcW w:w="800" w:type="dxa"/>
          </w:tcPr>
          <w:p w14:paraId="6942230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82" w:type="dxa"/>
          </w:tcPr>
          <w:p w14:paraId="2946629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Д</w:t>
            </w:r>
          </w:p>
        </w:tc>
        <w:tc>
          <w:tcPr>
            <w:tcW w:w="296" w:type="dxa"/>
          </w:tcPr>
          <w:p w14:paraId="0C400FC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08" w:type="dxa"/>
          </w:tcPr>
          <w:p w14:paraId="10AAC4A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дивиденд;</w:t>
            </w:r>
          </w:p>
        </w:tc>
      </w:tr>
      <w:tr w:rsidR="00AE14D8" w:rsidRPr="00AE14D8" w14:paraId="16E4C433" w14:textId="77777777" w:rsidTr="00AE14D8">
        <w:tc>
          <w:tcPr>
            <w:tcW w:w="800" w:type="dxa"/>
          </w:tcPr>
          <w:p w14:paraId="7658D10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82" w:type="dxa"/>
          </w:tcPr>
          <w:p w14:paraId="4858772D" w14:textId="77777777" w:rsidR="00AE14D8" w:rsidRPr="00AE14D8" w:rsidRDefault="00AE14D8" w:rsidP="00AE14D8">
            <w:pPr>
              <w:widowControl w:val="0"/>
              <w:spacing w:after="0" w:line="240" w:lineRule="auto"/>
              <w:rPr>
                <w:rFonts w:ascii="Times New Roman" w:eastAsia="Calibri" w:hAnsi="Times New Roman" w:cs="Times New Roman"/>
                <w:b/>
                <w:vertAlign w:val="subscript"/>
                <w:lang w:eastAsia="ru-RU"/>
              </w:rPr>
            </w:pPr>
            <w:proofErr w:type="spellStart"/>
            <w:r w:rsidRPr="00AE14D8">
              <w:rPr>
                <w:rFonts w:ascii="Times New Roman" w:eastAsia="Calibri" w:hAnsi="Times New Roman" w:cs="Times New Roman"/>
                <w:b/>
                <w:lang w:eastAsia="ru-RU"/>
              </w:rPr>
              <w:t>Р</w:t>
            </w:r>
            <w:r w:rsidRPr="00AE14D8">
              <w:rPr>
                <w:rFonts w:ascii="Times New Roman" w:eastAsia="Calibri" w:hAnsi="Times New Roman" w:cs="Times New Roman"/>
                <w:b/>
                <w:vertAlign w:val="subscript"/>
                <w:lang w:eastAsia="ru-RU"/>
              </w:rPr>
              <w:t>о</w:t>
            </w:r>
            <w:proofErr w:type="spellEnd"/>
          </w:p>
        </w:tc>
        <w:tc>
          <w:tcPr>
            <w:tcW w:w="296" w:type="dxa"/>
          </w:tcPr>
          <w:p w14:paraId="04E0E49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08" w:type="dxa"/>
          </w:tcPr>
          <w:p w14:paraId="42AD8C1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цена покупки акции;</w:t>
            </w:r>
          </w:p>
        </w:tc>
      </w:tr>
      <w:tr w:rsidR="00AE14D8" w:rsidRPr="00AE14D8" w14:paraId="6FC20680" w14:textId="77777777" w:rsidTr="00AE14D8">
        <w:tc>
          <w:tcPr>
            <w:tcW w:w="800" w:type="dxa"/>
          </w:tcPr>
          <w:p w14:paraId="61478A9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82" w:type="dxa"/>
          </w:tcPr>
          <w:p w14:paraId="109C367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Ррын</w:t>
            </w:r>
            <w:proofErr w:type="spellEnd"/>
            <w:r w:rsidRPr="00AE14D8">
              <w:rPr>
                <w:rFonts w:ascii="Times New Roman" w:eastAsia="Calibri" w:hAnsi="Times New Roman" w:cs="Times New Roman"/>
                <w:b/>
                <w:lang w:eastAsia="ru-RU"/>
              </w:rPr>
              <w:t>.</w:t>
            </w:r>
          </w:p>
        </w:tc>
        <w:tc>
          <w:tcPr>
            <w:tcW w:w="296" w:type="dxa"/>
          </w:tcPr>
          <w:p w14:paraId="53E35AB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08" w:type="dxa"/>
          </w:tcPr>
          <w:p w14:paraId="541CCBC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рыночная текущая цена акции;</w:t>
            </w:r>
          </w:p>
        </w:tc>
      </w:tr>
      <w:tr w:rsidR="00AE14D8" w:rsidRPr="00AE14D8" w14:paraId="42AEA87C" w14:textId="77777777" w:rsidTr="00AE14D8">
        <w:tc>
          <w:tcPr>
            <w:tcW w:w="800" w:type="dxa"/>
          </w:tcPr>
          <w:p w14:paraId="018056B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82" w:type="dxa"/>
          </w:tcPr>
          <w:p w14:paraId="338B417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Р1</w:t>
            </w:r>
          </w:p>
        </w:tc>
        <w:tc>
          <w:tcPr>
            <w:tcW w:w="296" w:type="dxa"/>
          </w:tcPr>
          <w:p w14:paraId="005C02D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08" w:type="dxa"/>
          </w:tcPr>
          <w:p w14:paraId="64E5104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цена продажи акции.</w:t>
            </w:r>
          </w:p>
        </w:tc>
      </w:tr>
    </w:tbl>
    <w:p w14:paraId="41827311" w14:textId="77777777" w:rsidR="00AE14D8" w:rsidRPr="00AE14D8" w:rsidRDefault="00AE14D8" w:rsidP="00AE14D8">
      <w:pPr>
        <w:widowControl w:val="0"/>
        <w:spacing w:after="0" w:line="240" w:lineRule="auto"/>
        <w:ind w:firstLine="540"/>
        <w:rPr>
          <w:rFonts w:ascii="Times New Roman" w:eastAsia="Calibri" w:hAnsi="Times New Roman" w:cs="Times New Roman"/>
          <w:lang w:eastAsia="ru-RU"/>
        </w:rPr>
      </w:pPr>
    </w:p>
    <w:p w14:paraId="44851ABB" w14:textId="77777777" w:rsidR="00AE14D8" w:rsidRPr="00AE14D8" w:rsidRDefault="00AE14D8" w:rsidP="00AE14D8">
      <w:pPr>
        <w:widowControl w:val="0"/>
        <w:spacing w:after="0" w:line="36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lastRenderedPageBreak/>
        <w:t>Курс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5D81CB34" w14:textId="77777777" w:rsidTr="00AE14D8">
        <w:tc>
          <w:tcPr>
            <w:tcW w:w="8393" w:type="dxa"/>
            <w:tcBorders>
              <w:top w:val="nil"/>
              <w:left w:val="nil"/>
              <w:bottom w:val="nil"/>
              <w:right w:val="nil"/>
            </w:tcBorders>
            <w:shd w:val="clear" w:color="auto" w:fill="auto"/>
          </w:tcPr>
          <w:p w14:paraId="415F63AE"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440" w:dyaOrig="700" w14:anchorId="11605B1B">
                <v:shape id="_x0000_i1051" type="#_x0000_t75" style="width:72.6pt;height:34.2pt" o:ole="">
                  <v:imagedata r:id="rId69" o:title=""/>
                </v:shape>
                <o:OLEObject Type="Embed" ProgID="Equation.3" ShapeID="_x0000_i1051" DrawAspect="Content" ObjectID="_1676045755" r:id="rId70"/>
              </w:object>
            </w:r>
          </w:p>
        </w:tc>
        <w:tc>
          <w:tcPr>
            <w:tcW w:w="893" w:type="dxa"/>
            <w:tcBorders>
              <w:top w:val="nil"/>
              <w:left w:val="nil"/>
              <w:bottom w:val="nil"/>
              <w:right w:val="nil"/>
            </w:tcBorders>
            <w:shd w:val="clear" w:color="auto" w:fill="auto"/>
            <w:vAlign w:val="center"/>
          </w:tcPr>
          <w:p w14:paraId="037FEBB2"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(8)</w:t>
            </w:r>
          </w:p>
        </w:tc>
      </w:tr>
    </w:tbl>
    <w:p w14:paraId="575D64E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tbl>
      <w:tblPr>
        <w:tblW w:w="0" w:type="auto"/>
        <w:tblLook w:val="00A0" w:firstRow="1" w:lastRow="0" w:firstColumn="1" w:lastColumn="0" w:noHBand="0" w:noVBand="0"/>
      </w:tblPr>
      <w:tblGrid>
        <w:gridCol w:w="805"/>
        <w:gridCol w:w="860"/>
        <w:gridCol w:w="296"/>
        <w:gridCol w:w="7325"/>
      </w:tblGrid>
      <w:tr w:rsidR="00AE14D8" w:rsidRPr="00AE14D8" w14:paraId="1E8CCBA2" w14:textId="77777777" w:rsidTr="00AE14D8">
        <w:tc>
          <w:tcPr>
            <w:tcW w:w="805" w:type="dxa"/>
          </w:tcPr>
          <w:p w14:paraId="34F5CC8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60" w:type="dxa"/>
          </w:tcPr>
          <w:p w14:paraId="54B487F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Ка</w:t>
            </w:r>
          </w:p>
        </w:tc>
        <w:tc>
          <w:tcPr>
            <w:tcW w:w="296" w:type="dxa"/>
          </w:tcPr>
          <w:p w14:paraId="2CD04980"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25" w:type="dxa"/>
          </w:tcPr>
          <w:p w14:paraId="4DA06D4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курс акции;</w:t>
            </w:r>
          </w:p>
        </w:tc>
      </w:tr>
      <w:tr w:rsidR="00AE14D8" w:rsidRPr="00AE14D8" w14:paraId="2ED943A3" w14:textId="77777777" w:rsidTr="00AE14D8">
        <w:tc>
          <w:tcPr>
            <w:tcW w:w="805" w:type="dxa"/>
          </w:tcPr>
          <w:p w14:paraId="1A6CB7F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60" w:type="dxa"/>
          </w:tcPr>
          <w:p w14:paraId="57DADF8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w:t>
            </w:r>
          </w:p>
        </w:tc>
        <w:tc>
          <w:tcPr>
            <w:tcW w:w="296" w:type="dxa"/>
          </w:tcPr>
          <w:p w14:paraId="02BDA1C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25" w:type="dxa"/>
          </w:tcPr>
          <w:p w14:paraId="3FF4D69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рыночная стоимость;</w:t>
            </w:r>
          </w:p>
        </w:tc>
      </w:tr>
      <w:tr w:rsidR="00AE14D8" w:rsidRPr="00AE14D8" w14:paraId="3A48986B" w14:textId="77777777" w:rsidTr="00AE14D8">
        <w:tc>
          <w:tcPr>
            <w:tcW w:w="805" w:type="dxa"/>
          </w:tcPr>
          <w:p w14:paraId="60049A7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60" w:type="dxa"/>
          </w:tcPr>
          <w:p w14:paraId="2BA656F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w:t>
            </w:r>
          </w:p>
        </w:tc>
        <w:tc>
          <w:tcPr>
            <w:tcW w:w="296" w:type="dxa"/>
          </w:tcPr>
          <w:p w14:paraId="2763211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325" w:type="dxa"/>
          </w:tcPr>
          <w:p w14:paraId="20FA382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номинальная стоимость.</w:t>
            </w:r>
          </w:p>
        </w:tc>
      </w:tr>
    </w:tbl>
    <w:p w14:paraId="0E0C0476" w14:textId="77777777" w:rsidR="00AE14D8" w:rsidRPr="00AE14D8" w:rsidRDefault="00AE14D8" w:rsidP="00AE14D8">
      <w:pPr>
        <w:widowControl w:val="0"/>
        <w:spacing w:after="0" w:line="240" w:lineRule="auto"/>
        <w:ind w:firstLine="540"/>
        <w:jc w:val="center"/>
        <w:rPr>
          <w:rFonts w:ascii="Times New Roman" w:eastAsia="Calibri" w:hAnsi="Times New Roman" w:cs="Times New Roman"/>
          <w:b/>
          <w:lang w:eastAsia="ru-RU"/>
        </w:rPr>
      </w:pPr>
    </w:p>
    <w:p w14:paraId="7E13D03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Доходность облигаций измеряется: текущей (</w:t>
      </w:r>
      <w:proofErr w:type="spellStart"/>
      <w:r w:rsidRPr="00AE14D8">
        <w:rPr>
          <w:rFonts w:ascii="Times New Roman" w:eastAsia="Calibri" w:hAnsi="Times New Roman" w:cs="Times New Roman"/>
          <w:lang w:eastAsia="ru-RU"/>
        </w:rPr>
        <w:t>Дтек</w:t>
      </w:r>
      <w:proofErr w:type="spellEnd"/>
      <w:r w:rsidRPr="00AE14D8">
        <w:rPr>
          <w:rFonts w:ascii="Times New Roman" w:eastAsia="Calibri" w:hAnsi="Times New Roman" w:cs="Times New Roman"/>
          <w:lang w:eastAsia="ru-RU"/>
        </w:rPr>
        <w:t>, %) и полной (</w:t>
      </w:r>
      <w:proofErr w:type="spellStart"/>
      <w:r w:rsidRPr="00AE14D8">
        <w:rPr>
          <w:rFonts w:ascii="Times New Roman" w:eastAsia="Calibri" w:hAnsi="Times New Roman" w:cs="Times New Roman"/>
          <w:lang w:eastAsia="ru-RU"/>
        </w:rPr>
        <w:t>Дполн</w:t>
      </w:r>
      <w:proofErr w:type="spellEnd"/>
      <w:r w:rsidRPr="00AE14D8">
        <w:rPr>
          <w:rFonts w:ascii="Times New Roman" w:eastAsia="Calibri" w:hAnsi="Times New Roman" w:cs="Times New Roman"/>
          <w:lang w:eastAsia="ru-RU"/>
        </w:rPr>
        <w:t>, %)  доходностью:</w:t>
      </w:r>
    </w:p>
    <w:p w14:paraId="59270A3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213EB849" w14:textId="77777777" w:rsidTr="00AE14D8">
        <w:tc>
          <w:tcPr>
            <w:tcW w:w="8393" w:type="dxa"/>
            <w:tcBorders>
              <w:top w:val="nil"/>
              <w:left w:val="nil"/>
              <w:bottom w:val="nil"/>
              <w:right w:val="nil"/>
            </w:tcBorders>
            <w:shd w:val="clear" w:color="auto" w:fill="auto"/>
          </w:tcPr>
          <w:p w14:paraId="49C0E4EF"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960" w:dyaOrig="700" w14:anchorId="3893D27B">
                <v:shape id="_x0000_i1052" type="#_x0000_t75" style="width:97.8pt;height:34.2pt" o:ole="">
                  <v:imagedata r:id="rId71" o:title=""/>
                </v:shape>
                <o:OLEObject Type="Embed" ProgID="Equation.3" ShapeID="_x0000_i1052" DrawAspect="Content" ObjectID="_1676045756" r:id="rId72"/>
              </w:object>
            </w:r>
          </w:p>
        </w:tc>
        <w:tc>
          <w:tcPr>
            <w:tcW w:w="893" w:type="dxa"/>
            <w:tcBorders>
              <w:top w:val="nil"/>
              <w:left w:val="nil"/>
              <w:bottom w:val="nil"/>
              <w:right w:val="nil"/>
            </w:tcBorders>
            <w:shd w:val="clear" w:color="auto" w:fill="auto"/>
            <w:vAlign w:val="center"/>
          </w:tcPr>
          <w:p w14:paraId="081B7AB2"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(9)</w:t>
            </w:r>
          </w:p>
        </w:tc>
      </w:tr>
    </w:tbl>
    <w:p w14:paraId="7E30962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54381637" w14:textId="77777777" w:rsidTr="00AE14D8">
        <w:tc>
          <w:tcPr>
            <w:tcW w:w="8393" w:type="dxa"/>
            <w:tcBorders>
              <w:top w:val="nil"/>
              <w:left w:val="nil"/>
              <w:bottom w:val="nil"/>
              <w:right w:val="nil"/>
            </w:tcBorders>
            <w:shd w:val="clear" w:color="auto" w:fill="auto"/>
          </w:tcPr>
          <w:p w14:paraId="28FCEA2D"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3400" w:dyaOrig="380" w14:anchorId="19FE90F4">
                <v:shape id="_x0000_i1053" type="#_x0000_t75" style="width:169.8pt;height:18.6pt" o:ole="">
                  <v:imagedata r:id="rId73" o:title=""/>
                </v:shape>
                <o:OLEObject Type="Embed" ProgID="Equation.3" ShapeID="_x0000_i1053" DrawAspect="Content" ObjectID="_1676045757" r:id="rId74"/>
              </w:object>
            </w:r>
          </w:p>
        </w:tc>
        <w:tc>
          <w:tcPr>
            <w:tcW w:w="893" w:type="dxa"/>
            <w:tcBorders>
              <w:top w:val="nil"/>
              <w:left w:val="nil"/>
              <w:bottom w:val="nil"/>
              <w:right w:val="nil"/>
            </w:tcBorders>
            <w:shd w:val="clear" w:color="auto" w:fill="auto"/>
            <w:vAlign w:val="center"/>
          </w:tcPr>
          <w:p w14:paraId="09B08702"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(10)</w:t>
            </w:r>
          </w:p>
        </w:tc>
      </w:tr>
    </w:tbl>
    <w:p w14:paraId="06B9288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0" w:type="auto"/>
        <w:tblLook w:val="00A0" w:firstRow="1" w:lastRow="0" w:firstColumn="1" w:lastColumn="0" w:noHBand="0" w:noVBand="0"/>
      </w:tblPr>
      <w:tblGrid>
        <w:gridCol w:w="804"/>
        <w:gridCol w:w="878"/>
        <w:gridCol w:w="406"/>
        <w:gridCol w:w="7198"/>
      </w:tblGrid>
      <w:tr w:rsidR="00AE14D8" w:rsidRPr="00AE14D8" w14:paraId="5D54B707" w14:textId="77777777" w:rsidTr="00AE14D8">
        <w:tc>
          <w:tcPr>
            <w:tcW w:w="804" w:type="dxa"/>
          </w:tcPr>
          <w:p w14:paraId="08558AA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78" w:type="dxa"/>
          </w:tcPr>
          <w:p w14:paraId="54B4216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w:t>
            </w:r>
          </w:p>
        </w:tc>
        <w:tc>
          <w:tcPr>
            <w:tcW w:w="406" w:type="dxa"/>
          </w:tcPr>
          <w:p w14:paraId="1D730B6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6188EF6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выплачиваемых за год процентов, руб.;</w:t>
            </w:r>
          </w:p>
        </w:tc>
      </w:tr>
      <w:tr w:rsidR="00AE14D8" w:rsidRPr="00AE14D8" w14:paraId="29187F82" w14:textId="77777777" w:rsidTr="00AE14D8">
        <w:tc>
          <w:tcPr>
            <w:tcW w:w="804" w:type="dxa"/>
          </w:tcPr>
          <w:p w14:paraId="15FE705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78" w:type="dxa"/>
          </w:tcPr>
          <w:p w14:paraId="5D29A46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Ррын</w:t>
            </w:r>
            <w:proofErr w:type="spellEnd"/>
          </w:p>
        </w:tc>
        <w:tc>
          <w:tcPr>
            <w:tcW w:w="406" w:type="dxa"/>
          </w:tcPr>
          <w:p w14:paraId="219516F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6F9E5B1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курсовая стоимость облигаций, по которой она была приобретена;</w:t>
            </w:r>
          </w:p>
        </w:tc>
      </w:tr>
      <w:tr w:rsidR="00AE14D8" w:rsidRPr="00AE14D8" w14:paraId="0A34A7FB" w14:textId="77777777" w:rsidTr="00AE14D8">
        <w:tc>
          <w:tcPr>
            <w:tcW w:w="804" w:type="dxa"/>
          </w:tcPr>
          <w:p w14:paraId="2BE05A1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78" w:type="dxa"/>
          </w:tcPr>
          <w:p w14:paraId="58ED299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roofErr w:type="spellStart"/>
            <w:r w:rsidRPr="00AE14D8">
              <w:rPr>
                <w:rFonts w:ascii="Times New Roman" w:eastAsia="Calibri" w:hAnsi="Times New Roman" w:cs="Times New Roman"/>
                <w:b/>
                <w:lang w:eastAsia="ru-RU"/>
              </w:rPr>
              <w:t>Нсов</w:t>
            </w:r>
            <w:proofErr w:type="spellEnd"/>
          </w:p>
        </w:tc>
        <w:tc>
          <w:tcPr>
            <w:tcW w:w="406" w:type="dxa"/>
          </w:tcPr>
          <w:p w14:paraId="1D60EAF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2A228AD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совокупный доход за все годы обращения облигаций, руб.;</w:t>
            </w:r>
          </w:p>
        </w:tc>
      </w:tr>
      <w:tr w:rsidR="00AE14D8" w:rsidRPr="00AE14D8" w14:paraId="590E8ED0" w14:textId="77777777" w:rsidTr="00AE14D8">
        <w:tc>
          <w:tcPr>
            <w:tcW w:w="804" w:type="dxa"/>
          </w:tcPr>
          <w:p w14:paraId="211D0E2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78" w:type="dxa"/>
          </w:tcPr>
          <w:p w14:paraId="72B5541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Д</w:t>
            </w:r>
          </w:p>
        </w:tc>
        <w:tc>
          <w:tcPr>
            <w:tcW w:w="406" w:type="dxa"/>
          </w:tcPr>
          <w:p w14:paraId="3169148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27468FFC"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дисконт;</w:t>
            </w:r>
          </w:p>
        </w:tc>
      </w:tr>
      <w:tr w:rsidR="00AE14D8" w:rsidRPr="00AE14D8" w14:paraId="57C6D79F" w14:textId="77777777" w:rsidTr="00AE14D8">
        <w:tc>
          <w:tcPr>
            <w:tcW w:w="804" w:type="dxa"/>
          </w:tcPr>
          <w:p w14:paraId="1E899A5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78" w:type="dxa"/>
          </w:tcPr>
          <w:p w14:paraId="1FF351E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Т</w:t>
            </w:r>
          </w:p>
        </w:tc>
        <w:tc>
          <w:tcPr>
            <w:tcW w:w="406" w:type="dxa"/>
          </w:tcPr>
          <w:p w14:paraId="5499D14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2BFE59C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период, в течении которого инвестор владеет облигацией.</w:t>
            </w:r>
          </w:p>
        </w:tc>
      </w:tr>
    </w:tbl>
    <w:p w14:paraId="024ACEAD" w14:textId="77777777" w:rsidR="00AE14D8" w:rsidRPr="00AE14D8" w:rsidRDefault="00AE14D8" w:rsidP="00AE14D8">
      <w:pPr>
        <w:widowControl w:val="0"/>
        <w:spacing w:after="0" w:line="240" w:lineRule="auto"/>
        <w:rPr>
          <w:rFonts w:ascii="Times New Roman" w:eastAsia="Calibri" w:hAnsi="Times New Roman" w:cs="Times New Roman"/>
          <w:lang w:eastAsia="ru-RU"/>
        </w:rPr>
      </w:pPr>
    </w:p>
    <w:p w14:paraId="0AE76325" w14:textId="77777777" w:rsidR="00AE14D8" w:rsidRPr="00AE14D8" w:rsidRDefault="00AE14D8" w:rsidP="00AE14D8">
      <w:pPr>
        <w:widowControl w:val="0"/>
        <w:spacing w:after="0" w:line="36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Сумма, получаемая по векселю, определяется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02AE4B9A" w14:textId="77777777" w:rsidTr="00AE14D8">
        <w:tc>
          <w:tcPr>
            <w:tcW w:w="8393" w:type="dxa"/>
            <w:tcBorders>
              <w:top w:val="nil"/>
              <w:left w:val="nil"/>
              <w:bottom w:val="nil"/>
              <w:right w:val="nil"/>
            </w:tcBorders>
            <w:shd w:val="clear" w:color="auto" w:fill="auto"/>
          </w:tcPr>
          <w:p w14:paraId="69D340EF"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579" w:dyaOrig="700" w14:anchorId="560B9311">
                <v:shape id="_x0000_i1054" type="#_x0000_t75" style="width:79.2pt;height:34.2pt" o:ole="">
                  <v:imagedata r:id="rId75" o:title=""/>
                </v:shape>
                <o:OLEObject Type="Embed" ProgID="Equation.3" ShapeID="_x0000_i1054" DrawAspect="Content" ObjectID="_1676045758" r:id="rId76"/>
              </w:object>
            </w:r>
          </w:p>
        </w:tc>
        <w:tc>
          <w:tcPr>
            <w:tcW w:w="893" w:type="dxa"/>
            <w:tcBorders>
              <w:top w:val="nil"/>
              <w:left w:val="nil"/>
              <w:bottom w:val="nil"/>
              <w:right w:val="nil"/>
            </w:tcBorders>
            <w:shd w:val="clear" w:color="auto" w:fill="auto"/>
            <w:vAlign w:val="center"/>
          </w:tcPr>
          <w:p w14:paraId="686EEE06"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(11)</w:t>
            </w:r>
          </w:p>
        </w:tc>
      </w:tr>
    </w:tbl>
    <w:p w14:paraId="73970A3D" w14:textId="77777777" w:rsidR="00AE14D8" w:rsidRPr="00AE14D8" w:rsidRDefault="00AE14D8" w:rsidP="00AE14D8">
      <w:pPr>
        <w:widowControl w:val="0"/>
        <w:spacing w:after="0" w:line="240" w:lineRule="auto"/>
        <w:ind w:firstLine="539"/>
        <w:jc w:val="center"/>
        <w:rPr>
          <w:rFonts w:ascii="Times New Roman" w:eastAsia="Calibri" w:hAnsi="Times New Roman" w:cs="Times New Roman"/>
          <w:b/>
          <w:lang w:eastAsia="ru-RU"/>
        </w:rPr>
      </w:pPr>
    </w:p>
    <w:tbl>
      <w:tblPr>
        <w:tblW w:w="0" w:type="auto"/>
        <w:tblLook w:val="00A0" w:firstRow="1" w:lastRow="0" w:firstColumn="1" w:lastColumn="0" w:noHBand="0" w:noVBand="0"/>
      </w:tblPr>
      <w:tblGrid>
        <w:gridCol w:w="806"/>
        <w:gridCol w:w="854"/>
        <w:gridCol w:w="428"/>
        <w:gridCol w:w="7198"/>
      </w:tblGrid>
      <w:tr w:rsidR="00AE14D8" w:rsidRPr="00AE14D8" w14:paraId="73357935" w14:textId="77777777" w:rsidTr="00AE14D8">
        <w:tc>
          <w:tcPr>
            <w:tcW w:w="806" w:type="dxa"/>
          </w:tcPr>
          <w:p w14:paraId="0470C85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54" w:type="dxa"/>
          </w:tcPr>
          <w:p w14:paraId="75C1831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w:t>
            </w:r>
          </w:p>
        </w:tc>
        <w:tc>
          <w:tcPr>
            <w:tcW w:w="428" w:type="dxa"/>
          </w:tcPr>
          <w:p w14:paraId="1BCF2E5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7631E54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номинал векселя;</w:t>
            </w:r>
          </w:p>
        </w:tc>
      </w:tr>
      <w:tr w:rsidR="00AE14D8" w:rsidRPr="00AE14D8" w14:paraId="32273FA2" w14:textId="77777777" w:rsidTr="00AE14D8">
        <w:tc>
          <w:tcPr>
            <w:tcW w:w="806" w:type="dxa"/>
          </w:tcPr>
          <w:p w14:paraId="6577CAE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4" w:type="dxa"/>
          </w:tcPr>
          <w:p w14:paraId="3FAF17D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t</w:t>
            </w:r>
          </w:p>
        </w:tc>
        <w:tc>
          <w:tcPr>
            <w:tcW w:w="428" w:type="dxa"/>
          </w:tcPr>
          <w:p w14:paraId="3B3287D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1C92432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время обращения веселя;</w:t>
            </w:r>
          </w:p>
        </w:tc>
      </w:tr>
      <w:tr w:rsidR="00AE14D8" w:rsidRPr="00AE14D8" w14:paraId="42AD4AA7" w14:textId="77777777" w:rsidTr="00AE14D8">
        <w:tc>
          <w:tcPr>
            <w:tcW w:w="806" w:type="dxa"/>
          </w:tcPr>
          <w:p w14:paraId="26C0E51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4" w:type="dxa"/>
          </w:tcPr>
          <w:p w14:paraId="5122A3BD"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val="en-US" w:eastAsia="ru-RU"/>
              </w:rPr>
              <w:t>r</w:t>
            </w:r>
          </w:p>
        </w:tc>
        <w:tc>
          <w:tcPr>
            <w:tcW w:w="428" w:type="dxa"/>
          </w:tcPr>
          <w:p w14:paraId="38F05C7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7198" w:type="dxa"/>
          </w:tcPr>
          <w:p w14:paraId="7817C353"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процентная ставка, % годовых;</w:t>
            </w:r>
          </w:p>
        </w:tc>
      </w:tr>
      <w:tr w:rsidR="00AE14D8" w:rsidRPr="00AE14D8" w14:paraId="6B3C2F80" w14:textId="77777777" w:rsidTr="00AE14D8">
        <w:tc>
          <w:tcPr>
            <w:tcW w:w="806" w:type="dxa"/>
          </w:tcPr>
          <w:p w14:paraId="0D15BA1E"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4" w:type="dxa"/>
          </w:tcPr>
          <w:p w14:paraId="1591D56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Т</w:t>
            </w:r>
          </w:p>
        </w:tc>
        <w:tc>
          <w:tcPr>
            <w:tcW w:w="428" w:type="dxa"/>
          </w:tcPr>
          <w:p w14:paraId="16B3EB3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0F52816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число дней в году.</w:t>
            </w:r>
          </w:p>
        </w:tc>
      </w:tr>
    </w:tbl>
    <w:p w14:paraId="7EF739D5" w14:textId="77777777" w:rsidR="00AE14D8" w:rsidRPr="00AE14D8" w:rsidRDefault="00AE14D8" w:rsidP="00AE14D8">
      <w:pPr>
        <w:widowControl w:val="0"/>
        <w:spacing w:after="0" w:line="240" w:lineRule="auto"/>
        <w:ind w:firstLine="540"/>
        <w:jc w:val="center"/>
        <w:rPr>
          <w:rFonts w:ascii="Times New Roman" w:eastAsia="Calibri" w:hAnsi="Times New Roman" w:cs="Times New Roman"/>
          <w:b/>
          <w:lang w:eastAsia="ru-RU"/>
        </w:rPr>
      </w:pPr>
    </w:p>
    <w:p w14:paraId="6D7295CA" w14:textId="77777777" w:rsidR="00AE14D8" w:rsidRPr="00AE14D8" w:rsidRDefault="00AE14D8" w:rsidP="00AE14D8">
      <w:pPr>
        <w:widowControl w:val="0"/>
        <w:spacing w:after="0" w:line="36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Величина дисконта определяется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7109F312" w14:textId="77777777" w:rsidTr="00AE14D8">
        <w:tc>
          <w:tcPr>
            <w:tcW w:w="8393" w:type="dxa"/>
            <w:tcBorders>
              <w:top w:val="nil"/>
              <w:left w:val="nil"/>
              <w:bottom w:val="nil"/>
              <w:right w:val="nil"/>
            </w:tcBorders>
            <w:shd w:val="clear" w:color="auto" w:fill="auto"/>
          </w:tcPr>
          <w:p w14:paraId="5FE9587F"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2380" w:dyaOrig="639" w14:anchorId="1515D662">
                <v:shape id="_x0000_i1055" type="#_x0000_t75" style="width:118.8pt;height:31.2pt" o:ole="">
                  <v:imagedata r:id="rId77" o:title=""/>
                </v:shape>
                <o:OLEObject Type="Embed" ProgID="Equation.3" ShapeID="_x0000_i1055" DrawAspect="Content" ObjectID="_1676045759" r:id="rId78"/>
              </w:object>
            </w:r>
          </w:p>
        </w:tc>
        <w:tc>
          <w:tcPr>
            <w:tcW w:w="893" w:type="dxa"/>
            <w:tcBorders>
              <w:top w:val="nil"/>
              <w:left w:val="nil"/>
              <w:bottom w:val="nil"/>
              <w:right w:val="nil"/>
            </w:tcBorders>
            <w:shd w:val="clear" w:color="auto" w:fill="auto"/>
            <w:vAlign w:val="center"/>
          </w:tcPr>
          <w:p w14:paraId="15F4F28E"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(12)</w:t>
            </w:r>
          </w:p>
        </w:tc>
      </w:tr>
    </w:tbl>
    <w:p w14:paraId="25BEF04D" w14:textId="77777777" w:rsidR="00AE14D8" w:rsidRPr="00AE14D8" w:rsidRDefault="00AE14D8" w:rsidP="00AE14D8">
      <w:pPr>
        <w:widowControl w:val="0"/>
        <w:spacing w:after="0" w:line="240" w:lineRule="auto"/>
        <w:ind w:firstLine="540"/>
        <w:jc w:val="center"/>
        <w:rPr>
          <w:rFonts w:ascii="Times New Roman" w:eastAsia="Calibri" w:hAnsi="Times New Roman" w:cs="Times New Roman"/>
          <w:b/>
          <w:lang w:eastAsia="ru-RU"/>
        </w:rPr>
      </w:pPr>
    </w:p>
    <w:tbl>
      <w:tblPr>
        <w:tblW w:w="0" w:type="auto"/>
        <w:tblLook w:val="00A0" w:firstRow="1" w:lastRow="0" w:firstColumn="1" w:lastColumn="0" w:noHBand="0" w:noVBand="0"/>
      </w:tblPr>
      <w:tblGrid>
        <w:gridCol w:w="804"/>
        <w:gridCol w:w="848"/>
        <w:gridCol w:w="436"/>
        <w:gridCol w:w="7198"/>
      </w:tblGrid>
      <w:tr w:rsidR="00AE14D8" w:rsidRPr="00AE14D8" w14:paraId="70009B0F" w14:textId="77777777" w:rsidTr="00AE14D8">
        <w:tc>
          <w:tcPr>
            <w:tcW w:w="804" w:type="dxa"/>
          </w:tcPr>
          <w:p w14:paraId="2915901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48" w:type="dxa"/>
          </w:tcPr>
          <w:p w14:paraId="3B44AAB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t</w:t>
            </w:r>
          </w:p>
        </w:tc>
        <w:tc>
          <w:tcPr>
            <w:tcW w:w="436" w:type="dxa"/>
          </w:tcPr>
          <w:p w14:paraId="54557CA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6E9BF48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количество дней до погашения векселя;</w:t>
            </w:r>
          </w:p>
        </w:tc>
      </w:tr>
      <w:tr w:rsidR="00AE14D8" w:rsidRPr="00AE14D8" w14:paraId="1C5A390B" w14:textId="77777777" w:rsidTr="00AE14D8">
        <w:tc>
          <w:tcPr>
            <w:tcW w:w="804" w:type="dxa"/>
          </w:tcPr>
          <w:p w14:paraId="62497B5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48" w:type="dxa"/>
          </w:tcPr>
          <w:p w14:paraId="380CCFC8"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val="en-US" w:eastAsia="ru-RU"/>
              </w:rPr>
              <w:t>d</w:t>
            </w:r>
          </w:p>
        </w:tc>
        <w:tc>
          <w:tcPr>
            <w:tcW w:w="436" w:type="dxa"/>
          </w:tcPr>
          <w:p w14:paraId="5E8C011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3C121270"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ставка дисконтирования, %.</w:t>
            </w:r>
          </w:p>
        </w:tc>
      </w:tr>
    </w:tbl>
    <w:p w14:paraId="4C4B131E" w14:textId="77777777" w:rsidR="00AE14D8" w:rsidRPr="00AE14D8" w:rsidRDefault="00AE14D8" w:rsidP="00AE14D8">
      <w:pPr>
        <w:widowControl w:val="0"/>
        <w:spacing w:after="0" w:line="240" w:lineRule="auto"/>
        <w:ind w:firstLine="540"/>
        <w:jc w:val="center"/>
        <w:rPr>
          <w:rFonts w:ascii="Times New Roman" w:eastAsia="Calibri" w:hAnsi="Times New Roman" w:cs="Times New Roman"/>
          <w:b/>
          <w:lang w:eastAsia="ru-RU"/>
        </w:rPr>
      </w:pPr>
    </w:p>
    <w:p w14:paraId="7729419C"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Рыночная стоимость дисконтного векселя определяется следующим образом:</w:t>
      </w:r>
    </w:p>
    <w:p w14:paraId="04C6E41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23C1D51E" w14:textId="77777777" w:rsidTr="00AE14D8">
        <w:tc>
          <w:tcPr>
            <w:tcW w:w="8393" w:type="dxa"/>
            <w:tcBorders>
              <w:top w:val="nil"/>
              <w:left w:val="nil"/>
              <w:bottom w:val="nil"/>
              <w:right w:val="nil"/>
            </w:tcBorders>
            <w:shd w:val="clear" w:color="auto" w:fill="auto"/>
          </w:tcPr>
          <w:p w14:paraId="5D29789C"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5200" w:dyaOrig="620" w14:anchorId="01CE33F7">
                <v:shape id="_x0000_i1056" type="#_x0000_t75" style="width:259.8pt;height:30.6pt" o:ole="">
                  <v:imagedata r:id="rId79" o:title=""/>
                </v:shape>
                <o:OLEObject Type="Embed" ProgID="Equation.3" ShapeID="_x0000_i1056" DrawAspect="Content" ObjectID="_1676045760" r:id="rId80"/>
              </w:object>
            </w:r>
          </w:p>
        </w:tc>
        <w:tc>
          <w:tcPr>
            <w:tcW w:w="893" w:type="dxa"/>
            <w:tcBorders>
              <w:top w:val="nil"/>
              <w:left w:val="nil"/>
              <w:bottom w:val="nil"/>
              <w:right w:val="nil"/>
            </w:tcBorders>
            <w:shd w:val="clear" w:color="auto" w:fill="auto"/>
            <w:vAlign w:val="center"/>
          </w:tcPr>
          <w:p w14:paraId="1B04D73C"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(13)</w:t>
            </w:r>
          </w:p>
        </w:tc>
      </w:tr>
    </w:tbl>
    <w:p w14:paraId="5E199BD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177C6CF0" w14:textId="77777777" w:rsidR="00AE14D8" w:rsidRPr="00AE14D8" w:rsidRDefault="00AE14D8" w:rsidP="00AE14D8">
      <w:pPr>
        <w:widowControl w:val="0"/>
        <w:spacing w:after="0" w:line="240" w:lineRule="auto"/>
        <w:ind w:right="-110"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Сберегательный  (депозитный ) сертификат представляет собой ценную бумагу, удостоверяющую сумму вклада, внесенного в банк, и право вкладчика на получение по истечении установленного срока суммы вклада и обусловленных в сертификате процентов  в банке, выдавшем сертификат. </w:t>
      </w:r>
    </w:p>
    <w:p w14:paraId="1B6BE0E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Расчет доходности депозитных и сберегательных сертификатов со сроком до 1 года, используется формула простых процентов:</w:t>
      </w:r>
    </w:p>
    <w:p w14:paraId="149F836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893"/>
      </w:tblGrid>
      <w:tr w:rsidR="00AE14D8" w:rsidRPr="00AE14D8" w14:paraId="09193E14" w14:textId="77777777" w:rsidTr="00AE14D8">
        <w:tc>
          <w:tcPr>
            <w:tcW w:w="8393" w:type="dxa"/>
            <w:tcBorders>
              <w:top w:val="nil"/>
              <w:left w:val="nil"/>
              <w:bottom w:val="nil"/>
              <w:right w:val="nil"/>
            </w:tcBorders>
            <w:shd w:val="clear" w:color="auto" w:fill="auto"/>
          </w:tcPr>
          <w:p w14:paraId="468050C5"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object w:dxaOrig="1579" w:dyaOrig="700" w14:anchorId="5EAC2D59">
                <v:shape id="_x0000_i1057" type="#_x0000_t75" style="width:79.2pt;height:34.2pt" o:ole="">
                  <v:imagedata r:id="rId75" o:title=""/>
                </v:shape>
                <o:OLEObject Type="Embed" ProgID="Equation.3" ShapeID="_x0000_i1057" DrawAspect="Content" ObjectID="_1676045761" r:id="rId81"/>
              </w:object>
            </w:r>
          </w:p>
        </w:tc>
        <w:tc>
          <w:tcPr>
            <w:tcW w:w="893" w:type="dxa"/>
            <w:tcBorders>
              <w:top w:val="nil"/>
              <w:left w:val="nil"/>
              <w:bottom w:val="nil"/>
              <w:right w:val="nil"/>
            </w:tcBorders>
            <w:shd w:val="clear" w:color="auto" w:fill="auto"/>
            <w:vAlign w:val="center"/>
          </w:tcPr>
          <w:p w14:paraId="43A76D4F" w14:textId="77777777" w:rsidR="00AE14D8" w:rsidRPr="00AE14D8" w:rsidRDefault="00AE14D8" w:rsidP="00AE14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(14)</w:t>
            </w:r>
          </w:p>
        </w:tc>
      </w:tr>
    </w:tbl>
    <w:p w14:paraId="286F389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bl>
      <w:tblPr>
        <w:tblW w:w="0" w:type="auto"/>
        <w:tblLook w:val="00A0" w:firstRow="1" w:lastRow="0" w:firstColumn="1" w:lastColumn="0" w:noHBand="0" w:noVBand="0"/>
      </w:tblPr>
      <w:tblGrid>
        <w:gridCol w:w="805"/>
        <w:gridCol w:w="853"/>
        <w:gridCol w:w="430"/>
        <w:gridCol w:w="7198"/>
      </w:tblGrid>
      <w:tr w:rsidR="00AE14D8" w:rsidRPr="00AE14D8" w14:paraId="38567F17" w14:textId="77777777" w:rsidTr="00AE14D8">
        <w:tc>
          <w:tcPr>
            <w:tcW w:w="805" w:type="dxa"/>
          </w:tcPr>
          <w:p w14:paraId="4DDAE2F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где:</w:t>
            </w:r>
          </w:p>
        </w:tc>
        <w:tc>
          <w:tcPr>
            <w:tcW w:w="853" w:type="dxa"/>
          </w:tcPr>
          <w:p w14:paraId="61418C45"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S</w:t>
            </w:r>
          </w:p>
        </w:tc>
        <w:tc>
          <w:tcPr>
            <w:tcW w:w="430" w:type="dxa"/>
          </w:tcPr>
          <w:p w14:paraId="2AAF26E8"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1C74651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сумма, полученная по сертификату;</w:t>
            </w:r>
          </w:p>
        </w:tc>
      </w:tr>
      <w:tr w:rsidR="00AE14D8" w:rsidRPr="00AE14D8" w14:paraId="398738C1" w14:textId="77777777" w:rsidTr="00AE14D8">
        <w:tc>
          <w:tcPr>
            <w:tcW w:w="805" w:type="dxa"/>
          </w:tcPr>
          <w:p w14:paraId="6956727D"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3" w:type="dxa"/>
          </w:tcPr>
          <w:p w14:paraId="34731D26"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w:t>
            </w:r>
          </w:p>
        </w:tc>
        <w:tc>
          <w:tcPr>
            <w:tcW w:w="430" w:type="dxa"/>
          </w:tcPr>
          <w:p w14:paraId="3F31F852"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7B10407F"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номинал сертификата;</w:t>
            </w:r>
          </w:p>
        </w:tc>
      </w:tr>
      <w:tr w:rsidR="00AE14D8" w:rsidRPr="00AE14D8" w14:paraId="6E692C3F" w14:textId="77777777" w:rsidTr="00AE14D8">
        <w:tc>
          <w:tcPr>
            <w:tcW w:w="805" w:type="dxa"/>
          </w:tcPr>
          <w:p w14:paraId="13991E4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3" w:type="dxa"/>
          </w:tcPr>
          <w:p w14:paraId="742A6ACB"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val="en-US" w:eastAsia="ru-RU"/>
              </w:rPr>
              <w:t>t</w:t>
            </w:r>
          </w:p>
        </w:tc>
        <w:tc>
          <w:tcPr>
            <w:tcW w:w="430" w:type="dxa"/>
          </w:tcPr>
          <w:p w14:paraId="1A4FDD04"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04DEB241"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время обращения сертификата;</w:t>
            </w:r>
          </w:p>
        </w:tc>
      </w:tr>
      <w:tr w:rsidR="00AE14D8" w:rsidRPr="00AE14D8" w14:paraId="4BFCD6E4" w14:textId="77777777" w:rsidTr="00AE14D8">
        <w:tc>
          <w:tcPr>
            <w:tcW w:w="805" w:type="dxa"/>
          </w:tcPr>
          <w:p w14:paraId="53D3556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3" w:type="dxa"/>
          </w:tcPr>
          <w:p w14:paraId="6D8085F7"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val="en-US" w:eastAsia="ru-RU"/>
              </w:rPr>
              <w:t>r</w:t>
            </w:r>
          </w:p>
        </w:tc>
        <w:tc>
          <w:tcPr>
            <w:tcW w:w="430" w:type="dxa"/>
          </w:tcPr>
          <w:p w14:paraId="76A0595A"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0090BF05" w14:textId="77777777" w:rsidR="00AE14D8" w:rsidRPr="00AE14D8" w:rsidRDefault="00AE14D8" w:rsidP="00AE14D8">
            <w:pPr>
              <w:widowControl w:val="0"/>
              <w:spacing w:after="0" w:line="240" w:lineRule="auto"/>
              <w:rPr>
                <w:rFonts w:ascii="Times New Roman" w:eastAsia="Calibri" w:hAnsi="Times New Roman" w:cs="Times New Roman"/>
                <w:b/>
                <w:lang w:val="en-US" w:eastAsia="ru-RU"/>
              </w:rPr>
            </w:pPr>
            <w:r w:rsidRPr="00AE14D8">
              <w:rPr>
                <w:rFonts w:ascii="Times New Roman" w:eastAsia="Calibri" w:hAnsi="Times New Roman" w:cs="Times New Roman"/>
                <w:b/>
                <w:lang w:eastAsia="ru-RU"/>
              </w:rPr>
              <w:t>процентная ставка, % годовых;</w:t>
            </w:r>
          </w:p>
        </w:tc>
      </w:tr>
      <w:tr w:rsidR="00AE14D8" w:rsidRPr="00AE14D8" w14:paraId="51985295" w14:textId="77777777" w:rsidTr="00AE14D8">
        <w:tc>
          <w:tcPr>
            <w:tcW w:w="805" w:type="dxa"/>
          </w:tcPr>
          <w:p w14:paraId="3DCCCBE3"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p>
        </w:tc>
        <w:tc>
          <w:tcPr>
            <w:tcW w:w="853" w:type="dxa"/>
          </w:tcPr>
          <w:p w14:paraId="74B6875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Т</w:t>
            </w:r>
          </w:p>
        </w:tc>
        <w:tc>
          <w:tcPr>
            <w:tcW w:w="430" w:type="dxa"/>
          </w:tcPr>
          <w:p w14:paraId="197350E7"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w:t>
            </w:r>
          </w:p>
        </w:tc>
        <w:tc>
          <w:tcPr>
            <w:tcW w:w="7198" w:type="dxa"/>
          </w:tcPr>
          <w:p w14:paraId="77F37339" w14:textId="77777777" w:rsidR="00AE14D8" w:rsidRPr="00AE14D8" w:rsidRDefault="00AE14D8" w:rsidP="00AE14D8">
            <w:pPr>
              <w:widowControl w:val="0"/>
              <w:spacing w:after="0" w:line="240" w:lineRule="auto"/>
              <w:rPr>
                <w:rFonts w:ascii="Times New Roman" w:eastAsia="Calibri" w:hAnsi="Times New Roman" w:cs="Times New Roman"/>
                <w:b/>
                <w:lang w:eastAsia="ru-RU"/>
              </w:rPr>
            </w:pPr>
            <w:r w:rsidRPr="00AE14D8">
              <w:rPr>
                <w:rFonts w:ascii="Times New Roman" w:eastAsia="Calibri" w:hAnsi="Times New Roman" w:cs="Times New Roman"/>
                <w:b/>
                <w:lang w:eastAsia="ru-RU"/>
              </w:rPr>
              <w:t>число дней в году.</w:t>
            </w:r>
          </w:p>
        </w:tc>
      </w:tr>
    </w:tbl>
    <w:p w14:paraId="5BA5082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val="en-US" w:eastAsia="ru-RU"/>
        </w:rPr>
      </w:pPr>
    </w:p>
    <w:p w14:paraId="65369AD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7ADEAEF9"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1. </w:t>
      </w:r>
      <w:r w:rsidRPr="00AE14D8">
        <w:rPr>
          <w:rFonts w:ascii="Times New Roman" w:eastAsia="Calibri" w:hAnsi="Times New Roman" w:cs="Times New Roman"/>
          <w:lang w:eastAsia="ru-RU"/>
        </w:rPr>
        <w:t>Верно ли данное определение? (ответьте «да» или «нет»).</w:t>
      </w:r>
    </w:p>
    <w:p w14:paraId="4BEB7F3E"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Инвестор от операций с ценными бумагами ожи</w:t>
      </w:r>
      <w:r w:rsidRPr="00AE14D8">
        <w:rPr>
          <w:rFonts w:ascii="Times New Roman" w:eastAsia="Calibri" w:hAnsi="Times New Roman" w:cs="Times New Roman"/>
          <w:lang w:eastAsia="ru-RU"/>
        </w:rPr>
        <w:softHyphen/>
        <w:t>дает дохода в будущем.</w:t>
      </w:r>
    </w:p>
    <w:p w14:paraId="247D3FDF"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Участниками операций с ценными бумагами явля</w:t>
      </w:r>
      <w:r w:rsidRPr="00AE14D8">
        <w:rPr>
          <w:rFonts w:ascii="Times New Roman" w:eastAsia="Calibri" w:hAnsi="Times New Roman" w:cs="Times New Roman"/>
          <w:lang w:eastAsia="ru-RU"/>
        </w:rPr>
        <w:softHyphen/>
        <w:t>ются эмитент и вкладчики (инвесторы).</w:t>
      </w:r>
    </w:p>
    <w:p w14:paraId="74081963"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3. Облигации - это ценные бумаги, удостоверяющие внесение ее владельцем денежных средств, дающие пра</w:t>
      </w:r>
      <w:r w:rsidRPr="00AE14D8">
        <w:rPr>
          <w:rFonts w:ascii="Times New Roman" w:eastAsia="Calibri" w:hAnsi="Times New Roman" w:cs="Times New Roman"/>
          <w:lang w:eastAsia="ru-RU"/>
        </w:rPr>
        <w:softHyphen/>
        <w:t>во на участие в управлении АО, на получение части при</w:t>
      </w:r>
      <w:r w:rsidRPr="00AE14D8">
        <w:rPr>
          <w:rFonts w:ascii="Times New Roman" w:eastAsia="Calibri" w:hAnsi="Times New Roman" w:cs="Times New Roman"/>
          <w:lang w:eastAsia="ru-RU"/>
        </w:rPr>
        <w:softHyphen/>
        <w:t>были акционерного общества в виде дивидендов и на получение части имущества АО в случае его ликвидации.</w:t>
      </w:r>
    </w:p>
    <w:p w14:paraId="75C2E0D3"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Акции выпускаются на неограниченный срок и не подлежат погашению.</w:t>
      </w:r>
    </w:p>
    <w:p w14:paraId="5037F437"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5. Процедура включения акций в котировочный спи</w:t>
      </w:r>
      <w:r w:rsidRPr="00AE14D8">
        <w:rPr>
          <w:rFonts w:ascii="Times New Roman" w:eastAsia="Calibri" w:hAnsi="Times New Roman" w:cs="Times New Roman"/>
          <w:lang w:eastAsia="ru-RU"/>
        </w:rPr>
        <w:softHyphen/>
        <w:t>сок биржи называется лизингом.</w:t>
      </w:r>
    </w:p>
    <w:p w14:paraId="0DA0BBAC"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6. На фондовых биржах России и фондовых отделах товарных бирж концентрируются для перепродаж в ос</w:t>
      </w:r>
      <w:r w:rsidRPr="00AE14D8">
        <w:rPr>
          <w:rFonts w:ascii="Times New Roman" w:eastAsia="Calibri" w:hAnsi="Times New Roman" w:cs="Times New Roman"/>
          <w:lang w:eastAsia="ru-RU"/>
        </w:rPr>
        <w:softHyphen/>
        <w:t>новном акции и финансовые инструменты (сертифика</w:t>
      </w:r>
      <w:r w:rsidRPr="00AE14D8">
        <w:rPr>
          <w:rFonts w:ascii="Times New Roman" w:eastAsia="Calibri" w:hAnsi="Times New Roman" w:cs="Times New Roman"/>
          <w:lang w:eastAsia="ru-RU"/>
        </w:rPr>
        <w:softHyphen/>
        <w:t>ты, опционы, фьючерсы, векселя).</w:t>
      </w:r>
    </w:p>
    <w:p w14:paraId="6A4C7938"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7. На первичном рынке происходит выпуск всех су</w:t>
      </w:r>
      <w:r w:rsidRPr="00AE14D8">
        <w:rPr>
          <w:rFonts w:ascii="Times New Roman" w:eastAsia="Calibri" w:hAnsi="Times New Roman" w:cs="Times New Roman"/>
          <w:lang w:eastAsia="ru-RU"/>
        </w:rPr>
        <w:softHyphen/>
        <w:t>ществующих видов ценных бумаг, а на вторичном рын</w:t>
      </w:r>
      <w:r w:rsidRPr="00AE14D8">
        <w:rPr>
          <w:rFonts w:ascii="Times New Roman" w:eastAsia="Calibri" w:hAnsi="Times New Roman" w:cs="Times New Roman"/>
          <w:lang w:eastAsia="ru-RU"/>
        </w:rPr>
        <w:softHyphen/>
        <w:t>ке идет их перепродажа.</w:t>
      </w:r>
    </w:p>
    <w:p w14:paraId="12D33AFA"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8. Корпоративные ценные бумаги выпускаются пред</w:t>
      </w:r>
      <w:r w:rsidRPr="00AE14D8">
        <w:rPr>
          <w:rFonts w:ascii="Times New Roman" w:eastAsia="Calibri" w:hAnsi="Times New Roman" w:cs="Times New Roman"/>
          <w:lang w:eastAsia="ru-RU"/>
        </w:rPr>
        <w:softHyphen/>
        <w:t>приятием, привлекают временно свободные капиталы, что позволяет стимулировать наиболее перспективные отрасли производства.</w:t>
      </w:r>
    </w:p>
    <w:p w14:paraId="4C8A564C"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9. Опцион - обязательство, предусматривающее пра</w:t>
      </w:r>
      <w:r w:rsidRPr="00AE14D8">
        <w:rPr>
          <w:rFonts w:ascii="Times New Roman" w:eastAsia="Calibri" w:hAnsi="Times New Roman" w:cs="Times New Roman"/>
          <w:lang w:eastAsia="ru-RU"/>
        </w:rPr>
        <w:softHyphen/>
        <w:t>во лица, которое приобрело опцион, в течение опреде</w:t>
      </w:r>
      <w:r w:rsidRPr="00AE14D8">
        <w:rPr>
          <w:rFonts w:ascii="Times New Roman" w:eastAsia="Calibri" w:hAnsi="Times New Roman" w:cs="Times New Roman"/>
          <w:lang w:eastAsia="ru-RU"/>
        </w:rPr>
        <w:softHyphen/>
        <w:t>ленного срока купить по установленной цене оговорен</w:t>
      </w:r>
      <w:r w:rsidRPr="00AE14D8">
        <w:rPr>
          <w:rFonts w:ascii="Times New Roman" w:eastAsia="Calibri" w:hAnsi="Times New Roman" w:cs="Times New Roman"/>
          <w:lang w:eastAsia="ru-RU"/>
        </w:rPr>
        <w:softHyphen/>
        <w:t>ное количество акций у лица, продавшего опцион.</w:t>
      </w:r>
    </w:p>
    <w:p w14:paraId="721D7467"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10. К основным ценным бумагам относятся: акции и об</w:t>
      </w:r>
      <w:r w:rsidRPr="00AE14D8">
        <w:rPr>
          <w:rFonts w:ascii="Times New Roman" w:eastAsia="Calibri" w:hAnsi="Times New Roman" w:cs="Times New Roman"/>
          <w:lang w:eastAsia="ru-RU"/>
        </w:rPr>
        <w:softHyphen/>
        <w:t>лигации, к производным – опционы, фьючерсы, варранты.</w:t>
      </w:r>
    </w:p>
    <w:p w14:paraId="6F07889A"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11. Именные ценные бумаги нельзя передавать другому владельцу через брокерскую контору или фондовый отдел банка.</w:t>
      </w:r>
    </w:p>
    <w:p w14:paraId="0F107F73"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12. Выпуск акций может осуществляться в определенном соотношении к величине уставного капитала.</w:t>
      </w:r>
    </w:p>
    <w:p w14:paraId="06F609DD"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13. Доход по облигациям, выпускаемым государством, выплачивается в форме процентов.</w:t>
      </w:r>
    </w:p>
    <w:p w14:paraId="27E527C5"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 xml:space="preserve">14. Сберегательные (депозитные) сертификаты </w:t>
      </w:r>
      <w:r w:rsidRPr="00AE14D8">
        <w:rPr>
          <w:rFonts w:ascii="Times New Roman" w:eastAsia="Calibri" w:hAnsi="Times New Roman" w:cs="Times New Roman"/>
          <w:lang w:eastAsia="ru-RU"/>
        </w:rPr>
        <w:softHyphen/>
        <w:t>письменные свидетельства банка-эмитента о вкладе де</w:t>
      </w:r>
      <w:r w:rsidRPr="00AE14D8">
        <w:rPr>
          <w:rFonts w:ascii="Times New Roman" w:eastAsia="Calibri" w:hAnsi="Times New Roman" w:cs="Times New Roman"/>
          <w:lang w:eastAsia="ru-RU"/>
        </w:rPr>
        <w:softHyphen/>
        <w:t>нежных средств, удостоверяющие право вкладчика на получение по истечении установленного срока суммы вклада и процентов по нему.</w:t>
      </w:r>
    </w:p>
    <w:p w14:paraId="1D338B28" w14:textId="77777777" w:rsidR="00AE14D8" w:rsidRPr="00AE14D8" w:rsidRDefault="00AE14D8" w:rsidP="00AE14D8">
      <w:pPr>
        <w:widowControl w:val="0"/>
        <w:shd w:val="clear" w:color="auto" w:fill="FFFFFF"/>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15. В отличие от опциона, фьючерс не право, а обяза</w:t>
      </w:r>
      <w:r w:rsidRPr="00AE14D8">
        <w:rPr>
          <w:rFonts w:ascii="Times New Roman" w:eastAsia="Calibri" w:hAnsi="Times New Roman" w:cs="Times New Roman"/>
          <w:lang w:eastAsia="ru-RU"/>
        </w:rPr>
        <w:softHyphen/>
        <w:t>тельство купли-продажи.</w:t>
      </w:r>
    </w:p>
    <w:p w14:paraId="5D6E482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2. </w:t>
      </w:r>
      <w:r w:rsidRPr="00AE14D8">
        <w:rPr>
          <w:rFonts w:ascii="Times New Roman" w:eastAsia="Calibri" w:hAnsi="Times New Roman" w:cs="Times New Roman"/>
          <w:lang w:eastAsia="ru-RU"/>
        </w:rPr>
        <w:t>Рассчитайте курс акции и ее рыночную цену при дивиденде 30%, ссудном проценте 20% и номинальной стоимости 100 руб.</w:t>
      </w:r>
    </w:p>
    <w:p w14:paraId="6AD3236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3. </w:t>
      </w:r>
      <w:r w:rsidRPr="00AE14D8">
        <w:rPr>
          <w:rFonts w:ascii="Times New Roman" w:eastAsia="Calibri" w:hAnsi="Times New Roman" w:cs="Times New Roman"/>
          <w:lang w:eastAsia="ru-RU"/>
        </w:rPr>
        <w:t>Рассчитать балансовую   стоимость   акции   акционерного общества закрытого типа. Данные для расчета.</w:t>
      </w:r>
    </w:p>
    <w:p w14:paraId="410351A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Сумма активов акционерного общества-5689 тыс. руб. Сумма долгов-1105 тыс. руб. Количество оплаченных акций-2400 шт.</w:t>
      </w:r>
    </w:p>
    <w:p w14:paraId="37608F7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4. </w:t>
      </w:r>
      <w:r w:rsidRPr="00AE14D8">
        <w:rPr>
          <w:rFonts w:ascii="Times New Roman" w:eastAsia="Calibri" w:hAnsi="Times New Roman" w:cs="Times New Roman"/>
          <w:lang w:eastAsia="ru-RU"/>
        </w:rPr>
        <w:t>Номинальная стоимость акции АО-200 руб. Определить курсовую стоимость акции на рынке ценных бумаг, если известно, что размер дивиденда ожидается на уровне 25%, а величина банковской ставки процента – 20%.</w:t>
      </w:r>
    </w:p>
    <w:p w14:paraId="0E6BD41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5. </w:t>
      </w:r>
      <w:r w:rsidRPr="00AE14D8">
        <w:rPr>
          <w:rFonts w:ascii="Times New Roman" w:eastAsia="Calibri" w:hAnsi="Times New Roman" w:cs="Times New Roman"/>
          <w:lang w:eastAsia="ru-RU"/>
        </w:rPr>
        <w:t xml:space="preserve">АО выпустило 900 простых акций и 100 привилегированных, а также 150 облигаций. Номинальная стоимость всех ценных бумаг 100000 руб. Купон по облигациям – 12%. Дивиденд по привилегированным акциям – 15%. Определите дивиденд от прибыли. Расположите всех держателей ценных бумаг по степени убывания доходности, если прибыль к распределению составила 16000 </w:t>
      </w:r>
      <w:proofErr w:type="spellStart"/>
      <w:r w:rsidRPr="00AE14D8">
        <w:rPr>
          <w:rFonts w:ascii="Times New Roman" w:eastAsia="Calibri" w:hAnsi="Times New Roman" w:cs="Times New Roman"/>
          <w:lang w:eastAsia="ru-RU"/>
        </w:rPr>
        <w:t>тыс.руб</w:t>
      </w:r>
      <w:proofErr w:type="spellEnd"/>
      <w:r w:rsidRPr="00AE14D8">
        <w:rPr>
          <w:rFonts w:ascii="Times New Roman" w:eastAsia="Calibri" w:hAnsi="Times New Roman" w:cs="Times New Roman"/>
          <w:lang w:eastAsia="ru-RU"/>
        </w:rPr>
        <w:t>.</w:t>
      </w:r>
    </w:p>
    <w:p w14:paraId="59B461B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6. </w:t>
      </w:r>
      <w:r w:rsidRPr="00AE14D8">
        <w:rPr>
          <w:rFonts w:ascii="Times New Roman" w:eastAsia="Calibri" w:hAnsi="Times New Roman" w:cs="Times New Roman"/>
          <w:lang w:eastAsia="ru-RU"/>
        </w:rPr>
        <w:t xml:space="preserve">Найдите значение эквивалентной ставки процентов, определяющей доходность операций учета, если учетная ставка, по которой вексель принят в банке, составляет 15%, количество дней до срока погашения векселя </w:t>
      </w:r>
      <w:r w:rsidRPr="00AE14D8">
        <w:rPr>
          <w:rFonts w:ascii="Times New Roman" w:eastAsia="Calibri" w:hAnsi="Times New Roman" w:cs="Times New Roman"/>
          <w:lang w:eastAsia="ru-RU"/>
        </w:rPr>
        <w:softHyphen/>
        <w:t>80 дней, временная база при учете векселя составляет 365 дней, а временная база при учете и исчислении про</w:t>
      </w:r>
      <w:r w:rsidRPr="00AE14D8">
        <w:rPr>
          <w:rFonts w:ascii="Times New Roman" w:eastAsia="Calibri" w:hAnsi="Times New Roman" w:cs="Times New Roman"/>
          <w:lang w:eastAsia="ru-RU"/>
        </w:rPr>
        <w:softHyphen/>
        <w:t>центов - 360 дней.</w:t>
      </w:r>
    </w:p>
    <w:p w14:paraId="78160192"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7. </w:t>
      </w:r>
      <w:r w:rsidRPr="00AE14D8">
        <w:rPr>
          <w:rFonts w:ascii="Times New Roman" w:eastAsia="Calibri" w:hAnsi="Times New Roman" w:cs="Times New Roman"/>
          <w:lang w:eastAsia="ru-RU"/>
        </w:rPr>
        <w:t xml:space="preserve">Облигация выпущена на 5 лет, ее. номинальная стоимость равна 10 000 руб., а ставка процентов – 20 % годовых. Наращение процентов осуществляется один раз в год. Определите </w:t>
      </w:r>
      <w:r w:rsidRPr="00AE14D8">
        <w:rPr>
          <w:rFonts w:ascii="Times New Roman" w:eastAsia="Calibri" w:hAnsi="Times New Roman" w:cs="Times New Roman"/>
          <w:lang w:eastAsia="ru-RU"/>
        </w:rPr>
        <w:lastRenderedPageBreak/>
        <w:t>наращенную стоимость облигации к концу срока займа.</w:t>
      </w:r>
    </w:p>
    <w:p w14:paraId="7F47388B"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8. </w:t>
      </w:r>
      <w:r w:rsidRPr="00AE14D8">
        <w:rPr>
          <w:rFonts w:ascii="Times New Roman" w:eastAsia="Calibri" w:hAnsi="Times New Roman" w:cs="Times New Roman"/>
          <w:lang w:eastAsia="ru-RU"/>
        </w:rPr>
        <w:t>Определите финансовый результат от продажи акций. Продано 20 акций номинальной стоимостью 20 000 руб. за штуку, цена продажи - 25000 руб.</w:t>
      </w:r>
    </w:p>
    <w:p w14:paraId="6A512C19"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Задание 9. </w:t>
      </w:r>
      <w:r w:rsidRPr="00AE14D8">
        <w:rPr>
          <w:rFonts w:ascii="Times New Roman" w:eastAsia="Calibri" w:hAnsi="Times New Roman" w:cs="Times New Roman"/>
          <w:lang w:eastAsia="ru-RU"/>
        </w:rPr>
        <w:t>Определите совокупную доходность акции, если известно, что акция приобретена по номинальной стоимости 100 рублей, при ставке дивиденда 60% годовых, а рыночная стоимость акции через год после выпуска составляет 180 рублей.</w:t>
      </w:r>
    </w:p>
    <w:p w14:paraId="4715A1CF"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Задание 10.</w:t>
      </w:r>
      <w:r w:rsidRPr="00AE14D8">
        <w:rPr>
          <w:rFonts w:ascii="Times New Roman" w:eastAsia="Calibri" w:hAnsi="Times New Roman" w:cs="Times New Roman"/>
          <w:lang w:eastAsia="ru-RU"/>
        </w:rPr>
        <w:t xml:space="preserve"> Инвестор приобрел сберегательный сертификат сроком обращения 295 дней. В сертификате указано, что сумма вклада инвестора составляет 10 тысяч рублей, а проценты на эту сумму будут начисляться по ставке 12 % годовых. Определите сумму дохода инвестора и годовую доходность, если инвестор будет держать сертификат до момента погашения.</w:t>
      </w:r>
    </w:p>
    <w:p w14:paraId="23ED5D2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Контрольные вопросы:</w:t>
      </w:r>
    </w:p>
    <w:p w14:paraId="641BDB5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1. Что представляет собой рынок ценных бумаг?</w:t>
      </w:r>
    </w:p>
    <w:p w14:paraId="1BBB6716"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2.  Назовите участников рынка ценных бумаг.</w:t>
      </w:r>
    </w:p>
    <w:p w14:paraId="7F6E8AD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4. Дайте определение понятию «ценная бумага».</w:t>
      </w:r>
    </w:p>
    <w:p w14:paraId="4ED1176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p>
    <w:p w14:paraId="467B6E02" w14:textId="77777777" w:rsidR="00AE14D8" w:rsidRPr="00AE14D8" w:rsidRDefault="00AE14D8" w:rsidP="00AE14D8">
      <w:pPr>
        <w:widowControl w:val="0"/>
        <w:spacing w:after="0" w:line="240" w:lineRule="auto"/>
        <w:jc w:val="center"/>
        <w:rPr>
          <w:rFonts w:ascii="Times New Roman" w:eastAsia="Calibri" w:hAnsi="Times New Roman" w:cs="Times New Roman"/>
          <w:b/>
          <w:lang w:eastAsia="ru-RU"/>
        </w:rPr>
      </w:pPr>
      <w:r w:rsidRPr="00AE14D8">
        <w:rPr>
          <w:rFonts w:ascii="Times New Roman" w:eastAsia="Calibri" w:hAnsi="Times New Roman" w:cs="Times New Roman"/>
          <w:b/>
          <w:lang w:eastAsia="ru-RU"/>
        </w:rPr>
        <w:t>ПРАКТИЧЕСКОЕ ЗАНЯТИЕ №12</w:t>
      </w:r>
    </w:p>
    <w:p w14:paraId="08382749" w14:textId="77777777" w:rsidR="00AE14D8" w:rsidRPr="00AE14D8" w:rsidRDefault="00AE14D8" w:rsidP="00AE14D8">
      <w:pPr>
        <w:widowControl w:val="0"/>
        <w:spacing w:after="0" w:line="240" w:lineRule="auto"/>
        <w:ind w:firstLine="567"/>
        <w:jc w:val="center"/>
        <w:rPr>
          <w:rFonts w:ascii="Times New Roman" w:eastAsia="Calibri" w:hAnsi="Times New Roman" w:cs="Times New Roman"/>
          <w:b/>
          <w:lang w:eastAsia="ru-RU"/>
        </w:rPr>
      </w:pPr>
      <w:r w:rsidRPr="00AE14D8">
        <w:rPr>
          <w:rFonts w:ascii="Times New Roman" w:eastAsia="Calibri" w:hAnsi="Times New Roman" w:cs="Times New Roman"/>
          <w:b/>
          <w:bCs/>
          <w:lang w:eastAsia="ru-RU"/>
        </w:rPr>
        <w:t>ПЛАТЕЖНЫЙ БАЛАНС РФ ЗА ОПРЕДЕЛЕННЫЙ ПЕРИОД (ГОД), АНАЛИЗ ХОЗЯЙСТВЕННЫХ ОПЕРАЦИЙ СТРАНЫ</w:t>
      </w:r>
    </w:p>
    <w:p w14:paraId="6D47C5D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p>
    <w:p w14:paraId="757E2E15" w14:textId="77777777" w:rsidR="00AE14D8" w:rsidRPr="00AE14D8" w:rsidRDefault="00AE14D8" w:rsidP="00AE14D8">
      <w:pPr>
        <w:widowControl w:val="0"/>
        <w:spacing w:after="0" w:line="240" w:lineRule="auto"/>
        <w:ind w:firstLine="567"/>
        <w:jc w:val="both"/>
        <w:rPr>
          <w:rFonts w:ascii="Times New Roman" w:eastAsia="Calibri" w:hAnsi="Times New Roman" w:cs="Times New Roman"/>
          <w:b/>
          <w:lang w:eastAsia="ru-RU"/>
        </w:rPr>
      </w:pPr>
      <w:r w:rsidRPr="00AE14D8">
        <w:rPr>
          <w:rFonts w:ascii="Times New Roman" w:eastAsia="Calibri" w:hAnsi="Times New Roman" w:cs="Times New Roman"/>
          <w:b/>
          <w:lang w:eastAsia="ru-RU"/>
        </w:rPr>
        <w:t xml:space="preserve">Цель занятия: </w:t>
      </w:r>
      <w:r w:rsidRPr="00AE14D8">
        <w:rPr>
          <w:rFonts w:ascii="Times New Roman" w:eastAsia="Calibri" w:hAnsi="Times New Roman" w:cs="Times New Roman"/>
          <w:lang w:eastAsia="ru-RU"/>
        </w:rPr>
        <w:t xml:space="preserve"> </w:t>
      </w:r>
      <w:r w:rsidRPr="00AE14D8">
        <w:rPr>
          <w:rFonts w:ascii="Times New Roman" w:eastAsia="Calibri" w:hAnsi="Times New Roman" w:cs="Times New Roman"/>
          <w:b/>
          <w:lang w:eastAsia="ru-RU"/>
        </w:rPr>
        <w:t xml:space="preserve"> </w:t>
      </w:r>
      <w:r w:rsidRPr="00AE14D8">
        <w:rPr>
          <w:rFonts w:ascii="Times New Roman" w:eastAsia="Calibri" w:hAnsi="Times New Roman" w:cs="Times New Roman"/>
          <w:lang w:eastAsia="ru-RU"/>
        </w:rPr>
        <w:t>уметь выполнять расчет усвоение теоретического материала и освоение практических методов определения доходности ценных бумаг.</w:t>
      </w:r>
    </w:p>
    <w:p w14:paraId="04BADF6F"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Формируемые компетенции: ОК 01-05, ОК 09-11, ПК 1.3, ПК 2.5, ПК 4.4</w:t>
      </w:r>
    </w:p>
    <w:p w14:paraId="101A45EC" w14:textId="77777777" w:rsidR="00AE14D8" w:rsidRPr="00AE14D8" w:rsidRDefault="00AE14D8" w:rsidP="00AE14D8">
      <w:pPr>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b/>
          <w:lang w:eastAsia="ru-RU"/>
        </w:rPr>
        <w:t xml:space="preserve">Методическое руководство: </w:t>
      </w:r>
      <w:r w:rsidRPr="00AE14D8">
        <w:rPr>
          <w:rFonts w:ascii="Times New Roman" w:eastAsia="Calibri" w:hAnsi="Times New Roman" w:cs="Times New Roman"/>
          <w:lang w:eastAsia="ru-RU"/>
        </w:rPr>
        <w:t>выполнить предложенные задания.</w:t>
      </w:r>
    </w:p>
    <w:p w14:paraId="5AF922BC"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iCs/>
          <w:lang w:eastAsia="ru-RU"/>
        </w:rPr>
      </w:pPr>
      <w:r w:rsidRPr="00AE14D8">
        <w:rPr>
          <w:rFonts w:ascii="Times New Roman" w:eastAsia="Times New Roman" w:hAnsi="Times New Roman" w:cs="Times New Roman"/>
          <w:lang w:eastAsia="ru-RU"/>
        </w:rPr>
        <w:t>Платежный баланс</w:t>
      </w:r>
      <w:r w:rsidRPr="00AE14D8">
        <w:rPr>
          <w:rFonts w:ascii="Times New Roman" w:eastAsia="Times New Roman" w:hAnsi="Times New Roman" w:cs="Times New Roman"/>
          <w:iCs/>
          <w:lang w:eastAsia="ru-RU"/>
        </w:rPr>
        <w:t> – представляет собой систематизированную оценку экономических операций между резидентами страны и нерезидентами, связанных с получением и платежами денежных средств.</w:t>
      </w:r>
    </w:p>
    <w:p w14:paraId="22B66263" w14:textId="77777777" w:rsidR="00AE14D8" w:rsidRPr="00AE14D8" w:rsidRDefault="00AE14D8" w:rsidP="00AE14D8">
      <w:pPr>
        <w:widowControl w:val="0"/>
        <w:spacing w:after="0" w:line="240" w:lineRule="auto"/>
        <w:ind w:firstLine="567"/>
        <w:jc w:val="both"/>
        <w:rPr>
          <w:rFonts w:ascii="Times New Roman" w:eastAsia="Calibri" w:hAnsi="Times New Roman" w:cs="Times New Roman"/>
          <w:lang w:eastAsia="ru-RU"/>
        </w:rPr>
      </w:pPr>
      <w:r w:rsidRPr="00AE14D8">
        <w:rPr>
          <w:rFonts w:ascii="Times New Roman" w:eastAsia="Calibri" w:hAnsi="Times New Roman" w:cs="Times New Roman"/>
          <w:lang w:eastAsia="ru-RU"/>
        </w:rPr>
        <w:t>Ход работы (задания):</w:t>
      </w:r>
      <w:r w:rsidRPr="00AE14D8">
        <w:rPr>
          <w:rFonts w:ascii="Times New Roman" w:eastAsia="Calibri" w:hAnsi="Times New Roman" w:cs="Times New Roman"/>
          <w:lang w:eastAsia="ru-RU"/>
        </w:rPr>
        <w:tab/>
      </w:r>
    </w:p>
    <w:p w14:paraId="49E92C82"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lang w:eastAsia="ru-RU"/>
        </w:rPr>
      </w:pPr>
      <w:r w:rsidRPr="00AE14D8">
        <w:rPr>
          <w:rFonts w:ascii="Times New Roman" w:eastAsia="Calibri" w:hAnsi="Times New Roman" w:cs="Times New Roman"/>
          <w:b/>
          <w:lang w:eastAsia="ru-RU"/>
        </w:rPr>
        <w:t xml:space="preserve">Задание 1. </w:t>
      </w:r>
      <w:r w:rsidRPr="00AE14D8">
        <w:rPr>
          <w:rFonts w:ascii="Times New Roman" w:eastAsia="Times New Roman" w:hAnsi="Times New Roman" w:cs="Times New Roman"/>
          <w:lang w:eastAsia="ru-RU"/>
        </w:rPr>
        <w:t>Изучить приложение 2. Платежный баланс России и ответить письменно на поставленные вопросы.</w:t>
      </w:r>
    </w:p>
    <w:p w14:paraId="115D4814"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r w:rsidRPr="00AE14D8">
        <w:rPr>
          <w:rFonts w:ascii="Times New Roman" w:eastAsia="Calibri" w:hAnsi="Times New Roman" w:cs="Times New Roman"/>
          <w:color w:val="000000"/>
          <w:shd w:val="clear" w:color="auto" w:fill="FFFFFF"/>
          <w:lang w:eastAsia="ru-RU"/>
        </w:rPr>
        <w:t xml:space="preserve">1. Понятие и структура платежного баланса. </w:t>
      </w:r>
    </w:p>
    <w:p w14:paraId="42A2DA5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r w:rsidRPr="00AE14D8">
        <w:rPr>
          <w:rFonts w:ascii="Times New Roman" w:eastAsia="Calibri" w:hAnsi="Times New Roman" w:cs="Times New Roman"/>
          <w:color w:val="000000"/>
          <w:shd w:val="clear" w:color="auto" w:fill="FFFFFF"/>
          <w:lang w:eastAsia="ru-RU"/>
        </w:rPr>
        <w:t xml:space="preserve">2. Основные факторы, влияющие на него. </w:t>
      </w:r>
    </w:p>
    <w:p w14:paraId="7CA01D57"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r w:rsidRPr="00AE14D8">
        <w:rPr>
          <w:rFonts w:ascii="Times New Roman" w:eastAsia="Calibri" w:hAnsi="Times New Roman" w:cs="Times New Roman"/>
          <w:color w:val="000000"/>
          <w:shd w:val="clear" w:color="auto" w:fill="FFFFFF"/>
          <w:lang w:eastAsia="ru-RU"/>
        </w:rPr>
        <w:t xml:space="preserve">3. Методы регулирования дефицитного и профицитного (активного) платежного баланса. Методы их балансирования. </w:t>
      </w:r>
    </w:p>
    <w:p w14:paraId="2592809A"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r w:rsidRPr="00AE14D8">
        <w:rPr>
          <w:rFonts w:ascii="Times New Roman" w:eastAsia="Calibri" w:hAnsi="Times New Roman" w:cs="Times New Roman"/>
          <w:color w:val="000000"/>
          <w:shd w:val="clear" w:color="auto" w:fill="FFFFFF"/>
          <w:lang w:eastAsia="ru-RU"/>
        </w:rPr>
        <w:t>4. Принципы составления платежного баланса и его оценка на примере России.</w:t>
      </w:r>
    </w:p>
    <w:p w14:paraId="005C604D"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p>
    <w:p w14:paraId="72E720F8"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p>
    <w:p w14:paraId="27E8B060"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p>
    <w:p w14:paraId="24C3127E" w14:textId="77777777" w:rsidR="00AE14D8" w:rsidRPr="00AE14D8" w:rsidRDefault="00AE14D8" w:rsidP="00AE14D8">
      <w:pPr>
        <w:widowControl w:val="0"/>
        <w:spacing w:after="0" w:line="240" w:lineRule="auto"/>
        <w:ind w:firstLine="567"/>
        <w:jc w:val="both"/>
        <w:rPr>
          <w:rFonts w:ascii="Times New Roman" w:eastAsia="Calibri" w:hAnsi="Times New Roman" w:cs="Times New Roman"/>
          <w:color w:val="000000"/>
          <w:shd w:val="clear" w:color="auto" w:fill="FFFFFF"/>
          <w:lang w:eastAsia="ru-RU"/>
        </w:rPr>
      </w:pPr>
    </w:p>
    <w:p w14:paraId="6AA9276A" w14:textId="77777777" w:rsidR="00AE14D8" w:rsidRPr="00AE14D8" w:rsidRDefault="00AE14D8" w:rsidP="00AE14D8">
      <w:pPr>
        <w:widowControl w:val="0"/>
        <w:spacing w:after="0" w:line="240" w:lineRule="auto"/>
        <w:ind w:firstLine="567"/>
        <w:jc w:val="both"/>
        <w:rPr>
          <w:rFonts w:ascii="Times New Roman" w:eastAsia="Times New Roman" w:hAnsi="Times New Roman" w:cs="Times New Roman"/>
          <w:lang w:eastAsia="ru-RU"/>
        </w:rPr>
      </w:pPr>
    </w:p>
    <w:p w14:paraId="7659FDD3" w14:textId="77777777" w:rsidR="00AE14D8" w:rsidRPr="00AE14D8" w:rsidRDefault="00AE14D8" w:rsidP="00AE14D8">
      <w:pPr>
        <w:shd w:val="clear" w:color="auto" w:fill="F6F5F2"/>
        <w:spacing w:before="100" w:beforeAutospacing="1" w:after="100" w:afterAutospacing="1" w:line="270" w:lineRule="atLeast"/>
        <w:jc w:val="center"/>
        <w:rPr>
          <w:rFonts w:ascii="Times New Roman" w:eastAsia="Times New Roman" w:hAnsi="Times New Roman" w:cs="Times New Roman"/>
          <w:color w:val="3E3E3E"/>
          <w:lang w:eastAsia="ru-RU"/>
        </w:rPr>
      </w:pPr>
      <w:r w:rsidRPr="00AE14D8">
        <w:rPr>
          <w:rFonts w:ascii="Times New Roman" w:eastAsia="Times New Roman" w:hAnsi="Times New Roman" w:cs="Times New Roman"/>
          <w:b/>
          <w:bCs/>
          <w:i/>
          <w:iCs/>
          <w:color w:val="3E3E3E"/>
          <w:lang w:eastAsia="ru-RU"/>
        </w:rPr>
        <w:t>Платежный баланс Российской Федерации</w:t>
      </w:r>
    </w:p>
    <w:p w14:paraId="756B6C34" w14:textId="77777777" w:rsidR="00AE14D8" w:rsidRPr="00AE14D8" w:rsidRDefault="00AE14D8" w:rsidP="00AE14D8">
      <w:pPr>
        <w:shd w:val="clear" w:color="auto" w:fill="F6F5F2"/>
        <w:spacing w:before="100" w:beforeAutospacing="1" w:after="100" w:afterAutospacing="1" w:line="270" w:lineRule="atLeast"/>
        <w:jc w:val="center"/>
        <w:rPr>
          <w:rFonts w:ascii="Times New Roman" w:eastAsia="Times New Roman" w:hAnsi="Times New Roman" w:cs="Times New Roman"/>
          <w:color w:val="3E3E3E"/>
          <w:lang w:eastAsia="ru-RU"/>
        </w:rPr>
      </w:pPr>
      <w:r w:rsidRPr="00AE14D8">
        <w:rPr>
          <w:rFonts w:ascii="Times New Roman" w:eastAsia="Times New Roman" w:hAnsi="Times New Roman" w:cs="Times New Roman"/>
          <w:b/>
          <w:bCs/>
          <w:i/>
          <w:iCs/>
          <w:color w:val="3E3E3E"/>
          <w:lang w:eastAsia="ru-RU"/>
        </w:rPr>
        <w:t>(млн. долларов США)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3"/>
        <w:gridCol w:w="1387"/>
        <w:gridCol w:w="1358"/>
      </w:tblGrid>
      <w:tr w:rsidR="00AE14D8" w:rsidRPr="00AE14D8" w14:paraId="18AFF0A1"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522FE1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 </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A7B04FD" w14:textId="77777777" w:rsidR="00AE14D8" w:rsidRPr="00AE14D8" w:rsidRDefault="00AE14D8" w:rsidP="00AE14D8">
            <w:pPr>
              <w:spacing w:after="100" w:afterAutospacing="1" w:line="270" w:lineRule="atLeast"/>
              <w:jc w:val="both"/>
              <w:rPr>
                <w:rFonts w:ascii="Times New Roman" w:eastAsia="Times New Roman" w:hAnsi="Times New Roman" w:cs="Times New Roman"/>
                <w:u w:val="single"/>
                <w:lang w:eastAsia="ru-RU"/>
              </w:rPr>
            </w:pPr>
            <w:r w:rsidRPr="00AE14D8">
              <w:rPr>
                <w:rFonts w:ascii="Times New Roman" w:eastAsia="Times New Roman" w:hAnsi="Times New Roman" w:cs="Times New Roman"/>
                <w:b/>
                <w:bCs/>
                <w:u w:val="single"/>
                <w:lang w:eastAsia="ru-RU"/>
              </w:rPr>
              <w:t>20__г.</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C7B13B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u w:val="single"/>
                <w:lang w:eastAsia="ru-RU"/>
              </w:rPr>
              <w:t>20__г.</w:t>
            </w:r>
          </w:p>
        </w:tc>
      </w:tr>
      <w:tr w:rsidR="00AE14D8" w:rsidRPr="00AE14D8" w14:paraId="38082BF6"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0AF1D4B"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Счет текущих операций</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90380B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48,6</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66CD3D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70,3</w:t>
            </w:r>
          </w:p>
        </w:tc>
      </w:tr>
      <w:tr w:rsidR="00AE14D8" w:rsidRPr="00AE14D8" w14:paraId="7FB709BF"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C8B471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Торговый баланс</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6325B0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111,6</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4DBCF94"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151,7</w:t>
            </w:r>
          </w:p>
        </w:tc>
      </w:tr>
      <w:tr w:rsidR="00AE14D8" w:rsidRPr="00AE14D8" w14:paraId="4147D370"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BFDF24D"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Экспорт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8454F03"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303,4</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5F4F42B"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400,4</w:t>
            </w:r>
          </w:p>
        </w:tc>
      </w:tr>
      <w:tr w:rsidR="00AE14D8" w:rsidRPr="00AE14D8" w14:paraId="682F83E6"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B8743E7"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Импорт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F44FB6B"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-191,8</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46DED2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-248,7</w:t>
            </w:r>
          </w:p>
        </w:tc>
      </w:tr>
      <w:tr w:rsidR="00AE14D8" w:rsidRPr="00AE14D8" w14:paraId="69088F28"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1E3F82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Баланс услуг</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1B2E13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-19,8</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6767237"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-29,2</w:t>
            </w:r>
          </w:p>
        </w:tc>
      </w:tr>
      <w:tr w:rsidR="00AE14D8" w:rsidRPr="00AE14D8" w14:paraId="3B9788D3"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868CFF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Экспорт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7FE254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41,6</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BE998C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45,1</w:t>
            </w:r>
          </w:p>
        </w:tc>
      </w:tr>
      <w:tr w:rsidR="00AE14D8" w:rsidRPr="00AE14D8" w14:paraId="2A876182"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F68E1C4"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lastRenderedPageBreak/>
              <w:t>Импорт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5A9F13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-61,4</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5398DDF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-74,3</w:t>
            </w:r>
          </w:p>
        </w:tc>
      </w:tr>
      <w:tr w:rsidR="00AE14D8" w:rsidRPr="00AE14D8" w14:paraId="53DBF595"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6B494D7"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Баланс оплаты труда</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8BEC30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-8,9</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94E172D"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-8,5</w:t>
            </w:r>
          </w:p>
        </w:tc>
      </w:tr>
      <w:tr w:rsidR="00AE14D8" w:rsidRPr="00AE14D8" w14:paraId="67D914B1"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86945F9"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Баланс инвестиционных доходов (проценты, дивиденды)</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9AE2A10"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-31,4</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9908206"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-40,1</w:t>
            </w:r>
          </w:p>
        </w:tc>
      </w:tr>
      <w:tr w:rsidR="00AE14D8" w:rsidRPr="00AE14D8" w14:paraId="27DBEF25"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DFBB574"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Доходы к получению</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C6CCCE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29,9</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4FC8DE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33,7</w:t>
            </w:r>
          </w:p>
        </w:tc>
      </w:tr>
      <w:tr w:rsidR="00AE14D8" w:rsidRPr="00AE14D8" w14:paraId="3860C999"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B722254"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Доходы к выплате</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49BB9B9"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-61,3</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530B37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-73,8</w:t>
            </w:r>
          </w:p>
        </w:tc>
      </w:tr>
      <w:tr w:rsidR="00AE14D8" w:rsidRPr="00AE14D8" w14:paraId="3CBEF8CA"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422BA5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Баланс текущих трансфертов</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3545C1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-2,9</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65D1A1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lang w:eastAsia="ru-RU"/>
              </w:rPr>
              <w:t>-3,6</w:t>
            </w:r>
          </w:p>
        </w:tc>
      </w:tr>
      <w:tr w:rsidR="00AE14D8" w:rsidRPr="00AE14D8" w14:paraId="45259613"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55B30B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Счет операций с капиталом и финансовыми инструментами</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66842A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-43,5</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8D10124"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-25,9</w:t>
            </w:r>
          </w:p>
        </w:tc>
      </w:tr>
      <w:tr w:rsidR="00AE14D8" w:rsidRPr="00AE14D8" w14:paraId="2BA287C6"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DFB222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Счет операций с капиталом</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65933E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-11,9</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7296F6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0,1</w:t>
            </w:r>
          </w:p>
        </w:tc>
      </w:tr>
      <w:tr w:rsidR="00AE14D8" w:rsidRPr="00AE14D8" w14:paraId="63A516FC"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53F7EDD"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Финансовый счет (кроме резервных активов)</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FF2A626"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-31,6</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5ADCCCAE"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-26,0</w:t>
            </w:r>
          </w:p>
        </w:tc>
      </w:tr>
      <w:tr w:rsidR="00AE14D8" w:rsidRPr="00AE14D8" w14:paraId="11B167F3"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F6FB157"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Обязательства ( '+' - рост, '-' - снижение)</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AF330B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6,4</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EA1D69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44,0</w:t>
            </w:r>
          </w:p>
        </w:tc>
      </w:tr>
      <w:tr w:rsidR="00AE14D8" w:rsidRPr="00AE14D8" w14:paraId="447C6425"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5DED7EA3"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Федеральные органы управления</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B20173E"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2,0</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928922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3,8</w:t>
            </w:r>
          </w:p>
        </w:tc>
      </w:tr>
      <w:tr w:rsidR="00AE14D8" w:rsidRPr="00AE14D8" w14:paraId="1D20523B"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31AC830"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Субъекты Российской Федерации</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57ED717"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0,5</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E0E7EB9"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0,5</w:t>
            </w:r>
          </w:p>
        </w:tc>
      </w:tr>
      <w:tr w:rsidR="00AE14D8" w:rsidRPr="00AE14D8" w14:paraId="57EA06A8"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BFF5EC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Органы денежно-кредитного регулирования</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EE4AF40"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11,9</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623D688"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-2,4</w:t>
            </w:r>
          </w:p>
        </w:tc>
      </w:tr>
      <w:tr w:rsidR="00AE14D8" w:rsidRPr="00AE14D8" w14:paraId="62105B96"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80E408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Банки</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5CF8C8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-42,1</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64E39E8"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17,7</w:t>
            </w:r>
          </w:p>
        </w:tc>
      </w:tr>
      <w:tr w:rsidR="00AE14D8" w:rsidRPr="00AE14D8" w14:paraId="0978B4B5"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8966F52"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Прочие секторы</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E3970DC"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34,2</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CAB7A1E"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24,4</w:t>
            </w:r>
          </w:p>
        </w:tc>
      </w:tr>
      <w:tr w:rsidR="00AE14D8" w:rsidRPr="00AE14D8" w14:paraId="483F61D1"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6B9352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Активы, кроме резервных ('+' - снижение, '-' - рост)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A3827B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-38,0</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1758E46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-69,9</w:t>
            </w:r>
          </w:p>
        </w:tc>
      </w:tr>
      <w:tr w:rsidR="00AE14D8" w:rsidRPr="00AE14D8" w14:paraId="2AC2864A"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2986851"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Органы государственного управления</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BE6B9A6"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10,2</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D6D076D"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-0,9</w:t>
            </w:r>
          </w:p>
        </w:tc>
      </w:tr>
      <w:tr w:rsidR="00AE14D8" w:rsidRPr="00AE14D8" w14:paraId="63080B50"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3A68660"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Органы денежно-кредитного регулирования</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67DBAE9"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0,1</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07852A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0,0</w:t>
            </w:r>
          </w:p>
        </w:tc>
      </w:tr>
      <w:tr w:rsidR="00AE14D8" w:rsidRPr="00AE14D8" w14:paraId="442FC193"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6A6E7C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Банки</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C17D1A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11,8</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8D3E61E"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-1,8</w:t>
            </w:r>
          </w:p>
        </w:tc>
      </w:tr>
      <w:tr w:rsidR="00AE14D8" w:rsidRPr="00AE14D8" w14:paraId="27C752ED"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721F279"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Прочие секторы</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6C60167F"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-60,0</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D4C00CB"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i/>
                <w:iCs/>
                <w:lang w:eastAsia="ru-RU"/>
              </w:rPr>
              <w:t>-67,2</w:t>
            </w:r>
          </w:p>
        </w:tc>
      </w:tr>
      <w:tr w:rsidR="00AE14D8" w:rsidRPr="00AE14D8" w14:paraId="709937D6"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24C5062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Чистые ошибки и пропуски</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5898E30"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-1,7</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9208B9E"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-7,6</w:t>
            </w:r>
          </w:p>
        </w:tc>
      </w:tr>
      <w:tr w:rsidR="00AE14D8" w:rsidRPr="00AE14D8" w14:paraId="526499DE" w14:textId="77777777" w:rsidTr="00AE14D8">
        <w:tc>
          <w:tcPr>
            <w:tcW w:w="6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41000E4B"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Изменение валютных резервов ('+' -снижение, '-' -рост)</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A312F55"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-3,4</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0BF1B2CA" w14:textId="77777777" w:rsidR="00AE14D8" w:rsidRPr="00AE14D8" w:rsidRDefault="00AE14D8" w:rsidP="00AE14D8">
            <w:pPr>
              <w:spacing w:after="100" w:afterAutospacing="1" w:line="270" w:lineRule="atLeast"/>
              <w:jc w:val="both"/>
              <w:rPr>
                <w:rFonts w:ascii="Times New Roman" w:eastAsia="Times New Roman" w:hAnsi="Times New Roman" w:cs="Times New Roman"/>
                <w:lang w:eastAsia="ru-RU"/>
              </w:rPr>
            </w:pPr>
            <w:r w:rsidRPr="00AE14D8">
              <w:rPr>
                <w:rFonts w:ascii="Times New Roman" w:eastAsia="Times New Roman" w:hAnsi="Times New Roman" w:cs="Times New Roman"/>
                <w:b/>
                <w:bCs/>
                <w:lang w:eastAsia="ru-RU"/>
              </w:rPr>
              <w:t>-36,8</w:t>
            </w:r>
          </w:p>
        </w:tc>
      </w:tr>
    </w:tbl>
    <w:p w14:paraId="786FB31C" w14:textId="77777777" w:rsidR="00AE14D8" w:rsidRPr="00AE14D8" w:rsidRDefault="00AE14D8" w:rsidP="00AE14D8">
      <w:pPr>
        <w:shd w:val="clear" w:color="auto" w:fill="F6F5F2"/>
        <w:spacing w:before="100" w:beforeAutospacing="1" w:after="100" w:afterAutospacing="1" w:line="270" w:lineRule="atLeast"/>
        <w:jc w:val="both"/>
        <w:rPr>
          <w:rFonts w:ascii="Times New Roman" w:eastAsia="Times New Roman" w:hAnsi="Times New Roman" w:cs="Times New Roman"/>
          <w:color w:val="3E3E3E"/>
          <w:lang w:eastAsia="ru-RU"/>
        </w:rPr>
      </w:pPr>
      <w:r w:rsidRPr="00AE14D8">
        <w:rPr>
          <w:rFonts w:ascii="Times New Roman" w:eastAsia="Times New Roman" w:hAnsi="Times New Roman" w:cs="Times New Roman"/>
          <w:color w:val="3E3E3E"/>
          <w:lang w:eastAsia="ru-RU"/>
        </w:rPr>
        <w:t>Рис. 1. Платежный баланс РФ 2009-2010 гг.</w:t>
      </w:r>
    </w:p>
    <w:p w14:paraId="68C607C1" w14:textId="77777777" w:rsidR="00AE14D8" w:rsidRDefault="00AE14D8" w:rsidP="00EB2D3E">
      <w:pPr>
        <w:pStyle w:val="20"/>
        <w:jc w:val="center"/>
        <w:rPr>
          <w:rFonts w:ascii="Times New Roman" w:hAnsi="Times New Roman" w:cs="Times New Roman"/>
          <w:color w:val="auto"/>
          <w:sz w:val="24"/>
          <w:szCs w:val="24"/>
        </w:rPr>
      </w:pPr>
    </w:p>
    <w:bookmarkEnd w:id="11"/>
    <w:p w14:paraId="7FA0594D" w14:textId="77777777" w:rsidR="005253CC" w:rsidRPr="00EB2D3E" w:rsidRDefault="005253CC" w:rsidP="00EB5DBD">
      <w:pPr>
        <w:spacing w:line="360" w:lineRule="auto"/>
        <w:jc w:val="center"/>
        <w:rPr>
          <w:rFonts w:ascii="Times New Roman" w:hAnsi="Times New Roman" w:cs="Times New Roman"/>
          <w:b/>
          <w:color w:val="000000" w:themeColor="text1"/>
          <w:sz w:val="24"/>
          <w:szCs w:val="24"/>
          <w:shd w:val="clear" w:color="auto" w:fill="FFFFFF"/>
        </w:rPr>
      </w:pPr>
    </w:p>
    <w:p w14:paraId="4002E492" w14:textId="7C0CEE10" w:rsidR="00EA7BD5" w:rsidRPr="00EB2D3E" w:rsidRDefault="00AE14D8" w:rsidP="00EB2D3E">
      <w:pPr>
        <w:pStyle w:val="20"/>
        <w:jc w:val="center"/>
        <w:rPr>
          <w:rFonts w:ascii="Times New Roman" w:hAnsi="Times New Roman" w:cs="Times New Roman"/>
          <w:color w:val="auto"/>
          <w:sz w:val="24"/>
          <w:szCs w:val="24"/>
        </w:rPr>
      </w:pPr>
      <w:bookmarkStart w:id="13" w:name="_Toc55131971"/>
      <w:r>
        <w:rPr>
          <w:rFonts w:ascii="Times New Roman" w:hAnsi="Times New Roman" w:cs="Times New Roman"/>
          <w:color w:val="auto"/>
          <w:sz w:val="24"/>
          <w:szCs w:val="24"/>
        </w:rPr>
        <w:t>4</w:t>
      </w:r>
      <w:r w:rsidR="001613EE" w:rsidRPr="00EB2D3E">
        <w:rPr>
          <w:rFonts w:ascii="Times New Roman" w:hAnsi="Times New Roman" w:cs="Times New Roman"/>
          <w:color w:val="auto"/>
          <w:sz w:val="24"/>
          <w:szCs w:val="24"/>
        </w:rPr>
        <w:t>. ОЦЕНОЧНЫЕСРЕДСТВА ПРОМЕЖУТОЧНОЙ АТТЕСТАЦИИ</w:t>
      </w:r>
      <w:bookmarkEnd w:id="13"/>
    </w:p>
    <w:p w14:paraId="1DBF008B" w14:textId="77777777" w:rsidR="00AE14D8" w:rsidRDefault="00AE14D8" w:rsidP="00F47EDF">
      <w:pPr>
        <w:tabs>
          <w:tab w:val="left" w:pos="5998"/>
        </w:tabs>
        <w:spacing w:after="0" w:line="240" w:lineRule="auto"/>
        <w:jc w:val="center"/>
        <w:rPr>
          <w:rFonts w:ascii="Times New Roman" w:hAnsi="Times New Roman" w:cs="Times New Roman"/>
          <w:b/>
          <w:sz w:val="24"/>
          <w:szCs w:val="24"/>
        </w:rPr>
      </w:pPr>
    </w:p>
    <w:p w14:paraId="6FF106F4" w14:textId="272A5300" w:rsidR="00F47EDF" w:rsidRDefault="00F47EDF" w:rsidP="00F47EDF">
      <w:pPr>
        <w:tabs>
          <w:tab w:val="left" w:pos="5998"/>
        </w:tabs>
        <w:spacing w:after="0" w:line="240" w:lineRule="auto"/>
        <w:jc w:val="center"/>
        <w:rPr>
          <w:rFonts w:ascii="Times New Roman" w:eastAsia="Times New Roman" w:hAnsi="Times New Roman" w:cs="Times New Roman"/>
          <w:b/>
          <w:sz w:val="24"/>
          <w:szCs w:val="24"/>
          <w:lang w:eastAsia="ru-RU"/>
        </w:rPr>
      </w:pPr>
      <w:r w:rsidRPr="00F47EDF">
        <w:rPr>
          <w:rFonts w:ascii="Times New Roman" w:eastAsia="Times New Roman" w:hAnsi="Times New Roman" w:cs="Times New Roman"/>
          <w:b/>
          <w:sz w:val="24"/>
          <w:szCs w:val="24"/>
          <w:lang w:eastAsia="ru-RU"/>
        </w:rPr>
        <w:t xml:space="preserve">Вопросы к зачету по дисциплине </w:t>
      </w:r>
    </w:p>
    <w:p w14:paraId="28202BDF" w14:textId="72A4A874" w:rsidR="00F47EDF" w:rsidRDefault="00AE14D8" w:rsidP="00F47EDF">
      <w:pPr>
        <w:tabs>
          <w:tab w:val="left" w:pos="599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Финансы, денежное обращение и кредит</w:t>
      </w:r>
    </w:p>
    <w:p w14:paraId="0F9F7B5E" w14:textId="6A1EE459" w:rsidR="00F47EDF" w:rsidRDefault="00F47EDF" w:rsidP="00F47EDF">
      <w:pPr>
        <w:tabs>
          <w:tab w:val="left" w:pos="5998"/>
        </w:tabs>
        <w:spacing w:after="0" w:line="240" w:lineRule="auto"/>
        <w:jc w:val="center"/>
        <w:rPr>
          <w:rFonts w:ascii="Times New Roman" w:eastAsia="Times New Roman" w:hAnsi="Times New Roman" w:cs="Times New Roman"/>
          <w:b/>
          <w:sz w:val="24"/>
          <w:szCs w:val="24"/>
          <w:lang w:eastAsia="ru-RU"/>
        </w:rPr>
      </w:pPr>
      <w:r w:rsidRPr="00F47EDF">
        <w:rPr>
          <w:rFonts w:ascii="Times New Roman" w:eastAsia="Times New Roman" w:hAnsi="Times New Roman" w:cs="Times New Roman"/>
          <w:b/>
          <w:sz w:val="24"/>
          <w:szCs w:val="24"/>
          <w:lang w:eastAsia="ru-RU"/>
        </w:rPr>
        <w:t>для специальности СПО 38.02.01 Экономика и бухгалтерский учет (по отраслям)</w:t>
      </w:r>
    </w:p>
    <w:p w14:paraId="4EC113F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 Предмет и сущность финансов, их необходимость.</w:t>
      </w:r>
    </w:p>
    <w:p w14:paraId="6028B098"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 Взаимосвязь финансов с другими экономическими категориями.</w:t>
      </w:r>
    </w:p>
    <w:p w14:paraId="140B8F56"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 Функции финансов.</w:t>
      </w:r>
    </w:p>
    <w:p w14:paraId="1A86A11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 Необходимость финансов в условиях товарного хозяйства.</w:t>
      </w:r>
    </w:p>
    <w:p w14:paraId="39DF012B"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 Финансовый рынок, его роль в мобилизации и распределении финансовых ресурсов.</w:t>
      </w:r>
    </w:p>
    <w:p w14:paraId="3B3C943B"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6. Влияние финансов на общественный прогресс.</w:t>
      </w:r>
    </w:p>
    <w:p w14:paraId="1E0F6B76"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lastRenderedPageBreak/>
        <w:t>7. Основные закономерности развития финансов при переходе к рынку.</w:t>
      </w:r>
    </w:p>
    <w:p w14:paraId="509A410B"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8. Основные направления воздействия финансов на экономику.</w:t>
      </w:r>
    </w:p>
    <w:p w14:paraId="48BE1F28"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9. Роль финансов в решении социальных проблем.</w:t>
      </w:r>
    </w:p>
    <w:p w14:paraId="40BE2B68"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10.Характеристика сфер и звеньев финансовой системы.</w:t>
      </w:r>
    </w:p>
    <w:p w14:paraId="5A94018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11.Финансовая политика государства. Содержание и значение финансовой политики.</w:t>
      </w:r>
    </w:p>
    <w:p w14:paraId="7B0AB210"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12.Финансовая политика как составная часть экономической политики.</w:t>
      </w:r>
    </w:p>
    <w:p w14:paraId="645E07D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13.Роль финансов в экономическом и социальном развитии государства.</w:t>
      </w:r>
    </w:p>
    <w:p w14:paraId="065FE960"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14.Понятие финансового механизма и его место в финансовом механизме государства.</w:t>
      </w:r>
    </w:p>
    <w:p w14:paraId="2888BDA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15.Роль финансов в разгосударствлении собственности.</w:t>
      </w:r>
    </w:p>
    <w:p w14:paraId="20E1595C"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16.Общие понятия об управлении финансами.</w:t>
      </w:r>
    </w:p>
    <w:p w14:paraId="002DEB27"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17.Использование финансов для регулирования экономики.</w:t>
      </w:r>
    </w:p>
    <w:p w14:paraId="7CA2EAA4"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18.Финансы как инструмент экономического стимулирования.</w:t>
      </w:r>
    </w:p>
    <w:p w14:paraId="11108D9E"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19.Изменение содержания финансового планирования при переходе к рынку.</w:t>
      </w:r>
    </w:p>
    <w:p w14:paraId="4315A7D0"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20.Органы управления финансами и их функции.</w:t>
      </w:r>
    </w:p>
    <w:p w14:paraId="30D39FFE"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21.Содержание и значение финансового контроля.</w:t>
      </w:r>
    </w:p>
    <w:p w14:paraId="41ADAD6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22.Организация финансового контроля, пути повышена его действенности.</w:t>
      </w:r>
    </w:p>
    <w:p w14:paraId="3EE282B1"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23.Финансы коммерческих, предприятий.</w:t>
      </w:r>
    </w:p>
    <w:p w14:paraId="12BC8936"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24.Финансовые ресурсы предприятия, особенности их формирования и использования</w:t>
      </w:r>
    </w:p>
    <w:p w14:paraId="65E885F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в условиях рынка.</w:t>
      </w:r>
    </w:p>
    <w:p w14:paraId="2468ABD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25.Роль финансов в кругообороте основных производственных фондов.</w:t>
      </w:r>
    </w:p>
    <w:p w14:paraId="5E95907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26.Роль финансов в формировании и использовании оборотных средств.</w:t>
      </w:r>
    </w:p>
    <w:p w14:paraId="2AD480B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27.Финансы некоммерческих учреждений и организаций. Источники финансовых</w:t>
      </w:r>
    </w:p>
    <w:p w14:paraId="355A077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ресурсов.</w:t>
      </w:r>
    </w:p>
    <w:p w14:paraId="59DDB2D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28.Финансы общественных объединений. Содержание финансов, основы их</w:t>
      </w:r>
    </w:p>
    <w:p w14:paraId="292345B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организации.</w:t>
      </w:r>
    </w:p>
    <w:p w14:paraId="493736C1"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29.Финансы профессиональных союзов.</w:t>
      </w:r>
    </w:p>
    <w:p w14:paraId="663C74CF"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30.Финансы политических партий и общественных движений.</w:t>
      </w:r>
    </w:p>
    <w:p w14:paraId="385A1C37"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31.Сущность и значение страхования.</w:t>
      </w:r>
    </w:p>
    <w:p w14:paraId="73F93CD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32.Сущность и значение социального страхования.</w:t>
      </w:r>
    </w:p>
    <w:p w14:paraId="3BA04CF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33.Сущность и значение имущественного и личного страхования.</w:t>
      </w:r>
    </w:p>
    <w:p w14:paraId="0FB65F01"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34.Сущность и значение страхования ответственности.</w:t>
      </w:r>
    </w:p>
    <w:p w14:paraId="62675BB7"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35.Деятельность страховых организаций в условиях перехода к рынку.</w:t>
      </w:r>
    </w:p>
    <w:p w14:paraId="323657B8"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36.Общая характеристика государственных финансов.</w:t>
      </w:r>
    </w:p>
    <w:p w14:paraId="69CFF85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37.Сущность государственного бюджета.</w:t>
      </w:r>
    </w:p>
    <w:p w14:paraId="6A7650C1"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38.Бюджетное устройство и бюджетный процесс.</w:t>
      </w:r>
    </w:p>
    <w:p w14:paraId="5804FCB0"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39.Сущность доходов и расходов бюджета.</w:t>
      </w:r>
    </w:p>
    <w:p w14:paraId="525EE073"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40.Бюджетный дефицит: понятие и причины появления.</w:t>
      </w:r>
    </w:p>
    <w:p w14:paraId="1CD586E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41.Проблемы сокращения и источники покрытия бюджетного дефицита.</w:t>
      </w:r>
    </w:p>
    <w:p w14:paraId="46A6023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42.Сущность местных финансов, их состав и роль.</w:t>
      </w:r>
    </w:p>
    <w:p w14:paraId="69AF18AB"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43.Местные бюджеты, их доходы и расходы.</w:t>
      </w:r>
    </w:p>
    <w:p w14:paraId="7D525686"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44.Сущность, функции и задачи внебюджетных фондов.</w:t>
      </w:r>
    </w:p>
    <w:p w14:paraId="5ACE3CE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45.Пенсионный фонд РФ.</w:t>
      </w:r>
    </w:p>
    <w:p w14:paraId="35043FD1"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46.Фонд социального страхования РФ.</w:t>
      </w:r>
    </w:p>
    <w:p w14:paraId="7F110818"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47.Фонд содействия занятости населения РФ.</w:t>
      </w:r>
    </w:p>
    <w:p w14:paraId="4B70726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48.Фонд страхования от несчастного случая на производстве и профессионального</w:t>
      </w:r>
    </w:p>
    <w:p w14:paraId="33E10892"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заболевания РФ.</w:t>
      </w:r>
    </w:p>
    <w:p w14:paraId="5B12A340"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49.Сущность и значение государственного кредита.</w:t>
      </w:r>
    </w:p>
    <w:p w14:paraId="750DC2C3"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50.Форма государственного кредита, классификация займов.</w:t>
      </w:r>
    </w:p>
    <w:p w14:paraId="2BF59DFD"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51.Управление государственным долгом.</w:t>
      </w:r>
    </w:p>
    <w:p w14:paraId="08BAC32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52.Понятие валютной системы</w:t>
      </w:r>
    </w:p>
    <w:p w14:paraId="7FDDC3F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53.Валютный курс. Конвертируемость валюты.</w:t>
      </w:r>
    </w:p>
    <w:p w14:paraId="79B41D9E"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54.Роль финансов в развитии международных экономических отношений.</w:t>
      </w:r>
    </w:p>
    <w:p w14:paraId="0DE12179"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lastRenderedPageBreak/>
        <w:t>55.Формы международных расчетов.</w:t>
      </w:r>
    </w:p>
    <w:p w14:paraId="10CDE82A" w14:textId="77777777"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56.Международный кредит.</w:t>
      </w:r>
    </w:p>
    <w:p w14:paraId="3E2B1C73" w14:textId="4650587E" w:rsidR="00935676" w:rsidRPr="00935676" w:rsidRDefault="00935676" w:rsidP="00935676">
      <w:pPr>
        <w:tabs>
          <w:tab w:val="left" w:pos="5998"/>
        </w:tabs>
        <w:spacing w:after="0" w:line="240" w:lineRule="auto"/>
        <w:ind w:firstLine="284"/>
        <w:jc w:val="both"/>
        <w:rPr>
          <w:rFonts w:ascii="Times New Roman" w:hAnsi="Times New Roman" w:cs="Times New Roman"/>
          <w:bCs/>
          <w:sz w:val="24"/>
          <w:szCs w:val="24"/>
        </w:rPr>
      </w:pPr>
      <w:r w:rsidRPr="00935676">
        <w:rPr>
          <w:rFonts w:ascii="Times New Roman" w:hAnsi="Times New Roman" w:cs="Times New Roman"/>
          <w:bCs/>
          <w:sz w:val="24"/>
          <w:szCs w:val="24"/>
        </w:rPr>
        <w:t>57.Международные финансовые организации.</w:t>
      </w:r>
    </w:p>
    <w:p w14:paraId="43254169" w14:textId="3CB14C2F" w:rsidR="001613EE" w:rsidRPr="00EB2D3E" w:rsidRDefault="00293A12" w:rsidP="00F47EDF">
      <w:pPr>
        <w:tabs>
          <w:tab w:val="left" w:pos="5998"/>
        </w:tabs>
        <w:spacing w:after="0" w:line="240" w:lineRule="auto"/>
        <w:jc w:val="both"/>
        <w:rPr>
          <w:rFonts w:ascii="Times New Roman" w:hAnsi="Times New Roman" w:cs="Times New Roman"/>
          <w:sz w:val="24"/>
          <w:szCs w:val="24"/>
        </w:rPr>
      </w:pPr>
      <w:r w:rsidRPr="00EB2D3E">
        <w:rPr>
          <w:rFonts w:ascii="Times New Roman" w:hAnsi="Times New Roman" w:cs="Times New Roman"/>
          <w:sz w:val="24"/>
          <w:szCs w:val="24"/>
        </w:rPr>
        <w:tab/>
      </w:r>
    </w:p>
    <w:p w14:paraId="6AF6DB33" w14:textId="77777777" w:rsidR="001613EE" w:rsidRPr="00E84F1F" w:rsidRDefault="00483DD9" w:rsidP="00EB2D3E">
      <w:pPr>
        <w:pStyle w:val="20"/>
        <w:jc w:val="center"/>
        <w:rPr>
          <w:rFonts w:ascii="Times New Roman" w:hAnsi="Times New Roman" w:cs="Times New Roman"/>
          <w:color w:val="auto"/>
          <w:sz w:val="24"/>
          <w:szCs w:val="24"/>
        </w:rPr>
      </w:pPr>
      <w:bookmarkStart w:id="14" w:name="_Toc55131972"/>
      <w:r w:rsidRPr="00E84F1F">
        <w:rPr>
          <w:rFonts w:ascii="Times New Roman" w:hAnsi="Times New Roman" w:cs="Times New Roman"/>
          <w:color w:val="auto"/>
          <w:sz w:val="24"/>
          <w:szCs w:val="24"/>
        </w:rPr>
        <w:t xml:space="preserve">6. </w:t>
      </w:r>
      <w:r w:rsidR="009533AE" w:rsidRPr="00E84F1F">
        <w:rPr>
          <w:rFonts w:ascii="Times New Roman" w:hAnsi="Times New Roman" w:cs="Times New Roman"/>
          <w:color w:val="auto"/>
          <w:sz w:val="24"/>
          <w:szCs w:val="24"/>
        </w:rPr>
        <w:t>Л</w:t>
      </w:r>
      <w:r w:rsidRPr="00E84F1F">
        <w:rPr>
          <w:rFonts w:ascii="Times New Roman" w:hAnsi="Times New Roman" w:cs="Times New Roman"/>
          <w:color w:val="auto"/>
          <w:sz w:val="24"/>
          <w:szCs w:val="24"/>
        </w:rPr>
        <w:t>ИТЕРАТУРА</w:t>
      </w:r>
      <w:bookmarkEnd w:id="14"/>
    </w:p>
    <w:p w14:paraId="1A1541B2"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1.</w:t>
      </w:r>
      <w:r w:rsidRPr="00AE14D8">
        <w:rPr>
          <w:rFonts w:ascii="Times New Roman" w:eastAsia="Courier New" w:hAnsi="Times New Roman" w:cs="Times New Roman"/>
          <w:bCs/>
          <w:color w:val="000000"/>
          <w:sz w:val="24"/>
          <w:szCs w:val="24"/>
          <w:lang w:eastAsia="ru-RU"/>
        </w:rPr>
        <w:tab/>
        <w:t>Конституция Российской Федерации от 12.12.1993 (действующая редакция)</w:t>
      </w:r>
    </w:p>
    <w:p w14:paraId="3C86084E"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2.</w:t>
      </w:r>
      <w:r w:rsidRPr="00AE14D8">
        <w:rPr>
          <w:rFonts w:ascii="Times New Roman" w:eastAsia="Courier New" w:hAnsi="Times New Roman" w:cs="Times New Roman"/>
          <w:bCs/>
          <w:color w:val="000000"/>
          <w:sz w:val="24"/>
          <w:szCs w:val="24"/>
          <w:lang w:eastAsia="ru-RU"/>
        </w:rPr>
        <w:tab/>
        <w:t>Гражданский кодек Российской Федерации в 4 частях (действующая редакция)</w:t>
      </w:r>
    </w:p>
    <w:p w14:paraId="7CF96C7A"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3.</w:t>
      </w:r>
      <w:r w:rsidRPr="00AE14D8">
        <w:rPr>
          <w:rFonts w:ascii="Times New Roman" w:eastAsia="Courier New" w:hAnsi="Times New Roman" w:cs="Times New Roman"/>
          <w:bCs/>
          <w:color w:val="000000"/>
          <w:sz w:val="24"/>
          <w:szCs w:val="24"/>
          <w:lang w:eastAsia="ru-RU"/>
        </w:rPr>
        <w:tab/>
        <w:t>Кодекс Российской Федерации об административных правонарушениях  от 30.12.2001 N 195-ФЗ (действующая редакция)</w:t>
      </w:r>
    </w:p>
    <w:p w14:paraId="07C383DA"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4.</w:t>
      </w:r>
      <w:r w:rsidRPr="00AE14D8">
        <w:rPr>
          <w:rFonts w:ascii="Times New Roman" w:eastAsia="Courier New" w:hAnsi="Times New Roman" w:cs="Times New Roman"/>
          <w:bCs/>
          <w:color w:val="000000"/>
          <w:sz w:val="24"/>
          <w:szCs w:val="24"/>
          <w:lang w:eastAsia="ru-RU"/>
        </w:rPr>
        <w:tab/>
        <w:t>Налоговый кодекс Российской Федерации в 2 частях (действующая редакция)</w:t>
      </w:r>
    </w:p>
    <w:p w14:paraId="72A5FBAA"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5.</w:t>
      </w:r>
      <w:r w:rsidRPr="00AE14D8">
        <w:rPr>
          <w:rFonts w:ascii="Times New Roman" w:eastAsia="Courier New" w:hAnsi="Times New Roman" w:cs="Times New Roman"/>
          <w:bCs/>
          <w:color w:val="000000"/>
          <w:sz w:val="24"/>
          <w:szCs w:val="24"/>
          <w:lang w:eastAsia="ru-RU"/>
        </w:rPr>
        <w:tab/>
        <w:t>Трудовой кодекс Российской Федерации от 30.12.2001  N 197-ФЗ (действующая редакция)</w:t>
      </w:r>
    </w:p>
    <w:p w14:paraId="64B48ECF"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Уголовный кодекс Российской Федерации от 13.06.1996 N 63-ФЗ (действующая редакция)</w:t>
      </w:r>
    </w:p>
    <w:p w14:paraId="7DD78452"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2 Электронные учебные издания  основной литературы, имеющиеся в электронном каталоге электронно-библиотечной системы</w:t>
      </w:r>
    </w:p>
    <w:p w14:paraId="4FFC37EC"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1.</w:t>
      </w:r>
      <w:r w:rsidRPr="00AE14D8">
        <w:rPr>
          <w:rFonts w:ascii="Times New Roman" w:eastAsia="Courier New" w:hAnsi="Times New Roman" w:cs="Times New Roman"/>
          <w:bCs/>
          <w:color w:val="000000"/>
          <w:sz w:val="24"/>
          <w:szCs w:val="24"/>
          <w:lang w:eastAsia="ru-RU"/>
        </w:rPr>
        <w:tab/>
      </w:r>
      <w:proofErr w:type="spellStart"/>
      <w:r w:rsidRPr="00AE14D8">
        <w:rPr>
          <w:rFonts w:ascii="Times New Roman" w:eastAsia="Courier New" w:hAnsi="Times New Roman" w:cs="Times New Roman"/>
          <w:bCs/>
          <w:color w:val="000000"/>
          <w:sz w:val="24"/>
          <w:szCs w:val="24"/>
          <w:lang w:eastAsia="ru-RU"/>
        </w:rPr>
        <w:t>Чалдаева</w:t>
      </w:r>
      <w:proofErr w:type="spellEnd"/>
      <w:r w:rsidRPr="00AE14D8">
        <w:rPr>
          <w:rFonts w:ascii="Times New Roman" w:eastAsia="Courier New" w:hAnsi="Times New Roman" w:cs="Times New Roman"/>
          <w:bCs/>
          <w:color w:val="000000"/>
          <w:sz w:val="24"/>
          <w:szCs w:val="24"/>
          <w:lang w:eastAsia="ru-RU"/>
        </w:rPr>
        <w:t xml:space="preserve">, Л. А. Финансы, денежное обращение и кредит : учебник для СПО / Л. А. </w:t>
      </w:r>
      <w:proofErr w:type="spellStart"/>
      <w:r w:rsidRPr="00AE14D8">
        <w:rPr>
          <w:rFonts w:ascii="Times New Roman" w:eastAsia="Courier New" w:hAnsi="Times New Roman" w:cs="Times New Roman"/>
          <w:bCs/>
          <w:color w:val="000000"/>
          <w:sz w:val="24"/>
          <w:szCs w:val="24"/>
          <w:lang w:eastAsia="ru-RU"/>
        </w:rPr>
        <w:t>Чалдаева</w:t>
      </w:r>
      <w:proofErr w:type="spellEnd"/>
      <w:r w:rsidRPr="00AE14D8">
        <w:rPr>
          <w:rFonts w:ascii="Times New Roman" w:eastAsia="Courier New" w:hAnsi="Times New Roman" w:cs="Times New Roman"/>
          <w:bCs/>
          <w:color w:val="000000"/>
          <w:sz w:val="24"/>
          <w:szCs w:val="24"/>
          <w:lang w:eastAsia="ru-RU"/>
        </w:rPr>
        <w:t xml:space="preserve"> ; под ред. Л. А. </w:t>
      </w:r>
      <w:proofErr w:type="spellStart"/>
      <w:r w:rsidRPr="00AE14D8">
        <w:rPr>
          <w:rFonts w:ascii="Times New Roman" w:eastAsia="Courier New" w:hAnsi="Times New Roman" w:cs="Times New Roman"/>
          <w:bCs/>
          <w:color w:val="000000"/>
          <w:sz w:val="24"/>
          <w:szCs w:val="24"/>
          <w:lang w:eastAsia="ru-RU"/>
        </w:rPr>
        <w:t>Чалдаевой</w:t>
      </w:r>
      <w:proofErr w:type="spellEnd"/>
      <w:r w:rsidRPr="00AE14D8">
        <w:rPr>
          <w:rFonts w:ascii="Times New Roman" w:eastAsia="Courier New" w:hAnsi="Times New Roman" w:cs="Times New Roman"/>
          <w:bCs/>
          <w:color w:val="000000"/>
          <w:sz w:val="24"/>
          <w:szCs w:val="24"/>
          <w:lang w:eastAsia="ru-RU"/>
        </w:rPr>
        <w:t xml:space="preserve">. — 3-е изд., </w:t>
      </w:r>
      <w:proofErr w:type="spellStart"/>
      <w:r w:rsidRPr="00AE14D8">
        <w:rPr>
          <w:rFonts w:ascii="Times New Roman" w:eastAsia="Courier New" w:hAnsi="Times New Roman" w:cs="Times New Roman"/>
          <w:bCs/>
          <w:color w:val="000000"/>
          <w:sz w:val="24"/>
          <w:szCs w:val="24"/>
          <w:lang w:eastAsia="ru-RU"/>
        </w:rPr>
        <w:t>испр</w:t>
      </w:r>
      <w:proofErr w:type="spellEnd"/>
      <w:r w:rsidRPr="00AE14D8">
        <w:rPr>
          <w:rFonts w:ascii="Times New Roman" w:eastAsia="Courier New" w:hAnsi="Times New Roman" w:cs="Times New Roman"/>
          <w:bCs/>
          <w:color w:val="000000"/>
          <w:sz w:val="24"/>
          <w:szCs w:val="24"/>
          <w:lang w:eastAsia="ru-RU"/>
        </w:rPr>
        <w:t xml:space="preserve">. и доп. — М. : Издательство </w:t>
      </w:r>
      <w:proofErr w:type="spellStart"/>
      <w:r w:rsidRPr="00AE14D8">
        <w:rPr>
          <w:rFonts w:ascii="Times New Roman" w:eastAsia="Courier New" w:hAnsi="Times New Roman" w:cs="Times New Roman"/>
          <w:bCs/>
          <w:color w:val="000000"/>
          <w:sz w:val="24"/>
          <w:szCs w:val="24"/>
          <w:lang w:eastAsia="ru-RU"/>
        </w:rPr>
        <w:t>Юрайт</w:t>
      </w:r>
      <w:proofErr w:type="spellEnd"/>
      <w:r w:rsidRPr="00AE14D8">
        <w:rPr>
          <w:rFonts w:ascii="Times New Roman" w:eastAsia="Courier New" w:hAnsi="Times New Roman" w:cs="Times New Roman"/>
          <w:bCs/>
          <w:color w:val="000000"/>
          <w:sz w:val="24"/>
          <w:szCs w:val="24"/>
          <w:lang w:eastAsia="ru-RU"/>
        </w:rPr>
        <w:t>, 2019. — 381 с. — (Профессиональное образование) [Электронный ресурс; Режим доступа https://www.biblio-online.ru</w:t>
      </w:r>
    </w:p>
    <w:p w14:paraId="19FA3593"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2.</w:t>
      </w:r>
      <w:r w:rsidRPr="00AE14D8">
        <w:rPr>
          <w:rFonts w:ascii="Times New Roman" w:eastAsia="Courier New" w:hAnsi="Times New Roman" w:cs="Times New Roman"/>
          <w:bCs/>
          <w:color w:val="000000"/>
          <w:sz w:val="24"/>
          <w:szCs w:val="24"/>
          <w:lang w:eastAsia="ru-RU"/>
        </w:rPr>
        <w:tab/>
        <w:t xml:space="preserve">Климович В.П. Финансы, денежное обращение и кредит : учебник / В.П. Климович. — 4-е изд., </w:t>
      </w:r>
      <w:proofErr w:type="spellStart"/>
      <w:r w:rsidRPr="00AE14D8">
        <w:rPr>
          <w:rFonts w:ascii="Times New Roman" w:eastAsia="Courier New" w:hAnsi="Times New Roman" w:cs="Times New Roman"/>
          <w:bCs/>
          <w:color w:val="000000"/>
          <w:sz w:val="24"/>
          <w:szCs w:val="24"/>
          <w:lang w:eastAsia="ru-RU"/>
        </w:rPr>
        <w:t>перераб</w:t>
      </w:r>
      <w:proofErr w:type="spellEnd"/>
      <w:r w:rsidRPr="00AE14D8">
        <w:rPr>
          <w:rFonts w:ascii="Times New Roman" w:eastAsia="Courier New" w:hAnsi="Times New Roman" w:cs="Times New Roman"/>
          <w:bCs/>
          <w:color w:val="000000"/>
          <w:sz w:val="24"/>
          <w:szCs w:val="24"/>
          <w:lang w:eastAsia="ru-RU"/>
        </w:rPr>
        <w:t>. и доп. — М. : ИД «ФОРУМ» : ИНФРА-М, 2019. — 336 с. — (Профессиональное образование) [Электронный ресурс; Режим доступа http://znanium.com]</w:t>
      </w:r>
    </w:p>
    <w:p w14:paraId="2EE5FDE7"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3  Печатные учебные издания дополнительной литературы</w:t>
      </w:r>
    </w:p>
    <w:p w14:paraId="484A54EB"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1.</w:t>
      </w:r>
      <w:r w:rsidRPr="00AE14D8">
        <w:rPr>
          <w:rFonts w:ascii="Times New Roman" w:eastAsia="Courier New" w:hAnsi="Times New Roman" w:cs="Times New Roman"/>
          <w:bCs/>
          <w:color w:val="000000"/>
          <w:sz w:val="24"/>
          <w:szCs w:val="24"/>
          <w:lang w:eastAsia="ru-RU"/>
        </w:rPr>
        <w:tab/>
        <w:t>Климович В. П. Финансы, денежное обращение и кредит: учебник / В. П. Климович – М.: ИД «ФОРУМ»: ИНФРА-М, 2013 – 336 с.</w:t>
      </w:r>
    </w:p>
    <w:p w14:paraId="66A89894"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2.</w:t>
      </w:r>
      <w:r w:rsidRPr="00AE14D8">
        <w:rPr>
          <w:rFonts w:ascii="Times New Roman" w:eastAsia="Courier New" w:hAnsi="Times New Roman" w:cs="Times New Roman"/>
          <w:bCs/>
          <w:color w:val="000000"/>
          <w:sz w:val="24"/>
          <w:szCs w:val="24"/>
          <w:lang w:eastAsia="ru-RU"/>
        </w:rPr>
        <w:tab/>
        <w:t xml:space="preserve">Банковское дело: учебное пособие для студентов, обучающихся по направлению 080100 «Экономика» / Сост. И. К. Мясникова – Нижневартовск: Изд-во </w:t>
      </w:r>
      <w:proofErr w:type="spellStart"/>
      <w:r w:rsidRPr="00AE14D8">
        <w:rPr>
          <w:rFonts w:ascii="Times New Roman" w:eastAsia="Courier New" w:hAnsi="Times New Roman" w:cs="Times New Roman"/>
          <w:bCs/>
          <w:color w:val="000000"/>
          <w:sz w:val="24"/>
          <w:szCs w:val="24"/>
          <w:lang w:eastAsia="ru-RU"/>
        </w:rPr>
        <w:t>Нижневарт</w:t>
      </w:r>
      <w:proofErr w:type="spellEnd"/>
      <w:r w:rsidRPr="00AE14D8">
        <w:rPr>
          <w:rFonts w:ascii="Times New Roman" w:eastAsia="Courier New" w:hAnsi="Times New Roman" w:cs="Times New Roman"/>
          <w:bCs/>
          <w:color w:val="000000"/>
          <w:sz w:val="24"/>
          <w:szCs w:val="24"/>
          <w:lang w:eastAsia="ru-RU"/>
        </w:rPr>
        <w:t>. Гос. Ун-та, 2013 – 103 с.</w:t>
      </w:r>
    </w:p>
    <w:p w14:paraId="6CF26478"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3.</w:t>
      </w:r>
      <w:r w:rsidRPr="00AE14D8">
        <w:rPr>
          <w:rFonts w:ascii="Times New Roman" w:eastAsia="Courier New" w:hAnsi="Times New Roman" w:cs="Times New Roman"/>
          <w:bCs/>
          <w:color w:val="000000"/>
          <w:sz w:val="24"/>
          <w:szCs w:val="24"/>
          <w:lang w:eastAsia="ru-RU"/>
        </w:rPr>
        <w:tab/>
        <w:t xml:space="preserve">Финансовые рынки : Учебное пособие / </w:t>
      </w:r>
      <w:proofErr w:type="spellStart"/>
      <w:r w:rsidRPr="00AE14D8">
        <w:rPr>
          <w:rFonts w:ascii="Times New Roman" w:eastAsia="Courier New" w:hAnsi="Times New Roman" w:cs="Times New Roman"/>
          <w:bCs/>
          <w:color w:val="000000"/>
          <w:sz w:val="24"/>
          <w:szCs w:val="24"/>
          <w:lang w:eastAsia="ru-RU"/>
        </w:rPr>
        <w:t>Сост.С</w:t>
      </w:r>
      <w:proofErr w:type="spellEnd"/>
      <w:r w:rsidRPr="00AE14D8">
        <w:rPr>
          <w:rFonts w:ascii="Times New Roman" w:eastAsia="Courier New" w:hAnsi="Times New Roman" w:cs="Times New Roman"/>
          <w:bCs/>
          <w:color w:val="000000"/>
          <w:sz w:val="24"/>
          <w:szCs w:val="24"/>
          <w:lang w:eastAsia="ru-RU"/>
        </w:rPr>
        <w:t xml:space="preserve">. В. Бескровная – Нижневартовск: </w:t>
      </w:r>
      <w:proofErr w:type="spellStart"/>
      <w:r w:rsidRPr="00AE14D8">
        <w:rPr>
          <w:rFonts w:ascii="Times New Roman" w:eastAsia="Courier New" w:hAnsi="Times New Roman" w:cs="Times New Roman"/>
          <w:bCs/>
          <w:color w:val="000000"/>
          <w:sz w:val="24"/>
          <w:szCs w:val="24"/>
          <w:lang w:eastAsia="ru-RU"/>
        </w:rPr>
        <w:t>Ихд</w:t>
      </w:r>
      <w:proofErr w:type="spellEnd"/>
      <w:r w:rsidRPr="00AE14D8">
        <w:rPr>
          <w:rFonts w:ascii="Times New Roman" w:eastAsia="Courier New" w:hAnsi="Times New Roman" w:cs="Times New Roman"/>
          <w:bCs/>
          <w:color w:val="000000"/>
          <w:sz w:val="24"/>
          <w:szCs w:val="24"/>
          <w:lang w:eastAsia="ru-RU"/>
        </w:rPr>
        <w:t xml:space="preserve">-во </w:t>
      </w:r>
      <w:proofErr w:type="spellStart"/>
      <w:r w:rsidRPr="00AE14D8">
        <w:rPr>
          <w:rFonts w:ascii="Times New Roman" w:eastAsia="Courier New" w:hAnsi="Times New Roman" w:cs="Times New Roman"/>
          <w:bCs/>
          <w:color w:val="000000"/>
          <w:sz w:val="24"/>
          <w:szCs w:val="24"/>
          <w:lang w:eastAsia="ru-RU"/>
        </w:rPr>
        <w:t>Нижневарт</w:t>
      </w:r>
      <w:proofErr w:type="spellEnd"/>
      <w:r w:rsidRPr="00AE14D8">
        <w:rPr>
          <w:rFonts w:ascii="Times New Roman" w:eastAsia="Courier New" w:hAnsi="Times New Roman" w:cs="Times New Roman"/>
          <w:bCs/>
          <w:color w:val="000000"/>
          <w:sz w:val="24"/>
          <w:szCs w:val="24"/>
          <w:lang w:eastAsia="ru-RU"/>
        </w:rPr>
        <w:t>. Гос. Ун-та, 2013 – 91 с.</w:t>
      </w:r>
    </w:p>
    <w:p w14:paraId="2A052F5B"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4.</w:t>
      </w:r>
      <w:r w:rsidRPr="00AE14D8">
        <w:rPr>
          <w:rFonts w:ascii="Times New Roman" w:eastAsia="Courier New" w:hAnsi="Times New Roman" w:cs="Times New Roman"/>
          <w:bCs/>
          <w:color w:val="000000"/>
          <w:sz w:val="24"/>
          <w:szCs w:val="24"/>
          <w:lang w:eastAsia="ru-RU"/>
        </w:rPr>
        <w:tab/>
        <w:t>Периодическое издание: Журнал «Бухгалтерский учет и налоги»</w:t>
      </w:r>
    </w:p>
    <w:p w14:paraId="23F66EEE"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5.</w:t>
      </w:r>
      <w:r w:rsidRPr="00AE14D8">
        <w:rPr>
          <w:rFonts w:ascii="Times New Roman" w:eastAsia="Courier New" w:hAnsi="Times New Roman" w:cs="Times New Roman"/>
          <w:bCs/>
          <w:color w:val="000000"/>
          <w:sz w:val="24"/>
          <w:szCs w:val="24"/>
          <w:lang w:eastAsia="ru-RU"/>
        </w:rPr>
        <w:tab/>
        <w:t>Периодическое издание: Журнал для бухгалтеров бюджетных, казенных, автономных учреждений «Учет в образовании»</w:t>
      </w:r>
    </w:p>
    <w:p w14:paraId="400A7521"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Периодическое издание: Теоретический и научно-методический журнал «Среднее профессиональное образование» + Приложение</w:t>
      </w:r>
    </w:p>
    <w:p w14:paraId="6C3C5691"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4 Электронные учебные издания дополнительной литературы, имеющиеся в электронном каталоге электронно-библиотечной системы</w:t>
      </w:r>
    </w:p>
    <w:p w14:paraId="61D1E1E0"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1.</w:t>
      </w:r>
      <w:r w:rsidRPr="00AE14D8">
        <w:rPr>
          <w:rFonts w:ascii="Times New Roman" w:eastAsia="Courier New" w:hAnsi="Times New Roman" w:cs="Times New Roman"/>
          <w:bCs/>
          <w:color w:val="000000"/>
          <w:sz w:val="24"/>
          <w:szCs w:val="24"/>
          <w:lang w:eastAsia="ru-RU"/>
        </w:rPr>
        <w:tab/>
        <w:t xml:space="preserve">Финансы, денежное обращение и кредит : учебник и практикум для СПО / Д. В. Бураков [и др.] ; под ред. Д. В. </w:t>
      </w:r>
      <w:proofErr w:type="spellStart"/>
      <w:r w:rsidRPr="00AE14D8">
        <w:rPr>
          <w:rFonts w:ascii="Times New Roman" w:eastAsia="Courier New" w:hAnsi="Times New Roman" w:cs="Times New Roman"/>
          <w:bCs/>
          <w:color w:val="000000"/>
          <w:sz w:val="24"/>
          <w:szCs w:val="24"/>
          <w:lang w:eastAsia="ru-RU"/>
        </w:rPr>
        <w:t>Буракова</w:t>
      </w:r>
      <w:proofErr w:type="spellEnd"/>
      <w:r w:rsidRPr="00AE14D8">
        <w:rPr>
          <w:rFonts w:ascii="Times New Roman" w:eastAsia="Courier New" w:hAnsi="Times New Roman" w:cs="Times New Roman"/>
          <w:bCs/>
          <w:color w:val="000000"/>
          <w:sz w:val="24"/>
          <w:szCs w:val="24"/>
          <w:lang w:eastAsia="ru-RU"/>
        </w:rPr>
        <w:t xml:space="preserve">. — М. : Издательство </w:t>
      </w:r>
      <w:proofErr w:type="spellStart"/>
      <w:r w:rsidRPr="00AE14D8">
        <w:rPr>
          <w:rFonts w:ascii="Times New Roman" w:eastAsia="Courier New" w:hAnsi="Times New Roman" w:cs="Times New Roman"/>
          <w:bCs/>
          <w:color w:val="000000"/>
          <w:sz w:val="24"/>
          <w:szCs w:val="24"/>
          <w:lang w:eastAsia="ru-RU"/>
        </w:rPr>
        <w:t>Юрайт</w:t>
      </w:r>
      <w:proofErr w:type="spellEnd"/>
      <w:r w:rsidRPr="00AE14D8">
        <w:rPr>
          <w:rFonts w:ascii="Times New Roman" w:eastAsia="Courier New" w:hAnsi="Times New Roman" w:cs="Times New Roman"/>
          <w:bCs/>
          <w:color w:val="000000"/>
          <w:sz w:val="24"/>
          <w:szCs w:val="24"/>
          <w:lang w:eastAsia="ru-RU"/>
        </w:rPr>
        <w:t>, 2019. — 366 с. -(Профессиональное образование) [Электронный ресурс; Режим доступа https://www.biblio-online.ru]</w:t>
      </w:r>
    </w:p>
    <w:p w14:paraId="4BD3291D"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2.</w:t>
      </w:r>
      <w:r w:rsidRPr="00AE14D8">
        <w:rPr>
          <w:rFonts w:ascii="Times New Roman" w:eastAsia="Courier New" w:hAnsi="Times New Roman" w:cs="Times New Roman"/>
          <w:bCs/>
          <w:color w:val="000000"/>
          <w:sz w:val="24"/>
          <w:szCs w:val="24"/>
          <w:lang w:eastAsia="ru-RU"/>
        </w:rPr>
        <w:tab/>
        <w:t>Финансы, денежное обращение и кредит: Учебник / В.А. Галанов. - 2-e изд. - М.: Форум: НИЦ ИНФРА-М, 2019. - 416 с.: 60x90 1/16. - (Профессиональное образование) [Электронный ресурс; Режим доступа http://znanium.com]</w:t>
      </w:r>
    </w:p>
    <w:p w14:paraId="7EDD1619" w14:textId="77777777" w:rsidR="00AE14D8" w:rsidRPr="00AE14D8" w:rsidRDefault="00AE14D8" w:rsidP="00AE14D8">
      <w:pPr>
        <w:widowControl w:val="0"/>
        <w:spacing w:after="0" w:line="240" w:lineRule="auto"/>
        <w:rPr>
          <w:rFonts w:ascii="Times New Roman" w:eastAsia="Courier New" w:hAnsi="Times New Roman" w:cs="Times New Roman"/>
          <w:bCs/>
          <w:color w:val="000000"/>
          <w:sz w:val="24"/>
          <w:szCs w:val="24"/>
          <w:lang w:eastAsia="ru-RU"/>
        </w:rPr>
      </w:pPr>
      <w:r w:rsidRPr="00AE14D8">
        <w:rPr>
          <w:rFonts w:ascii="Times New Roman" w:eastAsia="Courier New" w:hAnsi="Times New Roman" w:cs="Times New Roman"/>
          <w:bCs/>
          <w:color w:val="000000"/>
          <w:sz w:val="24"/>
          <w:szCs w:val="24"/>
          <w:lang w:eastAsia="ru-RU"/>
        </w:rPr>
        <w:t xml:space="preserve">3.Кропин, Ю. А. Деньги, кредит, банки : учебник и практикум для СПО / Ю. А. </w:t>
      </w:r>
      <w:proofErr w:type="spellStart"/>
      <w:r w:rsidRPr="00AE14D8">
        <w:rPr>
          <w:rFonts w:ascii="Times New Roman" w:eastAsia="Courier New" w:hAnsi="Times New Roman" w:cs="Times New Roman"/>
          <w:bCs/>
          <w:color w:val="000000"/>
          <w:sz w:val="24"/>
          <w:szCs w:val="24"/>
          <w:lang w:eastAsia="ru-RU"/>
        </w:rPr>
        <w:t>Кропин</w:t>
      </w:r>
      <w:proofErr w:type="spellEnd"/>
      <w:r w:rsidRPr="00AE14D8">
        <w:rPr>
          <w:rFonts w:ascii="Times New Roman" w:eastAsia="Courier New" w:hAnsi="Times New Roman" w:cs="Times New Roman"/>
          <w:bCs/>
          <w:color w:val="000000"/>
          <w:sz w:val="24"/>
          <w:szCs w:val="24"/>
          <w:lang w:eastAsia="ru-RU"/>
        </w:rPr>
        <w:t xml:space="preserve">. — М. : Издательство </w:t>
      </w:r>
      <w:proofErr w:type="spellStart"/>
      <w:r w:rsidRPr="00AE14D8">
        <w:rPr>
          <w:rFonts w:ascii="Times New Roman" w:eastAsia="Courier New" w:hAnsi="Times New Roman" w:cs="Times New Roman"/>
          <w:bCs/>
          <w:color w:val="000000"/>
          <w:sz w:val="24"/>
          <w:szCs w:val="24"/>
          <w:lang w:eastAsia="ru-RU"/>
        </w:rPr>
        <w:t>Юрайт</w:t>
      </w:r>
      <w:proofErr w:type="spellEnd"/>
      <w:r w:rsidRPr="00AE14D8">
        <w:rPr>
          <w:rFonts w:ascii="Times New Roman" w:eastAsia="Courier New" w:hAnsi="Times New Roman" w:cs="Times New Roman"/>
          <w:bCs/>
          <w:color w:val="000000"/>
          <w:sz w:val="24"/>
          <w:szCs w:val="24"/>
          <w:lang w:eastAsia="ru-RU"/>
        </w:rPr>
        <w:t>, 2019. — 397 с. — (Серия : Профессиональное образование) [Электронный ресурс; Режим доступа https://www.biblio-online.ru]</w:t>
      </w:r>
    </w:p>
    <w:p w14:paraId="754BBEAB" w14:textId="02A5B1C0" w:rsidR="00EB2D3E" w:rsidRPr="00AE14D8" w:rsidRDefault="00AE14D8" w:rsidP="00AE14D8">
      <w:pPr>
        <w:widowControl w:val="0"/>
        <w:spacing w:after="0" w:line="240" w:lineRule="auto"/>
        <w:rPr>
          <w:rFonts w:ascii="Times New Roman" w:hAnsi="Times New Roman" w:cs="Times New Roman"/>
          <w:bCs/>
          <w:sz w:val="24"/>
          <w:szCs w:val="24"/>
        </w:rPr>
      </w:pPr>
      <w:r w:rsidRPr="00AE14D8">
        <w:rPr>
          <w:rFonts w:ascii="Times New Roman" w:eastAsia="Courier New" w:hAnsi="Times New Roman" w:cs="Times New Roman"/>
          <w:bCs/>
          <w:color w:val="000000"/>
          <w:sz w:val="24"/>
          <w:szCs w:val="24"/>
          <w:lang w:eastAsia="ru-RU"/>
        </w:rPr>
        <w:t>Источник: https://www.fd.ru/articles/159043-chistaya-pribyl-formula-rascheta-s-primerami</w:t>
      </w:r>
    </w:p>
    <w:sectPr w:rsidR="00EB2D3E" w:rsidRPr="00AE14D8" w:rsidSect="004431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1AAC" w14:textId="77777777" w:rsidR="00AE14D8" w:rsidRDefault="00AE14D8" w:rsidP="00E227E3">
      <w:pPr>
        <w:spacing w:after="0" w:line="240" w:lineRule="auto"/>
      </w:pPr>
      <w:r>
        <w:separator/>
      </w:r>
    </w:p>
  </w:endnote>
  <w:endnote w:type="continuationSeparator" w:id="0">
    <w:p w14:paraId="744B00B3" w14:textId="77777777" w:rsidR="00AE14D8" w:rsidRDefault="00AE14D8" w:rsidP="00E2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Microsoft JhengHe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95050"/>
      <w:docPartObj>
        <w:docPartGallery w:val="Page Numbers (Bottom of Page)"/>
        <w:docPartUnique/>
      </w:docPartObj>
    </w:sdtPr>
    <w:sdtContent>
      <w:p w14:paraId="0E5260BD" w14:textId="77777777" w:rsidR="00AE14D8" w:rsidRDefault="00AE14D8">
        <w:pPr>
          <w:pStyle w:val="af0"/>
          <w:jc w:val="right"/>
        </w:pPr>
        <w:r w:rsidRPr="00776949">
          <w:rPr>
            <w:rFonts w:ascii="Times New Roman" w:hAnsi="Times New Roman" w:cs="Times New Roman"/>
          </w:rPr>
          <w:fldChar w:fldCharType="begin"/>
        </w:r>
        <w:r w:rsidRPr="00776949">
          <w:rPr>
            <w:rFonts w:ascii="Times New Roman" w:hAnsi="Times New Roman" w:cs="Times New Roman"/>
          </w:rPr>
          <w:instrText>PAGE   \* MERGEFORMAT</w:instrText>
        </w:r>
        <w:r w:rsidRPr="00776949">
          <w:rPr>
            <w:rFonts w:ascii="Times New Roman" w:hAnsi="Times New Roman" w:cs="Times New Roman"/>
          </w:rPr>
          <w:fldChar w:fldCharType="separate"/>
        </w:r>
        <w:r>
          <w:rPr>
            <w:rFonts w:ascii="Times New Roman" w:hAnsi="Times New Roman" w:cs="Times New Roman"/>
            <w:noProof/>
          </w:rPr>
          <w:t>22</w:t>
        </w:r>
        <w:r w:rsidRPr="00776949">
          <w:rPr>
            <w:rFonts w:ascii="Times New Roman" w:hAnsi="Times New Roman" w:cs="Times New Roman"/>
          </w:rPr>
          <w:fldChar w:fldCharType="end"/>
        </w:r>
      </w:p>
    </w:sdtContent>
  </w:sdt>
  <w:p w14:paraId="0955E324" w14:textId="77777777" w:rsidR="00AE14D8" w:rsidRDefault="00AE14D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96BC" w14:textId="77777777" w:rsidR="00AE14D8" w:rsidRDefault="00AE14D8" w:rsidP="00E227E3">
      <w:pPr>
        <w:spacing w:after="0" w:line="240" w:lineRule="auto"/>
      </w:pPr>
      <w:r>
        <w:separator/>
      </w:r>
    </w:p>
  </w:footnote>
  <w:footnote w:type="continuationSeparator" w:id="0">
    <w:p w14:paraId="602A41BA" w14:textId="77777777" w:rsidR="00AE14D8" w:rsidRDefault="00AE14D8" w:rsidP="00E22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E4372"/>
    <w:multiLevelType w:val="hybridMultilevel"/>
    <w:tmpl w:val="364EC0B2"/>
    <w:lvl w:ilvl="0" w:tplc="09126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8133641"/>
    <w:multiLevelType w:val="multilevel"/>
    <w:tmpl w:val="E29C293E"/>
    <w:styleLink w:val="2"/>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0916DB"/>
    <w:multiLevelType w:val="multilevel"/>
    <w:tmpl w:val="E29C293E"/>
    <w:styleLink w:val="1"/>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9F"/>
    <w:rsid w:val="00013490"/>
    <w:rsid w:val="0002275E"/>
    <w:rsid w:val="00023515"/>
    <w:rsid w:val="00030AF9"/>
    <w:rsid w:val="00031108"/>
    <w:rsid w:val="00033E33"/>
    <w:rsid w:val="00042EA0"/>
    <w:rsid w:val="00044873"/>
    <w:rsid w:val="000628D5"/>
    <w:rsid w:val="000655C1"/>
    <w:rsid w:val="00070423"/>
    <w:rsid w:val="000769E2"/>
    <w:rsid w:val="00080DB5"/>
    <w:rsid w:val="0008260A"/>
    <w:rsid w:val="00083D1C"/>
    <w:rsid w:val="000A125F"/>
    <w:rsid w:val="000B6105"/>
    <w:rsid w:val="000B750F"/>
    <w:rsid w:val="000B7F50"/>
    <w:rsid w:val="000C417E"/>
    <w:rsid w:val="000C5EF3"/>
    <w:rsid w:val="000D1E63"/>
    <w:rsid w:val="000D70D3"/>
    <w:rsid w:val="000E200E"/>
    <w:rsid w:val="000F03DE"/>
    <w:rsid w:val="000F0E92"/>
    <w:rsid w:val="000F2490"/>
    <w:rsid w:val="000F38C1"/>
    <w:rsid w:val="00124ACB"/>
    <w:rsid w:val="00145D24"/>
    <w:rsid w:val="00147125"/>
    <w:rsid w:val="00160F44"/>
    <w:rsid w:val="001613EE"/>
    <w:rsid w:val="00161B9A"/>
    <w:rsid w:val="001645B8"/>
    <w:rsid w:val="00181888"/>
    <w:rsid w:val="00195D51"/>
    <w:rsid w:val="001960A8"/>
    <w:rsid w:val="00197D95"/>
    <w:rsid w:val="001B2A70"/>
    <w:rsid w:val="001B3116"/>
    <w:rsid w:val="001C1875"/>
    <w:rsid w:val="001C244F"/>
    <w:rsid w:val="001C41A9"/>
    <w:rsid w:val="001C42E7"/>
    <w:rsid w:val="001C77F9"/>
    <w:rsid w:val="001C7FED"/>
    <w:rsid w:val="001D1698"/>
    <w:rsid w:val="001D28C6"/>
    <w:rsid w:val="001D352E"/>
    <w:rsid w:val="001D5B8D"/>
    <w:rsid w:val="001E457F"/>
    <w:rsid w:val="001E6219"/>
    <w:rsid w:val="001F025D"/>
    <w:rsid w:val="001F1832"/>
    <w:rsid w:val="001F5BE4"/>
    <w:rsid w:val="002023FD"/>
    <w:rsid w:val="00203226"/>
    <w:rsid w:val="00217248"/>
    <w:rsid w:val="0022001D"/>
    <w:rsid w:val="00221F72"/>
    <w:rsid w:val="00222968"/>
    <w:rsid w:val="00232673"/>
    <w:rsid w:val="0023527E"/>
    <w:rsid w:val="0023585D"/>
    <w:rsid w:val="002379A7"/>
    <w:rsid w:val="00240230"/>
    <w:rsid w:val="00243EAA"/>
    <w:rsid w:val="0024627F"/>
    <w:rsid w:val="00246367"/>
    <w:rsid w:val="0024663B"/>
    <w:rsid w:val="00246D8D"/>
    <w:rsid w:val="00253608"/>
    <w:rsid w:val="00260300"/>
    <w:rsid w:val="00270A7E"/>
    <w:rsid w:val="00271AF0"/>
    <w:rsid w:val="00271DA8"/>
    <w:rsid w:val="0027420A"/>
    <w:rsid w:val="002770A1"/>
    <w:rsid w:val="002804CA"/>
    <w:rsid w:val="00291233"/>
    <w:rsid w:val="00293A12"/>
    <w:rsid w:val="002967C3"/>
    <w:rsid w:val="00296B22"/>
    <w:rsid w:val="002973BA"/>
    <w:rsid w:val="002C22C0"/>
    <w:rsid w:val="002D5B9F"/>
    <w:rsid w:val="002E4BA5"/>
    <w:rsid w:val="002E7DAD"/>
    <w:rsid w:val="002F0C5C"/>
    <w:rsid w:val="002F21CA"/>
    <w:rsid w:val="002F47AD"/>
    <w:rsid w:val="002F547B"/>
    <w:rsid w:val="00301576"/>
    <w:rsid w:val="0031238D"/>
    <w:rsid w:val="0031343E"/>
    <w:rsid w:val="00321821"/>
    <w:rsid w:val="003235E6"/>
    <w:rsid w:val="00325CDB"/>
    <w:rsid w:val="0032667F"/>
    <w:rsid w:val="00326D6D"/>
    <w:rsid w:val="00332B12"/>
    <w:rsid w:val="00357AE3"/>
    <w:rsid w:val="00370C42"/>
    <w:rsid w:val="00374F21"/>
    <w:rsid w:val="0038172B"/>
    <w:rsid w:val="00383942"/>
    <w:rsid w:val="003929A9"/>
    <w:rsid w:val="003A18B7"/>
    <w:rsid w:val="003B087C"/>
    <w:rsid w:val="003C6B90"/>
    <w:rsid w:val="003E49BE"/>
    <w:rsid w:val="003E4BA1"/>
    <w:rsid w:val="003E7282"/>
    <w:rsid w:val="003F1816"/>
    <w:rsid w:val="003F2DBC"/>
    <w:rsid w:val="003F450B"/>
    <w:rsid w:val="003F5B36"/>
    <w:rsid w:val="00405BFA"/>
    <w:rsid w:val="00410C21"/>
    <w:rsid w:val="00414554"/>
    <w:rsid w:val="00414A60"/>
    <w:rsid w:val="004343D5"/>
    <w:rsid w:val="0044311E"/>
    <w:rsid w:val="00445B60"/>
    <w:rsid w:val="004477A4"/>
    <w:rsid w:val="00447CB1"/>
    <w:rsid w:val="00454FC4"/>
    <w:rsid w:val="0046193F"/>
    <w:rsid w:val="00463977"/>
    <w:rsid w:val="00464AF7"/>
    <w:rsid w:val="00467633"/>
    <w:rsid w:val="004771B7"/>
    <w:rsid w:val="00483DD9"/>
    <w:rsid w:val="00486A18"/>
    <w:rsid w:val="00492CC6"/>
    <w:rsid w:val="00494D15"/>
    <w:rsid w:val="004A2EE0"/>
    <w:rsid w:val="004B3E31"/>
    <w:rsid w:val="004C0646"/>
    <w:rsid w:val="004C2BA6"/>
    <w:rsid w:val="004D2F0A"/>
    <w:rsid w:val="004E1C45"/>
    <w:rsid w:val="004E3A21"/>
    <w:rsid w:val="004E3E35"/>
    <w:rsid w:val="004E7067"/>
    <w:rsid w:val="004F22EE"/>
    <w:rsid w:val="004F570E"/>
    <w:rsid w:val="004F6C06"/>
    <w:rsid w:val="005018FE"/>
    <w:rsid w:val="00510C44"/>
    <w:rsid w:val="00522759"/>
    <w:rsid w:val="005253CC"/>
    <w:rsid w:val="0055186C"/>
    <w:rsid w:val="00553329"/>
    <w:rsid w:val="00554BAE"/>
    <w:rsid w:val="00585E6F"/>
    <w:rsid w:val="00586C69"/>
    <w:rsid w:val="00594EBB"/>
    <w:rsid w:val="005958A4"/>
    <w:rsid w:val="0059748A"/>
    <w:rsid w:val="005A1895"/>
    <w:rsid w:val="005A552D"/>
    <w:rsid w:val="005A77B0"/>
    <w:rsid w:val="005B15B8"/>
    <w:rsid w:val="005B2286"/>
    <w:rsid w:val="005B6A17"/>
    <w:rsid w:val="005B6F12"/>
    <w:rsid w:val="005C6B4A"/>
    <w:rsid w:val="005D5E8C"/>
    <w:rsid w:val="005E2009"/>
    <w:rsid w:val="00604AB3"/>
    <w:rsid w:val="0061083B"/>
    <w:rsid w:val="00614ED8"/>
    <w:rsid w:val="00621F7A"/>
    <w:rsid w:val="00622373"/>
    <w:rsid w:val="00622D84"/>
    <w:rsid w:val="00625055"/>
    <w:rsid w:val="0062792F"/>
    <w:rsid w:val="00632F79"/>
    <w:rsid w:val="00633791"/>
    <w:rsid w:val="00633984"/>
    <w:rsid w:val="006402E2"/>
    <w:rsid w:val="00640924"/>
    <w:rsid w:val="006571B0"/>
    <w:rsid w:val="00671B19"/>
    <w:rsid w:val="00681041"/>
    <w:rsid w:val="0069752E"/>
    <w:rsid w:val="006A674A"/>
    <w:rsid w:val="006B284F"/>
    <w:rsid w:val="006B4F20"/>
    <w:rsid w:val="006C0863"/>
    <w:rsid w:val="006D23B2"/>
    <w:rsid w:val="006E43C9"/>
    <w:rsid w:val="006F2CD8"/>
    <w:rsid w:val="006F63AD"/>
    <w:rsid w:val="00700064"/>
    <w:rsid w:val="0070047E"/>
    <w:rsid w:val="0071288F"/>
    <w:rsid w:val="0071291A"/>
    <w:rsid w:val="00713B20"/>
    <w:rsid w:val="00720316"/>
    <w:rsid w:val="00727556"/>
    <w:rsid w:val="00732E28"/>
    <w:rsid w:val="00742475"/>
    <w:rsid w:val="00745433"/>
    <w:rsid w:val="007557CA"/>
    <w:rsid w:val="00761FD2"/>
    <w:rsid w:val="00765D28"/>
    <w:rsid w:val="0077074B"/>
    <w:rsid w:val="00776949"/>
    <w:rsid w:val="007811D9"/>
    <w:rsid w:val="007836D3"/>
    <w:rsid w:val="0079257D"/>
    <w:rsid w:val="007A685C"/>
    <w:rsid w:val="007B0796"/>
    <w:rsid w:val="007D5E2F"/>
    <w:rsid w:val="007D76DB"/>
    <w:rsid w:val="007E79F2"/>
    <w:rsid w:val="008202E9"/>
    <w:rsid w:val="008246CB"/>
    <w:rsid w:val="008277AC"/>
    <w:rsid w:val="00832D09"/>
    <w:rsid w:val="008435ED"/>
    <w:rsid w:val="0084761D"/>
    <w:rsid w:val="0085113B"/>
    <w:rsid w:val="0085304F"/>
    <w:rsid w:val="008532C6"/>
    <w:rsid w:val="008733F6"/>
    <w:rsid w:val="008743CB"/>
    <w:rsid w:val="008752BE"/>
    <w:rsid w:val="00877186"/>
    <w:rsid w:val="00890AA7"/>
    <w:rsid w:val="008A2DA7"/>
    <w:rsid w:val="008A7D55"/>
    <w:rsid w:val="008D2EDD"/>
    <w:rsid w:val="008D78E3"/>
    <w:rsid w:val="008E54DD"/>
    <w:rsid w:val="008E5C60"/>
    <w:rsid w:val="008F155B"/>
    <w:rsid w:val="00905E0B"/>
    <w:rsid w:val="009077EE"/>
    <w:rsid w:val="00911A78"/>
    <w:rsid w:val="0091609D"/>
    <w:rsid w:val="00916732"/>
    <w:rsid w:val="009222D9"/>
    <w:rsid w:val="00932ED7"/>
    <w:rsid w:val="00935676"/>
    <w:rsid w:val="00945DD8"/>
    <w:rsid w:val="00946656"/>
    <w:rsid w:val="009533AE"/>
    <w:rsid w:val="009546C9"/>
    <w:rsid w:val="00954D9D"/>
    <w:rsid w:val="00955990"/>
    <w:rsid w:val="00962EB4"/>
    <w:rsid w:val="00962F25"/>
    <w:rsid w:val="009643F1"/>
    <w:rsid w:val="00964694"/>
    <w:rsid w:val="009669EB"/>
    <w:rsid w:val="00976DD8"/>
    <w:rsid w:val="00983739"/>
    <w:rsid w:val="0099374B"/>
    <w:rsid w:val="009A31B0"/>
    <w:rsid w:val="009B4CBA"/>
    <w:rsid w:val="009C2D82"/>
    <w:rsid w:val="009D2940"/>
    <w:rsid w:val="009E2993"/>
    <w:rsid w:val="009E36DF"/>
    <w:rsid w:val="009E460B"/>
    <w:rsid w:val="009E720B"/>
    <w:rsid w:val="00A20373"/>
    <w:rsid w:val="00A23436"/>
    <w:rsid w:val="00A24015"/>
    <w:rsid w:val="00A26FDF"/>
    <w:rsid w:val="00A3505F"/>
    <w:rsid w:val="00A420F0"/>
    <w:rsid w:val="00A46A4C"/>
    <w:rsid w:val="00A53AF4"/>
    <w:rsid w:val="00A57E62"/>
    <w:rsid w:val="00A608CE"/>
    <w:rsid w:val="00A66C5C"/>
    <w:rsid w:val="00A7447E"/>
    <w:rsid w:val="00A87095"/>
    <w:rsid w:val="00A96378"/>
    <w:rsid w:val="00AA3D80"/>
    <w:rsid w:val="00AA4D5C"/>
    <w:rsid w:val="00AA76FB"/>
    <w:rsid w:val="00AB65BE"/>
    <w:rsid w:val="00AC59FB"/>
    <w:rsid w:val="00AE14D8"/>
    <w:rsid w:val="00AE6C29"/>
    <w:rsid w:val="00AF44AF"/>
    <w:rsid w:val="00AF6EA2"/>
    <w:rsid w:val="00B1175A"/>
    <w:rsid w:val="00B1269E"/>
    <w:rsid w:val="00B17E81"/>
    <w:rsid w:val="00B20B2E"/>
    <w:rsid w:val="00B30AB9"/>
    <w:rsid w:val="00B30F41"/>
    <w:rsid w:val="00B317C4"/>
    <w:rsid w:val="00B324A7"/>
    <w:rsid w:val="00B36CE8"/>
    <w:rsid w:val="00B4237D"/>
    <w:rsid w:val="00B436EE"/>
    <w:rsid w:val="00B4472F"/>
    <w:rsid w:val="00B66221"/>
    <w:rsid w:val="00B7046B"/>
    <w:rsid w:val="00B8072A"/>
    <w:rsid w:val="00B84D17"/>
    <w:rsid w:val="00B93D55"/>
    <w:rsid w:val="00B950AA"/>
    <w:rsid w:val="00BA38EB"/>
    <w:rsid w:val="00BB0369"/>
    <w:rsid w:val="00BB1F2A"/>
    <w:rsid w:val="00BB5556"/>
    <w:rsid w:val="00BD54EE"/>
    <w:rsid w:val="00BE13DC"/>
    <w:rsid w:val="00BE7B17"/>
    <w:rsid w:val="00BF180C"/>
    <w:rsid w:val="00C02E33"/>
    <w:rsid w:val="00C0506B"/>
    <w:rsid w:val="00C06C45"/>
    <w:rsid w:val="00C105C3"/>
    <w:rsid w:val="00C1185E"/>
    <w:rsid w:val="00C14CA7"/>
    <w:rsid w:val="00C25F90"/>
    <w:rsid w:val="00C344AC"/>
    <w:rsid w:val="00C42386"/>
    <w:rsid w:val="00C45F17"/>
    <w:rsid w:val="00C50C14"/>
    <w:rsid w:val="00C53124"/>
    <w:rsid w:val="00C77AAA"/>
    <w:rsid w:val="00C90593"/>
    <w:rsid w:val="00CA15CB"/>
    <w:rsid w:val="00CA4B95"/>
    <w:rsid w:val="00CA505A"/>
    <w:rsid w:val="00CB35CA"/>
    <w:rsid w:val="00CB3760"/>
    <w:rsid w:val="00CB48AF"/>
    <w:rsid w:val="00CB4CC3"/>
    <w:rsid w:val="00CB5492"/>
    <w:rsid w:val="00CB6114"/>
    <w:rsid w:val="00CD018D"/>
    <w:rsid w:val="00CD39B2"/>
    <w:rsid w:val="00CE6965"/>
    <w:rsid w:val="00CE7445"/>
    <w:rsid w:val="00CF080A"/>
    <w:rsid w:val="00D00520"/>
    <w:rsid w:val="00D0447C"/>
    <w:rsid w:val="00D05770"/>
    <w:rsid w:val="00D10C26"/>
    <w:rsid w:val="00D163D9"/>
    <w:rsid w:val="00D17CF5"/>
    <w:rsid w:val="00D2123D"/>
    <w:rsid w:val="00D24554"/>
    <w:rsid w:val="00D33B25"/>
    <w:rsid w:val="00D42E46"/>
    <w:rsid w:val="00D4391E"/>
    <w:rsid w:val="00D45075"/>
    <w:rsid w:val="00D46260"/>
    <w:rsid w:val="00D52742"/>
    <w:rsid w:val="00D53C29"/>
    <w:rsid w:val="00D56C9A"/>
    <w:rsid w:val="00D76BE6"/>
    <w:rsid w:val="00D823F3"/>
    <w:rsid w:val="00D91C49"/>
    <w:rsid w:val="00D9509E"/>
    <w:rsid w:val="00DA0ABE"/>
    <w:rsid w:val="00DA2CC2"/>
    <w:rsid w:val="00DB531D"/>
    <w:rsid w:val="00DB6D99"/>
    <w:rsid w:val="00DC197B"/>
    <w:rsid w:val="00DC6983"/>
    <w:rsid w:val="00DD5B64"/>
    <w:rsid w:val="00DF2991"/>
    <w:rsid w:val="00DF3F88"/>
    <w:rsid w:val="00E1572D"/>
    <w:rsid w:val="00E227E3"/>
    <w:rsid w:val="00E2584D"/>
    <w:rsid w:val="00E32A2B"/>
    <w:rsid w:val="00E410E4"/>
    <w:rsid w:val="00E413C3"/>
    <w:rsid w:val="00E4174F"/>
    <w:rsid w:val="00E46F24"/>
    <w:rsid w:val="00E57761"/>
    <w:rsid w:val="00E77077"/>
    <w:rsid w:val="00E834FD"/>
    <w:rsid w:val="00E84F1F"/>
    <w:rsid w:val="00E94950"/>
    <w:rsid w:val="00EA5116"/>
    <w:rsid w:val="00EA7070"/>
    <w:rsid w:val="00EA7377"/>
    <w:rsid w:val="00EA7BD5"/>
    <w:rsid w:val="00EB2D3E"/>
    <w:rsid w:val="00EB5DBD"/>
    <w:rsid w:val="00ED4C57"/>
    <w:rsid w:val="00EE33C3"/>
    <w:rsid w:val="00EE3A95"/>
    <w:rsid w:val="00EE77F7"/>
    <w:rsid w:val="00F033C3"/>
    <w:rsid w:val="00F17A22"/>
    <w:rsid w:val="00F21F4E"/>
    <w:rsid w:val="00F33D83"/>
    <w:rsid w:val="00F43311"/>
    <w:rsid w:val="00F47EDF"/>
    <w:rsid w:val="00F527A9"/>
    <w:rsid w:val="00F719F7"/>
    <w:rsid w:val="00F757F4"/>
    <w:rsid w:val="00F7672C"/>
    <w:rsid w:val="00F82C76"/>
    <w:rsid w:val="00F90F62"/>
    <w:rsid w:val="00F93CCC"/>
    <w:rsid w:val="00F945DC"/>
    <w:rsid w:val="00FA1B28"/>
    <w:rsid w:val="00FA5AA2"/>
    <w:rsid w:val="00FC1792"/>
    <w:rsid w:val="00FC22E6"/>
    <w:rsid w:val="00FC6210"/>
    <w:rsid w:val="00FD33BF"/>
    <w:rsid w:val="00FE54E8"/>
    <w:rsid w:val="00FF0AF8"/>
    <w:rsid w:val="00FF212C"/>
    <w:rsid w:val="00FF307F"/>
    <w:rsid w:val="00FF4CA6"/>
    <w:rsid w:val="00FF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 type="connector" idref="#_s1033">
          <o:proxy start="" idref="#_s1035" connectloc="0"/>
          <o:proxy end="" idref="#_s1034" connectloc="2"/>
        </o:r>
        <o:r id="V:Rule2" type="connector" idref="#_s1032">
          <o:proxy start="" idref="#_s1036" connectloc="0"/>
          <o:proxy end="" idref="#_s1034" connectloc="2"/>
        </o:r>
        <o:r id="V:Rule3" type="connector" idref="#_s1031">
          <o:proxy start="" idref="#_s1037" connectloc="1"/>
          <o:proxy end="" idref="#_s1035" connectloc="2"/>
        </o:r>
        <o:r id="V:Rule4" type="connector" idref="#_s1030">
          <o:proxy start="" idref="#_s1038" connectloc="1"/>
          <o:proxy end="" idref="#_s1035" connectloc="2"/>
        </o:r>
        <o:r id="V:Rule5" type="connector" idref="#_s1029">
          <o:proxy start="" idref="#_s1039" connectloc="1"/>
          <o:proxy end="" idref="#_s1036" connectloc="2"/>
        </o:r>
        <o:r id="V:Rule6" type="connector" idref="#_s1028">
          <o:proxy start="" idref="#_s1040" connectloc="1"/>
          <o:proxy end="" idref="#_s1036" connectloc="2"/>
        </o:r>
        <o:r id="V:Rule7" type="connector" idref="#_s1047">
          <o:proxy start="" idref="#_s1049" connectloc="0"/>
          <o:proxy end="" idref="#_s1048" connectloc="2"/>
        </o:r>
        <o:r id="V:Rule8" type="connector" idref="#_s1043">
          <o:proxy start="" idref="#_s1053" connectloc="0"/>
          <o:proxy end="" idref="#_s1048" connectloc="2"/>
        </o:r>
        <o:r id="V:Rule9" type="connector" idref="#_s1044">
          <o:proxy start="" idref="#_s1052" connectloc="0"/>
          <o:proxy end="" idref="#_s1048" connectloc="2"/>
        </o:r>
        <o:r id="V:Rule10" type="connector" idref="#_s1046">
          <o:proxy start="" idref="#_s1050" connectloc="0"/>
          <o:proxy end="" idref="#_s1048" connectloc="2"/>
        </o:r>
        <o:r id="V:Rule11" type="connector" idref="#_s1045">
          <o:proxy start="" idref="#_s1051" connectloc="0"/>
          <o:proxy end="" idref="#_s1048" connectloc="2"/>
        </o:r>
      </o:rules>
    </o:shapelayout>
  </w:shapeDefaults>
  <w:decimalSymbol w:val=","/>
  <w:listSeparator w:val=";"/>
  <w14:docId w14:val="63CB9F83"/>
  <w15:docId w15:val="{4DA7220C-B448-4852-925C-92412A08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0A1"/>
  </w:style>
  <w:style w:type="paragraph" w:styleId="10">
    <w:name w:val="heading 1"/>
    <w:basedOn w:val="a"/>
    <w:next w:val="a"/>
    <w:link w:val="11"/>
    <w:qFormat/>
    <w:rsid w:val="004E3E35"/>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20">
    <w:name w:val="heading 2"/>
    <w:basedOn w:val="a"/>
    <w:next w:val="a"/>
    <w:link w:val="21"/>
    <w:unhideWhenUsed/>
    <w:qFormat/>
    <w:rsid w:val="002C2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D76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33D8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_"/>
    <w:basedOn w:val="a0"/>
    <w:link w:val="32"/>
    <w:rsid w:val="00AC59FB"/>
    <w:rPr>
      <w:rFonts w:ascii="Times New Roman" w:eastAsia="Times New Roman" w:hAnsi="Times New Roman" w:cs="Times New Roman"/>
      <w:b/>
      <w:bCs/>
      <w:sz w:val="27"/>
      <w:szCs w:val="27"/>
      <w:shd w:val="clear" w:color="auto" w:fill="FFFFFF"/>
    </w:rPr>
  </w:style>
  <w:style w:type="paragraph" w:customStyle="1" w:styleId="32">
    <w:name w:val="Заголовок №3"/>
    <w:basedOn w:val="a"/>
    <w:link w:val="31"/>
    <w:rsid w:val="00AC59FB"/>
    <w:pPr>
      <w:widowControl w:val="0"/>
      <w:shd w:val="clear" w:color="auto" w:fill="FFFFFF"/>
      <w:spacing w:after="300" w:line="0" w:lineRule="atLeast"/>
      <w:outlineLvl w:val="2"/>
    </w:pPr>
    <w:rPr>
      <w:rFonts w:ascii="Times New Roman" w:eastAsia="Times New Roman" w:hAnsi="Times New Roman" w:cs="Times New Roman"/>
      <w:b/>
      <w:bCs/>
      <w:sz w:val="27"/>
      <w:szCs w:val="27"/>
    </w:rPr>
  </w:style>
  <w:style w:type="table" w:styleId="a3">
    <w:name w:val="Table Grid"/>
    <w:basedOn w:val="a1"/>
    <w:uiPriority w:val="59"/>
    <w:rsid w:val="00AC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4E3E35"/>
    <w:rPr>
      <w:rFonts w:ascii="Calibri" w:eastAsia="Calibri" w:hAnsi="Calibri" w:cs="Calibri"/>
      <w:sz w:val="24"/>
      <w:szCs w:val="24"/>
      <w:lang w:eastAsia="ru-RU"/>
    </w:rPr>
  </w:style>
  <w:style w:type="paragraph" w:styleId="a4">
    <w:name w:val="header"/>
    <w:basedOn w:val="a"/>
    <w:link w:val="a5"/>
    <w:rsid w:val="00C118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1185E"/>
    <w:rPr>
      <w:rFonts w:ascii="Times New Roman" w:eastAsia="Times New Roman" w:hAnsi="Times New Roman" w:cs="Times New Roman"/>
      <w:sz w:val="24"/>
      <w:szCs w:val="24"/>
      <w:lang w:eastAsia="ru-RU"/>
    </w:rPr>
  </w:style>
  <w:style w:type="character" w:customStyle="1" w:styleId="a6">
    <w:name w:val="Основной текст_"/>
    <w:link w:val="41"/>
    <w:rsid w:val="00DA0ABE"/>
    <w:rPr>
      <w:sz w:val="27"/>
      <w:szCs w:val="27"/>
      <w:shd w:val="clear" w:color="auto" w:fill="FFFFFF"/>
    </w:rPr>
  </w:style>
  <w:style w:type="paragraph" w:customStyle="1" w:styleId="41">
    <w:name w:val="Основной текст4"/>
    <w:basedOn w:val="a"/>
    <w:link w:val="a6"/>
    <w:rsid w:val="00DA0ABE"/>
    <w:pPr>
      <w:widowControl w:val="0"/>
      <w:shd w:val="clear" w:color="auto" w:fill="FFFFFF"/>
      <w:spacing w:before="300" w:after="300" w:line="326" w:lineRule="exact"/>
      <w:ind w:hanging="420"/>
      <w:jc w:val="both"/>
    </w:pPr>
    <w:rPr>
      <w:sz w:val="27"/>
      <w:szCs w:val="27"/>
    </w:rPr>
  </w:style>
  <w:style w:type="character" w:customStyle="1" w:styleId="10pt">
    <w:name w:val="Основной текст + 10 pt"/>
    <w:rsid w:val="00DA0A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
    <w:rsid w:val="001D28C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7">
    <w:name w:val="Normal (Web)"/>
    <w:basedOn w:val="a"/>
    <w:uiPriority w:val="99"/>
    <w:unhideWhenUsed/>
    <w:rsid w:val="00E32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32A2B"/>
    <w:rPr>
      <w:b/>
      <w:bCs/>
    </w:rPr>
  </w:style>
  <w:style w:type="character" w:customStyle="1" w:styleId="apple-converted-space">
    <w:name w:val="apple-converted-space"/>
    <w:basedOn w:val="a0"/>
    <w:rsid w:val="00E32A2B"/>
  </w:style>
  <w:style w:type="character" w:styleId="a9">
    <w:name w:val="Hyperlink"/>
    <w:basedOn w:val="a0"/>
    <w:unhideWhenUsed/>
    <w:rsid w:val="00E32A2B"/>
    <w:rPr>
      <w:color w:val="0000FF"/>
      <w:u w:val="single"/>
    </w:rPr>
  </w:style>
  <w:style w:type="character" w:customStyle="1" w:styleId="40">
    <w:name w:val="Заголовок 4 Знак"/>
    <w:basedOn w:val="a0"/>
    <w:link w:val="4"/>
    <w:uiPriority w:val="99"/>
    <w:rsid w:val="00F33D83"/>
    <w:rPr>
      <w:rFonts w:asciiTheme="majorHAnsi" w:eastAsiaTheme="majorEastAsia" w:hAnsiTheme="majorHAnsi" w:cstheme="majorBidi"/>
      <w:b/>
      <w:bCs/>
      <w:i/>
      <w:iCs/>
      <w:color w:val="4F81BD" w:themeColor="accent1"/>
      <w:sz w:val="20"/>
      <w:szCs w:val="20"/>
      <w:lang w:eastAsia="ru-RU"/>
    </w:rPr>
  </w:style>
  <w:style w:type="paragraph" w:styleId="aa">
    <w:name w:val="List Paragraph"/>
    <w:aliases w:val="Содержание. 2 уровень"/>
    <w:basedOn w:val="a"/>
    <w:link w:val="ab"/>
    <w:uiPriority w:val="99"/>
    <w:qFormat/>
    <w:rsid w:val="00F33D8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EA7377"/>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EA7377"/>
    <w:rPr>
      <w:rFonts w:ascii="Tahoma" w:hAnsi="Tahoma" w:cs="Tahoma"/>
      <w:sz w:val="16"/>
      <w:szCs w:val="16"/>
    </w:rPr>
  </w:style>
  <w:style w:type="paragraph" w:customStyle="1" w:styleId="NoSpacing1">
    <w:name w:val="No Spacing1"/>
    <w:link w:val="NoSpacingChar"/>
    <w:uiPriority w:val="99"/>
    <w:rsid w:val="00CA15CB"/>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CA15CB"/>
    <w:rPr>
      <w:rFonts w:ascii="Calibri" w:eastAsia="Times New Roman" w:hAnsi="Calibri" w:cs="Times New Roman"/>
    </w:rPr>
  </w:style>
  <w:style w:type="character" w:customStyle="1" w:styleId="22">
    <w:name w:val="Основной текст (2)_"/>
    <w:basedOn w:val="a0"/>
    <w:link w:val="210"/>
    <w:uiPriority w:val="99"/>
    <w:locked/>
    <w:rsid w:val="00C14CA7"/>
    <w:rPr>
      <w:rFonts w:ascii="Times New Roman" w:hAnsi="Times New Roman" w:cs="Times New Roman"/>
      <w:shd w:val="clear" w:color="auto" w:fill="FFFFFF"/>
    </w:rPr>
  </w:style>
  <w:style w:type="character" w:customStyle="1" w:styleId="42">
    <w:name w:val="Заголовок №4_"/>
    <w:basedOn w:val="a0"/>
    <w:link w:val="410"/>
    <w:uiPriority w:val="99"/>
    <w:locked/>
    <w:rsid w:val="00C14CA7"/>
    <w:rPr>
      <w:rFonts w:ascii="Franklin Gothic Book" w:hAnsi="Franklin Gothic Book" w:cs="Franklin Gothic Book"/>
      <w:spacing w:val="-10"/>
      <w:sz w:val="32"/>
      <w:szCs w:val="32"/>
      <w:shd w:val="clear" w:color="auto" w:fill="FFFFFF"/>
    </w:rPr>
  </w:style>
  <w:style w:type="character" w:customStyle="1" w:styleId="6">
    <w:name w:val="Заголовок №6_"/>
    <w:basedOn w:val="a0"/>
    <w:link w:val="61"/>
    <w:uiPriority w:val="99"/>
    <w:locked/>
    <w:rsid w:val="00C14CA7"/>
    <w:rPr>
      <w:rFonts w:ascii="Franklin Gothic Book" w:hAnsi="Franklin Gothic Book" w:cs="Franklin Gothic Book"/>
      <w:b/>
      <w:bCs/>
      <w:sz w:val="28"/>
      <w:szCs w:val="28"/>
      <w:shd w:val="clear" w:color="auto" w:fill="FFFFFF"/>
    </w:rPr>
  </w:style>
  <w:style w:type="paragraph" w:customStyle="1" w:styleId="210">
    <w:name w:val="Основной текст (2)1"/>
    <w:basedOn w:val="a"/>
    <w:link w:val="22"/>
    <w:uiPriority w:val="99"/>
    <w:rsid w:val="00C14CA7"/>
    <w:pPr>
      <w:widowControl w:val="0"/>
      <w:shd w:val="clear" w:color="auto" w:fill="FFFFFF"/>
      <w:spacing w:after="60" w:line="240" w:lineRule="atLeast"/>
      <w:ind w:hanging="680"/>
    </w:pPr>
    <w:rPr>
      <w:rFonts w:ascii="Times New Roman" w:hAnsi="Times New Roman" w:cs="Times New Roman"/>
    </w:rPr>
  </w:style>
  <w:style w:type="paragraph" w:customStyle="1" w:styleId="410">
    <w:name w:val="Заголовок №41"/>
    <w:basedOn w:val="a"/>
    <w:link w:val="42"/>
    <w:uiPriority w:val="99"/>
    <w:rsid w:val="00C14CA7"/>
    <w:pPr>
      <w:widowControl w:val="0"/>
      <w:shd w:val="clear" w:color="auto" w:fill="FFFFFF"/>
      <w:spacing w:after="0" w:line="586" w:lineRule="exact"/>
      <w:outlineLvl w:val="3"/>
    </w:pPr>
    <w:rPr>
      <w:rFonts w:ascii="Franklin Gothic Book" w:hAnsi="Franklin Gothic Book" w:cs="Franklin Gothic Book"/>
      <w:spacing w:val="-10"/>
      <w:sz w:val="32"/>
      <w:szCs w:val="32"/>
    </w:rPr>
  </w:style>
  <w:style w:type="paragraph" w:customStyle="1" w:styleId="61">
    <w:name w:val="Заголовок №61"/>
    <w:basedOn w:val="a"/>
    <w:link w:val="6"/>
    <w:uiPriority w:val="99"/>
    <w:rsid w:val="00C14CA7"/>
    <w:pPr>
      <w:widowControl w:val="0"/>
      <w:shd w:val="clear" w:color="auto" w:fill="FFFFFF"/>
      <w:spacing w:before="180" w:after="180" w:line="240" w:lineRule="atLeast"/>
      <w:ind w:hanging="2020"/>
      <w:jc w:val="both"/>
      <w:outlineLvl w:val="5"/>
    </w:pPr>
    <w:rPr>
      <w:rFonts w:ascii="Franklin Gothic Book" w:hAnsi="Franklin Gothic Book" w:cs="Franklin Gothic Book"/>
      <w:b/>
      <w:bCs/>
      <w:sz w:val="28"/>
      <w:szCs w:val="28"/>
    </w:rPr>
  </w:style>
  <w:style w:type="character" w:customStyle="1" w:styleId="7">
    <w:name w:val="Основной текст (7)_"/>
    <w:basedOn w:val="a0"/>
    <w:link w:val="71"/>
    <w:uiPriority w:val="99"/>
    <w:locked/>
    <w:rsid w:val="00C14CA7"/>
    <w:rPr>
      <w:rFonts w:ascii="Times New Roman" w:hAnsi="Times New Roman" w:cs="Times New Roman"/>
      <w:i/>
      <w:iCs/>
      <w:shd w:val="clear" w:color="auto" w:fill="FFFFFF"/>
    </w:rPr>
  </w:style>
  <w:style w:type="character" w:customStyle="1" w:styleId="23">
    <w:name w:val="Основной текст (2) + Полужирный"/>
    <w:basedOn w:val="22"/>
    <w:uiPriority w:val="99"/>
    <w:rsid w:val="00C14CA7"/>
    <w:rPr>
      <w:rFonts w:ascii="Times New Roman" w:hAnsi="Times New Roman" w:cs="Times New Roman"/>
      <w:b/>
      <w:bCs/>
      <w:u w:val="none"/>
      <w:shd w:val="clear" w:color="auto" w:fill="FFFFFF"/>
    </w:rPr>
  </w:style>
  <w:style w:type="character" w:customStyle="1" w:styleId="60">
    <w:name w:val="Заголовок №6"/>
    <w:basedOn w:val="6"/>
    <w:uiPriority w:val="99"/>
    <w:rsid w:val="00C14CA7"/>
    <w:rPr>
      <w:rFonts w:ascii="Franklin Gothic Book" w:hAnsi="Franklin Gothic Book" w:cs="Franklin Gothic Book"/>
      <w:b/>
      <w:bCs/>
      <w:sz w:val="28"/>
      <w:szCs w:val="28"/>
      <w:u w:val="single"/>
      <w:shd w:val="clear" w:color="auto" w:fill="FFFFFF"/>
    </w:rPr>
  </w:style>
  <w:style w:type="character" w:customStyle="1" w:styleId="211">
    <w:name w:val="Основной текст (2) + Полужирный1"/>
    <w:basedOn w:val="22"/>
    <w:uiPriority w:val="99"/>
    <w:rsid w:val="00C14CA7"/>
    <w:rPr>
      <w:rFonts w:ascii="Times New Roman" w:hAnsi="Times New Roman" w:cs="Times New Roman"/>
      <w:b/>
      <w:bCs/>
      <w:u w:val="none"/>
      <w:shd w:val="clear" w:color="auto" w:fill="FFFFFF"/>
    </w:rPr>
  </w:style>
  <w:style w:type="character" w:customStyle="1" w:styleId="24">
    <w:name w:val="Основной текст (2)"/>
    <w:basedOn w:val="22"/>
    <w:uiPriority w:val="99"/>
    <w:rsid w:val="00C14CA7"/>
    <w:rPr>
      <w:rFonts w:ascii="Times New Roman" w:hAnsi="Times New Roman" w:cs="Times New Roman"/>
      <w:u w:val="none"/>
      <w:shd w:val="clear" w:color="auto" w:fill="FFFFFF"/>
    </w:rPr>
  </w:style>
  <w:style w:type="character" w:customStyle="1" w:styleId="5">
    <w:name w:val="Заголовок №5_"/>
    <w:basedOn w:val="a0"/>
    <w:link w:val="50"/>
    <w:uiPriority w:val="99"/>
    <w:locked/>
    <w:rsid w:val="00C14CA7"/>
    <w:rPr>
      <w:rFonts w:ascii="Franklin Gothic Book" w:hAnsi="Franklin Gothic Book" w:cs="Franklin Gothic Book"/>
      <w:spacing w:val="30"/>
      <w:sz w:val="28"/>
      <w:szCs w:val="28"/>
      <w:shd w:val="clear" w:color="auto" w:fill="FFFFFF"/>
    </w:rPr>
  </w:style>
  <w:style w:type="character" w:customStyle="1" w:styleId="50pt">
    <w:name w:val="Заголовок №5 + Интервал 0 pt"/>
    <w:basedOn w:val="5"/>
    <w:uiPriority w:val="99"/>
    <w:rsid w:val="00C14CA7"/>
    <w:rPr>
      <w:rFonts w:ascii="Franklin Gothic Book" w:hAnsi="Franklin Gothic Book" w:cs="Franklin Gothic Book"/>
      <w:spacing w:val="-10"/>
      <w:sz w:val="28"/>
      <w:szCs w:val="28"/>
      <w:shd w:val="clear" w:color="auto" w:fill="FFFFFF"/>
    </w:rPr>
  </w:style>
  <w:style w:type="character" w:customStyle="1" w:styleId="100">
    <w:name w:val="Основной текст (10)_"/>
    <w:basedOn w:val="a0"/>
    <w:link w:val="101"/>
    <w:uiPriority w:val="99"/>
    <w:locked/>
    <w:rsid w:val="00C14CA7"/>
    <w:rPr>
      <w:rFonts w:ascii="Franklin Gothic Book" w:hAnsi="Franklin Gothic Book" w:cs="Franklin Gothic Book"/>
      <w:i/>
      <w:iCs/>
      <w:shd w:val="clear" w:color="auto" w:fill="FFFFFF"/>
    </w:rPr>
  </w:style>
  <w:style w:type="character" w:customStyle="1" w:styleId="70">
    <w:name w:val="Заголовок №7_"/>
    <w:basedOn w:val="a0"/>
    <w:link w:val="72"/>
    <w:uiPriority w:val="99"/>
    <w:locked/>
    <w:rsid w:val="00C14CA7"/>
    <w:rPr>
      <w:rFonts w:ascii="Times New Roman" w:hAnsi="Times New Roman" w:cs="Times New Roman"/>
      <w:b/>
      <w:bCs/>
      <w:shd w:val="clear" w:color="auto" w:fill="FFFFFF"/>
    </w:rPr>
  </w:style>
  <w:style w:type="character" w:customStyle="1" w:styleId="12Exact">
    <w:name w:val="Основной текст (12) Exact"/>
    <w:basedOn w:val="a0"/>
    <w:uiPriority w:val="99"/>
    <w:rsid w:val="00C14CA7"/>
    <w:rPr>
      <w:rFonts w:ascii="Times New Roman" w:hAnsi="Times New Roman" w:cs="Times New Roman"/>
      <w:b/>
      <w:bCs/>
      <w:u w:val="none"/>
    </w:rPr>
  </w:style>
  <w:style w:type="character" w:customStyle="1" w:styleId="29">
    <w:name w:val="Основной текст (2) + 9"/>
    <w:aliases w:val="5 pt,Полужирный5"/>
    <w:basedOn w:val="22"/>
    <w:uiPriority w:val="99"/>
    <w:rsid w:val="00C14CA7"/>
    <w:rPr>
      <w:rFonts w:ascii="Times New Roman" w:hAnsi="Times New Roman" w:cs="Times New Roman"/>
      <w:b/>
      <w:bCs/>
      <w:sz w:val="19"/>
      <w:szCs w:val="19"/>
      <w:u w:val="none"/>
      <w:shd w:val="clear" w:color="auto" w:fill="FFFFFF"/>
    </w:rPr>
  </w:style>
  <w:style w:type="character" w:customStyle="1" w:styleId="2Exact">
    <w:name w:val="Подпись к таблице (2) Exact"/>
    <w:basedOn w:val="a0"/>
    <w:uiPriority w:val="99"/>
    <w:rsid w:val="00C14CA7"/>
    <w:rPr>
      <w:rFonts w:ascii="Times New Roman" w:hAnsi="Times New Roman" w:cs="Times New Roman"/>
      <w:b/>
      <w:bCs/>
      <w:u w:val="none"/>
    </w:rPr>
  </w:style>
  <w:style w:type="character" w:customStyle="1" w:styleId="3Exact">
    <w:name w:val="Подпись к таблице (3) Exact"/>
    <w:basedOn w:val="a0"/>
    <w:uiPriority w:val="99"/>
    <w:rsid w:val="00C14CA7"/>
    <w:rPr>
      <w:rFonts w:ascii="Times New Roman" w:hAnsi="Times New Roman" w:cs="Times New Roman"/>
      <w:u w:val="none"/>
    </w:rPr>
  </w:style>
  <w:style w:type="character" w:customStyle="1" w:styleId="110">
    <w:name w:val="Основной текст (11)_"/>
    <w:basedOn w:val="a0"/>
    <w:link w:val="111"/>
    <w:uiPriority w:val="99"/>
    <w:locked/>
    <w:rsid w:val="00C14CA7"/>
    <w:rPr>
      <w:rFonts w:ascii="Franklin Gothic Book" w:hAnsi="Franklin Gothic Book" w:cs="Franklin Gothic Book"/>
      <w:i/>
      <w:iCs/>
      <w:sz w:val="24"/>
      <w:szCs w:val="24"/>
      <w:shd w:val="clear" w:color="auto" w:fill="FFFFFF"/>
    </w:rPr>
  </w:style>
  <w:style w:type="character" w:customStyle="1" w:styleId="212">
    <w:name w:val="Основной текст (2) + Курсив1"/>
    <w:basedOn w:val="22"/>
    <w:uiPriority w:val="99"/>
    <w:rsid w:val="00C14CA7"/>
    <w:rPr>
      <w:rFonts w:ascii="Times New Roman" w:hAnsi="Times New Roman" w:cs="Times New Roman"/>
      <w:i/>
      <w:iCs/>
      <w:u w:val="none"/>
      <w:shd w:val="clear" w:color="auto" w:fill="FFFFFF"/>
    </w:rPr>
  </w:style>
  <w:style w:type="character" w:customStyle="1" w:styleId="12">
    <w:name w:val="Основной текст (12)_"/>
    <w:basedOn w:val="a0"/>
    <w:link w:val="121"/>
    <w:uiPriority w:val="99"/>
    <w:locked/>
    <w:rsid w:val="00C14CA7"/>
    <w:rPr>
      <w:rFonts w:ascii="Times New Roman" w:hAnsi="Times New Roman" w:cs="Times New Roman"/>
      <w:b/>
      <w:bCs/>
      <w:shd w:val="clear" w:color="auto" w:fill="FFFFFF"/>
    </w:rPr>
  </w:style>
  <w:style w:type="character" w:customStyle="1" w:styleId="13">
    <w:name w:val="Основной текст (13)_"/>
    <w:basedOn w:val="a0"/>
    <w:link w:val="130"/>
    <w:uiPriority w:val="99"/>
    <w:locked/>
    <w:rsid w:val="00C14CA7"/>
    <w:rPr>
      <w:rFonts w:ascii="Times New Roman" w:hAnsi="Times New Roman" w:cs="Times New Roman"/>
      <w:b/>
      <w:bCs/>
      <w:sz w:val="19"/>
      <w:szCs w:val="19"/>
      <w:shd w:val="clear" w:color="auto" w:fill="FFFFFF"/>
    </w:rPr>
  </w:style>
  <w:style w:type="character" w:customStyle="1" w:styleId="25">
    <w:name w:val="Подпись к таблице (2)_"/>
    <w:basedOn w:val="a0"/>
    <w:link w:val="26"/>
    <w:uiPriority w:val="99"/>
    <w:locked/>
    <w:rsid w:val="00C14CA7"/>
    <w:rPr>
      <w:rFonts w:ascii="Times New Roman" w:hAnsi="Times New Roman" w:cs="Times New Roman"/>
      <w:b/>
      <w:bCs/>
      <w:shd w:val="clear" w:color="auto" w:fill="FFFFFF"/>
    </w:rPr>
  </w:style>
  <w:style w:type="character" w:customStyle="1" w:styleId="2FranklinGothicBook2">
    <w:name w:val="Основной текст (2) + Franklin Gothic Book2"/>
    <w:aliases w:val="Курсив"/>
    <w:basedOn w:val="22"/>
    <w:uiPriority w:val="99"/>
    <w:rsid w:val="00C14CA7"/>
    <w:rPr>
      <w:rFonts w:ascii="Franklin Gothic Book" w:hAnsi="Franklin Gothic Book" w:cs="Franklin Gothic Book"/>
      <w:i/>
      <w:iCs/>
      <w:u w:val="none"/>
      <w:shd w:val="clear" w:color="auto" w:fill="FFFFFF"/>
    </w:rPr>
  </w:style>
  <w:style w:type="character" w:customStyle="1" w:styleId="2Impact">
    <w:name w:val="Основной текст (2) + Impact"/>
    <w:aliases w:val="17 pt1"/>
    <w:basedOn w:val="22"/>
    <w:uiPriority w:val="99"/>
    <w:rsid w:val="00C14CA7"/>
    <w:rPr>
      <w:rFonts w:ascii="Impact" w:hAnsi="Impact" w:cs="Impact"/>
      <w:sz w:val="34"/>
      <w:szCs w:val="34"/>
      <w:u w:val="none"/>
      <w:shd w:val="clear" w:color="auto" w:fill="FFFFFF"/>
    </w:rPr>
  </w:style>
  <w:style w:type="character" w:customStyle="1" w:styleId="33">
    <w:name w:val="Подпись к таблице (3)_"/>
    <w:basedOn w:val="a0"/>
    <w:link w:val="34"/>
    <w:uiPriority w:val="99"/>
    <w:locked/>
    <w:rsid w:val="00C14CA7"/>
    <w:rPr>
      <w:rFonts w:ascii="Times New Roman" w:hAnsi="Times New Roman" w:cs="Times New Roman"/>
      <w:shd w:val="clear" w:color="auto" w:fill="FFFFFF"/>
    </w:rPr>
  </w:style>
  <w:style w:type="paragraph" w:customStyle="1" w:styleId="71">
    <w:name w:val="Основной текст (7)1"/>
    <w:basedOn w:val="a"/>
    <w:link w:val="7"/>
    <w:uiPriority w:val="99"/>
    <w:rsid w:val="00C14CA7"/>
    <w:pPr>
      <w:widowControl w:val="0"/>
      <w:shd w:val="clear" w:color="auto" w:fill="FFFFFF"/>
      <w:spacing w:after="0" w:line="413" w:lineRule="exact"/>
      <w:ind w:hanging="1940"/>
    </w:pPr>
    <w:rPr>
      <w:rFonts w:ascii="Times New Roman" w:hAnsi="Times New Roman" w:cs="Times New Roman"/>
      <w:i/>
      <w:iCs/>
    </w:rPr>
  </w:style>
  <w:style w:type="paragraph" w:customStyle="1" w:styleId="50">
    <w:name w:val="Заголовок №5"/>
    <w:basedOn w:val="a"/>
    <w:link w:val="5"/>
    <w:uiPriority w:val="99"/>
    <w:rsid w:val="00C14CA7"/>
    <w:pPr>
      <w:widowControl w:val="0"/>
      <w:shd w:val="clear" w:color="auto" w:fill="FFFFFF"/>
      <w:spacing w:after="420" w:line="240" w:lineRule="atLeast"/>
      <w:jc w:val="center"/>
      <w:outlineLvl w:val="4"/>
    </w:pPr>
    <w:rPr>
      <w:rFonts w:ascii="Franklin Gothic Book" w:hAnsi="Franklin Gothic Book" w:cs="Franklin Gothic Book"/>
      <w:spacing w:val="30"/>
      <w:sz w:val="28"/>
      <w:szCs w:val="28"/>
    </w:rPr>
  </w:style>
  <w:style w:type="paragraph" w:customStyle="1" w:styleId="101">
    <w:name w:val="Основной текст (10)"/>
    <w:basedOn w:val="a"/>
    <w:link w:val="100"/>
    <w:uiPriority w:val="99"/>
    <w:rsid w:val="00C14CA7"/>
    <w:pPr>
      <w:widowControl w:val="0"/>
      <w:shd w:val="clear" w:color="auto" w:fill="FFFFFF"/>
      <w:spacing w:before="420" w:after="60" w:line="240" w:lineRule="atLeast"/>
      <w:jc w:val="both"/>
    </w:pPr>
    <w:rPr>
      <w:rFonts w:ascii="Franklin Gothic Book" w:hAnsi="Franklin Gothic Book" w:cs="Franklin Gothic Book"/>
      <w:i/>
      <w:iCs/>
    </w:rPr>
  </w:style>
  <w:style w:type="paragraph" w:customStyle="1" w:styleId="72">
    <w:name w:val="Заголовок №7"/>
    <w:basedOn w:val="a"/>
    <w:link w:val="70"/>
    <w:uiPriority w:val="99"/>
    <w:rsid w:val="00C14CA7"/>
    <w:pPr>
      <w:widowControl w:val="0"/>
      <w:shd w:val="clear" w:color="auto" w:fill="FFFFFF"/>
      <w:spacing w:before="180" w:after="180" w:line="240" w:lineRule="atLeast"/>
      <w:ind w:hanging="480"/>
      <w:jc w:val="both"/>
      <w:outlineLvl w:val="6"/>
    </w:pPr>
    <w:rPr>
      <w:rFonts w:ascii="Times New Roman" w:hAnsi="Times New Roman" w:cs="Times New Roman"/>
      <w:b/>
      <w:bCs/>
    </w:rPr>
  </w:style>
  <w:style w:type="paragraph" w:customStyle="1" w:styleId="121">
    <w:name w:val="Основной текст (12)1"/>
    <w:basedOn w:val="a"/>
    <w:link w:val="12"/>
    <w:uiPriority w:val="99"/>
    <w:rsid w:val="00C14CA7"/>
    <w:pPr>
      <w:widowControl w:val="0"/>
      <w:shd w:val="clear" w:color="auto" w:fill="FFFFFF"/>
      <w:spacing w:before="360" w:after="5760" w:line="240" w:lineRule="atLeast"/>
      <w:ind w:hanging="560"/>
    </w:pPr>
    <w:rPr>
      <w:rFonts w:ascii="Times New Roman" w:hAnsi="Times New Roman" w:cs="Times New Roman"/>
      <w:b/>
      <w:bCs/>
    </w:rPr>
  </w:style>
  <w:style w:type="paragraph" w:customStyle="1" w:styleId="26">
    <w:name w:val="Подпись к таблице (2)"/>
    <w:basedOn w:val="a"/>
    <w:link w:val="25"/>
    <w:uiPriority w:val="99"/>
    <w:rsid w:val="00C14CA7"/>
    <w:pPr>
      <w:widowControl w:val="0"/>
      <w:shd w:val="clear" w:color="auto" w:fill="FFFFFF"/>
      <w:spacing w:after="0" w:line="240" w:lineRule="atLeast"/>
    </w:pPr>
    <w:rPr>
      <w:rFonts w:ascii="Times New Roman" w:hAnsi="Times New Roman" w:cs="Times New Roman"/>
      <w:b/>
      <w:bCs/>
    </w:rPr>
  </w:style>
  <w:style w:type="paragraph" w:customStyle="1" w:styleId="34">
    <w:name w:val="Подпись к таблице (3)"/>
    <w:basedOn w:val="a"/>
    <w:link w:val="33"/>
    <w:uiPriority w:val="99"/>
    <w:rsid w:val="00C14CA7"/>
    <w:pPr>
      <w:widowControl w:val="0"/>
      <w:shd w:val="clear" w:color="auto" w:fill="FFFFFF"/>
      <w:spacing w:after="0" w:line="240" w:lineRule="atLeast"/>
    </w:pPr>
    <w:rPr>
      <w:rFonts w:ascii="Times New Roman" w:hAnsi="Times New Roman" w:cs="Times New Roman"/>
    </w:rPr>
  </w:style>
  <w:style w:type="paragraph" w:customStyle="1" w:styleId="111">
    <w:name w:val="Основной текст (11)"/>
    <w:basedOn w:val="a"/>
    <w:link w:val="110"/>
    <w:uiPriority w:val="99"/>
    <w:rsid w:val="00C14CA7"/>
    <w:pPr>
      <w:widowControl w:val="0"/>
      <w:shd w:val="clear" w:color="auto" w:fill="FFFFFF"/>
      <w:spacing w:before="300" w:after="300" w:line="274" w:lineRule="exact"/>
      <w:jc w:val="both"/>
    </w:pPr>
    <w:rPr>
      <w:rFonts w:ascii="Franklin Gothic Book" w:hAnsi="Franklin Gothic Book" w:cs="Franklin Gothic Book"/>
      <w:i/>
      <w:iCs/>
      <w:sz w:val="24"/>
      <w:szCs w:val="24"/>
    </w:rPr>
  </w:style>
  <w:style w:type="paragraph" w:customStyle="1" w:styleId="130">
    <w:name w:val="Основной текст (13)"/>
    <w:basedOn w:val="a"/>
    <w:link w:val="13"/>
    <w:uiPriority w:val="99"/>
    <w:rsid w:val="00C14CA7"/>
    <w:pPr>
      <w:widowControl w:val="0"/>
      <w:shd w:val="clear" w:color="auto" w:fill="FFFFFF"/>
      <w:spacing w:before="60" w:after="240" w:line="240" w:lineRule="atLeast"/>
    </w:pPr>
    <w:rPr>
      <w:rFonts w:ascii="Times New Roman" w:hAnsi="Times New Roman" w:cs="Times New Roman"/>
      <w:b/>
      <w:bCs/>
      <w:sz w:val="19"/>
      <w:szCs w:val="19"/>
    </w:rPr>
  </w:style>
  <w:style w:type="character" w:customStyle="1" w:styleId="27">
    <w:name w:val="Заголовок №2_"/>
    <w:basedOn w:val="a0"/>
    <w:link w:val="28"/>
    <w:rsid w:val="009533AE"/>
    <w:rPr>
      <w:rFonts w:ascii="Times New Roman" w:eastAsia="Times New Roman" w:hAnsi="Times New Roman" w:cs="Times New Roman"/>
      <w:sz w:val="27"/>
      <w:szCs w:val="27"/>
      <w:shd w:val="clear" w:color="auto" w:fill="FFFFFF"/>
    </w:rPr>
  </w:style>
  <w:style w:type="paragraph" w:customStyle="1" w:styleId="28">
    <w:name w:val="Заголовок №2"/>
    <w:basedOn w:val="a"/>
    <w:link w:val="27"/>
    <w:rsid w:val="009533AE"/>
    <w:pPr>
      <w:widowControl w:val="0"/>
      <w:shd w:val="clear" w:color="auto" w:fill="FFFFFF"/>
      <w:spacing w:after="120" w:line="322" w:lineRule="exact"/>
      <w:outlineLvl w:val="1"/>
    </w:pPr>
    <w:rPr>
      <w:rFonts w:ascii="Times New Roman" w:eastAsia="Times New Roman" w:hAnsi="Times New Roman" w:cs="Times New Roman"/>
      <w:sz w:val="27"/>
      <w:szCs w:val="27"/>
    </w:rPr>
  </w:style>
  <w:style w:type="character" w:customStyle="1" w:styleId="14pt">
    <w:name w:val="Стиль 14 pt"/>
    <w:uiPriority w:val="99"/>
    <w:rsid w:val="00FF4CA6"/>
    <w:rPr>
      <w:sz w:val="28"/>
    </w:rPr>
  </w:style>
  <w:style w:type="paragraph" w:styleId="ae">
    <w:name w:val="Plain Text"/>
    <w:basedOn w:val="a"/>
    <w:link w:val="af"/>
    <w:uiPriority w:val="99"/>
    <w:rsid w:val="00FF4CA6"/>
    <w:rPr>
      <w:rFonts w:ascii="Courier New" w:eastAsia="Times New Roman" w:hAnsi="Courier New" w:cs="Courier New"/>
      <w:sz w:val="20"/>
      <w:szCs w:val="20"/>
    </w:rPr>
  </w:style>
  <w:style w:type="character" w:customStyle="1" w:styleId="af">
    <w:name w:val="Текст Знак"/>
    <w:basedOn w:val="a0"/>
    <w:link w:val="ae"/>
    <w:uiPriority w:val="99"/>
    <w:rsid w:val="00FF4CA6"/>
    <w:rPr>
      <w:rFonts w:ascii="Courier New" w:eastAsia="Times New Roman" w:hAnsi="Courier New" w:cs="Courier New"/>
      <w:sz w:val="20"/>
      <w:szCs w:val="20"/>
    </w:rPr>
  </w:style>
  <w:style w:type="paragraph" w:customStyle="1" w:styleId="ListParagraph1">
    <w:name w:val="List Paragraph1"/>
    <w:basedOn w:val="a"/>
    <w:uiPriority w:val="99"/>
    <w:rsid w:val="00FF4CA6"/>
    <w:pPr>
      <w:ind w:left="720"/>
    </w:pPr>
    <w:rPr>
      <w:rFonts w:ascii="Calibri" w:eastAsia="Calibri" w:hAnsi="Calibri" w:cs="Calibri"/>
    </w:rPr>
  </w:style>
  <w:style w:type="paragraph" w:styleId="af0">
    <w:name w:val="footer"/>
    <w:basedOn w:val="a"/>
    <w:link w:val="af1"/>
    <w:unhideWhenUsed/>
    <w:rsid w:val="00E227E3"/>
    <w:pPr>
      <w:tabs>
        <w:tab w:val="center" w:pos="4677"/>
        <w:tab w:val="right" w:pos="9355"/>
      </w:tabs>
      <w:spacing w:after="0" w:line="240" w:lineRule="auto"/>
    </w:pPr>
  </w:style>
  <w:style w:type="character" w:customStyle="1" w:styleId="af1">
    <w:name w:val="Нижний колонтитул Знак"/>
    <w:basedOn w:val="a0"/>
    <w:link w:val="af0"/>
    <w:rsid w:val="00E227E3"/>
  </w:style>
  <w:style w:type="character" w:customStyle="1" w:styleId="30">
    <w:name w:val="Заголовок 3 Знак"/>
    <w:basedOn w:val="a0"/>
    <w:link w:val="3"/>
    <w:rsid w:val="007D76DB"/>
    <w:rPr>
      <w:rFonts w:asciiTheme="majorHAnsi" w:eastAsiaTheme="majorEastAsia" w:hAnsiTheme="majorHAnsi" w:cstheme="majorBidi"/>
      <w:b/>
      <w:bCs/>
      <w:color w:val="4F81BD" w:themeColor="accent1"/>
    </w:rPr>
  </w:style>
  <w:style w:type="character" w:customStyle="1" w:styleId="2ArialNarrow1">
    <w:name w:val="Основной текст (2) + Arial Narrow1"/>
    <w:aliases w:val="91,5 pt1"/>
    <w:basedOn w:val="22"/>
    <w:uiPriority w:val="99"/>
    <w:rsid w:val="007D76DB"/>
    <w:rPr>
      <w:rFonts w:ascii="Arial Narrow" w:hAnsi="Arial Narrow" w:cs="Arial Narrow"/>
      <w:sz w:val="19"/>
      <w:szCs w:val="19"/>
      <w:shd w:val="clear" w:color="auto" w:fill="FFFFFF"/>
    </w:rPr>
  </w:style>
  <w:style w:type="paragraph" w:customStyle="1" w:styleId="western">
    <w:name w:val="western"/>
    <w:basedOn w:val="a"/>
    <w:rsid w:val="001C7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45075"/>
    <w:pPr>
      <w:spacing w:before="100" w:beforeAutospacing="1" w:after="100" w:afterAutospacing="1" w:line="240" w:lineRule="auto"/>
      <w:ind w:left="567" w:right="851"/>
      <w:jc w:val="both"/>
    </w:pPr>
    <w:rPr>
      <w:rFonts w:ascii="Times New Roman" w:eastAsia="Times New Roman" w:hAnsi="Times New Roman" w:cs="Times New Roman"/>
      <w:i/>
      <w:iCs/>
      <w:color w:val="993300"/>
      <w:sz w:val="24"/>
      <w:szCs w:val="24"/>
      <w:lang w:eastAsia="ru-RU"/>
    </w:rPr>
  </w:style>
  <w:style w:type="paragraph" w:customStyle="1" w:styleId="t">
    <w:name w:val="t"/>
    <w:basedOn w:val="a"/>
    <w:rsid w:val="00D45075"/>
    <w:pPr>
      <w:spacing w:before="100" w:beforeAutospacing="1" w:after="100" w:afterAutospacing="1" w:line="240" w:lineRule="auto"/>
      <w:ind w:left="454" w:right="284" w:firstLine="480"/>
      <w:jc w:val="both"/>
    </w:pPr>
    <w:rPr>
      <w:rFonts w:ascii="Times New Roman" w:eastAsia="Times New Roman" w:hAnsi="Times New Roman" w:cs="Times New Roman"/>
      <w:sz w:val="24"/>
      <w:szCs w:val="24"/>
      <w:lang w:eastAsia="ru-RU"/>
    </w:rPr>
  </w:style>
  <w:style w:type="paragraph" w:customStyle="1" w:styleId="cap">
    <w:name w:val="cap"/>
    <w:basedOn w:val="a"/>
    <w:rsid w:val="00792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uiPriority w:val="99"/>
    <w:rsid w:val="0079257D"/>
    <w:rPr>
      <w:rFonts w:ascii="Times New Roman" w:hAnsi="Times New Roman" w:cs="Times New Roman"/>
      <w:b/>
      <w:bCs/>
      <w:shd w:val="clear" w:color="auto" w:fill="FFFFFF"/>
    </w:rPr>
  </w:style>
  <w:style w:type="paragraph" w:customStyle="1" w:styleId="36">
    <w:name w:val="Основной текст (3)"/>
    <w:basedOn w:val="a"/>
    <w:link w:val="35"/>
    <w:uiPriority w:val="99"/>
    <w:rsid w:val="0079257D"/>
    <w:pPr>
      <w:widowControl w:val="0"/>
      <w:shd w:val="clear" w:color="auto" w:fill="FFFFFF"/>
      <w:spacing w:after="240" w:line="274" w:lineRule="exact"/>
      <w:jc w:val="center"/>
    </w:pPr>
    <w:rPr>
      <w:rFonts w:ascii="Times New Roman" w:hAnsi="Times New Roman" w:cs="Times New Roman"/>
      <w:b/>
      <w:bCs/>
    </w:rPr>
  </w:style>
  <w:style w:type="character" w:customStyle="1" w:styleId="8">
    <w:name w:val="Основной текст (8)_"/>
    <w:basedOn w:val="a0"/>
    <w:link w:val="80"/>
    <w:uiPriority w:val="99"/>
    <w:rsid w:val="00CB5492"/>
    <w:rPr>
      <w:rFonts w:ascii="Times New Roman" w:hAnsi="Times New Roman" w:cs="Times New Roman"/>
      <w:i/>
      <w:iCs/>
      <w:shd w:val="clear" w:color="auto" w:fill="FFFFFF"/>
    </w:rPr>
  </w:style>
  <w:style w:type="paragraph" w:customStyle="1" w:styleId="80">
    <w:name w:val="Основной текст (8)"/>
    <w:basedOn w:val="a"/>
    <w:link w:val="8"/>
    <w:uiPriority w:val="99"/>
    <w:rsid w:val="00CB5492"/>
    <w:pPr>
      <w:widowControl w:val="0"/>
      <w:shd w:val="clear" w:color="auto" w:fill="FFFFFF"/>
      <w:spacing w:after="0" w:line="274" w:lineRule="exact"/>
      <w:jc w:val="both"/>
    </w:pPr>
    <w:rPr>
      <w:rFonts w:ascii="Times New Roman" w:hAnsi="Times New Roman" w:cs="Times New Roman"/>
      <w:i/>
      <w:iCs/>
    </w:rPr>
  </w:style>
  <w:style w:type="table" w:customStyle="1" w:styleId="14">
    <w:name w:val="Сетка таблицы1"/>
    <w:basedOn w:val="a1"/>
    <w:next w:val="a3"/>
    <w:uiPriority w:val="59"/>
    <w:rsid w:val="00EB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235E6"/>
    <w:pPr>
      <w:numPr>
        <w:numId w:val="1"/>
      </w:numPr>
    </w:pPr>
  </w:style>
  <w:style w:type="numbering" w:customStyle="1" w:styleId="2">
    <w:name w:val="Стиль2"/>
    <w:uiPriority w:val="99"/>
    <w:rsid w:val="003235E6"/>
    <w:pPr>
      <w:numPr>
        <w:numId w:val="2"/>
      </w:numPr>
    </w:pPr>
  </w:style>
  <w:style w:type="character" w:customStyle="1" w:styleId="21">
    <w:name w:val="Заголовок 2 Знак"/>
    <w:basedOn w:val="a0"/>
    <w:link w:val="20"/>
    <w:rsid w:val="002C22C0"/>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202E9"/>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5">
    <w:name w:val="Нет списка1"/>
    <w:next w:val="a2"/>
    <w:uiPriority w:val="99"/>
    <w:semiHidden/>
    <w:unhideWhenUsed/>
    <w:rsid w:val="00D05770"/>
  </w:style>
  <w:style w:type="table" w:customStyle="1" w:styleId="2a">
    <w:name w:val="Сетка таблицы2"/>
    <w:basedOn w:val="a1"/>
    <w:next w:val="a3"/>
    <w:uiPriority w:val="59"/>
    <w:rsid w:val="00D05770"/>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0"/>
    <w:next w:val="a"/>
    <w:uiPriority w:val="39"/>
    <w:semiHidden/>
    <w:unhideWhenUsed/>
    <w:qFormat/>
    <w:rsid w:val="0091673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6">
    <w:name w:val="toc 1"/>
    <w:basedOn w:val="a"/>
    <w:next w:val="a"/>
    <w:autoRedefine/>
    <w:uiPriority w:val="39"/>
    <w:unhideWhenUsed/>
    <w:rsid w:val="00916732"/>
    <w:pPr>
      <w:tabs>
        <w:tab w:val="right" w:leader="dot" w:pos="9345"/>
      </w:tabs>
      <w:spacing w:after="100"/>
    </w:pPr>
    <w:rPr>
      <w:rFonts w:ascii="Times New Roman" w:hAnsi="Times New Roman" w:cs="Times New Roman"/>
      <w:noProof/>
      <w:sz w:val="24"/>
      <w:szCs w:val="24"/>
    </w:rPr>
  </w:style>
  <w:style w:type="paragraph" w:styleId="37">
    <w:name w:val="toc 3"/>
    <w:basedOn w:val="a"/>
    <w:next w:val="a"/>
    <w:autoRedefine/>
    <w:uiPriority w:val="39"/>
    <w:unhideWhenUsed/>
    <w:rsid w:val="00916732"/>
    <w:pPr>
      <w:spacing w:after="100"/>
      <w:ind w:left="440"/>
    </w:pPr>
  </w:style>
  <w:style w:type="numbering" w:customStyle="1" w:styleId="2b">
    <w:name w:val="Нет списка2"/>
    <w:next w:val="a2"/>
    <w:uiPriority w:val="99"/>
    <w:semiHidden/>
    <w:unhideWhenUsed/>
    <w:rsid w:val="004C2BA6"/>
  </w:style>
  <w:style w:type="table" w:customStyle="1" w:styleId="38">
    <w:name w:val="Сетка таблицы3"/>
    <w:basedOn w:val="a1"/>
    <w:next w:val="a3"/>
    <w:uiPriority w:val="59"/>
    <w:rsid w:val="004C2BA6"/>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1">
    <w:name w:val="c31"/>
    <w:basedOn w:val="a0"/>
    <w:rsid w:val="00D24554"/>
  </w:style>
  <w:style w:type="paragraph" w:customStyle="1" w:styleId="c1">
    <w:name w:val="c1"/>
    <w:basedOn w:val="a"/>
    <w:rsid w:val="00D24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24554"/>
  </w:style>
  <w:style w:type="character" w:customStyle="1" w:styleId="c3">
    <w:name w:val="c3"/>
    <w:basedOn w:val="a0"/>
    <w:rsid w:val="00D24554"/>
  </w:style>
  <w:style w:type="character" w:customStyle="1" w:styleId="c8">
    <w:name w:val="c8"/>
    <w:basedOn w:val="a0"/>
    <w:rsid w:val="00D24554"/>
  </w:style>
  <w:style w:type="character" w:customStyle="1" w:styleId="c60">
    <w:name w:val="c60"/>
    <w:basedOn w:val="a0"/>
    <w:rsid w:val="00D24554"/>
  </w:style>
  <w:style w:type="character" w:customStyle="1" w:styleId="c74">
    <w:name w:val="c74"/>
    <w:basedOn w:val="a0"/>
    <w:rsid w:val="00D24554"/>
  </w:style>
  <w:style w:type="character" w:customStyle="1" w:styleId="c64">
    <w:name w:val="c64"/>
    <w:basedOn w:val="a0"/>
    <w:rsid w:val="00D24554"/>
  </w:style>
  <w:style w:type="paragraph" w:styleId="2c">
    <w:name w:val="toc 2"/>
    <w:basedOn w:val="a"/>
    <w:next w:val="a"/>
    <w:autoRedefine/>
    <w:uiPriority w:val="39"/>
    <w:unhideWhenUsed/>
    <w:rsid w:val="00EB2D3E"/>
    <w:pPr>
      <w:spacing w:after="100"/>
      <w:ind w:left="220"/>
    </w:pPr>
  </w:style>
  <w:style w:type="numbering" w:customStyle="1" w:styleId="39">
    <w:name w:val="Нет списка3"/>
    <w:next w:val="a2"/>
    <w:semiHidden/>
    <w:rsid w:val="00AE14D8"/>
  </w:style>
  <w:style w:type="character" w:customStyle="1" w:styleId="FontStyle16">
    <w:name w:val="Font Style16"/>
    <w:uiPriority w:val="99"/>
    <w:rsid w:val="00AE14D8"/>
    <w:rPr>
      <w:rFonts w:ascii="Times New Roman" w:hAnsi="Times New Roman"/>
      <w:b/>
      <w:i/>
      <w:sz w:val="20"/>
    </w:rPr>
  </w:style>
  <w:style w:type="paragraph" w:customStyle="1" w:styleId="NoSpacing">
    <w:name w:val="No Spacing"/>
    <w:rsid w:val="00AE14D8"/>
    <w:pPr>
      <w:spacing w:after="0" w:line="240" w:lineRule="auto"/>
    </w:pPr>
    <w:rPr>
      <w:rFonts w:ascii="Calibri" w:eastAsia="Calibri" w:hAnsi="Calibri" w:cs="Calibri"/>
      <w:lang w:eastAsia="ru-RU"/>
    </w:rPr>
  </w:style>
  <w:style w:type="character" w:customStyle="1" w:styleId="apple-style-span">
    <w:name w:val="apple-style-span"/>
    <w:rsid w:val="00AE14D8"/>
  </w:style>
  <w:style w:type="character" w:styleId="af3">
    <w:name w:val="Emphasis"/>
    <w:uiPriority w:val="20"/>
    <w:qFormat/>
    <w:rsid w:val="00AE14D8"/>
    <w:rPr>
      <w:i/>
    </w:rPr>
  </w:style>
  <w:style w:type="paragraph" w:styleId="af4">
    <w:basedOn w:val="a"/>
    <w:next w:val="a"/>
    <w:qFormat/>
    <w:rsid w:val="00AE14D8"/>
    <w:pPr>
      <w:spacing w:before="240" w:after="60"/>
      <w:jc w:val="center"/>
      <w:outlineLvl w:val="0"/>
    </w:pPr>
    <w:rPr>
      <w:rFonts w:ascii="Cambria" w:eastAsia="Calibri" w:hAnsi="Cambria" w:cs="Times New Roman"/>
      <w:b/>
      <w:bCs/>
      <w:kern w:val="28"/>
      <w:sz w:val="32"/>
      <w:szCs w:val="32"/>
      <w:lang w:eastAsia="ru-RU"/>
    </w:rPr>
  </w:style>
  <w:style w:type="table" w:customStyle="1" w:styleId="43">
    <w:name w:val="Сетка таблицы4"/>
    <w:basedOn w:val="a1"/>
    <w:next w:val="a3"/>
    <w:rsid w:val="00AE14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9">
    <w:name w:val="c29"/>
    <w:rsid w:val="00AE14D8"/>
  </w:style>
  <w:style w:type="paragraph" w:customStyle="1" w:styleId="c14">
    <w:name w:val="c14"/>
    <w:basedOn w:val="a"/>
    <w:rsid w:val="00AE1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AE14D8"/>
  </w:style>
  <w:style w:type="paragraph" w:customStyle="1" w:styleId="c9">
    <w:name w:val="c9"/>
    <w:basedOn w:val="a"/>
    <w:rsid w:val="00AE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41">
    <w:name w:val="c22 c41"/>
    <w:basedOn w:val="a"/>
    <w:rsid w:val="00AE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31">
    <w:name w:val="c14 c31"/>
    <w:basedOn w:val="a"/>
    <w:rsid w:val="00AE14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3">
    <w:name w:val="Font Style33"/>
    <w:rsid w:val="00AE14D8"/>
    <w:rPr>
      <w:rFonts w:ascii="Times New Roman" w:hAnsi="Times New Roman"/>
      <w:sz w:val="26"/>
    </w:rPr>
  </w:style>
  <w:style w:type="character" w:customStyle="1" w:styleId="af5">
    <w:name w:val="Название Знак"/>
    <w:link w:val="af6"/>
    <w:locked/>
    <w:rsid w:val="00AE14D8"/>
    <w:rPr>
      <w:rFonts w:ascii="Cambria" w:hAnsi="Cambria"/>
      <w:b/>
      <w:kern w:val="28"/>
      <w:sz w:val="32"/>
    </w:rPr>
  </w:style>
  <w:style w:type="paragraph" w:styleId="af7">
    <w:name w:val="Body Text"/>
    <w:basedOn w:val="a"/>
    <w:link w:val="af8"/>
    <w:rsid w:val="00AE14D8"/>
    <w:pPr>
      <w:widowControl w:val="0"/>
      <w:autoSpaceDE w:val="0"/>
      <w:autoSpaceDN w:val="0"/>
      <w:adjustRightInd w:val="0"/>
      <w:spacing w:after="0" w:line="240" w:lineRule="auto"/>
      <w:jc w:val="right"/>
    </w:pPr>
    <w:rPr>
      <w:rFonts w:ascii="Times New Roman" w:eastAsia="Calibri" w:hAnsi="Times New Roman" w:cs="Times New Roman"/>
      <w:sz w:val="20"/>
      <w:szCs w:val="20"/>
      <w:lang w:eastAsia="ru-RU"/>
    </w:rPr>
  </w:style>
  <w:style w:type="character" w:customStyle="1" w:styleId="af8">
    <w:name w:val="Основной текст Знак"/>
    <w:basedOn w:val="a0"/>
    <w:link w:val="af7"/>
    <w:rsid w:val="00AE14D8"/>
    <w:rPr>
      <w:rFonts w:ascii="Times New Roman" w:eastAsia="Calibri" w:hAnsi="Times New Roman" w:cs="Times New Roman"/>
      <w:sz w:val="20"/>
      <w:szCs w:val="20"/>
      <w:lang w:eastAsia="ru-RU"/>
    </w:rPr>
  </w:style>
  <w:style w:type="paragraph" w:customStyle="1" w:styleId="Style4">
    <w:name w:val="Style4"/>
    <w:basedOn w:val="a"/>
    <w:rsid w:val="00AE14D8"/>
    <w:pPr>
      <w:widowControl w:val="0"/>
      <w:autoSpaceDE w:val="0"/>
      <w:autoSpaceDN w:val="0"/>
      <w:adjustRightInd w:val="0"/>
      <w:spacing w:after="0" w:line="233" w:lineRule="exact"/>
      <w:ind w:firstLine="341"/>
      <w:jc w:val="both"/>
    </w:pPr>
    <w:rPr>
      <w:rFonts w:ascii="Arial" w:eastAsia="Calibri" w:hAnsi="Arial" w:cs="Arial"/>
      <w:sz w:val="24"/>
      <w:szCs w:val="24"/>
      <w:lang w:eastAsia="ru-RU"/>
    </w:rPr>
  </w:style>
  <w:style w:type="paragraph" w:customStyle="1" w:styleId="Style2">
    <w:name w:val="Style2"/>
    <w:basedOn w:val="a"/>
    <w:rsid w:val="00AE14D8"/>
    <w:pPr>
      <w:widowControl w:val="0"/>
      <w:autoSpaceDE w:val="0"/>
      <w:autoSpaceDN w:val="0"/>
      <w:adjustRightInd w:val="0"/>
      <w:spacing w:after="0" w:line="278" w:lineRule="exact"/>
      <w:ind w:firstLine="451"/>
      <w:jc w:val="both"/>
    </w:pPr>
    <w:rPr>
      <w:rFonts w:ascii="Times New Roman" w:eastAsia="Calibri" w:hAnsi="Times New Roman" w:cs="Times New Roman"/>
      <w:sz w:val="24"/>
      <w:szCs w:val="24"/>
      <w:lang w:eastAsia="ru-RU"/>
    </w:rPr>
  </w:style>
  <w:style w:type="character" w:customStyle="1" w:styleId="FontStyle22">
    <w:name w:val="Font Style22"/>
    <w:rsid w:val="00AE14D8"/>
    <w:rPr>
      <w:rFonts w:ascii="Times New Roman" w:hAnsi="Times New Roman"/>
      <w:sz w:val="24"/>
    </w:rPr>
  </w:style>
  <w:style w:type="paragraph" w:customStyle="1" w:styleId="Style5">
    <w:name w:val="Style5"/>
    <w:basedOn w:val="a"/>
    <w:rsid w:val="00AE14D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rsid w:val="00AE14D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AE14D8"/>
    <w:pPr>
      <w:widowControl w:val="0"/>
      <w:autoSpaceDE w:val="0"/>
      <w:autoSpaceDN w:val="0"/>
      <w:adjustRightInd w:val="0"/>
      <w:spacing w:after="0" w:line="262" w:lineRule="exact"/>
    </w:pPr>
    <w:rPr>
      <w:rFonts w:ascii="Times New Roman" w:eastAsia="Calibri" w:hAnsi="Times New Roman" w:cs="Times New Roman"/>
      <w:sz w:val="24"/>
      <w:szCs w:val="24"/>
      <w:lang w:eastAsia="ru-RU"/>
    </w:rPr>
  </w:style>
  <w:style w:type="paragraph" w:customStyle="1" w:styleId="Style9">
    <w:name w:val="Style9"/>
    <w:basedOn w:val="a"/>
    <w:rsid w:val="00AE14D8"/>
    <w:pPr>
      <w:widowControl w:val="0"/>
      <w:autoSpaceDE w:val="0"/>
      <w:autoSpaceDN w:val="0"/>
      <w:adjustRightInd w:val="0"/>
      <w:spacing w:after="0" w:line="259" w:lineRule="exact"/>
      <w:ind w:firstLine="221"/>
      <w:jc w:val="both"/>
    </w:pPr>
    <w:rPr>
      <w:rFonts w:ascii="Times New Roman" w:eastAsia="Calibri" w:hAnsi="Times New Roman" w:cs="Times New Roman"/>
      <w:sz w:val="24"/>
      <w:szCs w:val="24"/>
      <w:lang w:eastAsia="ru-RU"/>
    </w:rPr>
  </w:style>
  <w:style w:type="character" w:customStyle="1" w:styleId="FontStyle23">
    <w:name w:val="Font Style23"/>
    <w:rsid w:val="00AE14D8"/>
    <w:rPr>
      <w:rFonts w:ascii="Times New Roman" w:hAnsi="Times New Roman"/>
      <w:b/>
      <w:sz w:val="20"/>
    </w:rPr>
  </w:style>
  <w:style w:type="table" w:customStyle="1" w:styleId="PlainTable1">
    <w:name w:val="Plain Table 1"/>
    <w:rsid w:val="00AE14D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7">
    <w:name w:val="Обычный1"/>
    <w:rsid w:val="00AE14D8"/>
    <w:pPr>
      <w:widowControl w:val="0"/>
      <w:spacing w:after="0" w:line="280" w:lineRule="auto"/>
      <w:ind w:firstLine="300"/>
      <w:jc w:val="both"/>
    </w:pPr>
    <w:rPr>
      <w:rFonts w:ascii="Times New Roman" w:eastAsia="Calibri" w:hAnsi="Times New Roman" w:cs="Times New Roman"/>
      <w:sz w:val="20"/>
      <w:szCs w:val="20"/>
      <w:lang w:eastAsia="ru-RU"/>
    </w:rPr>
  </w:style>
  <w:style w:type="paragraph" w:styleId="af9">
    <w:name w:val="Body Text Indent"/>
    <w:basedOn w:val="a"/>
    <w:link w:val="afa"/>
    <w:rsid w:val="00AE14D8"/>
    <w:pPr>
      <w:spacing w:after="120" w:line="240" w:lineRule="auto"/>
      <w:ind w:left="283"/>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rsid w:val="00AE14D8"/>
    <w:rPr>
      <w:rFonts w:ascii="Times New Roman" w:eastAsia="Calibri" w:hAnsi="Times New Roman" w:cs="Times New Roman"/>
      <w:sz w:val="24"/>
      <w:szCs w:val="24"/>
      <w:lang w:eastAsia="ru-RU"/>
    </w:rPr>
  </w:style>
  <w:style w:type="paragraph" w:customStyle="1" w:styleId="ListParagraph">
    <w:name w:val="List Paragraph"/>
    <w:basedOn w:val="a"/>
    <w:rsid w:val="00AE14D8"/>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AE14D8"/>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b">
    <w:name w:val="page number"/>
    <w:basedOn w:val="a0"/>
    <w:rsid w:val="00AE14D8"/>
  </w:style>
  <w:style w:type="paragraph" w:styleId="afc">
    <w:name w:val="No Spacing"/>
    <w:link w:val="afd"/>
    <w:qFormat/>
    <w:rsid w:val="00AE14D8"/>
    <w:pPr>
      <w:spacing w:after="0" w:line="240" w:lineRule="auto"/>
    </w:pPr>
    <w:rPr>
      <w:rFonts w:ascii="Calibri" w:eastAsia="Calibri" w:hAnsi="Calibri" w:cs="Calibri"/>
    </w:rPr>
  </w:style>
  <w:style w:type="character" w:customStyle="1" w:styleId="afd">
    <w:name w:val="Без интервала Знак"/>
    <w:link w:val="afc"/>
    <w:locked/>
    <w:rsid w:val="00AE14D8"/>
    <w:rPr>
      <w:rFonts w:ascii="Calibri" w:eastAsia="Calibri" w:hAnsi="Calibri" w:cs="Calibri"/>
    </w:rPr>
  </w:style>
  <w:style w:type="character" w:customStyle="1" w:styleId="ab">
    <w:name w:val="Абзац списка Знак"/>
    <w:aliases w:val="Содержание. 2 уровень Знак"/>
    <w:link w:val="aa"/>
    <w:uiPriority w:val="99"/>
    <w:qFormat/>
    <w:locked/>
    <w:rsid w:val="00AE14D8"/>
    <w:rPr>
      <w:rFonts w:ascii="Times New Roman" w:eastAsia="Times New Roman" w:hAnsi="Times New Roman" w:cs="Times New Roman"/>
      <w:sz w:val="20"/>
      <w:szCs w:val="20"/>
      <w:lang w:eastAsia="ru-RU"/>
    </w:rPr>
  </w:style>
  <w:style w:type="paragraph" w:styleId="2d">
    <w:name w:val="Body Text Indent 2"/>
    <w:basedOn w:val="a"/>
    <w:link w:val="2e"/>
    <w:rsid w:val="00AE14D8"/>
    <w:pPr>
      <w:spacing w:after="120" w:line="480" w:lineRule="auto"/>
      <w:ind w:left="283"/>
    </w:pPr>
    <w:rPr>
      <w:rFonts w:ascii="Calibri" w:eastAsia="Calibri" w:hAnsi="Calibri" w:cs="Calibri"/>
      <w:lang w:eastAsia="ru-RU"/>
    </w:rPr>
  </w:style>
  <w:style w:type="character" w:customStyle="1" w:styleId="2e">
    <w:name w:val="Основной текст с отступом 2 Знак"/>
    <w:basedOn w:val="a0"/>
    <w:link w:val="2d"/>
    <w:rsid w:val="00AE14D8"/>
    <w:rPr>
      <w:rFonts w:ascii="Calibri" w:eastAsia="Calibri" w:hAnsi="Calibri" w:cs="Calibri"/>
      <w:lang w:eastAsia="ru-RU"/>
    </w:rPr>
  </w:style>
  <w:style w:type="paragraph" w:styleId="afe">
    <w:name w:val="Block Text"/>
    <w:basedOn w:val="a"/>
    <w:rsid w:val="00AE14D8"/>
    <w:pPr>
      <w:spacing w:after="0" w:line="240" w:lineRule="auto"/>
      <w:ind w:left="240" w:right="238" w:firstLine="360"/>
      <w:jc w:val="center"/>
    </w:pPr>
    <w:rPr>
      <w:rFonts w:ascii="Times New Roman" w:eastAsia="Times New Roman" w:hAnsi="Times New Roman" w:cs="Times New Roman"/>
      <w:sz w:val="28"/>
      <w:szCs w:val="28"/>
      <w:lang w:eastAsia="ru-RU"/>
    </w:rPr>
  </w:style>
  <w:style w:type="paragraph" w:customStyle="1" w:styleId="ConsPlusNormal">
    <w:name w:val="ConsPlusNormal"/>
    <w:uiPriority w:val="99"/>
    <w:qFormat/>
    <w:rsid w:val="00AE1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AE14D8"/>
    <w:pPr>
      <w:ind w:left="720"/>
      <w:contextualSpacing/>
    </w:pPr>
    <w:rPr>
      <w:rFonts w:ascii="Calibri" w:eastAsia="Calibri" w:hAnsi="Calibri" w:cs="Times New Roman"/>
    </w:rPr>
  </w:style>
  <w:style w:type="paragraph" w:styleId="af6">
    <w:name w:val="Title"/>
    <w:basedOn w:val="a"/>
    <w:next w:val="a"/>
    <w:link w:val="af5"/>
    <w:qFormat/>
    <w:rsid w:val="00AE14D8"/>
    <w:pPr>
      <w:spacing w:after="0" w:line="240" w:lineRule="auto"/>
      <w:contextualSpacing/>
    </w:pPr>
    <w:rPr>
      <w:rFonts w:ascii="Cambria" w:hAnsi="Cambria"/>
      <w:b/>
      <w:kern w:val="28"/>
      <w:sz w:val="32"/>
    </w:rPr>
  </w:style>
  <w:style w:type="character" w:customStyle="1" w:styleId="aff">
    <w:name w:val="Заголовок Знак"/>
    <w:basedOn w:val="a0"/>
    <w:link w:val="af6"/>
    <w:uiPriority w:val="10"/>
    <w:rsid w:val="00AE14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8997">
      <w:bodyDiv w:val="1"/>
      <w:marLeft w:val="0"/>
      <w:marRight w:val="0"/>
      <w:marTop w:val="0"/>
      <w:marBottom w:val="0"/>
      <w:divBdr>
        <w:top w:val="none" w:sz="0" w:space="0" w:color="auto"/>
        <w:left w:val="none" w:sz="0" w:space="0" w:color="auto"/>
        <w:bottom w:val="none" w:sz="0" w:space="0" w:color="auto"/>
        <w:right w:val="none" w:sz="0" w:space="0" w:color="auto"/>
      </w:divBdr>
      <w:divsChild>
        <w:div w:id="1648053651">
          <w:marLeft w:val="0"/>
          <w:marRight w:val="0"/>
          <w:marTop w:val="0"/>
          <w:marBottom w:val="0"/>
          <w:divBdr>
            <w:top w:val="none" w:sz="0" w:space="0" w:color="auto"/>
            <w:left w:val="none" w:sz="0" w:space="0" w:color="auto"/>
            <w:bottom w:val="none" w:sz="0" w:space="0" w:color="auto"/>
            <w:right w:val="none" w:sz="0" w:space="0" w:color="auto"/>
          </w:divBdr>
          <w:divsChild>
            <w:div w:id="7910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941">
      <w:bodyDiv w:val="1"/>
      <w:marLeft w:val="0"/>
      <w:marRight w:val="0"/>
      <w:marTop w:val="0"/>
      <w:marBottom w:val="0"/>
      <w:divBdr>
        <w:top w:val="none" w:sz="0" w:space="0" w:color="auto"/>
        <w:left w:val="none" w:sz="0" w:space="0" w:color="auto"/>
        <w:bottom w:val="none" w:sz="0" w:space="0" w:color="auto"/>
        <w:right w:val="none" w:sz="0" w:space="0" w:color="auto"/>
      </w:divBdr>
    </w:div>
    <w:div w:id="853223339">
      <w:bodyDiv w:val="1"/>
      <w:marLeft w:val="0"/>
      <w:marRight w:val="0"/>
      <w:marTop w:val="0"/>
      <w:marBottom w:val="0"/>
      <w:divBdr>
        <w:top w:val="none" w:sz="0" w:space="0" w:color="auto"/>
        <w:left w:val="none" w:sz="0" w:space="0" w:color="auto"/>
        <w:bottom w:val="none" w:sz="0" w:space="0" w:color="auto"/>
        <w:right w:val="none" w:sz="0" w:space="0" w:color="auto"/>
      </w:divBdr>
    </w:div>
    <w:div w:id="1045904910">
      <w:bodyDiv w:val="1"/>
      <w:marLeft w:val="0"/>
      <w:marRight w:val="0"/>
      <w:marTop w:val="0"/>
      <w:marBottom w:val="0"/>
      <w:divBdr>
        <w:top w:val="none" w:sz="0" w:space="0" w:color="auto"/>
        <w:left w:val="none" w:sz="0" w:space="0" w:color="auto"/>
        <w:bottom w:val="none" w:sz="0" w:space="0" w:color="auto"/>
        <w:right w:val="none" w:sz="0" w:space="0" w:color="auto"/>
      </w:divBdr>
    </w:div>
    <w:div w:id="1492673064">
      <w:bodyDiv w:val="1"/>
      <w:marLeft w:val="0"/>
      <w:marRight w:val="0"/>
      <w:marTop w:val="0"/>
      <w:marBottom w:val="0"/>
      <w:divBdr>
        <w:top w:val="none" w:sz="0" w:space="0" w:color="auto"/>
        <w:left w:val="none" w:sz="0" w:space="0" w:color="auto"/>
        <w:bottom w:val="none" w:sz="0" w:space="0" w:color="auto"/>
        <w:right w:val="none" w:sz="0" w:space="0" w:color="auto"/>
      </w:divBdr>
    </w:div>
    <w:div w:id="16509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2.png"/><Relationship Id="rId47" Type="http://schemas.openxmlformats.org/officeDocument/2006/relationships/image" Target="media/image15.wmf"/><Relationship Id="rId63" Type="http://schemas.openxmlformats.org/officeDocument/2006/relationships/image" Target="media/image22.wmf"/><Relationship Id="rId68" Type="http://schemas.openxmlformats.org/officeDocument/2006/relationships/oleObject" Target="embeddings/oleObject20.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diagramColors" Target="diagrams/colors1.xml"/><Relationship Id="rId37" Type="http://schemas.openxmlformats.org/officeDocument/2006/relationships/diagramColors" Target="diagrams/colors2.xml"/><Relationship Id="rId53" Type="http://schemas.openxmlformats.org/officeDocument/2006/relationships/hyperlink" Target="http://www.grandars.ru/student/finansy/vidy-cennyh-bumag.html" TargetMode="External"/><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hyperlink" Target="http://bankirsha.com/files/pic/image003.png" TargetMode="External"/><Relationship Id="rId48" Type="http://schemas.openxmlformats.org/officeDocument/2006/relationships/oleObject" Target="embeddings/oleObject11.bin"/><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footer" Target="footer1.xml"/><Relationship Id="rId51" Type="http://schemas.openxmlformats.org/officeDocument/2006/relationships/image" Target="media/image17.wmf"/><Relationship Id="rId72" Type="http://schemas.openxmlformats.org/officeDocument/2006/relationships/oleObject" Target="embeddings/oleObject22.bin"/><Relationship Id="rId80"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image" Target="media/image14.png"/><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6.bin"/><Relationship Id="rId41" Type="http://schemas.openxmlformats.org/officeDocument/2006/relationships/hyperlink" Target="http://bankirsha.com/files/pic/image002.png" TargetMode="External"/><Relationship Id="rId54" Type="http://schemas.openxmlformats.org/officeDocument/2006/relationships/hyperlink" Target="http://www.grandars.ru/student/finansy/cennaya-bumaga.html" TargetMode="External"/><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28.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diagramQuickStyle" Target="diagrams/quickStyle2.xml"/><Relationship Id="rId49" Type="http://schemas.openxmlformats.org/officeDocument/2006/relationships/image" Target="media/image16.wmf"/><Relationship Id="rId57" Type="http://schemas.openxmlformats.org/officeDocument/2006/relationships/image" Target="media/image19.wmf"/><Relationship Id="rId10" Type="http://schemas.openxmlformats.org/officeDocument/2006/relationships/oleObject" Target="embeddings/oleObject1.bin"/><Relationship Id="rId31" Type="http://schemas.openxmlformats.org/officeDocument/2006/relationships/diagramQuickStyle" Target="diagrams/quickStyle1.xml"/><Relationship Id="rId44" Type="http://schemas.openxmlformats.org/officeDocument/2006/relationships/image" Target="media/image13.png"/><Relationship Id="rId52" Type="http://schemas.openxmlformats.org/officeDocument/2006/relationships/oleObject" Target="embeddings/oleObject13.bin"/><Relationship Id="rId60" Type="http://schemas.openxmlformats.org/officeDocument/2006/relationships/oleObject" Target="embeddings/oleObject16.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25.bin"/><Relationship Id="rId81"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hyperlink" Target="http://bankirsha.com/files/pic/image001.png" TargetMode="External"/><Relationship Id="rId34" Type="http://schemas.openxmlformats.org/officeDocument/2006/relationships/diagramData" Target="diagrams/data2.xml"/><Relationship Id="rId50" Type="http://schemas.openxmlformats.org/officeDocument/2006/relationships/oleObject" Target="embeddings/oleObject12.bin"/><Relationship Id="rId55" Type="http://schemas.openxmlformats.org/officeDocument/2006/relationships/image" Target="media/image18.wmf"/><Relationship Id="rId76" Type="http://schemas.openxmlformats.org/officeDocument/2006/relationships/oleObject" Target="embeddings/oleObject24.bin"/><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oleObject" Target="embeddings/oleObject8.bin"/><Relationship Id="rId40" Type="http://schemas.openxmlformats.org/officeDocument/2006/relationships/image" Target="media/image11.png"/><Relationship Id="rId45" Type="http://schemas.openxmlformats.org/officeDocument/2006/relationships/hyperlink" Target="http://bankirsha.com/files/pic/image004.png" TargetMode="External"/><Relationship Id="rId66" Type="http://schemas.openxmlformats.org/officeDocument/2006/relationships/oleObject" Target="embeddings/oleObject19.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02F83-7F16-41EE-9499-FCDB23545174}" type="doc">
      <dgm:prSet loTypeId="urn:microsoft.com/office/officeart/2005/8/layout/orgChart1" loCatId="hierarchy" qsTypeId="urn:microsoft.com/office/officeart/2005/8/quickstyle/simple1" qsCatId="simple" csTypeId="urn:microsoft.com/office/officeart/2005/8/colors/accent1_2" csCatId="accent1"/>
      <dgm:spPr/>
    </dgm:pt>
    <dgm:pt modelId="{7672F548-013B-47F4-BEEC-37FDD6EBFAD0}">
      <dgm:prSet/>
      <dgm:spPr/>
      <dgm:t>
        <a:bodyPr/>
        <a:lstStyle/>
        <a:p>
          <a:pPr marR="0" algn="ctr" rtl="0"/>
          <a:r>
            <a:rPr lang="ru-RU" b="0" i="0" u="none" strike="noStrike" baseline="0">
              <a:latin typeface="Calibri" panose="020F0502020204030204" pitchFamily="34" charset="0"/>
            </a:rPr>
            <a:t>функции страхования</a:t>
          </a:r>
          <a:endParaRPr lang="ru-RU"/>
        </a:p>
      </dgm:t>
    </dgm:pt>
    <dgm:pt modelId="{0B3CB1DE-7706-4B97-AA53-4901BF1B354C}" type="parTrans" cxnId="{EC8DD45B-127F-402F-9CD2-1BA89EE9A8BC}">
      <dgm:prSet/>
      <dgm:spPr/>
    </dgm:pt>
    <dgm:pt modelId="{1978226E-9C07-4C26-8876-3F2CCBDB4E5D}" type="sibTrans" cxnId="{EC8DD45B-127F-402F-9CD2-1BA89EE9A8BC}">
      <dgm:prSet/>
      <dgm:spPr/>
    </dgm:pt>
    <dgm:pt modelId="{16FFC7B0-A6F8-4A81-833E-97D32203282E}">
      <dgm:prSet/>
      <dgm:spPr/>
      <dgm:t>
        <a:bodyPr/>
        <a:lstStyle/>
        <a:p>
          <a:pPr marR="0" algn="ctr" rtl="0"/>
          <a:r>
            <a:rPr lang="ru-RU" b="0" i="0" u="none" strike="noStrike" baseline="0">
              <a:latin typeface="Calibri" panose="020F0502020204030204" pitchFamily="34" charset="0"/>
            </a:rPr>
            <a:t>?</a:t>
          </a:r>
          <a:endParaRPr lang="ru-RU"/>
        </a:p>
      </dgm:t>
    </dgm:pt>
    <dgm:pt modelId="{F0A50558-EED4-4188-8A79-8D6D77CE86E9}" type="parTrans" cxnId="{204ECF75-BFD1-4135-A3D3-9EB138C7EE8E}">
      <dgm:prSet/>
      <dgm:spPr/>
    </dgm:pt>
    <dgm:pt modelId="{09FB568C-D898-435B-91B8-A43CB1F860E8}" type="sibTrans" cxnId="{204ECF75-BFD1-4135-A3D3-9EB138C7EE8E}">
      <dgm:prSet/>
      <dgm:spPr/>
    </dgm:pt>
    <dgm:pt modelId="{A0F2180C-9B5F-4A24-9E25-24A8C8A55247}">
      <dgm:prSet/>
      <dgm:spPr/>
      <dgm:t>
        <a:bodyPr/>
        <a:lstStyle/>
        <a:p>
          <a:pPr marR="0" algn="ctr" rtl="0"/>
          <a:r>
            <a:rPr lang="ru-RU" b="0" i="0" u="none" strike="noStrike" baseline="0">
              <a:latin typeface="Calibri" panose="020F0502020204030204" pitchFamily="34" charset="0"/>
            </a:rPr>
            <a:t>?</a:t>
          </a:r>
          <a:endParaRPr lang="ru-RU"/>
        </a:p>
      </dgm:t>
    </dgm:pt>
    <dgm:pt modelId="{8CBF2609-9F3B-4420-A647-98FEBFBC159A}" type="parTrans" cxnId="{16BD6102-5989-4787-AC06-6DDF942F8037}">
      <dgm:prSet/>
      <dgm:spPr/>
    </dgm:pt>
    <dgm:pt modelId="{B89FB040-64E2-45A0-8A73-6797AE82780B}" type="sibTrans" cxnId="{16BD6102-5989-4787-AC06-6DDF942F8037}">
      <dgm:prSet/>
      <dgm:spPr/>
    </dgm:pt>
    <dgm:pt modelId="{938FA8BA-03E3-4AC9-A604-9F76CCD0F36D}">
      <dgm:prSet/>
      <dgm:spPr/>
      <dgm:t>
        <a:bodyPr/>
        <a:lstStyle/>
        <a:p>
          <a:pPr marR="0" algn="ctr" rtl="0"/>
          <a:r>
            <a:rPr lang="ru-RU" b="0" i="0" u="none" strike="noStrike" baseline="0">
              <a:latin typeface="Calibri" panose="020F0502020204030204" pitchFamily="34" charset="0"/>
            </a:rPr>
            <a:t>?</a:t>
          </a:r>
          <a:endParaRPr lang="ru-RU"/>
        </a:p>
      </dgm:t>
    </dgm:pt>
    <dgm:pt modelId="{40D0FD1F-EC8B-46DF-A0F2-4EC5BB2FA0FA}" type="parTrans" cxnId="{BAE79545-73C6-49A9-A434-BE6B680B365B}">
      <dgm:prSet/>
      <dgm:spPr/>
    </dgm:pt>
    <dgm:pt modelId="{EBE5E833-92BE-42AD-B80C-85E2C2A79B64}" type="sibTrans" cxnId="{BAE79545-73C6-49A9-A434-BE6B680B365B}">
      <dgm:prSet/>
      <dgm:spPr/>
    </dgm:pt>
    <dgm:pt modelId="{F073D0FC-E7D6-483C-9CA6-E8662FF44F7F}">
      <dgm:prSet/>
      <dgm:spPr/>
      <dgm:t>
        <a:bodyPr/>
        <a:lstStyle/>
        <a:p>
          <a:pPr marR="0" algn="ctr" rtl="0"/>
          <a:r>
            <a:rPr lang="ru-RU" b="0" i="0" u="none" strike="noStrike" baseline="0">
              <a:latin typeface="Calibri" panose="020F0502020204030204" pitchFamily="34" charset="0"/>
            </a:rPr>
            <a:t>?</a:t>
          </a:r>
          <a:endParaRPr lang="ru-RU"/>
        </a:p>
      </dgm:t>
    </dgm:pt>
    <dgm:pt modelId="{0EE2F70E-819A-4084-ACAD-CEC05862C2A6}" type="parTrans" cxnId="{47DBA00A-FFC0-45B2-8A2A-4F7A523D4226}">
      <dgm:prSet/>
      <dgm:spPr/>
    </dgm:pt>
    <dgm:pt modelId="{438DC180-1C4B-4315-84CC-B0C5934E68FC}" type="sibTrans" cxnId="{47DBA00A-FFC0-45B2-8A2A-4F7A523D4226}">
      <dgm:prSet/>
      <dgm:spPr/>
    </dgm:pt>
    <dgm:pt modelId="{826E3B34-45F0-48ED-B4CF-0ED320AA0B1A}">
      <dgm:prSet/>
      <dgm:spPr/>
      <dgm:t>
        <a:bodyPr/>
        <a:lstStyle/>
        <a:p>
          <a:pPr marR="0" algn="ctr" rtl="0"/>
          <a:r>
            <a:rPr lang="ru-RU" b="0" i="0" u="none" strike="noStrike" baseline="0">
              <a:latin typeface="Calibri" panose="020F0502020204030204" pitchFamily="34" charset="0"/>
            </a:rPr>
            <a:t>?</a:t>
          </a:r>
          <a:endParaRPr lang="ru-RU"/>
        </a:p>
      </dgm:t>
    </dgm:pt>
    <dgm:pt modelId="{B9ED74A1-60B8-423C-BB0F-E10B4A378033}" type="parTrans" cxnId="{70197BE8-CA5F-48BB-933C-3682FDC4ADD2}">
      <dgm:prSet/>
      <dgm:spPr/>
    </dgm:pt>
    <dgm:pt modelId="{D243F9F8-CBA0-4365-9CD0-202BB205A7FC}" type="sibTrans" cxnId="{70197BE8-CA5F-48BB-933C-3682FDC4ADD2}">
      <dgm:prSet/>
      <dgm:spPr/>
    </dgm:pt>
    <dgm:pt modelId="{A6858DF9-4AC9-41B3-894F-4D1A4D800387}" type="pres">
      <dgm:prSet presAssocID="{36202F83-7F16-41EE-9499-FCDB23545174}" presName="hierChild1" presStyleCnt="0">
        <dgm:presLayoutVars>
          <dgm:orgChart val="1"/>
          <dgm:chPref val="1"/>
          <dgm:dir/>
          <dgm:animOne val="branch"/>
          <dgm:animLvl val="lvl"/>
          <dgm:resizeHandles/>
        </dgm:presLayoutVars>
      </dgm:prSet>
      <dgm:spPr/>
    </dgm:pt>
    <dgm:pt modelId="{69213B4C-9F10-4256-8CBC-E6CAC0E1FD73}" type="pres">
      <dgm:prSet presAssocID="{7672F548-013B-47F4-BEEC-37FDD6EBFAD0}" presName="hierRoot1" presStyleCnt="0">
        <dgm:presLayoutVars>
          <dgm:hierBranch/>
        </dgm:presLayoutVars>
      </dgm:prSet>
      <dgm:spPr/>
    </dgm:pt>
    <dgm:pt modelId="{2FE18601-611A-41DF-A16B-B6CDD10C7546}" type="pres">
      <dgm:prSet presAssocID="{7672F548-013B-47F4-BEEC-37FDD6EBFAD0}" presName="rootComposite1" presStyleCnt="0"/>
      <dgm:spPr/>
    </dgm:pt>
    <dgm:pt modelId="{88D33B09-E028-4EF2-92DB-B0C8A60A9507}" type="pres">
      <dgm:prSet presAssocID="{7672F548-013B-47F4-BEEC-37FDD6EBFAD0}" presName="rootText1" presStyleLbl="node0" presStyleIdx="0" presStyleCnt="1">
        <dgm:presLayoutVars>
          <dgm:chPref val="3"/>
        </dgm:presLayoutVars>
      </dgm:prSet>
      <dgm:spPr/>
    </dgm:pt>
    <dgm:pt modelId="{A4C4A16E-F04E-41FA-AAD6-F7A113A16F85}" type="pres">
      <dgm:prSet presAssocID="{7672F548-013B-47F4-BEEC-37FDD6EBFAD0}" presName="rootConnector1" presStyleLbl="node1" presStyleIdx="0" presStyleCnt="0"/>
      <dgm:spPr/>
    </dgm:pt>
    <dgm:pt modelId="{1C51AC0E-52E9-4ABE-8052-2E31C3B174E2}" type="pres">
      <dgm:prSet presAssocID="{7672F548-013B-47F4-BEEC-37FDD6EBFAD0}" presName="hierChild2" presStyleCnt="0"/>
      <dgm:spPr/>
    </dgm:pt>
    <dgm:pt modelId="{DECE45BB-52BE-4776-9EBD-24A777ADF2E4}" type="pres">
      <dgm:prSet presAssocID="{F0A50558-EED4-4188-8A79-8D6D77CE86E9}" presName="Name35" presStyleLbl="parChTrans1D2" presStyleIdx="0" presStyleCnt="5"/>
      <dgm:spPr/>
    </dgm:pt>
    <dgm:pt modelId="{DE1F5798-6F7A-4D35-8A59-4B959DA969A8}" type="pres">
      <dgm:prSet presAssocID="{16FFC7B0-A6F8-4A81-833E-97D32203282E}" presName="hierRoot2" presStyleCnt="0">
        <dgm:presLayoutVars>
          <dgm:hierBranch/>
        </dgm:presLayoutVars>
      </dgm:prSet>
      <dgm:spPr/>
    </dgm:pt>
    <dgm:pt modelId="{1470F7B2-B584-478E-8316-7E3DF3F111F7}" type="pres">
      <dgm:prSet presAssocID="{16FFC7B0-A6F8-4A81-833E-97D32203282E}" presName="rootComposite" presStyleCnt="0"/>
      <dgm:spPr/>
    </dgm:pt>
    <dgm:pt modelId="{F09554CF-E0BC-452E-ACFF-FB3D70044D44}" type="pres">
      <dgm:prSet presAssocID="{16FFC7B0-A6F8-4A81-833E-97D32203282E}" presName="rootText" presStyleLbl="node2" presStyleIdx="0" presStyleCnt="5">
        <dgm:presLayoutVars>
          <dgm:chPref val="3"/>
        </dgm:presLayoutVars>
      </dgm:prSet>
      <dgm:spPr/>
    </dgm:pt>
    <dgm:pt modelId="{AC3EF1DE-FD9E-4341-A987-83668DACA6AF}" type="pres">
      <dgm:prSet presAssocID="{16FFC7B0-A6F8-4A81-833E-97D32203282E}" presName="rootConnector" presStyleLbl="node2" presStyleIdx="0" presStyleCnt="5"/>
      <dgm:spPr/>
    </dgm:pt>
    <dgm:pt modelId="{57B5B42A-5771-422A-8CC2-6BE9446700AC}" type="pres">
      <dgm:prSet presAssocID="{16FFC7B0-A6F8-4A81-833E-97D32203282E}" presName="hierChild4" presStyleCnt="0"/>
      <dgm:spPr/>
    </dgm:pt>
    <dgm:pt modelId="{425B61E1-FF05-4D00-A50E-60555E62BDE1}" type="pres">
      <dgm:prSet presAssocID="{16FFC7B0-A6F8-4A81-833E-97D32203282E}" presName="hierChild5" presStyleCnt="0"/>
      <dgm:spPr/>
    </dgm:pt>
    <dgm:pt modelId="{01A4778B-347A-46A9-84A5-6C9AD45B2C30}" type="pres">
      <dgm:prSet presAssocID="{8CBF2609-9F3B-4420-A647-98FEBFBC159A}" presName="Name35" presStyleLbl="parChTrans1D2" presStyleIdx="1" presStyleCnt="5"/>
      <dgm:spPr/>
    </dgm:pt>
    <dgm:pt modelId="{506BE611-DEE5-44DF-A160-B95D5AD0336F}" type="pres">
      <dgm:prSet presAssocID="{A0F2180C-9B5F-4A24-9E25-24A8C8A55247}" presName="hierRoot2" presStyleCnt="0">
        <dgm:presLayoutVars>
          <dgm:hierBranch/>
        </dgm:presLayoutVars>
      </dgm:prSet>
      <dgm:spPr/>
    </dgm:pt>
    <dgm:pt modelId="{17841DB6-B731-4F43-A48D-D1564531B4C0}" type="pres">
      <dgm:prSet presAssocID="{A0F2180C-9B5F-4A24-9E25-24A8C8A55247}" presName="rootComposite" presStyleCnt="0"/>
      <dgm:spPr/>
    </dgm:pt>
    <dgm:pt modelId="{B5609804-5762-497C-9664-7343B58B26A7}" type="pres">
      <dgm:prSet presAssocID="{A0F2180C-9B5F-4A24-9E25-24A8C8A55247}" presName="rootText" presStyleLbl="node2" presStyleIdx="1" presStyleCnt="5">
        <dgm:presLayoutVars>
          <dgm:chPref val="3"/>
        </dgm:presLayoutVars>
      </dgm:prSet>
      <dgm:spPr/>
    </dgm:pt>
    <dgm:pt modelId="{47773698-AF0F-4EB1-958C-D335A32A2A00}" type="pres">
      <dgm:prSet presAssocID="{A0F2180C-9B5F-4A24-9E25-24A8C8A55247}" presName="rootConnector" presStyleLbl="node2" presStyleIdx="1" presStyleCnt="5"/>
      <dgm:spPr/>
    </dgm:pt>
    <dgm:pt modelId="{CDAD6AF5-B712-4033-95AA-ECFC566AF2C9}" type="pres">
      <dgm:prSet presAssocID="{A0F2180C-9B5F-4A24-9E25-24A8C8A55247}" presName="hierChild4" presStyleCnt="0"/>
      <dgm:spPr/>
    </dgm:pt>
    <dgm:pt modelId="{552D930E-C439-455E-BDEF-26B71C85BEF9}" type="pres">
      <dgm:prSet presAssocID="{A0F2180C-9B5F-4A24-9E25-24A8C8A55247}" presName="hierChild5" presStyleCnt="0"/>
      <dgm:spPr/>
    </dgm:pt>
    <dgm:pt modelId="{4CF1C684-8F53-4A66-BF4B-1FA970B42BC6}" type="pres">
      <dgm:prSet presAssocID="{40D0FD1F-EC8B-46DF-A0F2-4EC5BB2FA0FA}" presName="Name35" presStyleLbl="parChTrans1D2" presStyleIdx="2" presStyleCnt="5"/>
      <dgm:spPr/>
    </dgm:pt>
    <dgm:pt modelId="{10554A06-9453-478B-A5C3-FBE3F18A6A0D}" type="pres">
      <dgm:prSet presAssocID="{938FA8BA-03E3-4AC9-A604-9F76CCD0F36D}" presName="hierRoot2" presStyleCnt="0">
        <dgm:presLayoutVars>
          <dgm:hierBranch/>
        </dgm:presLayoutVars>
      </dgm:prSet>
      <dgm:spPr/>
    </dgm:pt>
    <dgm:pt modelId="{8D55EBC9-D110-4174-A110-400671019D58}" type="pres">
      <dgm:prSet presAssocID="{938FA8BA-03E3-4AC9-A604-9F76CCD0F36D}" presName="rootComposite" presStyleCnt="0"/>
      <dgm:spPr/>
    </dgm:pt>
    <dgm:pt modelId="{443D1478-5706-4E7A-A234-B900D9505AF6}" type="pres">
      <dgm:prSet presAssocID="{938FA8BA-03E3-4AC9-A604-9F76CCD0F36D}" presName="rootText" presStyleLbl="node2" presStyleIdx="2" presStyleCnt="5">
        <dgm:presLayoutVars>
          <dgm:chPref val="3"/>
        </dgm:presLayoutVars>
      </dgm:prSet>
      <dgm:spPr/>
    </dgm:pt>
    <dgm:pt modelId="{B3C02EFF-F5BA-4104-B754-335A169A5938}" type="pres">
      <dgm:prSet presAssocID="{938FA8BA-03E3-4AC9-A604-9F76CCD0F36D}" presName="rootConnector" presStyleLbl="node2" presStyleIdx="2" presStyleCnt="5"/>
      <dgm:spPr/>
    </dgm:pt>
    <dgm:pt modelId="{7788BAAB-E232-416A-9DFB-A19644C7190A}" type="pres">
      <dgm:prSet presAssocID="{938FA8BA-03E3-4AC9-A604-9F76CCD0F36D}" presName="hierChild4" presStyleCnt="0"/>
      <dgm:spPr/>
    </dgm:pt>
    <dgm:pt modelId="{007298CC-3519-464F-98E0-D64F2F3B7965}" type="pres">
      <dgm:prSet presAssocID="{938FA8BA-03E3-4AC9-A604-9F76CCD0F36D}" presName="hierChild5" presStyleCnt="0"/>
      <dgm:spPr/>
    </dgm:pt>
    <dgm:pt modelId="{C49CD5D7-E733-48BC-9D5A-6E6A9F98947F}" type="pres">
      <dgm:prSet presAssocID="{0EE2F70E-819A-4084-ACAD-CEC05862C2A6}" presName="Name35" presStyleLbl="parChTrans1D2" presStyleIdx="3" presStyleCnt="5"/>
      <dgm:spPr/>
    </dgm:pt>
    <dgm:pt modelId="{C01BAB99-6943-4926-894A-5F89BD75FBDE}" type="pres">
      <dgm:prSet presAssocID="{F073D0FC-E7D6-483C-9CA6-E8662FF44F7F}" presName="hierRoot2" presStyleCnt="0">
        <dgm:presLayoutVars>
          <dgm:hierBranch/>
        </dgm:presLayoutVars>
      </dgm:prSet>
      <dgm:spPr/>
    </dgm:pt>
    <dgm:pt modelId="{318B6980-CF72-466C-8017-0FEF16836479}" type="pres">
      <dgm:prSet presAssocID="{F073D0FC-E7D6-483C-9CA6-E8662FF44F7F}" presName="rootComposite" presStyleCnt="0"/>
      <dgm:spPr/>
    </dgm:pt>
    <dgm:pt modelId="{86B17A15-ECF9-451A-B6AD-9491251926FE}" type="pres">
      <dgm:prSet presAssocID="{F073D0FC-E7D6-483C-9CA6-E8662FF44F7F}" presName="rootText" presStyleLbl="node2" presStyleIdx="3" presStyleCnt="5">
        <dgm:presLayoutVars>
          <dgm:chPref val="3"/>
        </dgm:presLayoutVars>
      </dgm:prSet>
      <dgm:spPr/>
    </dgm:pt>
    <dgm:pt modelId="{7A59E0AB-E0D4-4CB7-A47D-80DDACD2E304}" type="pres">
      <dgm:prSet presAssocID="{F073D0FC-E7D6-483C-9CA6-E8662FF44F7F}" presName="rootConnector" presStyleLbl="node2" presStyleIdx="3" presStyleCnt="5"/>
      <dgm:spPr/>
    </dgm:pt>
    <dgm:pt modelId="{A7FDCB1B-0940-47E5-A896-04429F9C4392}" type="pres">
      <dgm:prSet presAssocID="{F073D0FC-E7D6-483C-9CA6-E8662FF44F7F}" presName="hierChild4" presStyleCnt="0"/>
      <dgm:spPr/>
    </dgm:pt>
    <dgm:pt modelId="{77CB3A3C-2B8B-4F67-A8C1-FE331E1A468C}" type="pres">
      <dgm:prSet presAssocID="{F073D0FC-E7D6-483C-9CA6-E8662FF44F7F}" presName="hierChild5" presStyleCnt="0"/>
      <dgm:spPr/>
    </dgm:pt>
    <dgm:pt modelId="{DC241C55-1A68-4F06-AC84-9FED10BC64BF}" type="pres">
      <dgm:prSet presAssocID="{B9ED74A1-60B8-423C-BB0F-E10B4A378033}" presName="Name35" presStyleLbl="parChTrans1D2" presStyleIdx="4" presStyleCnt="5"/>
      <dgm:spPr/>
    </dgm:pt>
    <dgm:pt modelId="{31E45174-AC09-4FAE-AE20-0A5F0223D23D}" type="pres">
      <dgm:prSet presAssocID="{826E3B34-45F0-48ED-B4CF-0ED320AA0B1A}" presName="hierRoot2" presStyleCnt="0">
        <dgm:presLayoutVars>
          <dgm:hierBranch/>
        </dgm:presLayoutVars>
      </dgm:prSet>
      <dgm:spPr/>
    </dgm:pt>
    <dgm:pt modelId="{D4489963-043F-4547-BFDB-86D74C8219FA}" type="pres">
      <dgm:prSet presAssocID="{826E3B34-45F0-48ED-B4CF-0ED320AA0B1A}" presName="rootComposite" presStyleCnt="0"/>
      <dgm:spPr/>
    </dgm:pt>
    <dgm:pt modelId="{BA56A8EB-A511-4F8B-9B84-CD0D8B7663A8}" type="pres">
      <dgm:prSet presAssocID="{826E3B34-45F0-48ED-B4CF-0ED320AA0B1A}" presName="rootText" presStyleLbl="node2" presStyleIdx="4" presStyleCnt="5">
        <dgm:presLayoutVars>
          <dgm:chPref val="3"/>
        </dgm:presLayoutVars>
      </dgm:prSet>
      <dgm:spPr/>
    </dgm:pt>
    <dgm:pt modelId="{746AD8B9-F51E-400D-989D-5B9490A8025D}" type="pres">
      <dgm:prSet presAssocID="{826E3B34-45F0-48ED-B4CF-0ED320AA0B1A}" presName="rootConnector" presStyleLbl="node2" presStyleIdx="4" presStyleCnt="5"/>
      <dgm:spPr/>
    </dgm:pt>
    <dgm:pt modelId="{0D6F4B7C-EFFC-4997-B391-CF5E93385A93}" type="pres">
      <dgm:prSet presAssocID="{826E3B34-45F0-48ED-B4CF-0ED320AA0B1A}" presName="hierChild4" presStyleCnt="0"/>
      <dgm:spPr/>
    </dgm:pt>
    <dgm:pt modelId="{C7B60565-9614-4D52-BF3E-32E42D6EA365}" type="pres">
      <dgm:prSet presAssocID="{826E3B34-45F0-48ED-B4CF-0ED320AA0B1A}" presName="hierChild5" presStyleCnt="0"/>
      <dgm:spPr/>
    </dgm:pt>
    <dgm:pt modelId="{7CC31B88-7C6E-4923-9A59-07D1AB1A8899}" type="pres">
      <dgm:prSet presAssocID="{7672F548-013B-47F4-BEEC-37FDD6EBFAD0}" presName="hierChild3" presStyleCnt="0"/>
      <dgm:spPr/>
    </dgm:pt>
  </dgm:ptLst>
  <dgm:cxnLst>
    <dgm:cxn modelId="{16BD6102-5989-4787-AC06-6DDF942F8037}" srcId="{7672F548-013B-47F4-BEEC-37FDD6EBFAD0}" destId="{A0F2180C-9B5F-4A24-9E25-24A8C8A55247}" srcOrd="1" destOrd="0" parTransId="{8CBF2609-9F3B-4420-A647-98FEBFBC159A}" sibTransId="{B89FB040-64E2-45A0-8A73-6797AE82780B}"/>
    <dgm:cxn modelId="{47DBA00A-FFC0-45B2-8A2A-4F7A523D4226}" srcId="{7672F548-013B-47F4-BEEC-37FDD6EBFAD0}" destId="{F073D0FC-E7D6-483C-9CA6-E8662FF44F7F}" srcOrd="3" destOrd="0" parTransId="{0EE2F70E-819A-4084-ACAD-CEC05862C2A6}" sibTransId="{438DC180-1C4B-4315-84CC-B0C5934E68FC}"/>
    <dgm:cxn modelId="{899C640E-553D-40D1-A206-2AE0EE085766}" type="presOf" srcId="{40D0FD1F-EC8B-46DF-A0F2-4EC5BB2FA0FA}" destId="{4CF1C684-8F53-4A66-BF4B-1FA970B42BC6}" srcOrd="0" destOrd="0" presId="urn:microsoft.com/office/officeart/2005/8/layout/orgChart1"/>
    <dgm:cxn modelId="{C583081C-E3C2-4082-A9C8-160DE1A22C28}" type="presOf" srcId="{B9ED74A1-60B8-423C-BB0F-E10B4A378033}" destId="{DC241C55-1A68-4F06-AC84-9FED10BC64BF}" srcOrd="0" destOrd="0" presId="urn:microsoft.com/office/officeart/2005/8/layout/orgChart1"/>
    <dgm:cxn modelId="{EC8DD45B-127F-402F-9CD2-1BA89EE9A8BC}" srcId="{36202F83-7F16-41EE-9499-FCDB23545174}" destId="{7672F548-013B-47F4-BEEC-37FDD6EBFAD0}" srcOrd="0" destOrd="0" parTransId="{0B3CB1DE-7706-4B97-AA53-4901BF1B354C}" sibTransId="{1978226E-9C07-4C26-8876-3F2CCBDB4E5D}"/>
    <dgm:cxn modelId="{D0265863-254C-45F6-A149-3C47E6E84B5A}" type="presOf" srcId="{16FFC7B0-A6F8-4A81-833E-97D32203282E}" destId="{AC3EF1DE-FD9E-4341-A987-83668DACA6AF}" srcOrd="1" destOrd="0" presId="urn:microsoft.com/office/officeart/2005/8/layout/orgChart1"/>
    <dgm:cxn modelId="{FA323365-9B3F-4B72-9D4B-1AD9B339A0DF}" type="presOf" srcId="{938FA8BA-03E3-4AC9-A604-9F76CCD0F36D}" destId="{443D1478-5706-4E7A-A234-B900D9505AF6}" srcOrd="0" destOrd="0" presId="urn:microsoft.com/office/officeart/2005/8/layout/orgChart1"/>
    <dgm:cxn modelId="{BAE79545-73C6-49A9-A434-BE6B680B365B}" srcId="{7672F548-013B-47F4-BEEC-37FDD6EBFAD0}" destId="{938FA8BA-03E3-4AC9-A604-9F76CCD0F36D}" srcOrd="2" destOrd="0" parTransId="{40D0FD1F-EC8B-46DF-A0F2-4EC5BB2FA0FA}" sibTransId="{EBE5E833-92BE-42AD-B80C-85E2C2A79B64}"/>
    <dgm:cxn modelId="{72868246-A956-444B-8EB5-F1DC8C8E37FC}" type="presOf" srcId="{36202F83-7F16-41EE-9499-FCDB23545174}" destId="{A6858DF9-4AC9-41B3-894F-4D1A4D800387}" srcOrd="0" destOrd="0" presId="urn:microsoft.com/office/officeart/2005/8/layout/orgChart1"/>
    <dgm:cxn modelId="{B9BC1653-688A-46B4-BFB0-55BA91A324E7}" type="presOf" srcId="{938FA8BA-03E3-4AC9-A604-9F76CCD0F36D}" destId="{B3C02EFF-F5BA-4104-B754-335A169A5938}" srcOrd="1" destOrd="0" presId="urn:microsoft.com/office/officeart/2005/8/layout/orgChart1"/>
    <dgm:cxn modelId="{204ECF75-BFD1-4135-A3D3-9EB138C7EE8E}" srcId="{7672F548-013B-47F4-BEEC-37FDD6EBFAD0}" destId="{16FFC7B0-A6F8-4A81-833E-97D32203282E}" srcOrd="0" destOrd="0" parTransId="{F0A50558-EED4-4188-8A79-8D6D77CE86E9}" sibTransId="{09FB568C-D898-435B-91B8-A43CB1F860E8}"/>
    <dgm:cxn modelId="{F1BC1D56-C52B-4B26-952B-7095BA7712B8}" type="presOf" srcId="{7672F548-013B-47F4-BEEC-37FDD6EBFAD0}" destId="{A4C4A16E-F04E-41FA-AAD6-F7A113A16F85}" srcOrd="1" destOrd="0" presId="urn:microsoft.com/office/officeart/2005/8/layout/orgChart1"/>
    <dgm:cxn modelId="{CB6F0681-0FF5-4810-AB61-6D56E2CE3BD3}" type="presOf" srcId="{A0F2180C-9B5F-4A24-9E25-24A8C8A55247}" destId="{B5609804-5762-497C-9664-7343B58B26A7}" srcOrd="0" destOrd="0" presId="urn:microsoft.com/office/officeart/2005/8/layout/orgChart1"/>
    <dgm:cxn modelId="{2C07AA91-8C18-453C-BCEE-777699E834C6}" type="presOf" srcId="{F073D0FC-E7D6-483C-9CA6-E8662FF44F7F}" destId="{86B17A15-ECF9-451A-B6AD-9491251926FE}" srcOrd="0" destOrd="0" presId="urn:microsoft.com/office/officeart/2005/8/layout/orgChart1"/>
    <dgm:cxn modelId="{861DEA99-0FA5-4B25-B762-C0539D06563E}" type="presOf" srcId="{F0A50558-EED4-4188-8A79-8D6D77CE86E9}" destId="{DECE45BB-52BE-4776-9EBD-24A777ADF2E4}" srcOrd="0" destOrd="0" presId="urn:microsoft.com/office/officeart/2005/8/layout/orgChart1"/>
    <dgm:cxn modelId="{3684B5A3-1E33-47EC-BF87-08FE90273AD9}" type="presOf" srcId="{8CBF2609-9F3B-4420-A647-98FEBFBC159A}" destId="{01A4778B-347A-46A9-84A5-6C9AD45B2C30}" srcOrd="0" destOrd="0" presId="urn:microsoft.com/office/officeart/2005/8/layout/orgChart1"/>
    <dgm:cxn modelId="{969F20A5-2EB9-4C31-978A-E247EAD8F47F}" type="presOf" srcId="{826E3B34-45F0-48ED-B4CF-0ED320AA0B1A}" destId="{BA56A8EB-A511-4F8B-9B84-CD0D8B7663A8}" srcOrd="0" destOrd="0" presId="urn:microsoft.com/office/officeart/2005/8/layout/orgChart1"/>
    <dgm:cxn modelId="{E603B7BD-D399-4403-B660-CDEC2FBB0EFB}" type="presOf" srcId="{16FFC7B0-A6F8-4A81-833E-97D32203282E}" destId="{F09554CF-E0BC-452E-ACFF-FB3D70044D44}" srcOrd="0" destOrd="0" presId="urn:microsoft.com/office/officeart/2005/8/layout/orgChart1"/>
    <dgm:cxn modelId="{B86326C5-2F2B-4DDA-8D21-7AAC9F1EE3A7}" type="presOf" srcId="{7672F548-013B-47F4-BEEC-37FDD6EBFAD0}" destId="{88D33B09-E028-4EF2-92DB-B0C8A60A9507}" srcOrd="0" destOrd="0" presId="urn:microsoft.com/office/officeart/2005/8/layout/orgChart1"/>
    <dgm:cxn modelId="{F50F9CC8-A2CA-4B07-A9EE-1949EA5285F0}" type="presOf" srcId="{826E3B34-45F0-48ED-B4CF-0ED320AA0B1A}" destId="{746AD8B9-F51E-400D-989D-5B9490A8025D}" srcOrd="1" destOrd="0" presId="urn:microsoft.com/office/officeart/2005/8/layout/orgChart1"/>
    <dgm:cxn modelId="{930B7CD4-AF04-479C-B821-6D4E5715790D}" type="presOf" srcId="{A0F2180C-9B5F-4A24-9E25-24A8C8A55247}" destId="{47773698-AF0F-4EB1-958C-D335A32A2A00}" srcOrd="1" destOrd="0" presId="urn:microsoft.com/office/officeart/2005/8/layout/orgChart1"/>
    <dgm:cxn modelId="{11F31AD5-F7DA-43E5-94A3-0DA1693EB0E2}" type="presOf" srcId="{F073D0FC-E7D6-483C-9CA6-E8662FF44F7F}" destId="{7A59E0AB-E0D4-4CB7-A47D-80DDACD2E304}" srcOrd="1" destOrd="0" presId="urn:microsoft.com/office/officeart/2005/8/layout/orgChart1"/>
    <dgm:cxn modelId="{70197BE8-CA5F-48BB-933C-3682FDC4ADD2}" srcId="{7672F548-013B-47F4-BEEC-37FDD6EBFAD0}" destId="{826E3B34-45F0-48ED-B4CF-0ED320AA0B1A}" srcOrd="4" destOrd="0" parTransId="{B9ED74A1-60B8-423C-BB0F-E10B4A378033}" sibTransId="{D243F9F8-CBA0-4365-9CD0-202BB205A7FC}"/>
    <dgm:cxn modelId="{3594D1ED-09FA-49E3-8BDD-0733835653B3}" type="presOf" srcId="{0EE2F70E-819A-4084-ACAD-CEC05862C2A6}" destId="{C49CD5D7-E733-48BC-9D5A-6E6A9F98947F}" srcOrd="0" destOrd="0" presId="urn:microsoft.com/office/officeart/2005/8/layout/orgChart1"/>
    <dgm:cxn modelId="{53B0DDDF-8C9C-402F-BEAC-CD2918F332F2}" type="presParOf" srcId="{A6858DF9-4AC9-41B3-894F-4D1A4D800387}" destId="{69213B4C-9F10-4256-8CBC-E6CAC0E1FD73}" srcOrd="0" destOrd="0" presId="urn:microsoft.com/office/officeart/2005/8/layout/orgChart1"/>
    <dgm:cxn modelId="{67D09189-E49F-4D45-A4DD-58B45A150480}" type="presParOf" srcId="{69213B4C-9F10-4256-8CBC-E6CAC0E1FD73}" destId="{2FE18601-611A-41DF-A16B-B6CDD10C7546}" srcOrd="0" destOrd="0" presId="urn:microsoft.com/office/officeart/2005/8/layout/orgChart1"/>
    <dgm:cxn modelId="{CEA7A9E5-BD2A-498A-97FD-1565FAF2C7B3}" type="presParOf" srcId="{2FE18601-611A-41DF-A16B-B6CDD10C7546}" destId="{88D33B09-E028-4EF2-92DB-B0C8A60A9507}" srcOrd="0" destOrd="0" presId="urn:microsoft.com/office/officeart/2005/8/layout/orgChart1"/>
    <dgm:cxn modelId="{0D90EC68-9B28-4B63-AF64-2B30437C9763}" type="presParOf" srcId="{2FE18601-611A-41DF-A16B-B6CDD10C7546}" destId="{A4C4A16E-F04E-41FA-AAD6-F7A113A16F85}" srcOrd="1" destOrd="0" presId="urn:microsoft.com/office/officeart/2005/8/layout/orgChart1"/>
    <dgm:cxn modelId="{FF7F58DB-80AB-426F-94C6-89889F01B12C}" type="presParOf" srcId="{69213B4C-9F10-4256-8CBC-E6CAC0E1FD73}" destId="{1C51AC0E-52E9-4ABE-8052-2E31C3B174E2}" srcOrd="1" destOrd="0" presId="urn:microsoft.com/office/officeart/2005/8/layout/orgChart1"/>
    <dgm:cxn modelId="{07B45539-B609-4459-99DE-AAE5AE66034C}" type="presParOf" srcId="{1C51AC0E-52E9-4ABE-8052-2E31C3B174E2}" destId="{DECE45BB-52BE-4776-9EBD-24A777ADF2E4}" srcOrd="0" destOrd="0" presId="urn:microsoft.com/office/officeart/2005/8/layout/orgChart1"/>
    <dgm:cxn modelId="{80D38838-7344-43E3-A1AA-EF552703356A}" type="presParOf" srcId="{1C51AC0E-52E9-4ABE-8052-2E31C3B174E2}" destId="{DE1F5798-6F7A-4D35-8A59-4B959DA969A8}" srcOrd="1" destOrd="0" presId="urn:microsoft.com/office/officeart/2005/8/layout/orgChart1"/>
    <dgm:cxn modelId="{8A9CA1EE-217C-4A41-A878-02965A7A0CC6}" type="presParOf" srcId="{DE1F5798-6F7A-4D35-8A59-4B959DA969A8}" destId="{1470F7B2-B584-478E-8316-7E3DF3F111F7}" srcOrd="0" destOrd="0" presId="urn:microsoft.com/office/officeart/2005/8/layout/orgChart1"/>
    <dgm:cxn modelId="{8D6839C9-0EDA-4393-9DFE-CC8E523C718F}" type="presParOf" srcId="{1470F7B2-B584-478E-8316-7E3DF3F111F7}" destId="{F09554CF-E0BC-452E-ACFF-FB3D70044D44}" srcOrd="0" destOrd="0" presId="urn:microsoft.com/office/officeart/2005/8/layout/orgChart1"/>
    <dgm:cxn modelId="{C251FC6C-A9FA-4D8D-BF78-4861CA6E7C92}" type="presParOf" srcId="{1470F7B2-B584-478E-8316-7E3DF3F111F7}" destId="{AC3EF1DE-FD9E-4341-A987-83668DACA6AF}" srcOrd="1" destOrd="0" presId="urn:microsoft.com/office/officeart/2005/8/layout/orgChart1"/>
    <dgm:cxn modelId="{4F9F7E2D-031D-43C5-80CA-8E1D1D5637F5}" type="presParOf" srcId="{DE1F5798-6F7A-4D35-8A59-4B959DA969A8}" destId="{57B5B42A-5771-422A-8CC2-6BE9446700AC}" srcOrd="1" destOrd="0" presId="urn:microsoft.com/office/officeart/2005/8/layout/orgChart1"/>
    <dgm:cxn modelId="{9DFF27BA-2853-4F7F-A452-4BE27CFEEB87}" type="presParOf" srcId="{DE1F5798-6F7A-4D35-8A59-4B959DA969A8}" destId="{425B61E1-FF05-4D00-A50E-60555E62BDE1}" srcOrd="2" destOrd="0" presId="urn:microsoft.com/office/officeart/2005/8/layout/orgChart1"/>
    <dgm:cxn modelId="{CEFA6504-B0B3-488E-8BC0-483DB9555888}" type="presParOf" srcId="{1C51AC0E-52E9-4ABE-8052-2E31C3B174E2}" destId="{01A4778B-347A-46A9-84A5-6C9AD45B2C30}" srcOrd="2" destOrd="0" presId="urn:microsoft.com/office/officeart/2005/8/layout/orgChart1"/>
    <dgm:cxn modelId="{E73A4B7B-5F28-4528-B5BD-ADF346D68AC2}" type="presParOf" srcId="{1C51AC0E-52E9-4ABE-8052-2E31C3B174E2}" destId="{506BE611-DEE5-44DF-A160-B95D5AD0336F}" srcOrd="3" destOrd="0" presId="urn:microsoft.com/office/officeart/2005/8/layout/orgChart1"/>
    <dgm:cxn modelId="{827383D6-A528-4EBB-9F75-0716C10E9688}" type="presParOf" srcId="{506BE611-DEE5-44DF-A160-B95D5AD0336F}" destId="{17841DB6-B731-4F43-A48D-D1564531B4C0}" srcOrd="0" destOrd="0" presId="urn:microsoft.com/office/officeart/2005/8/layout/orgChart1"/>
    <dgm:cxn modelId="{B7C3D86B-8D46-4D2A-836B-4F54E155C039}" type="presParOf" srcId="{17841DB6-B731-4F43-A48D-D1564531B4C0}" destId="{B5609804-5762-497C-9664-7343B58B26A7}" srcOrd="0" destOrd="0" presId="urn:microsoft.com/office/officeart/2005/8/layout/orgChart1"/>
    <dgm:cxn modelId="{13407950-37E5-4FBB-A152-4BC5421ECAA0}" type="presParOf" srcId="{17841DB6-B731-4F43-A48D-D1564531B4C0}" destId="{47773698-AF0F-4EB1-958C-D335A32A2A00}" srcOrd="1" destOrd="0" presId="urn:microsoft.com/office/officeart/2005/8/layout/orgChart1"/>
    <dgm:cxn modelId="{59B271E6-5068-4178-A4B5-D89F3D73CAE9}" type="presParOf" srcId="{506BE611-DEE5-44DF-A160-B95D5AD0336F}" destId="{CDAD6AF5-B712-4033-95AA-ECFC566AF2C9}" srcOrd="1" destOrd="0" presId="urn:microsoft.com/office/officeart/2005/8/layout/orgChart1"/>
    <dgm:cxn modelId="{1EC0CA45-B165-4C12-9850-6DEC0B3CD249}" type="presParOf" srcId="{506BE611-DEE5-44DF-A160-B95D5AD0336F}" destId="{552D930E-C439-455E-BDEF-26B71C85BEF9}" srcOrd="2" destOrd="0" presId="urn:microsoft.com/office/officeart/2005/8/layout/orgChart1"/>
    <dgm:cxn modelId="{2782B44D-3206-4DDA-B761-4DD02665B646}" type="presParOf" srcId="{1C51AC0E-52E9-4ABE-8052-2E31C3B174E2}" destId="{4CF1C684-8F53-4A66-BF4B-1FA970B42BC6}" srcOrd="4" destOrd="0" presId="urn:microsoft.com/office/officeart/2005/8/layout/orgChart1"/>
    <dgm:cxn modelId="{49D3BB73-F75C-470E-AAA3-C95AD6EE568A}" type="presParOf" srcId="{1C51AC0E-52E9-4ABE-8052-2E31C3B174E2}" destId="{10554A06-9453-478B-A5C3-FBE3F18A6A0D}" srcOrd="5" destOrd="0" presId="urn:microsoft.com/office/officeart/2005/8/layout/orgChart1"/>
    <dgm:cxn modelId="{056A3EC8-A457-4D82-BCA8-BB4D0E2FC519}" type="presParOf" srcId="{10554A06-9453-478B-A5C3-FBE3F18A6A0D}" destId="{8D55EBC9-D110-4174-A110-400671019D58}" srcOrd="0" destOrd="0" presId="urn:microsoft.com/office/officeart/2005/8/layout/orgChart1"/>
    <dgm:cxn modelId="{EF65FD20-8369-4DAB-A7C7-095057C0E4F9}" type="presParOf" srcId="{8D55EBC9-D110-4174-A110-400671019D58}" destId="{443D1478-5706-4E7A-A234-B900D9505AF6}" srcOrd="0" destOrd="0" presId="urn:microsoft.com/office/officeart/2005/8/layout/orgChart1"/>
    <dgm:cxn modelId="{282ED050-C8CC-4F3A-9E37-DCD4EABA2127}" type="presParOf" srcId="{8D55EBC9-D110-4174-A110-400671019D58}" destId="{B3C02EFF-F5BA-4104-B754-335A169A5938}" srcOrd="1" destOrd="0" presId="urn:microsoft.com/office/officeart/2005/8/layout/orgChart1"/>
    <dgm:cxn modelId="{B2CB2C3C-AE05-42F9-A840-F8E847B9524F}" type="presParOf" srcId="{10554A06-9453-478B-A5C3-FBE3F18A6A0D}" destId="{7788BAAB-E232-416A-9DFB-A19644C7190A}" srcOrd="1" destOrd="0" presId="urn:microsoft.com/office/officeart/2005/8/layout/orgChart1"/>
    <dgm:cxn modelId="{8AF4B537-87C3-4BFF-AB23-7D63DB289A40}" type="presParOf" srcId="{10554A06-9453-478B-A5C3-FBE3F18A6A0D}" destId="{007298CC-3519-464F-98E0-D64F2F3B7965}" srcOrd="2" destOrd="0" presId="urn:microsoft.com/office/officeart/2005/8/layout/orgChart1"/>
    <dgm:cxn modelId="{44259BD9-44B5-4E96-8EFD-E1F8CE58A302}" type="presParOf" srcId="{1C51AC0E-52E9-4ABE-8052-2E31C3B174E2}" destId="{C49CD5D7-E733-48BC-9D5A-6E6A9F98947F}" srcOrd="6" destOrd="0" presId="urn:microsoft.com/office/officeart/2005/8/layout/orgChart1"/>
    <dgm:cxn modelId="{65D6D9F6-C40B-4280-8732-7B6805277440}" type="presParOf" srcId="{1C51AC0E-52E9-4ABE-8052-2E31C3B174E2}" destId="{C01BAB99-6943-4926-894A-5F89BD75FBDE}" srcOrd="7" destOrd="0" presId="urn:microsoft.com/office/officeart/2005/8/layout/orgChart1"/>
    <dgm:cxn modelId="{E43275CA-D000-4E62-B837-10676BB9AE04}" type="presParOf" srcId="{C01BAB99-6943-4926-894A-5F89BD75FBDE}" destId="{318B6980-CF72-466C-8017-0FEF16836479}" srcOrd="0" destOrd="0" presId="urn:microsoft.com/office/officeart/2005/8/layout/orgChart1"/>
    <dgm:cxn modelId="{CF699C03-0CBF-4C80-9404-87EFBBFB873D}" type="presParOf" srcId="{318B6980-CF72-466C-8017-0FEF16836479}" destId="{86B17A15-ECF9-451A-B6AD-9491251926FE}" srcOrd="0" destOrd="0" presId="urn:microsoft.com/office/officeart/2005/8/layout/orgChart1"/>
    <dgm:cxn modelId="{0450A5AF-EBCE-4313-BFC5-0762FCEBB248}" type="presParOf" srcId="{318B6980-CF72-466C-8017-0FEF16836479}" destId="{7A59E0AB-E0D4-4CB7-A47D-80DDACD2E304}" srcOrd="1" destOrd="0" presId="urn:microsoft.com/office/officeart/2005/8/layout/orgChart1"/>
    <dgm:cxn modelId="{31CB26BE-6F8B-4D33-8C76-3B2BFDBA626B}" type="presParOf" srcId="{C01BAB99-6943-4926-894A-5F89BD75FBDE}" destId="{A7FDCB1B-0940-47E5-A896-04429F9C4392}" srcOrd="1" destOrd="0" presId="urn:microsoft.com/office/officeart/2005/8/layout/orgChart1"/>
    <dgm:cxn modelId="{3183AACD-30EF-4095-AE1A-26008700485D}" type="presParOf" srcId="{C01BAB99-6943-4926-894A-5F89BD75FBDE}" destId="{77CB3A3C-2B8B-4F67-A8C1-FE331E1A468C}" srcOrd="2" destOrd="0" presId="urn:microsoft.com/office/officeart/2005/8/layout/orgChart1"/>
    <dgm:cxn modelId="{0A71B4A3-2AA6-4E74-A086-E2390C1EC89C}" type="presParOf" srcId="{1C51AC0E-52E9-4ABE-8052-2E31C3B174E2}" destId="{DC241C55-1A68-4F06-AC84-9FED10BC64BF}" srcOrd="8" destOrd="0" presId="urn:microsoft.com/office/officeart/2005/8/layout/orgChart1"/>
    <dgm:cxn modelId="{54774C4F-FE5C-4EA7-9EA1-DC7608D8EEDA}" type="presParOf" srcId="{1C51AC0E-52E9-4ABE-8052-2E31C3B174E2}" destId="{31E45174-AC09-4FAE-AE20-0A5F0223D23D}" srcOrd="9" destOrd="0" presId="urn:microsoft.com/office/officeart/2005/8/layout/orgChart1"/>
    <dgm:cxn modelId="{8479AE11-4D6A-49ED-878A-BBC42596569B}" type="presParOf" srcId="{31E45174-AC09-4FAE-AE20-0A5F0223D23D}" destId="{D4489963-043F-4547-BFDB-86D74C8219FA}" srcOrd="0" destOrd="0" presId="urn:microsoft.com/office/officeart/2005/8/layout/orgChart1"/>
    <dgm:cxn modelId="{9B60E94A-136A-4DC3-8ED2-178A43113048}" type="presParOf" srcId="{D4489963-043F-4547-BFDB-86D74C8219FA}" destId="{BA56A8EB-A511-4F8B-9B84-CD0D8B7663A8}" srcOrd="0" destOrd="0" presId="urn:microsoft.com/office/officeart/2005/8/layout/orgChart1"/>
    <dgm:cxn modelId="{912546EC-64E0-420B-A2FA-88C2B1789912}" type="presParOf" srcId="{D4489963-043F-4547-BFDB-86D74C8219FA}" destId="{746AD8B9-F51E-400D-989D-5B9490A8025D}" srcOrd="1" destOrd="0" presId="urn:microsoft.com/office/officeart/2005/8/layout/orgChart1"/>
    <dgm:cxn modelId="{5D2B24E2-8A86-4C83-98CA-9B2DE83016B3}" type="presParOf" srcId="{31E45174-AC09-4FAE-AE20-0A5F0223D23D}" destId="{0D6F4B7C-EFFC-4997-B391-CF5E93385A93}" srcOrd="1" destOrd="0" presId="urn:microsoft.com/office/officeart/2005/8/layout/orgChart1"/>
    <dgm:cxn modelId="{019EF27C-EECE-46F0-994F-06D676D04693}" type="presParOf" srcId="{31E45174-AC09-4FAE-AE20-0A5F0223D23D}" destId="{C7B60565-9614-4D52-BF3E-32E42D6EA365}" srcOrd="2" destOrd="0" presId="urn:microsoft.com/office/officeart/2005/8/layout/orgChart1"/>
    <dgm:cxn modelId="{1871A425-A819-4E3C-87E5-819A5C624028}" type="presParOf" srcId="{69213B4C-9F10-4256-8CBC-E6CAC0E1FD73}" destId="{7CC31B88-7C6E-4923-9A59-07D1AB1A8899}"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D39B5C-D77A-4EB8-9D61-CE1C7A39C64A}" type="doc">
      <dgm:prSet loTypeId="urn:microsoft.com/office/officeart/2005/8/layout/orgChart1" loCatId="hierarchy" qsTypeId="urn:microsoft.com/office/officeart/2005/8/quickstyle/simple1" qsCatId="simple" csTypeId="urn:microsoft.com/office/officeart/2005/8/colors/accent1_2" csCatId="accent1"/>
      <dgm:spPr/>
    </dgm:pt>
    <dgm:pt modelId="{05FEAF0E-2734-43D9-AD78-FC461A444440}">
      <dgm:prSet/>
      <dgm:spPr/>
      <dgm:t>
        <a:bodyPr/>
        <a:lstStyle/>
        <a:p>
          <a:pPr marR="0" algn="ctr" rtl="0"/>
          <a:r>
            <a:rPr lang="ru-RU" b="0" i="0" u="none" strike="noStrike" baseline="0">
              <a:latin typeface="Calibri" panose="020F0502020204030204" pitchFamily="34" charset="0"/>
            </a:rPr>
            <a:t>Виды страхования</a:t>
          </a:r>
          <a:endParaRPr lang="ru-RU"/>
        </a:p>
      </dgm:t>
    </dgm:pt>
    <dgm:pt modelId="{05000CF8-055E-4631-B9D2-32AE1CA37FD8}" type="parTrans" cxnId="{586E3AE7-1E20-4601-9BE5-3A919145EB05}">
      <dgm:prSet/>
      <dgm:spPr/>
    </dgm:pt>
    <dgm:pt modelId="{773861EB-7B12-464F-87A2-82C7077A4419}" type="sibTrans" cxnId="{586E3AE7-1E20-4601-9BE5-3A919145EB05}">
      <dgm:prSet/>
      <dgm:spPr/>
    </dgm:pt>
    <dgm:pt modelId="{E50BD5A5-FAD3-4F3D-A5AA-C4A4A9D2FE59}">
      <dgm:prSet/>
      <dgm:spPr/>
      <dgm:t>
        <a:bodyPr/>
        <a:lstStyle/>
        <a:p>
          <a:pPr marR="0" algn="ctr" rtl="0"/>
          <a:r>
            <a:rPr lang="ru-RU" b="0" i="0" u="none" strike="noStrike" baseline="0">
              <a:latin typeface="Calibri" panose="020F0502020204030204" pitchFamily="34" charset="0"/>
            </a:rPr>
            <a:t>?</a:t>
          </a:r>
          <a:endParaRPr lang="ru-RU"/>
        </a:p>
      </dgm:t>
    </dgm:pt>
    <dgm:pt modelId="{319B29A0-A3B0-4024-A95B-F489A090A4F6}" type="parTrans" cxnId="{6977DFBE-3C43-4ED3-B849-683465AD2DB4}">
      <dgm:prSet/>
      <dgm:spPr/>
    </dgm:pt>
    <dgm:pt modelId="{626F92E6-CAAE-45EA-964C-B9EC43F40272}" type="sibTrans" cxnId="{6977DFBE-3C43-4ED3-B849-683465AD2DB4}">
      <dgm:prSet/>
      <dgm:spPr/>
    </dgm:pt>
    <dgm:pt modelId="{84CEC195-3E14-4556-B6A1-DD2BF58693A2}" type="asst">
      <dgm:prSet/>
      <dgm:spPr/>
      <dgm:t>
        <a:bodyPr/>
        <a:lstStyle/>
        <a:p>
          <a:pPr marR="0" algn="ctr" rtl="0"/>
          <a:r>
            <a:rPr lang="ru-RU" b="0" i="0" u="none" strike="noStrike" baseline="0">
              <a:latin typeface="Calibri" panose="020F0502020204030204" pitchFamily="34" charset="0"/>
            </a:rPr>
            <a:t>?</a:t>
          </a:r>
          <a:endParaRPr lang="ru-RU"/>
        </a:p>
      </dgm:t>
    </dgm:pt>
    <dgm:pt modelId="{83FA97B9-8B48-4D45-966D-1EF375A49B37}" type="parTrans" cxnId="{AEED0404-8638-4419-85D3-AA5719286947}">
      <dgm:prSet/>
      <dgm:spPr/>
    </dgm:pt>
    <dgm:pt modelId="{0B95C34E-BB54-4274-905D-895D3413CC92}" type="sibTrans" cxnId="{AEED0404-8638-4419-85D3-AA5719286947}">
      <dgm:prSet/>
      <dgm:spPr/>
    </dgm:pt>
    <dgm:pt modelId="{26C7AD44-5B15-40A8-A89D-4B0C2119C759}" type="asst">
      <dgm:prSet/>
      <dgm:spPr/>
      <dgm:t>
        <a:bodyPr/>
        <a:lstStyle/>
        <a:p>
          <a:pPr marR="0" algn="ctr" rtl="0"/>
          <a:r>
            <a:rPr lang="ru-RU" b="0" i="0" u="none" strike="noStrike" baseline="0">
              <a:latin typeface="Calibri" panose="020F0502020204030204" pitchFamily="34" charset="0"/>
            </a:rPr>
            <a:t>?</a:t>
          </a:r>
          <a:endParaRPr lang="ru-RU"/>
        </a:p>
      </dgm:t>
    </dgm:pt>
    <dgm:pt modelId="{941D4C3B-C6B4-48C3-B950-CDCF4FD1EE5F}" type="parTrans" cxnId="{EFD05E2A-DCF0-47D2-86C1-0A8EA06845DA}">
      <dgm:prSet/>
      <dgm:spPr/>
    </dgm:pt>
    <dgm:pt modelId="{00701116-ED40-49BE-A4E5-890C21BDCC7F}" type="sibTrans" cxnId="{EFD05E2A-DCF0-47D2-86C1-0A8EA06845DA}">
      <dgm:prSet/>
      <dgm:spPr/>
    </dgm:pt>
    <dgm:pt modelId="{53B477BB-C2E3-4D4F-B721-148A3B7F5270}">
      <dgm:prSet/>
      <dgm:spPr/>
      <dgm:t>
        <a:bodyPr/>
        <a:lstStyle/>
        <a:p>
          <a:pPr marR="0" algn="ctr" rtl="0"/>
          <a:r>
            <a:rPr lang="ru-RU" b="0" i="0" u="none" strike="noStrike" baseline="0">
              <a:latin typeface="Calibri" panose="020F0502020204030204" pitchFamily="34" charset="0"/>
            </a:rPr>
            <a:t>?</a:t>
          </a:r>
          <a:endParaRPr lang="ru-RU"/>
        </a:p>
      </dgm:t>
    </dgm:pt>
    <dgm:pt modelId="{3A49D472-6D02-458D-AF9F-2BD155231160}" type="parTrans" cxnId="{A7795F14-4EF0-48BA-9EFB-586B8C47054D}">
      <dgm:prSet/>
      <dgm:spPr/>
    </dgm:pt>
    <dgm:pt modelId="{7D2019D6-2C52-46A5-A9B4-77E38FE0539D}" type="sibTrans" cxnId="{A7795F14-4EF0-48BA-9EFB-586B8C47054D}">
      <dgm:prSet/>
      <dgm:spPr/>
    </dgm:pt>
    <dgm:pt modelId="{BF28B220-668E-48FF-B80C-668FD3599CAA}" type="asst">
      <dgm:prSet/>
      <dgm:spPr/>
      <dgm:t>
        <a:bodyPr/>
        <a:lstStyle/>
        <a:p>
          <a:pPr marR="0" algn="ctr" rtl="0"/>
          <a:r>
            <a:rPr lang="ru-RU" b="0" i="0" u="none" strike="noStrike" baseline="0">
              <a:latin typeface="Calibri" panose="020F0502020204030204" pitchFamily="34" charset="0"/>
            </a:rPr>
            <a:t>?</a:t>
          </a:r>
          <a:endParaRPr lang="ru-RU"/>
        </a:p>
      </dgm:t>
    </dgm:pt>
    <dgm:pt modelId="{688AD319-2559-4DAD-9985-00240F66E1ED}" type="parTrans" cxnId="{A00CD500-3EDF-4BDD-BE54-039888C099C8}">
      <dgm:prSet/>
      <dgm:spPr/>
    </dgm:pt>
    <dgm:pt modelId="{490A10AC-8E6E-4509-B28B-E76842B17D60}" type="sibTrans" cxnId="{A00CD500-3EDF-4BDD-BE54-039888C099C8}">
      <dgm:prSet/>
      <dgm:spPr/>
    </dgm:pt>
    <dgm:pt modelId="{414F3881-ED2F-4233-9416-E19B993F5343}" type="asst">
      <dgm:prSet/>
      <dgm:spPr/>
      <dgm:t>
        <a:bodyPr/>
        <a:lstStyle/>
        <a:p>
          <a:pPr marR="0" algn="ctr" rtl="0"/>
          <a:r>
            <a:rPr lang="ru-RU" b="0" i="0" u="none" strike="noStrike" baseline="0">
              <a:latin typeface="Calibri" panose="020F0502020204030204" pitchFamily="34" charset="0"/>
            </a:rPr>
            <a:t>?</a:t>
          </a:r>
          <a:endParaRPr lang="ru-RU"/>
        </a:p>
      </dgm:t>
    </dgm:pt>
    <dgm:pt modelId="{5A619A60-3424-44E5-87D9-920F34D31DE4}" type="parTrans" cxnId="{6F59DFAB-C734-4D3F-8659-5534F493E349}">
      <dgm:prSet/>
      <dgm:spPr/>
    </dgm:pt>
    <dgm:pt modelId="{2355FFFD-1373-484E-8AE0-9BE6EAF17CB7}" type="sibTrans" cxnId="{6F59DFAB-C734-4D3F-8659-5534F493E349}">
      <dgm:prSet/>
      <dgm:spPr/>
    </dgm:pt>
    <dgm:pt modelId="{6F610B9D-1A89-4867-9D23-6A76C25FEE8F}" type="pres">
      <dgm:prSet presAssocID="{0BD39B5C-D77A-4EB8-9D61-CE1C7A39C64A}" presName="hierChild1" presStyleCnt="0">
        <dgm:presLayoutVars>
          <dgm:orgChart val="1"/>
          <dgm:chPref val="1"/>
          <dgm:dir/>
          <dgm:animOne val="branch"/>
          <dgm:animLvl val="lvl"/>
          <dgm:resizeHandles/>
        </dgm:presLayoutVars>
      </dgm:prSet>
      <dgm:spPr/>
    </dgm:pt>
    <dgm:pt modelId="{55D2D1D6-E1B0-4628-B002-D4FED36665A3}" type="pres">
      <dgm:prSet presAssocID="{05FEAF0E-2734-43D9-AD78-FC461A444440}" presName="hierRoot1" presStyleCnt="0">
        <dgm:presLayoutVars>
          <dgm:hierBranch/>
        </dgm:presLayoutVars>
      </dgm:prSet>
      <dgm:spPr/>
    </dgm:pt>
    <dgm:pt modelId="{874436B5-3040-426D-9F50-E0B07CC1219E}" type="pres">
      <dgm:prSet presAssocID="{05FEAF0E-2734-43D9-AD78-FC461A444440}" presName="rootComposite1" presStyleCnt="0"/>
      <dgm:spPr/>
    </dgm:pt>
    <dgm:pt modelId="{90F16DAD-BE53-49C5-9554-DA512CEB6CDA}" type="pres">
      <dgm:prSet presAssocID="{05FEAF0E-2734-43D9-AD78-FC461A444440}" presName="rootText1" presStyleLbl="node0" presStyleIdx="0" presStyleCnt="1">
        <dgm:presLayoutVars>
          <dgm:chPref val="3"/>
        </dgm:presLayoutVars>
      </dgm:prSet>
      <dgm:spPr/>
    </dgm:pt>
    <dgm:pt modelId="{74198671-92F7-4199-9905-8EADC3C9D9CD}" type="pres">
      <dgm:prSet presAssocID="{05FEAF0E-2734-43D9-AD78-FC461A444440}" presName="rootConnector1" presStyleLbl="node1" presStyleIdx="0" presStyleCnt="0"/>
      <dgm:spPr/>
    </dgm:pt>
    <dgm:pt modelId="{8C57CBC3-BC02-41C4-A8F2-70F6DDE77C08}" type="pres">
      <dgm:prSet presAssocID="{05FEAF0E-2734-43D9-AD78-FC461A444440}" presName="hierChild2" presStyleCnt="0"/>
      <dgm:spPr/>
    </dgm:pt>
    <dgm:pt modelId="{14C3965D-8650-4FB6-92FF-D2D0BB635BAF}" type="pres">
      <dgm:prSet presAssocID="{319B29A0-A3B0-4024-A95B-F489A090A4F6}" presName="Name35" presStyleLbl="parChTrans1D2" presStyleIdx="0" presStyleCnt="2"/>
      <dgm:spPr/>
    </dgm:pt>
    <dgm:pt modelId="{9CBCEB81-9FD5-494B-86EA-1C1EE55CACB9}" type="pres">
      <dgm:prSet presAssocID="{E50BD5A5-FAD3-4F3D-A5AA-C4A4A9D2FE59}" presName="hierRoot2" presStyleCnt="0">
        <dgm:presLayoutVars>
          <dgm:hierBranch/>
        </dgm:presLayoutVars>
      </dgm:prSet>
      <dgm:spPr/>
    </dgm:pt>
    <dgm:pt modelId="{D81650B1-0ACB-47B0-8415-A2B1DBAE48EC}" type="pres">
      <dgm:prSet presAssocID="{E50BD5A5-FAD3-4F3D-A5AA-C4A4A9D2FE59}" presName="rootComposite" presStyleCnt="0"/>
      <dgm:spPr/>
    </dgm:pt>
    <dgm:pt modelId="{3D02140E-8614-4C44-B73A-05AEEE4A1B20}" type="pres">
      <dgm:prSet presAssocID="{E50BD5A5-FAD3-4F3D-A5AA-C4A4A9D2FE59}" presName="rootText" presStyleLbl="node2" presStyleIdx="0" presStyleCnt="2">
        <dgm:presLayoutVars>
          <dgm:chPref val="3"/>
        </dgm:presLayoutVars>
      </dgm:prSet>
      <dgm:spPr/>
    </dgm:pt>
    <dgm:pt modelId="{35E3398D-B20C-41A4-9E2B-4FECE42A70DD}" type="pres">
      <dgm:prSet presAssocID="{E50BD5A5-FAD3-4F3D-A5AA-C4A4A9D2FE59}" presName="rootConnector" presStyleLbl="node2" presStyleIdx="0" presStyleCnt="2"/>
      <dgm:spPr/>
    </dgm:pt>
    <dgm:pt modelId="{6A4B9DD3-77C4-4456-AA7B-7D2E6E678614}" type="pres">
      <dgm:prSet presAssocID="{E50BD5A5-FAD3-4F3D-A5AA-C4A4A9D2FE59}" presName="hierChild4" presStyleCnt="0"/>
      <dgm:spPr/>
    </dgm:pt>
    <dgm:pt modelId="{48463554-8CE0-4A9B-9A91-F4137C5CB1FF}" type="pres">
      <dgm:prSet presAssocID="{E50BD5A5-FAD3-4F3D-A5AA-C4A4A9D2FE59}" presName="hierChild5" presStyleCnt="0"/>
      <dgm:spPr/>
    </dgm:pt>
    <dgm:pt modelId="{4B5EA123-3C88-4810-83AB-592EE992356E}" type="pres">
      <dgm:prSet presAssocID="{83FA97B9-8B48-4D45-966D-1EF375A49B37}" presName="Name111" presStyleLbl="parChTrans1D3" presStyleIdx="0" presStyleCnt="4"/>
      <dgm:spPr/>
    </dgm:pt>
    <dgm:pt modelId="{130CCB26-1C16-46DC-BEC0-FEF08D6C64FF}" type="pres">
      <dgm:prSet presAssocID="{84CEC195-3E14-4556-B6A1-DD2BF58693A2}" presName="hierRoot3" presStyleCnt="0">
        <dgm:presLayoutVars>
          <dgm:hierBranch/>
        </dgm:presLayoutVars>
      </dgm:prSet>
      <dgm:spPr/>
    </dgm:pt>
    <dgm:pt modelId="{F6D7A37B-3734-42A6-9D68-F5804429256A}" type="pres">
      <dgm:prSet presAssocID="{84CEC195-3E14-4556-B6A1-DD2BF58693A2}" presName="rootComposite3" presStyleCnt="0"/>
      <dgm:spPr/>
    </dgm:pt>
    <dgm:pt modelId="{E83413D8-00DB-4F44-9F79-ABCD3C9A8A03}" type="pres">
      <dgm:prSet presAssocID="{84CEC195-3E14-4556-B6A1-DD2BF58693A2}" presName="rootText3" presStyleLbl="asst2" presStyleIdx="0" presStyleCnt="4">
        <dgm:presLayoutVars>
          <dgm:chPref val="3"/>
        </dgm:presLayoutVars>
      </dgm:prSet>
      <dgm:spPr/>
    </dgm:pt>
    <dgm:pt modelId="{1BB61750-3AE1-4F93-9B6E-F6CA64F2A0E5}" type="pres">
      <dgm:prSet presAssocID="{84CEC195-3E14-4556-B6A1-DD2BF58693A2}" presName="rootConnector3" presStyleLbl="asst2" presStyleIdx="0" presStyleCnt="4"/>
      <dgm:spPr/>
    </dgm:pt>
    <dgm:pt modelId="{D855CD26-606B-4B60-AB65-AF81D0D12F7F}" type="pres">
      <dgm:prSet presAssocID="{84CEC195-3E14-4556-B6A1-DD2BF58693A2}" presName="hierChild6" presStyleCnt="0"/>
      <dgm:spPr/>
    </dgm:pt>
    <dgm:pt modelId="{030D63C6-9A60-4936-B650-81DDCD3D7401}" type="pres">
      <dgm:prSet presAssocID="{84CEC195-3E14-4556-B6A1-DD2BF58693A2}" presName="hierChild7" presStyleCnt="0"/>
      <dgm:spPr/>
    </dgm:pt>
    <dgm:pt modelId="{590DC8D7-A80D-4712-BBEB-CC31845A0CC9}" type="pres">
      <dgm:prSet presAssocID="{941D4C3B-C6B4-48C3-B950-CDCF4FD1EE5F}" presName="Name111" presStyleLbl="parChTrans1D3" presStyleIdx="1" presStyleCnt="4"/>
      <dgm:spPr/>
    </dgm:pt>
    <dgm:pt modelId="{2A754592-2F32-4CEB-BB63-A66DF5C925F5}" type="pres">
      <dgm:prSet presAssocID="{26C7AD44-5B15-40A8-A89D-4B0C2119C759}" presName="hierRoot3" presStyleCnt="0">
        <dgm:presLayoutVars>
          <dgm:hierBranch/>
        </dgm:presLayoutVars>
      </dgm:prSet>
      <dgm:spPr/>
    </dgm:pt>
    <dgm:pt modelId="{B45BFE9C-1E09-4419-9A6D-AF6E111ACE59}" type="pres">
      <dgm:prSet presAssocID="{26C7AD44-5B15-40A8-A89D-4B0C2119C759}" presName="rootComposite3" presStyleCnt="0"/>
      <dgm:spPr/>
    </dgm:pt>
    <dgm:pt modelId="{5211855C-469C-4783-A955-27D1CD81B5B5}" type="pres">
      <dgm:prSet presAssocID="{26C7AD44-5B15-40A8-A89D-4B0C2119C759}" presName="rootText3" presStyleLbl="asst2" presStyleIdx="1" presStyleCnt="4">
        <dgm:presLayoutVars>
          <dgm:chPref val="3"/>
        </dgm:presLayoutVars>
      </dgm:prSet>
      <dgm:spPr/>
    </dgm:pt>
    <dgm:pt modelId="{66032310-9ED9-40FD-96BD-E2BFEF5643A1}" type="pres">
      <dgm:prSet presAssocID="{26C7AD44-5B15-40A8-A89D-4B0C2119C759}" presName="rootConnector3" presStyleLbl="asst2" presStyleIdx="1" presStyleCnt="4"/>
      <dgm:spPr/>
    </dgm:pt>
    <dgm:pt modelId="{4303A6BA-7BFD-4E79-9C2A-542FFFB72121}" type="pres">
      <dgm:prSet presAssocID="{26C7AD44-5B15-40A8-A89D-4B0C2119C759}" presName="hierChild6" presStyleCnt="0"/>
      <dgm:spPr/>
    </dgm:pt>
    <dgm:pt modelId="{23383E17-5EC9-4CBF-A254-B39FAE536765}" type="pres">
      <dgm:prSet presAssocID="{26C7AD44-5B15-40A8-A89D-4B0C2119C759}" presName="hierChild7" presStyleCnt="0"/>
      <dgm:spPr/>
    </dgm:pt>
    <dgm:pt modelId="{DD66FBDB-C5B2-496F-A163-C86092BF3FB4}" type="pres">
      <dgm:prSet presAssocID="{3A49D472-6D02-458D-AF9F-2BD155231160}" presName="Name35" presStyleLbl="parChTrans1D2" presStyleIdx="1" presStyleCnt="2"/>
      <dgm:spPr/>
    </dgm:pt>
    <dgm:pt modelId="{3D61B748-422F-420E-858B-C476F6D694EB}" type="pres">
      <dgm:prSet presAssocID="{53B477BB-C2E3-4D4F-B721-148A3B7F5270}" presName="hierRoot2" presStyleCnt="0">
        <dgm:presLayoutVars>
          <dgm:hierBranch/>
        </dgm:presLayoutVars>
      </dgm:prSet>
      <dgm:spPr/>
    </dgm:pt>
    <dgm:pt modelId="{2BABDB9F-317D-493C-8064-5E87B7AFF7B3}" type="pres">
      <dgm:prSet presAssocID="{53B477BB-C2E3-4D4F-B721-148A3B7F5270}" presName="rootComposite" presStyleCnt="0"/>
      <dgm:spPr/>
    </dgm:pt>
    <dgm:pt modelId="{303A6A78-B77F-45EA-8DC6-18790D101A32}" type="pres">
      <dgm:prSet presAssocID="{53B477BB-C2E3-4D4F-B721-148A3B7F5270}" presName="rootText" presStyleLbl="node2" presStyleIdx="1" presStyleCnt="2">
        <dgm:presLayoutVars>
          <dgm:chPref val="3"/>
        </dgm:presLayoutVars>
      </dgm:prSet>
      <dgm:spPr/>
    </dgm:pt>
    <dgm:pt modelId="{24B1780B-BFCA-4A16-BBDA-C7F5C8F8682C}" type="pres">
      <dgm:prSet presAssocID="{53B477BB-C2E3-4D4F-B721-148A3B7F5270}" presName="rootConnector" presStyleLbl="node2" presStyleIdx="1" presStyleCnt="2"/>
      <dgm:spPr/>
    </dgm:pt>
    <dgm:pt modelId="{CCB67DD9-4E82-4465-B731-70211065BC12}" type="pres">
      <dgm:prSet presAssocID="{53B477BB-C2E3-4D4F-B721-148A3B7F5270}" presName="hierChild4" presStyleCnt="0"/>
      <dgm:spPr/>
    </dgm:pt>
    <dgm:pt modelId="{17C098E4-E222-4FD8-BD18-2584C9A5D576}" type="pres">
      <dgm:prSet presAssocID="{53B477BB-C2E3-4D4F-B721-148A3B7F5270}" presName="hierChild5" presStyleCnt="0"/>
      <dgm:spPr/>
    </dgm:pt>
    <dgm:pt modelId="{B1171D6D-0A8B-432E-B3BC-4320041DA57C}" type="pres">
      <dgm:prSet presAssocID="{688AD319-2559-4DAD-9985-00240F66E1ED}" presName="Name111" presStyleLbl="parChTrans1D3" presStyleIdx="2" presStyleCnt="4"/>
      <dgm:spPr/>
    </dgm:pt>
    <dgm:pt modelId="{904B33F5-36AA-4D63-9EE5-5FE6097B6814}" type="pres">
      <dgm:prSet presAssocID="{BF28B220-668E-48FF-B80C-668FD3599CAA}" presName="hierRoot3" presStyleCnt="0">
        <dgm:presLayoutVars>
          <dgm:hierBranch/>
        </dgm:presLayoutVars>
      </dgm:prSet>
      <dgm:spPr/>
    </dgm:pt>
    <dgm:pt modelId="{5CB77F26-354E-4B96-9DA5-3C9C326D7CD8}" type="pres">
      <dgm:prSet presAssocID="{BF28B220-668E-48FF-B80C-668FD3599CAA}" presName="rootComposite3" presStyleCnt="0"/>
      <dgm:spPr/>
    </dgm:pt>
    <dgm:pt modelId="{2AC9D12E-3E83-4B93-865E-1BCABB2CF56C}" type="pres">
      <dgm:prSet presAssocID="{BF28B220-668E-48FF-B80C-668FD3599CAA}" presName="rootText3" presStyleLbl="asst2" presStyleIdx="2" presStyleCnt="4">
        <dgm:presLayoutVars>
          <dgm:chPref val="3"/>
        </dgm:presLayoutVars>
      </dgm:prSet>
      <dgm:spPr/>
    </dgm:pt>
    <dgm:pt modelId="{8B6DA0E2-6044-4B1E-A2C6-648814A51E4B}" type="pres">
      <dgm:prSet presAssocID="{BF28B220-668E-48FF-B80C-668FD3599CAA}" presName="rootConnector3" presStyleLbl="asst2" presStyleIdx="2" presStyleCnt="4"/>
      <dgm:spPr/>
    </dgm:pt>
    <dgm:pt modelId="{C6565B9B-0B46-49D8-8E5D-3A0E5AD56A20}" type="pres">
      <dgm:prSet presAssocID="{BF28B220-668E-48FF-B80C-668FD3599CAA}" presName="hierChild6" presStyleCnt="0"/>
      <dgm:spPr/>
    </dgm:pt>
    <dgm:pt modelId="{5033AC42-8C5D-4A58-AAB7-0888B9B892BB}" type="pres">
      <dgm:prSet presAssocID="{BF28B220-668E-48FF-B80C-668FD3599CAA}" presName="hierChild7" presStyleCnt="0"/>
      <dgm:spPr/>
    </dgm:pt>
    <dgm:pt modelId="{0F5AA14B-FC53-4D4A-A11B-05D25C8C71A6}" type="pres">
      <dgm:prSet presAssocID="{5A619A60-3424-44E5-87D9-920F34D31DE4}" presName="Name111" presStyleLbl="parChTrans1D3" presStyleIdx="3" presStyleCnt="4"/>
      <dgm:spPr/>
    </dgm:pt>
    <dgm:pt modelId="{FFA720BA-B2B2-46D5-BE88-241456C50F08}" type="pres">
      <dgm:prSet presAssocID="{414F3881-ED2F-4233-9416-E19B993F5343}" presName="hierRoot3" presStyleCnt="0">
        <dgm:presLayoutVars>
          <dgm:hierBranch/>
        </dgm:presLayoutVars>
      </dgm:prSet>
      <dgm:spPr/>
    </dgm:pt>
    <dgm:pt modelId="{D47387E7-FA86-4206-AB75-9FED70D001A8}" type="pres">
      <dgm:prSet presAssocID="{414F3881-ED2F-4233-9416-E19B993F5343}" presName="rootComposite3" presStyleCnt="0"/>
      <dgm:spPr/>
    </dgm:pt>
    <dgm:pt modelId="{912086FB-E0D2-4254-AC01-F66E0B800C46}" type="pres">
      <dgm:prSet presAssocID="{414F3881-ED2F-4233-9416-E19B993F5343}" presName="rootText3" presStyleLbl="asst2" presStyleIdx="3" presStyleCnt="4">
        <dgm:presLayoutVars>
          <dgm:chPref val="3"/>
        </dgm:presLayoutVars>
      </dgm:prSet>
      <dgm:spPr/>
    </dgm:pt>
    <dgm:pt modelId="{76E84A0D-28DE-4786-888C-A6F0F0D4E525}" type="pres">
      <dgm:prSet presAssocID="{414F3881-ED2F-4233-9416-E19B993F5343}" presName="rootConnector3" presStyleLbl="asst2" presStyleIdx="3" presStyleCnt="4"/>
      <dgm:spPr/>
    </dgm:pt>
    <dgm:pt modelId="{00BB1784-3005-4376-837C-9CC928E8088D}" type="pres">
      <dgm:prSet presAssocID="{414F3881-ED2F-4233-9416-E19B993F5343}" presName="hierChild6" presStyleCnt="0"/>
      <dgm:spPr/>
    </dgm:pt>
    <dgm:pt modelId="{D1831868-2960-4807-9E44-0A967D48980F}" type="pres">
      <dgm:prSet presAssocID="{414F3881-ED2F-4233-9416-E19B993F5343}" presName="hierChild7" presStyleCnt="0"/>
      <dgm:spPr/>
    </dgm:pt>
    <dgm:pt modelId="{15FDEFCE-12AA-4322-8927-F731A82A5CF0}" type="pres">
      <dgm:prSet presAssocID="{05FEAF0E-2734-43D9-AD78-FC461A444440}" presName="hierChild3" presStyleCnt="0"/>
      <dgm:spPr/>
    </dgm:pt>
  </dgm:ptLst>
  <dgm:cxnLst>
    <dgm:cxn modelId="{A00CD500-3EDF-4BDD-BE54-039888C099C8}" srcId="{53B477BB-C2E3-4D4F-B721-148A3B7F5270}" destId="{BF28B220-668E-48FF-B80C-668FD3599CAA}" srcOrd="0" destOrd="0" parTransId="{688AD319-2559-4DAD-9985-00240F66E1ED}" sibTransId="{490A10AC-8E6E-4509-B28B-E76842B17D60}"/>
    <dgm:cxn modelId="{AEED0404-8638-4419-85D3-AA5719286947}" srcId="{E50BD5A5-FAD3-4F3D-A5AA-C4A4A9D2FE59}" destId="{84CEC195-3E14-4556-B6A1-DD2BF58693A2}" srcOrd="0" destOrd="0" parTransId="{83FA97B9-8B48-4D45-966D-1EF375A49B37}" sibTransId="{0B95C34E-BB54-4274-905D-895D3413CC92}"/>
    <dgm:cxn modelId="{4BCA4A06-841E-480F-BAD4-5F62913C0127}" type="presOf" srcId="{84CEC195-3E14-4556-B6A1-DD2BF58693A2}" destId="{1BB61750-3AE1-4F93-9B6E-F6CA64F2A0E5}" srcOrd="1" destOrd="0" presId="urn:microsoft.com/office/officeart/2005/8/layout/orgChart1"/>
    <dgm:cxn modelId="{A7795F14-4EF0-48BA-9EFB-586B8C47054D}" srcId="{05FEAF0E-2734-43D9-AD78-FC461A444440}" destId="{53B477BB-C2E3-4D4F-B721-148A3B7F5270}" srcOrd="1" destOrd="0" parTransId="{3A49D472-6D02-458D-AF9F-2BD155231160}" sibTransId="{7D2019D6-2C52-46A5-A9B4-77E38FE0539D}"/>
    <dgm:cxn modelId="{54AA2E16-37EE-40A4-9B5B-0EC433366B03}" type="presOf" srcId="{3A49D472-6D02-458D-AF9F-2BD155231160}" destId="{DD66FBDB-C5B2-496F-A163-C86092BF3FB4}" srcOrd="0" destOrd="0" presId="urn:microsoft.com/office/officeart/2005/8/layout/orgChart1"/>
    <dgm:cxn modelId="{66219A23-ED97-499D-9FE2-36A66E1AFA6C}" type="presOf" srcId="{E50BD5A5-FAD3-4F3D-A5AA-C4A4A9D2FE59}" destId="{35E3398D-B20C-41A4-9E2B-4FECE42A70DD}" srcOrd="1" destOrd="0" presId="urn:microsoft.com/office/officeart/2005/8/layout/orgChart1"/>
    <dgm:cxn modelId="{EFD05E2A-DCF0-47D2-86C1-0A8EA06845DA}" srcId="{E50BD5A5-FAD3-4F3D-A5AA-C4A4A9D2FE59}" destId="{26C7AD44-5B15-40A8-A89D-4B0C2119C759}" srcOrd="1" destOrd="0" parTransId="{941D4C3B-C6B4-48C3-B950-CDCF4FD1EE5F}" sibTransId="{00701116-ED40-49BE-A4E5-890C21BDCC7F}"/>
    <dgm:cxn modelId="{91065E2D-F1AC-41FB-B439-69D99F58E9CE}" type="presOf" srcId="{0BD39B5C-D77A-4EB8-9D61-CE1C7A39C64A}" destId="{6F610B9D-1A89-4867-9D23-6A76C25FEE8F}" srcOrd="0" destOrd="0" presId="urn:microsoft.com/office/officeart/2005/8/layout/orgChart1"/>
    <dgm:cxn modelId="{A46B8A3D-EC52-4A5F-BD35-9F58A19E0666}" type="presOf" srcId="{83FA97B9-8B48-4D45-966D-1EF375A49B37}" destId="{4B5EA123-3C88-4810-83AB-592EE992356E}" srcOrd="0" destOrd="0" presId="urn:microsoft.com/office/officeart/2005/8/layout/orgChart1"/>
    <dgm:cxn modelId="{E107A03D-E20C-4819-AF8E-6683CEC27914}" type="presOf" srcId="{26C7AD44-5B15-40A8-A89D-4B0C2119C759}" destId="{5211855C-469C-4783-A955-27D1CD81B5B5}" srcOrd="0" destOrd="0" presId="urn:microsoft.com/office/officeart/2005/8/layout/orgChart1"/>
    <dgm:cxn modelId="{2BDF333F-DF7D-4F84-9657-A103B5F271F5}" type="presOf" srcId="{84CEC195-3E14-4556-B6A1-DD2BF58693A2}" destId="{E83413D8-00DB-4F44-9F79-ABCD3C9A8A03}" srcOrd="0" destOrd="0" presId="urn:microsoft.com/office/officeart/2005/8/layout/orgChart1"/>
    <dgm:cxn modelId="{11D0673F-0831-42A4-8657-166435CDE681}" type="presOf" srcId="{05FEAF0E-2734-43D9-AD78-FC461A444440}" destId="{90F16DAD-BE53-49C5-9554-DA512CEB6CDA}" srcOrd="0" destOrd="0" presId="urn:microsoft.com/office/officeart/2005/8/layout/orgChart1"/>
    <dgm:cxn modelId="{2875AC66-B1D8-4115-938F-05BFC6DF0935}" type="presOf" srcId="{5A619A60-3424-44E5-87D9-920F34D31DE4}" destId="{0F5AA14B-FC53-4D4A-A11B-05D25C8C71A6}" srcOrd="0" destOrd="0" presId="urn:microsoft.com/office/officeart/2005/8/layout/orgChart1"/>
    <dgm:cxn modelId="{BEAA2149-78EF-46B5-8AF4-06BB11F987AB}" type="presOf" srcId="{BF28B220-668E-48FF-B80C-668FD3599CAA}" destId="{2AC9D12E-3E83-4B93-865E-1BCABB2CF56C}" srcOrd="0" destOrd="0" presId="urn:microsoft.com/office/officeart/2005/8/layout/orgChart1"/>
    <dgm:cxn modelId="{1F3BE66E-514A-459B-844A-3254C023C9CB}" type="presOf" srcId="{941D4C3B-C6B4-48C3-B950-CDCF4FD1EE5F}" destId="{590DC8D7-A80D-4712-BBEB-CC31845A0CC9}" srcOrd="0" destOrd="0" presId="urn:microsoft.com/office/officeart/2005/8/layout/orgChart1"/>
    <dgm:cxn modelId="{749E864F-1EF0-47B2-838A-2FB870F43227}" type="presOf" srcId="{414F3881-ED2F-4233-9416-E19B993F5343}" destId="{76E84A0D-28DE-4786-888C-A6F0F0D4E525}" srcOrd="1" destOrd="0" presId="urn:microsoft.com/office/officeart/2005/8/layout/orgChart1"/>
    <dgm:cxn modelId="{F0157871-9F14-4FCE-B378-A3A555002DFD}" type="presOf" srcId="{414F3881-ED2F-4233-9416-E19B993F5343}" destId="{912086FB-E0D2-4254-AC01-F66E0B800C46}" srcOrd="0" destOrd="0" presId="urn:microsoft.com/office/officeart/2005/8/layout/orgChart1"/>
    <dgm:cxn modelId="{2FB39E75-2C5F-4E14-869B-B92C1A0E4EF1}" type="presOf" srcId="{319B29A0-A3B0-4024-A95B-F489A090A4F6}" destId="{14C3965D-8650-4FB6-92FF-D2D0BB635BAF}" srcOrd="0" destOrd="0" presId="urn:microsoft.com/office/officeart/2005/8/layout/orgChart1"/>
    <dgm:cxn modelId="{71323C8E-8D8A-42F6-88CE-8749D2A095DC}" type="presOf" srcId="{BF28B220-668E-48FF-B80C-668FD3599CAA}" destId="{8B6DA0E2-6044-4B1E-A2C6-648814A51E4B}" srcOrd="1" destOrd="0" presId="urn:microsoft.com/office/officeart/2005/8/layout/orgChart1"/>
    <dgm:cxn modelId="{FD39A392-3BAB-4E06-88EE-FFC0D89D8B7F}" type="presOf" srcId="{26C7AD44-5B15-40A8-A89D-4B0C2119C759}" destId="{66032310-9ED9-40FD-96BD-E2BFEF5643A1}" srcOrd="1" destOrd="0" presId="urn:microsoft.com/office/officeart/2005/8/layout/orgChart1"/>
    <dgm:cxn modelId="{EA6B4C9D-A3B2-445E-A8AA-968E647515B3}" type="presOf" srcId="{53B477BB-C2E3-4D4F-B721-148A3B7F5270}" destId="{303A6A78-B77F-45EA-8DC6-18790D101A32}" srcOrd="0" destOrd="0" presId="urn:microsoft.com/office/officeart/2005/8/layout/orgChart1"/>
    <dgm:cxn modelId="{84DFDBA6-4073-4521-947C-AFC35CBE183B}" type="presOf" srcId="{688AD319-2559-4DAD-9985-00240F66E1ED}" destId="{B1171D6D-0A8B-432E-B3BC-4320041DA57C}" srcOrd="0" destOrd="0" presId="urn:microsoft.com/office/officeart/2005/8/layout/orgChart1"/>
    <dgm:cxn modelId="{6F59DFAB-C734-4D3F-8659-5534F493E349}" srcId="{53B477BB-C2E3-4D4F-B721-148A3B7F5270}" destId="{414F3881-ED2F-4233-9416-E19B993F5343}" srcOrd="1" destOrd="0" parTransId="{5A619A60-3424-44E5-87D9-920F34D31DE4}" sibTransId="{2355FFFD-1373-484E-8AE0-9BE6EAF17CB7}"/>
    <dgm:cxn modelId="{04EF26B8-F8DD-47CA-A0CF-21C2F5460067}" type="presOf" srcId="{E50BD5A5-FAD3-4F3D-A5AA-C4A4A9D2FE59}" destId="{3D02140E-8614-4C44-B73A-05AEEE4A1B20}" srcOrd="0" destOrd="0" presId="urn:microsoft.com/office/officeart/2005/8/layout/orgChart1"/>
    <dgm:cxn modelId="{6977DFBE-3C43-4ED3-B849-683465AD2DB4}" srcId="{05FEAF0E-2734-43D9-AD78-FC461A444440}" destId="{E50BD5A5-FAD3-4F3D-A5AA-C4A4A9D2FE59}" srcOrd="0" destOrd="0" parTransId="{319B29A0-A3B0-4024-A95B-F489A090A4F6}" sibTransId="{626F92E6-CAAE-45EA-964C-B9EC43F40272}"/>
    <dgm:cxn modelId="{2E5FE2CC-3112-4770-B794-08289305F188}" type="presOf" srcId="{05FEAF0E-2734-43D9-AD78-FC461A444440}" destId="{74198671-92F7-4199-9905-8EADC3C9D9CD}" srcOrd="1" destOrd="0" presId="urn:microsoft.com/office/officeart/2005/8/layout/orgChart1"/>
    <dgm:cxn modelId="{586E3AE7-1E20-4601-9BE5-3A919145EB05}" srcId="{0BD39B5C-D77A-4EB8-9D61-CE1C7A39C64A}" destId="{05FEAF0E-2734-43D9-AD78-FC461A444440}" srcOrd="0" destOrd="0" parTransId="{05000CF8-055E-4631-B9D2-32AE1CA37FD8}" sibTransId="{773861EB-7B12-464F-87A2-82C7077A4419}"/>
    <dgm:cxn modelId="{A6114CF9-5CAF-4600-A843-381B73ABF230}" type="presOf" srcId="{53B477BB-C2E3-4D4F-B721-148A3B7F5270}" destId="{24B1780B-BFCA-4A16-BBDA-C7F5C8F8682C}" srcOrd="1" destOrd="0" presId="urn:microsoft.com/office/officeart/2005/8/layout/orgChart1"/>
    <dgm:cxn modelId="{634AAD97-5D86-420C-9BFA-EDEC558962B6}" type="presParOf" srcId="{6F610B9D-1A89-4867-9D23-6A76C25FEE8F}" destId="{55D2D1D6-E1B0-4628-B002-D4FED36665A3}" srcOrd="0" destOrd="0" presId="urn:microsoft.com/office/officeart/2005/8/layout/orgChart1"/>
    <dgm:cxn modelId="{A87C4CBC-6C5A-4A79-9653-E2FD90114D76}" type="presParOf" srcId="{55D2D1D6-E1B0-4628-B002-D4FED36665A3}" destId="{874436B5-3040-426D-9F50-E0B07CC1219E}" srcOrd="0" destOrd="0" presId="urn:microsoft.com/office/officeart/2005/8/layout/orgChart1"/>
    <dgm:cxn modelId="{00D84858-9380-49A4-872B-9D5D084ABEA7}" type="presParOf" srcId="{874436B5-3040-426D-9F50-E0B07CC1219E}" destId="{90F16DAD-BE53-49C5-9554-DA512CEB6CDA}" srcOrd="0" destOrd="0" presId="urn:microsoft.com/office/officeart/2005/8/layout/orgChart1"/>
    <dgm:cxn modelId="{13105B48-03D1-454B-89F9-C3E354DDECE2}" type="presParOf" srcId="{874436B5-3040-426D-9F50-E0B07CC1219E}" destId="{74198671-92F7-4199-9905-8EADC3C9D9CD}" srcOrd="1" destOrd="0" presId="urn:microsoft.com/office/officeart/2005/8/layout/orgChart1"/>
    <dgm:cxn modelId="{D2173140-B77D-4FE6-8475-1B60DF325B28}" type="presParOf" srcId="{55D2D1D6-E1B0-4628-B002-D4FED36665A3}" destId="{8C57CBC3-BC02-41C4-A8F2-70F6DDE77C08}" srcOrd="1" destOrd="0" presId="urn:microsoft.com/office/officeart/2005/8/layout/orgChart1"/>
    <dgm:cxn modelId="{D85BA620-8080-49F7-9BF9-9E3A137EF82A}" type="presParOf" srcId="{8C57CBC3-BC02-41C4-A8F2-70F6DDE77C08}" destId="{14C3965D-8650-4FB6-92FF-D2D0BB635BAF}" srcOrd="0" destOrd="0" presId="urn:microsoft.com/office/officeart/2005/8/layout/orgChart1"/>
    <dgm:cxn modelId="{64DE0CA5-690E-4F33-9610-AAAA4100B762}" type="presParOf" srcId="{8C57CBC3-BC02-41C4-A8F2-70F6DDE77C08}" destId="{9CBCEB81-9FD5-494B-86EA-1C1EE55CACB9}" srcOrd="1" destOrd="0" presId="urn:microsoft.com/office/officeart/2005/8/layout/orgChart1"/>
    <dgm:cxn modelId="{1B691254-D4A3-42E5-84AB-2CB866E007C7}" type="presParOf" srcId="{9CBCEB81-9FD5-494B-86EA-1C1EE55CACB9}" destId="{D81650B1-0ACB-47B0-8415-A2B1DBAE48EC}" srcOrd="0" destOrd="0" presId="urn:microsoft.com/office/officeart/2005/8/layout/orgChart1"/>
    <dgm:cxn modelId="{0E6C1933-97BE-43EA-B468-FFBE27099FE9}" type="presParOf" srcId="{D81650B1-0ACB-47B0-8415-A2B1DBAE48EC}" destId="{3D02140E-8614-4C44-B73A-05AEEE4A1B20}" srcOrd="0" destOrd="0" presId="urn:microsoft.com/office/officeart/2005/8/layout/orgChart1"/>
    <dgm:cxn modelId="{2199F5D8-A316-4563-922B-32D525EBBD6D}" type="presParOf" srcId="{D81650B1-0ACB-47B0-8415-A2B1DBAE48EC}" destId="{35E3398D-B20C-41A4-9E2B-4FECE42A70DD}" srcOrd="1" destOrd="0" presId="urn:microsoft.com/office/officeart/2005/8/layout/orgChart1"/>
    <dgm:cxn modelId="{A9723E0B-A0AE-419D-AE94-7EB928C5738C}" type="presParOf" srcId="{9CBCEB81-9FD5-494B-86EA-1C1EE55CACB9}" destId="{6A4B9DD3-77C4-4456-AA7B-7D2E6E678614}" srcOrd="1" destOrd="0" presId="urn:microsoft.com/office/officeart/2005/8/layout/orgChart1"/>
    <dgm:cxn modelId="{8C1B9A28-264D-4523-90DA-4096FA7565BA}" type="presParOf" srcId="{9CBCEB81-9FD5-494B-86EA-1C1EE55CACB9}" destId="{48463554-8CE0-4A9B-9A91-F4137C5CB1FF}" srcOrd="2" destOrd="0" presId="urn:microsoft.com/office/officeart/2005/8/layout/orgChart1"/>
    <dgm:cxn modelId="{BF29E3ED-85A6-4C61-9DFA-194FA8F44EFC}" type="presParOf" srcId="{48463554-8CE0-4A9B-9A91-F4137C5CB1FF}" destId="{4B5EA123-3C88-4810-83AB-592EE992356E}" srcOrd="0" destOrd="0" presId="urn:microsoft.com/office/officeart/2005/8/layout/orgChart1"/>
    <dgm:cxn modelId="{67176D37-15E2-46CE-BD44-F7487B1B4233}" type="presParOf" srcId="{48463554-8CE0-4A9B-9A91-F4137C5CB1FF}" destId="{130CCB26-1C16-46DC-BEC0-FEF08D6C64FF}" srcOrd="1" destOrd="0" presId="urn:microsoft.com/office/officeart/2005/8/layout/orgChart1"/>
    <dgm:cxn modelId="{7B1FBB43-8D3C-4A40-9908-71211E878F5F}" type="presParOf" srcId="{130CCB26-1C16-46DC-BEC0-FEF08D6C64FF}" destId="{F6D7A37B-3734-42A6-9D68-F5804429256A}" srcOrd="0" destOrd="0" presId="urn:microsoft.com/office/officeart/2005/8/layout/orgChart1"/>
    <dgm:cxn modelId="{5C8872B4-308D-4FB5-8565-BB56A292C876}" type="presParOf" srcId="{F6D7A37B-3734-42A6-9D68-F5804429256A}" destId="{E83413D8-00DB-4F44-9F79-ABCD3C9A8A03}" srcOrd="0" destOrd="0" presId="urn:microsoft.com/office/officeart/2005/8/layout/orgChart1"/>
    <dgm:cxn modelId="{17DAB3A3-BE3F-4EBA-9D81-A6AE072C124D}" type="presParOf" srcId="{F6D7A37B-3734-42A6-9D68-F5804429256A}" destId="{1BB61750-3AE1-4F93-9B6E-F6CA64F2A0E5}" srcOrd="1" destOrd="0" presId="urn:microsoft.com/office/officeart/2005/8/layout/orgChart1"/>
    <dgm:cxn modelId="{DBC8D217-ABEE-4FA0-934D-E1BBA3ACC7CB}" type="presParOf" srcId="{130CCB26-1C16-46DC-BEC0-FEF08D6C64FF}" destId="{D855CD26-606B-4B60-AB65-AF81D0D12F7F}" srcOrd="1" destOrd="0" presId="urn:microsoft.com/office/officeart/2005/8/layout/orgChart1"/>
    <dgm:cxn modelId="{EFCC149F-96C2-4C06-8ECB-0154F2EAE61E}" type="presParOf" srcId="{130CCB26-1C16-46DC-BEC0-FEF08D6C64FF}" destId="{030D63C6-9A60-4936-B650-81DDCD3D7401}" srcOrd="2" destOrd="0" presId="urn:microsoft.com/office/officeart/2005/8/layout/orgChart1"/>
    <dgm:cxn modelId="{F1A911C5-9D1E-4499-89C5-D3DCE8EA1C82}" type="presParOf" srcId="{48463554-8CE0-4A9B-9A91-F4137C5CB1FF}" destId="{590DC8D7-A80D-4712-BBEB-CC31845A0CC9}" srcOrd="2" destOrd="0" presId="urn:microsoft.com/office/officeart/2005/8/layout/orgChart1"/>
    <dgm:cxn modelId="{66B66529-078B-417E-9783-8C84AD1C8654}" type="presParOf" srcId="{48463554-8CE0-4A9B-9A91-F4137C5CB1FF}" destId="{2A754592-2F32-4CEB-BB63-A66DF5C925F5}" srcOrd="3" destOrd="0" presId="urn:microsoft.com/office/officeart/2005/8/layout/orgChart1"/>
    <dgm:cxn modelId="{CA73207F-2FD1-4D2E-B4DD-23CBA215E9E5}" type="presParOf" srcId="{2A754592-2F32-4CEB-BB63-A66DF5C925F5}" destId="{B45BFE9C-1E09-4419-9A6D-AF6E111ACE59}" srcOrd="0" destOrd="0" presId="urn:microsoft.com/office/officeart/2005/8/layout/orgChart1"/>
    <dgm:cxn modelId="{3943A39D-2C64-4964-98C9-6BB054BA55B8}" type="presParOf" srcId="{B45BFE9C-1E09-4419-9A6D-AF6E111ACE59}" destId="{5211855C-469C-4783-A955-27D1CD81B5B5}" srcOrd="0" destOrd="0" presId="urn:microsoft.com/office/officeart/2005/8/layout/orgChart1"/>
    <dgm:cxn modelId="{85D837FB-B9BC-42D8-A897-3723BFF9B649}" type="presParOf" srcId="{B45BFE9C-1E09-4419-9A6D-AF6E111ACE59}" destId="{66032310-9ED9-40FD-96BD-E2BFEF5643A1}" srcOrd="1" destOrd="0" presId="urn:microsoft.com/office/officeart/2005/8/layout/orgChart1"/>
    <dgm:cxn modelId="{3C573ACC-03A8-4466-A4E8-F21678B85235}" type="presParOf" srcId="{2A754592-2F32-4CEB-BB63-A66DF5C925F5}" destId="{4303A6BA-7BFD-4E79-9C2A-542FFFB72121}" srcOrd="1" destOrd="0" presId="urn:microsoft.com/office/officeart/2005/8/layout/orgChart1"/>
    <dgm:cxn modelId="{B5691A89-D6F2-4595-AC2B-2807ED5EE3BD}" type="presParOf" srcId="{2A754592-2F32-4CEB-BB63-A66DF5C925F5}" destId="{23383E17-5EC9-4CBF-A254-B39FAE536765}" srcOrd="2" destOrd="0" presId="urn:microsoft.com/office/officeart/2005/8/layout/orgChart1"/>
    <dgm:cxn modelId="{8A97B49A-5856-4F8C-9E3E-D16949F93416}" type="presParOf" srcId="{8C57CBC3-BC02-41C4-A8F2-70F6DDE77C08}" destId="{DD66FBDB-C5B2-496F-A163-C86092BF3FB4}" srcOrd="2" destOrd="0" presId="urn:microsoft.com/office/officeart/2005/8/layout/orgChart1"/>
    <dgm:cxn modelId="{C5AC975F-4D1A-47F0-8CE2-39121E42BAD0}" type="presParOf" srcId="{8C57CBC3-BC02-41C4-A8F2-70F6DDE77C08}" destId="{3D61B748-422F-420E-858B-C476F6D694EB}" srcOrd="3" destOrd="0" presId="urn:microsoft.com/office/officeart/2005/8/layout/orgChart1"/>
    <dgm:cxn modelId="{41962CCF-0689-4C40-B05B-981FFEBF405F}" type="presParOf" srcId="{3D61B748-422F-420E-858B-C476F6D694EB}" destId="{2BABDB9F-317D-493C-8064-5E87B7AFF7B3}" srcOrd="0" destOrd="0" presId="urn:microsoft.com/office/officeart/2005/8/layout/orgChart1"/>
    <dgm:cxn modelId="{B094FBF1-82B2-4971-BF14-6183E1C97D88}" type="presParOf" srcId="{2BABDB9F-317D-493C-8064-5E87B7AFF7B3}" destId="{303A6A78-B77F-45EA-8DC6-18790D101A32}" srcOrd="0" destOrd="0" presId="urn:microsoft.com/office/officeart/2005/8/layout/orgChart1"/>
    <dgm:cxn modelId="{2E8CC844-247F-4DC2-BC18-0CFF8D03F197}" type="presParOf" srcId="{2BABDB9F-317D-493C-8064-5E87B7AFF7B3}" destId="{24B1780B-BFCA-4A16-BBDA-C7F5C8F8682C}" srcOrd="1" destOrd="0" presId="urn:microsoft.com/office/officeart/2005/8/layout/orgChart1"/>
    <dgm:cxn modelId="{D06FC9F5-B70F-4DFA-8256-A631920FB588}" type="presParOf" srcId="{3D61B748-422F-420E-858B-C476F6D694EB}" destId="{CCB67DD9-4E82-4465-B731-70211065BC12}" srcOrd="1" destOrd="0" presId="urn:microsoft.com/office/officeart/2005/8/layout/orgChart1"/>
    <dgm:cxn modelId="{ACAE266E-F776-4054-BB3F-FE0B88C601FA}" type="presParOf" srcId="{3D61B748-422F-420E-858B-C476F6D694EB}" destId="{17C098E4-E222-4FD8-BD18-2584C9A5D576}" srcOrd="2" destOrd="0" presId="urn:microsoft.com/office/officeart/2005/8/layout/orgChart1"/>
    <dgm:cxn modelId="{1A76A101-9B89-4D8B-9803-024544517592}" type="presParOf" srcId="{17C098E4-E222-4FD8-BD18-2584C9A5D576}" destId="{B1171D6D-0A8B-432E-B3BC-4320041DA57C}" srcOrd="0" destOrd="0" presId="urn:microsoft.com/office/officeart/2005/8/layout/orgChart1"/>
    <dgm:cxn modelId="{2D61F8C7-B89E-44FD-847E-C74D1AA6E64B}" type="presParOf" srcId="{17C098E4-E222-4FD8-BD18-2584C9A5D576}" destId="{904B33F5-36AA-4D63-9EE5-5FE6097B6814}" srcOrd="1" destOrd="0" presId="urn:microsoft.com/office/officeart/2005/8/layout/orgChart1"/>
    <dgm:cxn modelId="{ED7116F1-2509-474C-8989-FAD275732C32}" type="presParOf" srcId="{904B33F5-36AA-4D63-9EE5-5FE6097B6814}" destId="{5CB77F26-354E-4B96-9DA5-3C9C326D7CD8}" srcOrd="0" destOrd="0" presId="urn:microsoft.com/office/officeart/2005/8/layout/orgChart1"/>
    <dgm:cxn modelId="{FFE11B81-DA27-4129-A1AC-DCF955628C3E}" type="presParOf" srcId="{5CB77F26-354E-4B96-9DA5-3C9C326D7CD8}" destId="{2AC9D12E-3E83-4B93-865E-1BCABB2CF56C}" srcOrd="0" destOrd="0" presId="urn:microsoft.com/office/officeart/2005/8/layout/orgChart1"/>
    <dgm:cxn modelId="{58B1FB20-EC75-42CE-A1BC-D4390515A35B}" type="presParOf" srcId="{5CB77F26-354E-4B96-9DA5-3C9C326D7CD8}" destId="{8B6DA0E2-6044-4B1E-A2C6-648814A51E4B}" srcOrd="1" destOrd="0" presId="urn:microsoft.com/office/officeart/2005/8/layout/orgChart1"/>
    <dgm:cxn modelId="{51416691-F99E-4458-9A0A-DAD25A10902F}" type="presParOf" srcId="{904B33F5-36AA-4D63-9EE5-5FE6097B6814}" destId="{C6565B9B-0B46-49D8-8E5D-3A0E5AD56A20}" srcOrd="1" destOrd="0" presId="urn:microsoft.com/office/officeart/2005/8/layout/orgChart1"/>
    <dgm:cxn modelId="{5057D88A-A862-4529-8351-729E4CED6E56}" type="presParOf" srcId="{904B33F5-36AA-4D63-9EE5-5FE6097B6814}" destId="{5033AC42-8C5D-4A58-AAB7-0888B9B892BB}" srcOrd="2" destOrd="0" presId="urn:microsoft.com/office/officeart/2005/8/layout/orgChart1"/>
    <dgm:cxn modelId="{845E3F1D-B67C-4629-BE2C-896644A32201}" type="presParOf" srcId="{17C098E4-E222-4FD8-BD18-2584C9A5D576}" destId="{0F5AA14B-FC53-4D4A-A11B-05D25C8C71A6}" srcOrd="2" destOrd="0" presId="urn:microsoft.com/office/officeart/2005/8/layout/orgChart1"/>
    <dgm:cxn modelId="{F7705727-9EE3-4888-863A-0848D2A34157}" type="presParOf" srcId="{17C098E4-E222-4FD8-BD18-2584C9A5D576}" destId="{FFA720BA-B2B2-46D5-BE88-241456C50F08}" srcOrd="3" destOrd="0" presId="urn:microsoft.com/office/officeart/2005/8/layout/orgChart1"/>
    <dgm:cxn modelId="{EAF069A4-1E14-4A62-B116-D2174F40007D}" type="presParOf" srcId="{FFA720BA-B2B2-46D5-BE88-241456C50F08}" destId="{D47387E7-FA86-4206-AB75-9FED70D001A8}" srcOrd="0" destOrd="0" presId="urn:microsoft.com/office/officeart/2005/8/layout/orgChart1"/>
    <dgm:cxn modelId="{2906C6D4-C214-4D6D-9FE7-6981D9F5617E}" type="presParOf" srcId="{D47387E7-FA86-4206-AB75-9FED70D001A8}" destId="{912086FB-E0D2-4254-AC01-F66E0B800C46}" srcOrd="0" destOrd="0" presId="urn:microsoft.com/office/officeart/2005/8/layout/orgChart1"/>
    <dgm:cxn modelId="{DFA7DB4C-84DE-4938-81D1-7CF36158F3CA}" type="presParOf" srcId="{D47387E7-FA86-4206-AB75-9FED70D001A8}" destId="{76E84A0D-28DE-4786-888C-A6F0F0D4E525}" srcOrd="1" destOrd="0" presId="urn:microsoft.com/office/officeart/2005/8/layout/orgChart1"/>
    <dgm:cxn modelId="{FDE7B4F9-738F-415C-981C-77AE1A9E7FBE}" type="presParOf" srcId="{FFA720BA-B2B2-46D5-BE88-241456C50F08}" destId="{00BB1784-3005-4376-837C-9CC928E8088D}" srcOrd="1" destOrd="0" presId="urn:microsoft.com/office/officeart/2005/8/layout/orgChart1"/>
    <dgm:cxn modelId="{3C087F29-246F-48EE-AF21-11AE6633122E}" type="presParOf" srcId="{FFA720BA-B2B2-46D5-BE88-241456C50F08}" destId="{D1831868-2960-4807-9E44-0A967D48980F}" srcOrd="2" destOrd="0" presId="urn:microsoft.com/office/officeart/2005/8/layout/orgChart1"/>
    <dgm:cxn modelId="{EAB4942E-4939-4E77-AAD2-33DCA748662F}" type="presParOf" srcId="{55D2D1D6-E1B0-4628-B002-D4FED36665A3}" destId="{15FDEFCE-12AA-4322-8927-F731A82A5CF0}"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241C55-1A68-4F06-AC84-9FED10BC64BF}">
      <dsp:nvSpPr>
        <dsp:cNvPr id="0" name=""/>
        <dsp:cNvSpPr/>
      </dsp:nvSpPr>
      <dsp:spPr>
        <a:xfrm>
          <a:off x="2179637" y="366580"/>
          <a:ext cx="1773908" cy="153934"/>
        </a:xfrm>
        <a:custGeom>
          <a:avLst/>
          <a:gdLst/>
          <a:ahLst/>
          <a:cxnLst/>
          <a:rect l="0" t="0" r="0" b="0"/>
          <a:pathLst>
            <a:path>
              <a:moveTo>
                <a:pt x="0" y="0"/>
              </a:moveTo>
              <a:lnTo>
                <a:pt x="0" y="76967"/>
              </a:lnTo>
              <a:lnTo>
                <a:pt x="1773908" y="76967"/>
              </a:lnTo>
              <a:lnTo>
                <a:pt x="1773908" y="153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9CD5D7-E733-48BC-9D5A-6E6A9F98947F}">
      <dsp:nvSpPr>
        <dsp:cNvPr id="0" name=""/>
        <dsp:cNvSpPr/>
      </dsp:nvSpPr>
      <dsp:spPr>
        <a:xfrm>
          <a:off x="2179637" y="366580"/>
          <a:ext cx="886954" cy="153934"/>
        </a:xfrm>
        <a:custGeom>
          <a:avLst/>
          <a:gdLst/>
          <a:ahLst/>
          <a:cxnLst/>
          <a:rect l="0" t="0" r="0" b="0"/>
          <a:pathLst>
            <a:path>
              <a:moveTo>
                <a:pt x="0" y="0"/>
              </a:moveTo>
              <a:lnTo>
                <a:pt x="0" y="76967"/>
              </a:lnTo>
              <a:lnTo>
                <a:pt x="886954" y="76967"/>
              </a:lnTo>
              <a:lnTo>
                <a:pt x="886954" y="153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1C684-8F53-4A66-BF4B-1FA970B42BC6}">
      <dsp:nvSpPr>
        <dsp:cNvPr id="0" name=""/>
        <dsp:cNvSpPr/>
      </dsp:nvSpPr>
      <dsp:spPr>
        <a:xfrm>
          <a:off x="2133917" y="366580"/>
          <a:ext cx="91440" cy="153934"/>
        </a:xfrm>
        <a:custGeom>
          <a:avLst/>
          <a:gdLst/>
          <a:ahLst/>
          <a:cxnLst/>
          <a:rect l="0" t="0" r="0" b="0"/>
          <a:pathLst>
            <a:path>
              <a:moveTo>
                <a:pt x="45720" y="0"/>
              </a:moveTo>
              <a:lnTo>
                <a:pt x="45720" y="153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4778B-347A-46A9-84A5-6C9AD45B2C30}">
      <dsp:nvSpPr>
        <dsp:cNvPr id="0" name=""/>
        <dsp:cNvSpPr/>
      </dsp:nvSpPr>
      <dsp:spPr>
        <a:xfrm>
          <a:off x="1292683" y="366580"/>
          <a:ext cx="886954" cy="153934"/>
        </a:xfrm>
        <a:custGeom>
          <a:avLst/>
          <a:gdLst/>
          <a:ahLst/>
          <a:cxnLst/>
          <a:rect l="0" t="0" r="0" b="0"/>
          <a:pathLst>
            <a:path>
              <a:moveTo>
                <a:pt x="886954" y="0"/>
              </a:moveTo>
              <a:lnTo>
                <a:pt x="886954" y="76967"/>
              </a:lnTo>
              <a:lnTo>
                <a:pt x="0" y="76967"/>
              </a:lnTo>
              <a:lnTo>
                <a:pt x="0" y="153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E45BB-52BE-4776-9EBD-24A777ADF2E4}">
      <dsp:nvSpPr>
        <dsp:cNvPr id="0" name=""/>
        <dsp:cNvSpPr/>
      </dsp:nvSpPr>
      <dsp:spPr>
        <a:xfrm>
          <a:off x="405728" y="366580"/>
          <a:ext cx="1773908" cy="153934"/>
        </a:xfrm>
        <a:custGeom>
          <a:avLst/>
          <a:gdLst/>
          <a:ahLst/>
          <a:cxnLst/>
          <a:rect l="0" t="0" r="0" b="0"/>
          <a:pathLst>
            <a:path>
              <a:moveTo>
                <a:pt x="1773908" y="0"/>
              </a:moveTo>
              <a:lnTo>
                <a:pt x="1773908" y="76967"/>
              </a:lnTo>
              <a:lnTo>
                <a:pt x="0" y="76967"/>
              </a:lnTo>
              <a:lnTo>
                <a:pt x="0" y="153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33B09-E028-4EF2-92DB-B0C8A60A9507}">
      <dsp:nvSpPr>
        <dsp:cNvPr id="0" name=""/>
        <dsp:cNvSpPr/>
      </dsp:nvSpPr>
      <dsp:spPr>
        <a:xfrm>
          <a:off x="1813127" y="70"/>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функции страхования</a:t>
          </a:r>
          <a:endParaRPr lang="ru-RU" sz="1000" kern="1200"/>
        </a:p>
      </dsp:txBody>
      <dsp:txXfrm>
        <a:off x="1813127" y="70"/>
        <a:ext cx="733020" cy="366510"/>
      </dsp:txXfrm>
    </dsp:sp>
    <dsp:sp modelId="{F09554CF-E0BC-452E-ACFF-FB3D70044D44}">
      <dsp:nvSpPr>
        <dsp:cNvPr id="0" name=""/>
        <dsp:cNvSpPr/>
      </dsp:nvSpPr>
      <dsp:spPr>
        <a:xfrm>
          <a:off x="39218" y="520514"/>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a:t>
          </a:r>
          <a:endParaRPr lang="ru-RU" sz="1000" kern="1200"/>
        </a:p>
      </dsp:txBody>
      <dsp:txXfrm>
        <a:off x="39218" y="520514"/>
        <a:ext cx="733020" cy="366510"/>
      </dsp:txXfrm>
    </dsp:sp>
    <dsp:sp modelId="{B5609804-5762-497C-9664-7343B58B26A7}">
      <dsp:nvSpPr>
        <dsp:cNvPr id="0" name=""/>
        <dsp:cNvSpPr/>
      </dsp:nvSpPr>
      <dsp:spPr>
        <a:xfrm>
          <a:off x="926172" y="520514"/>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a:t>
          </a:r>
          <a:endParaRPr lang="ru-RU" sz="1000" kern="1200"/>
        </a:p>
      </dsp:txBody>
      <dsp:txXfrm>
        <a:off x="926172" y="520514"/>
        <a:ext cx="733020" cy="366510"/>
      </dsp:txXfrm>
    </dsp:sp>
    <dsp:sp modelId="{443D1478-5706-4E7A-A234-B900D9505AF6}">
      <dsp:nvSpPr>
        <dsp:cNvPr id="0" name=""/>
        <dsp:cNvSpPr/>
      </dsp:nvSpPr>
      <dsp:spPr>
        <a:xfrm>
          <a:off x="1813127" y="520514"/>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a:t>
          </a:r>
          <a:endParaRPr lang="ru-RU" sz="1000" kern="1200"/>
        </a:p>
      </dsp:txBody>
      <dsp:txXfrm>
        <a:off x="1813127" y="520514"/>
        <a:ext cx="733020" cy="366510"/>
      </dsp:txXfrm>
    </dsp:sp>
    <dsp:sp modelId="{86B17A15-ECF9-451A-B6AD-9491251926FE}">
      <dsp:nvSpPr>
        <dsp:cNvPr id="0" name=""/>
        <dsp:cNvSpPr/>
      </dsp:nvSpPr>
      <dsp:spPr>
        <a:xfrm>
          <a:off x="2700081" y="520514"/>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a:t>
          </a:r>
          <a:endParaRPr lang="ru-RU" sz="1000" kern="1200"/>
        </a:p>
      </dsp:txBody>
      <dsp:txXfrm>
        <a:off x="2700081" y="520514"/>
        <a:ext cx="733020" cy="366510"/>
      </dsp:txXfrm>
    </dsp:sp>
    <dsp:sp modelId="{BA56A8EB-A511-4F8B-9B84-CD0D8B7663A8}">
      <dsp:nvSpPr>
        <dsp:cNvPr id="0" name=""/>
        <dsp:cNvSpPr/>
      </dsp:nvSpPr>
      <dsp:spPr>
        <a:xfrm>
          <a:off x="3587036" y="520514"/>
          <a:ext cx="733020" cy="366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Calibri" panose="020F0502020204030204" pitchFamily="34" charset="0"/>
            </a:rPr>
            <a:t>?</a:t>
          </a:r>
          <a:endParaRPr lang="ru-RU" sz="1000" kern="1200"/>
        </a:p>
      </dsp:txBody>
      <dsp:txXfrm>
        <a:off x="3587036" y="520514"/>
        <a:ext cx="733020" cy="3665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AA14B-FC53-4D4A-A11B-05D25C8C71A6}">
      <dsp:nvSpPr>
        <dsp:cNvPr id="0" name=""/>
        <dsp:cNvSpPr/>
      </dsp:nvSpPr>
      <dsp:spPr>
        <a:xfrm>
          <a:off x="3297153" y="600149"/>
          <a:ext cx="91440" cy="227974"/>
        </a:xfrm>
        <a:custGeom>
          <a:avLst/>
          <a:gdLst/>
          <a:ahLst/>
          <a:cxnLst/>
          <a:rect l="0" t="0" r="0" b="0"/>
          <a:pathLst>
            <a:path>
              <a:moveTo>
                <a:pt x="45720" y="0"/>
              </a:moveTo>
              <a:lnTo>
                <a:pt x="45720" y="227974"/>
              </a:lnTo>
              <a:lnTo>
                <a:pt x="97757" y="227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71D6D-0A8B-432E-B3BC-4320041DA57C}">
      <dsp:nvSpPr>
        <dsp:cNvPr id="0" name=""/>
        <dsp:cNvSpPr/>
      </dsp:nvSpPr>
      <dsp:spPr>
        <a:xfrm>
          <a:off x="3245115" y="600149"/>
          <a:ext cx="91440" cy="227974"/>
        </a:xfrm>
        <a:custGeom>
          <a:avLst/>
          <a:gdLst/>
          <a:ahLst/>
          <a:cxnLst/>
          <a:rect l="0" t="0" r="0" b="0"/>
          <a:pathLst>
            <a:path>
              <a:moveTo>
                <a:pt x="97757" y="0"/>
              </a:moveTo>
              <a:lnTo>
                <a:pt x="97757" y="227974"/>
              </a:lnTo>
              <a:lnTo>
                <a:pt x="45720" y="227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66FBDB-C5B2-496F-A163-C86092BF3FB4}">
      <dsp:nvSpPr>
        <dsp:cNvPr id="0" name=""/>
        <dsp:cNvSpPr/>
      </dsp:nvSpPr>
      <dsp:spPr>
        <a:xfrm>
          <a:off x="2743199" y="248275"/>
          <a:ext cx="599673" cy="104075"/>
        </a:xfrm>
        <a:custGeom>
          <a:avLst/>
          <a:gdLst/>
          <a:ahLst/>
          <a:cxnLst/>
          <a:rect l="0" t="0" r="0" b="0"/>
          <a:pathLst>
            <a:path>
              <a:moveTo>
                <a:pt x="0" y="0"/>
              </a:moveTo>
              <a:lnTo>
                <a:pt x="0" y="52037"/>
              </a:lnTo>
              <a:lnTo>
                <a:pt x="599673" y="52037"/>
              </a:lnTo>
              <a:lnTo>
                <a:pt x="599673" y="104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0DC8D7-A80D-4712-BBEB-CC31845A0CC9}">
      <dsp:nvSpPr>
        <dsp:cNvPr id="0" name=""/>
        <dsp:cNvSpPr/>
      </dsp:nvSpPr>
      <dsp:spPr>
        <a:xfrm>
          <a:off x="2097806" y="600149"/>
          <a:ext cx="91440" cy="227974"/>
        </a:xfrm>
        <a:custGeom>
          <a:avLst/>
          <a:gdLst/>
          <a:ahLst/>
          <a:cxnLst/>
          <a:rect l="0" t="0" r="0" b="0"/>
          <a:pathLst>
            <a:path>
              <a:moveTo>
                <a:pt x="45720" y="0"/>
              </a:moveTo>
              <a:lnTo>
                <a:pt x="45720" y="227974"/>
              </a:lnTo>
              <a:lnTo>
                <a:pt x="97757" y="227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EA123-3C88-4810-83AB-592EE992356E}">
      <dsp:nvSpPr>
        <dsp:cNvPr id="0" name=""/>
        <dsp:cNvSpPr/>
      </dsp:nvSpPr>
      <dsp:spPr>
        <a:xfrm>
          <a:off x="2045769" y="600149"/>
          <a:ext cx="91440" cy="227974"/>
        </a:xfrm>
        <a:custGeom>
          <a:avLst/>
          <a:gdLst/>
          <a:ahLst/>
          <a:cxnLst/>
          <a:rect l="0" t="0" r="0" b="0"/>
          <a:pathLst>
            <a:path>
              <a:moveTo>
                <a:pt x="97757" y="0"/>
              </a:moveTo>
              <a:lnTo>
                <a:pt x="97757" y="227974"/>
              </a:lnTo>
              <a:lnTo>
                <a:pt x="45720" y="227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3965D-8650-4FB6-92FF-D2D0BB635BAF}">
      <dsp:nvSpPr>
        <dsp:cNvPr id="0" name=""/>
        <dsp:cNvSpPr/>
      </dsp:nvSpPr>
      <dsp:spPr>
        <a:xfrm>
          <a:off x="2143526" y="248275"/>
          <a:ext cx="599673" cy="104075"/>
        </a:xfrm>
        <a:custGeom>
          <a:avLst/>
          <a:gdLst/>
          <a:ahLst/>
          <a:cxnLst/>
          <a:rect l="0" t="0" r="0" b="0"/>
          <a:pathLst>
            <a:path>
              <a:moveTo>
                <a:pt x="599673" y="0"/>
              </a:moveTo>
              <a:lnTo>
                <a:pt x="599673" y="52037"/>
              </a:lnTo>
              <a:lnTo>
                <a:pt x="0" y="52037"/>
              </a:lnTo>
              <a:lnTo>
                <a:pt x="0" y="104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16DAD-BE53-49C5-9554-DA512CEB6CDA}">
      <dsp:nvSpPr>
        <dsp:cNvPr id="0" name=""/>
        <dsp:cNvSpPr/>
      </dsp:nvSpPr>
      <dsp:spPr>
        <a:xfrm>
          <a:off x="2495401" y="476"/>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Виды страхования</a:t>
          </a:r>
          <a:endParaRPr lang="ru-RU" sz="700" kern="1200"/>
        </a:p>
      </dsp:txBody>
      <dsp:txXfrm>
        <a:off x="2495401" y="476"/>
        <a:ext cx="495597" cy="247798"/>
      </dsp:txXfrm>
    </dsp:sp>
    <dsp:sp modelId="{3D02140E-8614-4C44-B73A-05AEEE4A1B20}">
      <dsp:nvSpPr>
        <dsp:cNvPr id="0" name=""/>
        <dsp:cNvSpPr/>
      </dsp:nvSpPr>
      <dsp:spPr>
        <a:xfrm>
          <a:off x="1895728" y="352350"/>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1895728" y="352350"/>
        <a:ext cx="495597" cy="247798"/>
      </dsp:txXfrm>
    </dsp:sp>
    <dsp:sp modelId="{E83413D8-00DB-4F44-9F79-ABCD3C9A8A03}">
      <dsp:nvSpPr>
        <dsp:cNvPr id="0" name=""/>
        <dsp:cNvSpPr/>
      </dsp:nvSpPr>
      <dsp:spPr>
        <a:xfrm>
          <a:off x="1595891" y="704224"/>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1595891" y="704224"/>
        <a:ext cx="495597" cy="247798"/>
      </dsp:txXfrm>
    </dsp:sp>
    <dsp:sp modelId="{5211855C-469C-4783-A955-27D1CD81B5B5}">
      <dsp:nvSpPr>
        <dsp:cNvPr id="0" name=""/>
        <dsp:cNvSpPr/>
      </dsp:nvSpPr>
      <dsp:spPr>
        <a:xfrm>
          <a:off x="2195564" y="704224"/>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2195564" y="704224"/>
        <a:ext cx="495597" cy="247798"/>
      </dsp:txXfrm>
    </dsp:sp>
    <dsp:sp modelId="{303A6A78-B77F-45EA-8DC6-18790D101A32}">
      <dsp:nvSpPr>
        <dsp:cNvPr id="0" name=""/>
        <dsp:cNvSpPr/>
      </dsp:nvSpPr>
      <dsp:spPr>
        <a:xfrm>
          <a:off x="3095074" y="352350"/>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3095074" y="352350"/>
        <a:ext cx="495597" cy="247798"/>
      </dsp:txXfrm>
    </dsp:sp>
    <dsp:sp modelId="{2AC9D12E-3E83-4B93-865E-1BCABB2CF56C}">
      <dsp:nvSpPr>
        <dsp:cNvPr id="0" name=""/>
        <dsp:cNvSpPr/>
      </dsp:nvSpPr>
      <dsp:spPr>
        <a:xfrm>
          <a:off x="2795237" y="704224"/>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2795237" y="704224"/>
        <a:ext cx="495597" cy="247798"/>
      </dsp:txXfrm>
    </dsp:sp>
    <dsp:sp modelId="{912086FB-E0D2-4254-AC01-F66E0B800C46}">
      <dsp:nvSpPr>
        <dsp:cNvPr id="0" name=""/>
        <dsp:cNvSpPr/>
      </dsp:nvSpPr>
      <dsp:spPr>
        <a:xfrm>
          <a:off x="3394910" y="704224"/>
          <a:ext cx="495597" cy="247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0" i="0" u="none" strike="noStrike" kern="1200" baseline="0">
              <a:latin typeface="Calibri" panose="020F0502020204030204" pitchFamily="34" charset="0"/>
            </a:rPr>
            <a:t>?</a:t>
          </a:r>
          <a:endParaRPr lang="ru-RU" sz="700" kern="1200"/>
        </a:p>
      </dsp:txBody>
      <dsp:txXfrm>
        <a:off x="3394910" y="704224"/>
        <a:ext cx="495597" cy="2477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AF16-5975-4952-ACDA-342894C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15277</Words>
  <Characters>87081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PU81</Company>
  <LinksUpToDate>false</LinksUpToDate>
  <CharactersWithSpaces>102154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1</cp:lastModifiedBy>
  <cp:revision>3</cp:revision>
  <cp:lastPrinted>2016-05-26T04:18:00Z</cp:lastPrinted>
  <dcterms:created xsi:type="dcterms:W3CDTF">2021-02-28T12:27:00Z</dcterms:created>
  <dcterms:modified xsi:type="dcterms:W3CDTF">2021-02-28T12:29:00Z</dcterms:modified>
</cp:coreProperties>
</file>