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52F294" w14:textId="77777777" w:rsidR="000E3464" w:rsidRPr="000E3464" w:rsidRDefault="000E3464" w:rsidP="000E3464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6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КРАСНОЯРСКОГО КРАЯ</w:t>
      </w:r>
    </w:p>
    <w:p w14:paraId="50310C81" w14:textId="77777777" w:rsidR="000E3464" w:rsidRPr="000E3464" w:rsidRDefault="000E3464" w:rsidP="000E3464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E5B1CC" w14:textId="7E002D69" w:rsidR="000E3464" w:rsidRPr="00E56EC5" w:rsidRDefault="000E3464" w:rsidP="000E3464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EC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Березовский филиал</w:t>
      </w:r>
    </w:p>
    <w:p w14:paraId="04B98AB5" w14:textId="3C6D7CD5" w:rsidR="000E3464" w:rsidRPr="000E3464" w:rsidRDefault="000E3464" w:rsidP="000E3464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6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краево</w:t>
      </w:r>
      <w:r w:rsidRPr="00E56EC5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0E3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</w:t>
      </w:r>
      <w:r w:rsidRPr="00E56EC5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0E3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автономно</w:t>
      </w:r>
      <w:r w:rsidRPr="00E56EC5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0E3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D0AED10" w14:textId="5DCE7C87" w:rsidR="000E3464" w:rsidRPr="000E3464" w:rsidRDefault="000E3464" w:rsidP="000E3464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</w:t>
      </w:r>
      <w:r w:rsidRPr="00E56EC5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0E3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</w:t>
      </w:r>
      <w:r w:rsidRPr="00E56EC5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0E3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</w:t>
      </w:r>
      <w:r w:rsidRPr="00E56EC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0E3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7355835" w14:textId="77777777" w:rsidR="000E3464" w:rsidRPr="000E3464" w:rsidRDefault="000E3464" w:rsidP="000E3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«Емельяновский дорожно-строительный техникум» </w:t>
      </w:r>
    </w:p>
    <w:p w14:paraId="2485911E" w14:textId="77777777" w:rsidR="000E3464" w:rsidRPr="000E3464" w:rsidRDefault="000E3464" w:rsidP="000E34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FF0000"/>
          <w:sz w:val="24"/>
          <w:szCs w:val="24"/>
          <w:lang w:eastAsia="ru-RU"/>
        </w:rPr>
      </w:pPr>
      <w:r w:rsidRPr="000E346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14:paraId="331CF7A7" w14:textId="77777777" w:rsidR="000E3464" w:rsidRPr="000E3464" w:rsidRDefault="000E3464" w:rsidP="000E3464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558DA4" w14:textId="77777777" w:rsidR="000E3464" w:rsidRPr="000E3464" w:rsidRDefault="000E3464" w:rsidP="000E3464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30"/>
        <w:gridCol w:w="4731"/>
      </w:tblGrid>
      <w:tr w:rsidR="000E3464" w:rsidRPr="000E3464" w14:paraId="7859BF7F" w14:textId="77777777" w:rsidTr="00B65DA7">
        <w:tc>
          <w:tcPr>
            <w:tcW w:w="4785" w:type="dxa"/>
          </w:tcPr>
          <w:p w14:paraId="6227D3D2" w14:textId="77777777" w:rsidR="000E3464" w:rsidRPr="000E3464" w:rsidRDefault="000E3464" w:rsidP="000E346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14:paraId="2CF61A3F" w14:textId="77777777" w:rsidR="000E3464" w:rsidRPr="000E3464" w:rsidRDefault="000E3464" w:rsidP="000E3464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6145876" w14:textId="77777777" w:rsidR="000E3464" w:rsidRPr="000E3464" w:rsidRDefault="000E3464" w:rsidP="000E3464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925AF0" w14:textId="77777777" w:rsidR="000E3464" w:rsidRPr="000E3464" w:rsidRDefault="000E3464" w:rsidP="000E3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B7B29C" w14:textId="77777777" w:rsidR="000E3464" w:rsidRPr="000E3464" w:rsidRDefault="000E3464" w:rsidP="000E3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44BC33E" w14:textId="77777777" w:rsidR="000E3464" w:rsidRPr="000E3464" w:rsidRDefault="000E3464" w:rsidP="000E3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34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</w:t>
      </w:r>
    </w:p>
    <w:p w14:paraId="298E00AF" w14:textId="77777777" w:rsidR="000E3464" w:rsidRPr="000E3464" w:rsidRDefault="000E3464" w:rsidP="000E3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34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ОЦЕНОЧНЫХ СРЕДСТВ</w:t>
      </w:r>
    </w:p>
    <w:p w14:paraId="47BD0746" w14:textId="77777777" w:rsidR="000E3464" w:rsidRPr="000E3464" w:rsidRDefault="000E3464" w:rsidP="000E3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CCF022" w14:textId="006F210B" w:rsidR="000E3464" w:rsidRPr="000E3464" w:rsidRDefault="000E3464" w:rsidP="000E3464">
      <w:pPr>
        <w:keepNext/>
        <w:spacing w:before="12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34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ПРОФЕССИОНАЛЬНОМУ МОДУЛЮ</w:t>
      </w:r>
      <w:r w:rsidRPr="00E56E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22C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01</w:t>
      </w:r>
    </w:p>
    <w:p w14:paraId="06250AD1" w14:textId="77777777" w:rsidR="000E3464" w:rsidRPr="000E3464" w:rsidRDefault="000E3464" w:rsidP="000E3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1CABD2" w14:textId="3276AD1A" w:rsidR="000E3464" w:rsidRDefault="000E3464" w:rsidP="000E3464">
      <w:pPr>
        <w:keepNext/>
        <w:spacing w:before="120"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6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56EC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Организация перевозочного процесса на автомобильном транспорте</w:t>
      </w:r>
      <w:r w:rsidRPr="000E346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0DDB7FB6" w14:textId="4D2D7643" w:rsidR="005125E8" w:rsidRPr="000E3464" w:rsidRDefault="005125E8" w:rsidP="000E3464">
      <w:pPr>
        <w:keepNext/>
        <w:spacing w:before="12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МДК 01.01 Технология перевозочного процесса на автомобильном транспорте</w:t>
      </w:r>
    </w:p>
    <w:p w14:paraId="24F88476" w14:textId="77777777" w:rsidR="000E3464" w:rsidRPr="000E3464" w:rsidRDefault="000E3464" w:rsidP="000E3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0E346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(наименование дисциплины/профессионального модуля)</w:t>
      </w:r>
    </w:p>
    <w:p w14:paraId="6CFE6F4B" w14:textId="77777777" w:rsidR="000E3464" w:rsidRPr="000E3464" w:rsidRDefault="000E3464" w:rsidP="000E3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007492" w14:textId="568D4079" w:rsidR="000E3464" w:rsidRPr="000E3464" w:rsidRDefault="000E3464" w:rsidP="000E3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56E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23.02.01 Организация пассажирских перевозок и обслуживание пассажиров на автомобильном транспорте</w:t>
      </w:r>
    </w:p>
    <w:p w14:paraId="44850DA2" w14:textId="77777777" w:rsidR="000E3464" w:rsidRPr="000E3464" w:rsidRDefault="000E3464" w:rsidP="000E3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0E346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(код и наименование направления подготовки)</w:t>
      </w:r>
    </w:p>
    <w:p w14:paraId="3F68DEC9" w14:textId="77777777" w:rsidR="000E3464" w:rsidRPr="000E3464" w:rsidRDefault="000E3464" w:rsidP="000E3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37A42E" w14:textId="77777777" w:rsidR="000E3464" w:rsidRPr="000E3464" w:rsidRDefault="000E3464" w:rsidP="000E3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A2466A" w14:textId="77777777" w:rsidR="000E3464" w:rsidRPr="000E3464" w:rsidRDefault="000E3464" w:rsidP="000E3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7411D9" w14:textId="77777777" w:rsidR="000E3464" w:rsidRPr="000E3464" w:rsidRDefault="000E3464" w:rsidP="000E3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58"/>
        <w:gridCol w:w="4703"/>
      </w:tblGrid>
      <w:tr w:rsidR="000E3464" w:rsidRPr="000E3464" w14:paraId="02E87C66" w14:textId="77777777" w:rsidTr="00B65DA7">
        <w:tc>
          <w:tcPr>
            <w:tcW w:w="4785" w:type="dxa"/>
          </w:tcPr>
          <w:p w14:paraId="7DDD744A" w14:textId="77777777" w:rsidR="000E3464" w:rsidRPr="000E3464" w:rsidRDefault="000E3464" w:rsidP="000E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 на заседании МК_________________</w:t>
            </w:r>
          </w:p>
          <w:p w14:paraId="33C33F82" w14:textId="77777777" w:rsidR="000E3464" w:rsidRPr="000E3464" w:rsidRDefault="000E3464" w:rsidP="000E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№___ </w:t>
            </w:r>
          </w:p>
          <w:p w14:paraId="6468252F" w14:textId="77777777" w:rsidR="000E3464" w:rsidRPr="000E3464" w:rsidRDefault="000E3464" w:rsidP="000E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</w:t>
            </w:r>
            <w:proofErr w:type="gramStart"/>
            <w:r w:rsidRPr="000E3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_»_</w:t>
            </w:r>
            <w:proofErr w:type="gramEnd"/>
            <w:r w:rsidRPr="000E3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_________20__ г., </w:t>
            </w:r>
          </w:p>
          <w:p w14:paraId="0A675671" w14:textId="77777777" w:rsidR="000E3464" w:rsidRPr="000E3464" w:rsidRDefault="000E3464" w:rsidP="000E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МК</w:t>
            </w:r>
          </w:p>
          <w:p w14:paraId="396BE2C6" w14:textId="77777777" w:rsidR="000E3464" w:rsidRPr="000E3464" w:rsidRDefault="000E3464" w:rsidP="000E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____________/_____________</w:t>
            </w:r>
          </w:p>
          <w:p w14:paraId="7AE7A8D5" w14:textId="77777777" w:rsidR="000E3464" w:rsidRPr="000E3464" w:rsidRDefault="000E3464" w:rsidP="000E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(подпись)</w:t>
            </w:r>
            <w:r w:rsidRPr="000E3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proofErr w:type="spellStart"/>
            <w:r w:rsidRPr="000E34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И.О.Фамилия</w:t>
            </w:r>
            <w:proofErr w:type="spellEnd"/>
          </w:p>
        </w:tc>
        <w:tc>
          <w:tcPr>
            <w:tcW w:w="4786" w:type="dxa"/>
          </w:tcPr>
          <w:p w14:paraId="2444EA98" w14:textId="77777777" w:rsidR="000E3464" w:rsidRPr="000E3464" w:rsidRDefault="000E3464" w:rsidP="000E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BF90ADB" w14:textId="77777777" w:rsidR="000E3464" w:rsidRPr="000E3464" w:rsidRDefault="000E3464" w:rsidP="000E3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223713" w14:textId="77777777" w:rsidR="000E3464" w:rsidRPr="000E3464" w:rsidRDefault="000E3464" w:rsidP="000E3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A79145" w14:textId="77777777" w:rsidR="000E3464" w:rsidRPr="000E3464" w:rsidRDefault="000E3464" w:rsidP="000E3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7CD4D8" w14:textId="77777777" w:rsidR="000E3464" w:rsidRPr="000E3464" w:rsidRDefault="000E3464" w:rsidP="000E3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FE0E9A" w14:textId="77777777" w:rsidR="000E3464" w:rsidRPr="000E3464" w:rsidRDefault="000E3464" w:rsidP="000E3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830344" w14:textId="77777777" w:rsidR="000E3464" w:rsidRPr="000E3464" w:rsidRDefault="000E3464" w:rsidP="000E3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20E898" w14:textId="77777777" w:rsidR="000E3464" w:rsidRPr="000E3464" w:rsidRDefault="000E3464" w:rsidP="000E3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880575" w14:textId="2035D19B" w:rsidR="000E3464" w:rsidRDefault="000E3464" w:rsidP="000E3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B6EB6B" w14:textId="437245FB" w:rsidR="0042350A" w:rsidRDefault="0042350A" w:rsidP="000E3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BE8FB6" w14:textId="449C2251" w:rsidR="0042350A" w:rsidRDefault="0042350A" w:rsidP="000E3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DD582A" w14:textId="2A8C1BD3" w:rsidR="0042350A" w:rsidRDefault="0042350A" w:rsidP="000E3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143BF3" w14:textId="0F4CD25D" w:rsidR="0042350A" w:rsidRDefault="0042350A" w:rsidP="000E3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2F01A5" w14:textId="535ED1D6" w:rsidR="0042350A" w:rsidRDefault="0042350A" w:rsidP="000E3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A4CFBD" w14:textId="77777777" w:rsidR="0042350A" w:rsidRPr="000E3464" w:rsidRDefault="0042350A" w:rsidP="000E3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7FB961" w14:textId="2B67B7DC" w:rsidR="000E3464" w:rsidRPr="000E3464" w:rsidRDefault="000E3464" w:rsidP="000E3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6E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Березовка</w:t>
      </w:r>
      <w:r w:rsidRPr="000E34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bookmarkStart w:id="0" w:name="_GoBack"/>
      <w:bookmarkEnd w:id="0"/>
    </w:p>
    <w:p w14:paraId="55F170FF" w14:textId="14FBE7B0" w:rsidR="000E3464" w:rsidRPr="000E3464" w:rsidRDefault="000E3464" w:rsidP="000E346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</w:rPr>
      </w:pPr>
      <w:r w:rsidRPr="000E346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Фонд оценочных средств составлен в соответствии с рабочей программой, разработанной на основе Федерального государственного образовательного стандарта среднего профессионального образования по </w:t>
      </w:r>
      <w:r w:rsidRPr="00E56EC5">
        <w:rPr>
          <w:rFonts w:ascii="Times New Roman" w:eastAsia="Times New Roman" w:hAnsi="Times New Roman" w:cs="Times New Roman"/>
          <w:sz w:val="24"/>
          <w:szCs w:val="24"/>
        </w:rPr>
        <w:t xml:space="preserve">специальности </w:t>
      </w:r>
      <w:r w:rsidRPr="00E56EC5">
        <w:rPr>
          <w:rFonts w:ascii="Times New Roman" w:eastAsia="Times New Roman" w:hAnsi="Times New Roman" w:cs="Times New Roman"/>
          <w:sz w:val="24"/>
          <w:szCs w:val="24"/>
          <w:u w:val="single"/>
        </w:rPr>
        <w:t>23.02.01 Организация пассажирских перевозок и обслуживание пассажиров на автомобильном транспорте</w:t>
      </w:r>
      <w:r w:rsidRPr="00E56E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3464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E56EC5">
        <w:rPr>
          <w:rFonts w:ascii="Times New Roman" w:eastAsia="Times New Roman" w:hAnsi="Times New Roman" w:cs="Times New Roman"/>
          <w:sz w:val="24"/>
          <w:szCs w:val="24"/>
        </w:rPr>
        <w:t>профессиональному модулю</w:t>
      </w:r>
      <w:r w:rsidRPr="000E3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3464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«</w:t>
      </w:r>
      <w:r w:rsidRPr="00E56EC5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Организация перевозочного процесса на автомобильном транспорте</w:t>
      </w:r>
      <w:r w:rsidRPr="000E3464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»</w:t>
      </w:r>
      <w:r w:rsidR="005125E8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, МДК 01.01 Технология перевозочного процесса на автомобильном транспорте</w:t>
      </w:r>
    </w:p>
    <w:p w14:paraId="10FA6E59" w14:textId="2A88C6C5" w:rsidR="000E3464" w:rsidRPr="000E3464" w:rsidRDefault="000E3464" w:rsidP="000E346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99E7B6" w14:textId="15A9E9AF" w:rsidR="000E3464" w:rsidRPr="00E56EC5" w:rsidRDefault="000E3464" w:rsidP="000E34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464">
        <w:rPr>
          <w:rFonts w:ascii="Times New Roman" w:eastAsia="Times New Roman" w:hAnsi="Times New Roman" w:cs="Times New Roman"/>
          <w:sz w:val="24"/>
          <w:szCs w:val="24"/>
        </w:rPr>
        <w:t>Составител</w:t>
      </w:r>
      <w:r w:rsidR="005125E8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0E346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1020EE25" w14:textId="77777777" w:rsidR="000E3464" w:rsidRPr="000E3464" w:rsidRDefault="000E3464" w:rsidP="000E34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464">
        <w:rPr>
          <w:rFonts w:ascii="Times New Roman" w:eastAsia="Times New Roman" w:hAnsi="Times New Roman" w:cs="Times New Roman"/>
          <w:sz w:val="24"/>
          <w:szCs w:val="24"/>
        </w:rPr>
        <w:t xml:space="preserve">Чекина Мария Викторовна </w:t>
      </w:r>
      <w:bookmarkStart w:id="1" w:name="_Hlk116563545"/>
      <w:r w:rsidRPr="000E3464">
        <w:rPr>
          <w:rFonts w:ascii="Times New Roman" w:eastAsia="Times New Roman" w:hAnsi="Times New Roman" w:cs="Times New Roman"/>
          <w:sz w:val="24"/>
          <w:szCs w:val="24"/>
        </w:rPr>
        <w:t>- преподаватель Березовского филиала краевого государственного автономного профессионального образовательного учреждения «Емельяновский дорожно-строительный техникум»;</w:t>
      </w:r>
    </w:p>
    <w:p w14:paraId="5A5CAEB2" w14:textId="77777777" w:rsidR="000E3464" w:rsidRPr="000E3464" w:rsidRDefault="000E3464" w:rsidP="000E34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p w14:paraId="405AF72D" w14:textId="77777777" w:rsidR="000E3464" w:rsidRPr="000E3464" w:rsidRDefault="000E3464" w:rsidP="000E346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76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7CC94CD0" w14:textId="77777777" w:rsidR="000E3464" w:rsidRPr="000E3464" w:rsidRDefault="000E3464" w:rsidP="000E346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76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sectPr w:rsidR="000E3464" w:rsidRPr="000E3464" w:rsidSect="00E16DB7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5C024EE" w14:textId="77777777" w:rsidR="000E3464" w:rsidRPr="000E3464" w:rsidRDefault="000E3464" w:rsidP="000E346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76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E346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СОДЕРЖАНИЕ</w:t>
      </w:r>
    </w:p>
    <w:p w14:paraId="47559A2C" w14:textId="77777777" w:rsidR="000E3464" w:rsidRPr="000E3464" w:rsidRDefault="000E3464" w:rsidP="000E3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8289"/>
        <w:gridCol w:w="1172"/>
      </w:tblGrid>
      <w:tr w:rsidR="000E3464" w:rsidRPr="000E3464" w14:paraId="0FC0322D" w14:textId="77777777" w:rsidTr="00B22C25">
        <w:tc>
          <w:tcPr>
            <w:tcW w:w="8289" w:type="dxa"/>
          </w:tcPr>
          <w:p w14:paraId="3A087069" w14:textId="77777777" w:rsidR="000E3464" w:rsidRPr="000E3464" w:rsidRDefault="000E3464" w:rsidP="000E3464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</w:tcPr>
          <w:p w14:paraId="70CD5198" w14:textId="77777777" w:rsidR="000E3464" w:rsidRPr="000E3464" w:rsidRDefault="000E3464" w:rsidP="000E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</w:tc>
      </w:tr>
      <w:tr w:rsidR="000E3464" w:rsidRPr="000E3464" w14:paraId="7149A200" w14:textId="77777777" w:rsidTr="00B22C25">
        <w:tc>
          <w:tcPr>
            <w:tcW w:w="8289" w:type="dxa"/>
          </w:tcPr>
          <w:p w14:paraId="5B51A8DC" w14:textId="77777777" w:rsidR="000E3464" w:rsidRPr="000E3464" w:rsidRDefault="000E3464" w:rsidP="000E3464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ru-RU"/>
              </w:rPr>
            </w:pPr>
            <w:r w:rsidRPr="000E3464"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ru-RU"/>
              </w:rPr>
              <w:t>Общие положения</w:t>
            </w:r>
          </w:p>
          <w:p w14:paraId="66C7E8D2" w14:textId="77777777" w:rsidR="000E3464" w:rsidRPr="000E3464" w:rsidRDefault="000E3464" w:rsidP="000E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</w:tcPr>
          <w:p w14:paraId="1E3BA585" w14:textId="11AF7301" w:rsidR="000E3464" w:rsidRPr="000E3464" w:rsidRDefault="00206B48" w:rsidP="000E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E3464" w:rsidRPr="000E3464" w14:paraId="26232A99" w14:textId="77777777" w:rsidTr="00B22C25">
        <w:tc>
          <w:tcPr>
            <w:tcW w:w="8289" w:type="dxa"/>
          </w:tcPr>
          <w:p w14:paraId="30D8CD2B" w14:textId="77777777" w:rsidR="000E3464" w:rsidRPr="000E3464" w:rsidRDefault="000E3464" w:rsidP="000E3464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24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3464"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ru-RU"/>
              </w:rPr>
              <w:t>ПАСПОРТ фонда оценочных средств</w:t>
            </w:r>
          </w:p>
        </w:tc>
        <w:tc>
          <w:tcPr>
            <w:tcW w:w="1172" w:type="dxa"/>
          </w:tcPr>
          <w:p w14:paraId="0843A525" w14:textId="12DBB958" w:rsidR="000E3464" w:rsidRPr="000E3464" w:rsidRDefault="00206B48" w:rsidP="000E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E3464" w:rsidRPr="000E3464" w14:paraId="02875B3B" w14:textId="77777777" w:rsidTr="00B22C25">
        <w:trPr>
          <w:trHeight w:val="670"/>
        </w:trPr>
        <w:tc>
          <w:tcPr>
            <w:tcW w:w="8289" w:type="dxa"/>
          </w:tcPr>
          <w:p w14:paraId="2E26053A" w14:textId="77777777" w:rsidR="000E3464" w:rsidRPr="000E3464" w:rsidRDefault="000E3464" w:rsidP="000E3464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240" w:line="240" w:lineRule="auto"/>
              <w:outlineLvl w:val="0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ru-RU"/>
              </w:rPr>
            </w:pPr>
            <w:r w:rsidRPr="000E3464"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ru-RU"/>
              </w:rPr>
              <w:t>ОЦЕНОЧНЫЕ средства текущего контроля</w:t>
            </w:r>
          </w:p>
          <w:p w14:paraId="03A34D27" w14:textId="77777777" w:rsidR="000E3464" w:rsidRPr="000E3464" w:rsidRDefault="000E3464" w:rsidP="000E3464">
            <w:pPr>
              <w:spacing w:after="0" w:line="240" w:lineRule="auto"/>
              <w:ind w:left="673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0E346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Практические и лабораторные работы (критерии оценки)</w:t>
            </w:r>
          </w:p>
          <w:p w14:paraId="2AD384CC" w14:textId="77777777" w:rsidR="000E3464" w:rsidRPr="000E3464" w:rsidRDefault="000E3464" w:rsidP="000E3464">
            <w:pPr>
              <w:spacing w:after="0" w:line="240" w:lineRule="auto"/>
              <w:ind w:left="673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0E346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тестовые задания (критерии оценки)</w:t>
            </w:r>
          </w:p>
          <w:p w14:paraId="0F9A3F5C" w14:textId="77777777" w:rsidR="000E3464" w:rsidRPr="000E3464" w:rsidRDefault="000E3464" w:rsidP="000E3464">
            <w:pPr>
              <w:spacing w:after="200" w:line="240" w:lineRule="auto"/>
              <w:ind w:left="673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0E346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Вопросы для текущего контроля (критерии оценки)</w:t>
            </w:r>
          </w:p>
        </w:tc>
        <w:tc>
          <w:tcPr>
            <w:tcW w:w="1172" w:type="dxa"/>
          </w:tcPr>
          <w:p w14:paraId="3C5BF843" w14:textId="77777777" w:rsidR="000E3464" w:rsidRDefault="00B22C25" w:rsidP="000E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14:paraId="293431C6" w14:textId="77777777" w:rsidR="00B22C25" w:rsidRDefault="00B22C25" w:rsidP="000E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5519B9" w14:textId="77777777" w:rsidR="00B22C25" w:rsidRDefault="00B22C25" w:rsidP="000E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14:paraId="7B08AD54" w14:textId="77777777" w:rsidR="00B22C25" w:rsidRDefault="00B22C25" w:rsidP="000E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FC433E" w14:textId="77777777" w:rsidR="00B22C25" w:rsidRDefault="00B22C25" w:rsidP="000E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14:paraId="2B7D5735" w14:textId="34F3AEB4" w:rsidR="00B22C25" w:rsidRPr="000E3464" w:rsidRDefault="00B22C25" w:rsidP="000E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0E3464" w:rsidRPr="000E3464" w14:paraId="7C4ACC3B" w14:textId="77777777" w:rsidTr="00B22C25">
        <w:tc>
          <w:tcPr>
            <w:tcW w:w="8289" w:type="dxa"/>
          </w:tcPr>
          <w:p w14:paraId="1DC3AB25" w14:textId="77777777" w:rsidR="000E3464" w:rsidRPr="000E3464" w:rsidRDefault="000E3464" w:rsidP="000E3464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ru-RU"/>
              </w:rPr>
            </w:pPr>
            <w:r w:rsidRPr="000E3464"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ru-RU"/>
              </w:rPr>
              <w:t>ОЦЕНОЧНЫЕ средства внеаудиторной самостоятельной работы и критерии оценок</w:t>
            </w:r>
          </w:p>
          <w:p w14:paraId="76897392" w14:textId="77777777" w:rsidR="000E3464" w:rsidRPr="000E3464" w:rsidRDefault="000E3464" w:rsidP="000E346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0E346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2" w:type="dxa"/>
          </w:tcPr>
          <w:p w14:paraId="1223A3AD" w14:textId="2E611157" w:rsidR="000E3464" w:rsidRPr="000E3464" w:rsidRDefault="00B22C25" w:rsidP="000E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0E3464" w:rsidRPr="000E3464" w14:paraId="1980CFA2" w14:textId="77777777" w:rsidTr="00B22C25">
        <w:tc>
          <w:tcPr>
            <w:tcW w:w="8289" w:type="dxa"/>
          </w:tcPr>
          <w:p w14:paraId="5C89EFF7" w14:textId="77777777" w:rsidR="000E3464" w:rsidRPr="000E3464" w:rsidRDefault="000E3464" w:rsidP="000E3464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ru-RU"/>
              </w:rPr>
            </w:pPr>
            <w:r w:rsidRPr="000E3464"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ru-RU"/>
              </w:rPr>
              <w:t>ОЦЕНОЧНЫЕ средства промежуточной аттестации и критерии оценок</w:t>
            </w:r>
          </w:p>
          <w:p w14:paraId="32C7AC60" w14:textId="77777777" w:rsidR="000E3464" w:rsidRPr="000E3464" w:rsidRDefault="000E3464" w:rsidP="000E346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</w:tcPr>
          <w:p w14:paraId="312CA9F4" w14:textId="0C1AACB0" w:rsidR="000E3464" w:rsidRPr="000E3464" w:rsidRDefault="00B22C25" w:rsidP="000E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</w:tbl>
    <w:p w14:paraId="081CBDBA" w14:textId="77777777" w:rsidR="000E3464" w:rsidRPr="000E3464" w:rsidRDefault="000E3464" w:rsidP="000E3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A74D94" w14:textId="77777777" w:rsidR="000E3464" w:rsidRPr="000E3464" w:rsidRDefault="000E3464" w:rsidP="000E3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36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1A580BC6" w14:textId="77777777" w:rsidR="000E3464" w:rsidRPr="000E3464" w:rsidRDefault="000E3464" w:rsidP="000E34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  <w:lang w:eastAsia="ru-RU"/>
        </w:rPr>
      </w:pPr>
    </w:p>
    <w:p w14:paraId="3EC858B6" w14:textId="77777777" w:rsidR="000E3464" w:rsidRPr="000E3464" w:rsidRDefault="000E3464" w:rsidP="000E34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  <w:lang w:eastAsia="ru-RU"/>
        </w:rPr>
      </w:pPr>
    </w:p>
    <w:p w14:paraId="27001749" w14:textId="77777777" w:rsidR="000E3464" w:rsidRPr="000E3464" w:rsidRDefault="000E3464" w:rsidP="000E3464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14:paraId="498A04D7" w14:textId="77777777" w:rsidR="000E3464" w:rsidRPr="000E3464" w:rsidRDefault="000E3464" w:rsidP="000E3464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EE88438" w14:textId="77777777" w:rsidR="000E3464" w:rsidRPr="000E3464" w:rsidRDefault="000E3464" w:rsidP="000E3464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925498F" w14:textId="77777777" w:rsidR="000E3464" w:rsidRPr="000E3464" w:rsidRDefault="000E3464" w:rsidP="000E3464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0E3464" w:rsidRPr="000E3464" w:rsidSect="00E16DB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BF7B4A9" w14:textId="77777777" w:rsidR="000E3464" w:rsidRPr="000E3464" w:rsidRDefault="000E3464" w:rsidP="000E3464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E346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1. Общие положения</w:t>
      </w:r>
    </w:p>
    <w:p w14:paraId="68DAADC7" w14:textId="77777777" w:rsidR="000E3464" w:rsidRPr="000E3464" w:rsidRDefault="000E3464" w:rsidP="000E3464">
      <w:pPr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849AB33" w14:textId="0A967DB2" w:rsidR="000E3464" w:rsidRPr="000E3464" w:rsidRDefault="000E3464" w:rsidP="000E3464">
      <w:pPr>
        <w:spacing w:after="0" w:line="240" w:lineRule="auto"/>
        <w:ind w:left="100" w:firstLine="6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освоения </w:t>
      </w:r>
      <w:r w:rsidR="00337F84" w:rsidRPr="00E56E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 модуля</w:t>
      </w:r>
      <w:r w:rsidR="00337F84" w:rsidRPr="000E3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7F84" w:rsidRPr="000E34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r w:rsidR="00337F84" w:rsidRPr="00E56E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Организация перевозочного процесса на автомобильном транспорте</w:t>
      </w:r>
      <w:r w:rsidR="00337F84" w:rsidRPr="000E34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 w:rsidRPr="000E3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освоенные умения и усвоенные знания, направленные на формирование общих и профессиональных компетенций.</w:t>
      </w:r>
    </w:p>
    <w:p w14:paraId="10F04F07" w14:textId="1BDD1039" w:rsidR="000E3464" w:rsidRPr="000E3464" w:rsidRDefault="000E3464" w:rsidP="00706401">
      <w:pPr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</w:pPr>
      <w:r w:rsidRPr="000E34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</w:t>
      </w:r>
      <w:r w:rsidR="00337F84" w:rsidRPr="00E56EC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0E3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промежуточной аттестации по </w:t>
      </w:r>
      <w:r w:rsidR="00337F84" w:rsidRPr="00E56E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профессиональному модулю: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4403"/>
        <w:gridCol w:w="2962"/>
      </w:tblGrid>
      <w:tr w:rsidR="00706401" w:rsidRPr="00E56EC5" w14:paraId="5706D6E6" w14:textId="77777777" w:rsidTr="0042350A">
        <w:tc>
          <w:tcPr>
            <w:tcW w:w="1843" w:type="dxa"/>
          </w:tcPr>
          <w:p w14:paraId="6E148C44" w14:textId="77777777" w:rsidR="000E3464" w:rsidRPr="000E3464" w:rsidRDefault="000E3464" w:rsidP="000E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E346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Курс, семестр</w:t>
            </w:r>
          </w:p>
        </w:tc>
        <w:tc>
          <w:tcPr>
            <w:tcW w:w="4403" w:type="dxa"/>
          </w:tcPr>
          <w:p w14:paraId="25560CE8" w14:textId="77777777" w:rsidR="000E3464" w:rsidRPr="000E3464" w:rsidRDefault="000E3464" w:rsidP="000E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E346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962" w:type="dxa"/>
          </w:tcPr>
          <w:p w14:paraId="7139F206" w14:textId="77777777" w:rsidR="000E3464" w:rsidRPr="000E3464" w:rsidRDefault="000E3464" w:rsidP="000E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E346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Форма проведения</w:t>
            </w:r>
          </w:p>
        </w:tc>
      </w:tr>
      <w:tr w:rsidR="00706401" w:rsidRPr="00E56EC5" w14:paraId="1F3DAE37" w14:textId="77777777" w:rsidTr="0042350A">
        <w:tc>
          <w:tcPr>
            <w:tcW w:w="1843" w:type="dxa"/>
          </w:tcPr>
          <w:p w14:paraId="3C6F262C" w14:textId="10D6D52D" w:rsidR="000E3464" w:rsidRPr="000E3464" w:rsidRDefault="00337F84" w:rsidP="000E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56EC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 курс 3 семестр</w:t>
            </w:r>
          </w:p>
        </w:tc>
        <w:tc>
          <w:tcPr>
            <w:tcW w:w="4403" w:type="dxa"/>
          </w:tcPr>
          <w:p w14:paraId="0F18400D" w14:textId="06B16DEA" w:rsidR="000E3464" w:rsidRPr="000E3464" w:rsidRDefault="00706401" w:rsidP="000E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56EC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МДК 01.01 Технология перевозочного процесса (по видам транспорта)</w:t>
            </w:r>
          </w:p>
        </w:tc>
        <w:tc>
          <w:tcPr>
            <w:tcW w:w="2962" w:type="dxa"/>
          </w:tcPr>
          <w:p w14:paraId="305DF2F0" w14:textId="0105BAD6" w:rsidR="000E3464" w:rsidRPr="000E3464" w:rsidRDefault="00706401" w:rsidP="000E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56EC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Дифференцированный зачет</w:t>
            </w:r>
          </w:p>
        </w:tc>
      </w:tr>
      <w:tr w:rsidR="00706401" w:rsidRPr="00E56EC5" w14:paraId="16E9F464" w14:textId="77777777" w:rsidTr="0042350A">
        <w:tc>
          <w:tcPr>
            <w:tcW w:w="1843" w:type="dxa"/>
          </w:tcPr>
          <w:p w14:paraId="1C514355" w14:textId="40111B64" w:rsidR="00706401" w:rsidRPr="000E3464" w:rsidRDefault="00706401" w:rsidP="0070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56EC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 курс 4 семестр</w:t>
            </w:r>
          </w:p>
        </w:tc>
        <w:tc>
          <w:tcPr>
            <w:tcW w:w="4403" w:type="dxa"/>
          </w:tcPr>
          <w:p w14:paraId="7490D510" w14:textId="02D2B6CF" w:rsidR="00706401" w:rsidRPr="000E3464" w:rsidRDefault="00706401" w:rsidP="0070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56EC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МДК 01.01 Технология перевозочного процесса (по видам транспорта)</w:t>
            </w:r>
          </w:p>
        </w:tc>
        <w:tc>
          <w:tcPr>
            <w:tcW w:w="2962" w:type="dxa"/>
          </w:tcPr>
          <w:p w14:paraId="734AC810" w14:textId="509C9E6F" w:rsidR="00706401" w:rsidRPr="000E3464" w:rsidRDefault="00706401" w:rsidP="0070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56EC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Экзамен</w:t>
            </w:r>
          </w:p>
        </w:tc>
      </w:tr>
    </w:tbl>
    <w:p w14:paraId="28516D6E" w14:textId="77777777" w:rsidR="000E3464" w:rsidRPr="000E3464" w:rsidRDefault="000E3464" w:rsidP="000E3464">
      <w:pPr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DFEB47" w14:textId="6CDD9A36" w:rsidR="000E3464" w:rsidRPr="000E3464" w:rsidRDefault="000E3464" w:rsidP="000E3464">
      <w:pPr>
        <w:spacing w:after="0" w:line="240" w:lineRule="auto"/>
        <w:ind w:left="100" w:firstLine="6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Итогом </w:t>
      </w:r>
      <w:r w:rsidR="00AF03EB" w:rsidRPr="00E56EC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дифференцированных зачетов и экзамен</w:t>
      </w:r>
      <w:r w:rsidR="005125E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E3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качественная оценка в баллах от 1 до 5.</w:t>
      </w:r>
    </w:p>
    <w:p w14:paraId="6751E639" w14:textId="77777777" w:rsidR="000E3464" w:rsidRPr="000E3464" w:rsidRDefault="000E3464" w:rsidP="000E3464">
      <w:pPr>
        <w:spacing w:after="0" w:line="240" w:lineRule="auto"/>
        <w:ind w:left="100" w:firstLine="6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34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освоения учебной дисциплины, подлежащие проверке:</w:t>
      </w:r>
    </w:p>
    <w:p w14:paraId="4BF9F3F8" w14:textId="455F6DC5" w:rsidR="000E3464" w:rsidRPr="00E56EC5" w:rsidRDefault="000E3464" w:rsidP="000E3464">
      <w:pPr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E34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0E346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контроля и оценки по учебной дисциплины обучающийся должен</w:t>
      </w:r>
      <w:r w:rsidRPr="000E34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уметь:</w:t>
      </w:r>
      <w:r w:rsidRPr="000E34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14:paraId="75820456" w14:textId="77777777" w:rsidR="00AF03EB" w:rsidRPr="00AF03EB" w:rsidRDefault="00AF03EB" w:rsidP="00AF03EB">
      <w:pPr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У1 - анализировать документы, регламентирующие работу транспорта в целом и его объектов в частности; </w:t>
      </w:r>
    </w:p>
    <w:p w14:paraId="17ED4FF4" w14:textId="77777777" w:rsidR="00AF03EB" w:rsidRPr="00AF03EB" w:rsidRDefault="00AF03EB" w:rsidP="00AF03EB">
      <w:pPr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У2 - использовать программное обеспечение для решения транспортных задач; </w:t>
      </w:r>
    </w:p>
    <w:p w14:paraId="7902FCAC" w14:textId="06210F19" w:rsidR="00AF03EB" w:rsidRPr="000E3464" w:rsidRDefault="00AF03EB" w:rsidP="00AF03EB">
      <w:pPr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56EC5">
        <w:rPr>
          <w:rFonts w:ascii="Times New Roman" w:eastAsia="Times New Roman" w:hAnsi="Times New Roman" w:cs="Times New Roman"/>
          <w:sz w:val="24"/>
          <w:szCs w:val="24"/>
          <w:lang w:eastAsia="ru-RU"/>
        </w:rPr>
        <w:t>У3 - применять компьютерные средства</w:t>
      </w:r>
    </w:p>
    <w:p w14:paraId="4F115413" w14:textId="77777777" w:rsidR="000E3464" w:rsidRPr="000E3464" w:rsidRDefault="000E3464" w:rsidP="000E34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6D334B7" w14:textId="26FC5AF0" w:rsidR="000E3464" w:rsidRPr="00E56EC5" w:rsidRDefault="000E3464" w:rsidP="000E3464">
      <w:pPr>
        <w:spacing w:after="0" w:line="240" w:lineRule="auto"/>
        <w:ind w:left="100" w:firstLine="6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346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контроля и оценки по учебной дисциплины обучающийся должен</w:t>
      </w:r>
      <w:r w:rsidRPr="000E34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знать: </w:t>
      </w:r>
    </w:p>
    <w:p w14:paraId="0F3CEB8B" w14:textId="77777777" w:rsidR="00AF03EB" w:rsidRPr="00AF03EB" w:rsidRDefault="00AF03EB" w:rsidP="00AF03EB">
      <w:pPr>
        <w:spacing w:after="0" w:line="240" w:lineRule="auto"/>
        <w:ind w:left="100" w:firstLine="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З1 - оперативное планирование, формы и структуру управления работой на транспорте (по видам транспорта); </w:t>
      </w:r>
    </w:p>
    <w:p w14:paraId="2F24F49C" w14:textId="77777777" w:rsidR="00AF03EB" w:rsidRPr="00AF03EB" w:rsidRDefault="00AF03EB" w:rsidP="00AF03EB">
      <w:pPr>
        <w:spacing w:after="0" w:line="240" w:lineRule="auto"/>
        <w:ind w:left="100" w:firstLine="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З2 - основы эксплуатации технических средств транспорта (по видам транспорта); </w:t>
      </w:r>
    </w:p>
    <w:p w14:paraId="37C8D898" w14:textId="77777777" w:rsidR="00AF03EB" w:rsidRPr="00AF03EB" w:rsidRDefault="00AF03EB" w:rsidP="00AF03EB">
      <w:pPr>
        <w:spacing w:after="0" w:line="240" w:lineRule="auto"/>
        <w:ind w:left="100" w:firstLine="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З3 - систему учета, отчета и анализа работы; </w:t>
      </w:r>
    </w:p>
    <w:p w14:paraId="2F2A037B" w14:textId="77777777" w:rsidR="00AF03EB" w:rsidRPr="00AF03EB" w:rsidRDefault="00AF03EB" w:rsidP="00AF03EB">
      <w:pPr>
        <w:spacing w:after="0" w:line="240" w:lineRule="auto"/>
        <w:ind w:left="100" w:firstLine="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З4 - основные требования к работникам по документам, регламентирующим безопасность движения на транспорте; </w:t>
      </w:r>
    </w:p>
    <w:p w14:paraId="3A39808E" w14:textId="79D44B5D" w:rsidR="00AF03EB" w:rsidRPr="000E3464" w:rsidRDefault="00AF03EB" w:rsidP="00AF03EB">
      <w:pPr>
        <w:spacing w:after="0" w:line="240" w:lineRule="auto"/>
        <w:ind w:left="100" w:firstLine="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EC5">
        <w:rPr>
          <w:rFonts w:ascii="Times New Roman" w:eastAsia="Times New Roman" w:hAnsi="Times New Roman" w:cs="Times New Roman"/>
          <w:sz w:val="24"/>
          <w:szCs w:val="24"/>
          <w:lang w:eastAsia="ru-RU"/>
        </w:rPr>
        <w:t>З5 - состав, функции и возможности использования информационных и телекоммуникационных технологий в профессиональной деятельности</w:t>
      </w:r>
    </w:p>
    <w:p w14:paraId="594BF866" w14:textId="77777777" w:rsidR="00570414" w:rsidRPr="00E56EC5" w:rsidRDefault="00570414" w:rsidP="00570414">
      <w:pPr>
        <w:spacing w:after="0" w:line="240" w:lineRule="auto"/>
        <w:ind w:left="100" w:firstLine="6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A74721" w14:textId="308429FF" w:rsidR="00570414" w:rsidRPr="00570414" w:rsidRDefault="00570414" w:rsidP="00570414">
      <w:pPr>
        <w:spacing w:after="0" w:line="240" w:lineRule="auto"/>
        <w:ind w:left="100" w:firstLine="6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общих компетенций:</w:t>
      </w:r>
    </w:p>
    <w:tbl>
      <w:tblPr>
        <w:tblpPr w:leftFromText="180" w:rightFromText="180" w:vertAnchor="text" w:horzAnchor="margin" w:tblpY="3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8137"/>
      </w:tblGrid>
      <w:tr w:rsidR="00570414" w:rsidRPr="00570414" w14:paraId="40763C1F" w14:textId="77777777" w:rsidTr="00B65DA7">
        <w:tc>
          <w:tcPr>
            <w:tcW w:w="1208" w:type="dxa"/>
          </w:tcPr>
          <w:p w14:paraId="28B4A2FF" w14:textId="4AC98871" w:rsidR="00570414" w:rsidRPr="00570414" w:rsidRDefault="00570414" w:rsidP="00570414">
            <w:pPr>
              <w:spacing w:after="0" w:line="240" w:lineRule="auto"/>
              <w:ind w:left="100" w:firstLine="76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56EC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</w:t>
            </w:r>
            <w:r w:rsidRPr="0057041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8140" w:type="dxa"/>
          </w:tcPr>
          <w:p w14:paraId="34DDEA67" w14:textId="77777777" w:rsidR="00570414" w:rsidRPr="00570414" w:rsidRDefault="00570414" w:rsidP="00570414">
            <w:pPr>
              <w:spacing w:after="0" w:line="240" w:lineRule="auto"/>
              <w:ind w:left="100" w:hanging="2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7041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Наименование общих компетенций</w:t>
            </w:r>
          </w:p>
        </w:tc>
      </w:tr>
      <w:tr w:rsidR="00570414" w:rsidRPr="00570414" w14:paraId="0876FAEF" w14:textId="77777777" w:rsidTr="00B65DA7">
        <w:trPr>
          <w:trHeight w:val="327"/>
        </w:trPr>
        <w:tc>
          <w:tcPr>
            <w:tcW w:w="1208" w:type="dxa"/>
          </w:tcPr>
          <w:p w14:paraId="12ED4EC6" w14:textId="77777777" w:rsidR="00570414" w:rsidRPr="00570414" w:rsidRDefault="00570414" w:rsidP="00570414">
            <w:pPr>
              <w:spacing w:after="0" w:line="240" w:lineRule="auto"/>
              <w:ind w:left="100" w:firstLine="76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704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1.</w:t>
            </w:r>
          </w:p>
        </w:tc>
        <w:tc>
          <w:tcPr>
            <w:tcW w:w="8140" w:type="dxa"/>
          </w:tcPr>
          <w:p w14:paraId="34F3CFC8" w14:textId="77777777" w:rsidR="00570414" w:rsidRPr="00570414" w:rsidRDefault="00570414" w:rsidP="00570414">
            <w:pPr>
              <w:spacing w:after="0" w:line="240" w:lineRule="auto"/>
              <w:ind w:left="100" w:hanging="2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704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570414" w:rsidRPr="00570414" w14:paraId="2770627E" w14:textId="77777777" w:rsidTr="00B65DA7">
        <w:trPr>
          <w:trHeight w:val="27"/>
        </w:trPr>
        <w:tc>
          <w:tcPr>
            <w:tcW w:w="1208" w:type="dxa"/>
          </w:tcPr>
          <w:p w14:paraId="57855D0B" w14:textId="77777777" w:rsidR="00570414" w:rsidRPr="00570414" w:rsidRDefault="00570414" w:rsidP="00570414">
            <w:pPr>
              <w:spacing w:after="0" w:line="240" w:lineRule="auto"/>
              <w:ind w:left="100" w:firstLine="76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704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2.</w:t>
            </w:r>
          </w:p>
        </w:tc>
        <w:tc>
          <w:tcPr>
            <w:tcW w:w="8140" w:type="dxa"/>
          </w:tcPr>
          <w:p w14:paraId="324F4E02" w14:textId="77777777" w:rsidR="00570414" w:rsidRPr="00570414" w:rsidRDefault="00570414" w:rsidP="00570414">
            <w:pPr>
              <w:spacing w:after="0" w:line="240" w:lineRule="auto"/>
              <w:ind w:left="100" w:hanging="2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704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570414" w:rsidRPr="00570414" w14:paraId="7876EBDE" w14:textId="77777777" w:rsidTr="00B65DA7">
        <w:trPr>
          <w:trHeight w:val="27"/>
        </w:trPr>
        <w:tc>
          <w:tcPr>
            <w:tcW w:w="1208" w:type="dxa"/>
          </w:tcPr>
          <w:p w14:paraId="1D7F455B" w14:textId="77777777" w:rsidR="00570414" w:rsidRPr="00570414" w:rsidRDefault="00570414" w:rsidP="00570414">
            <w:pPr>
              <w:spacing w:after="0" w:line="240" w:lineRule="auto"/>
              <w:ind w:left="100" w:firstLine="76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704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3.</w:t>
            </w:r>
          </w:p>
        </w:tc>
        <w:tc>
          <w:tcPr>
            <w:tcW w:w="8140" w:type="dxa"/>
          </w:tcPr>
          <w:p w14:paraId="369475C6" w14:textId="77777777" w:rsidR="00570414" w:rsidRPr="00570414" w:rsidRDefault="00570414" w:rsidP="00570414">
            <w:pPr>
              <w:spacing w:after="0" w:line="240" w:lineRule="auto"/>
              <w:ind w:left="100" w:hanging="2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704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570414" w:rsidRPr="00570414" w14:paraId="5E27AC86" w14:textId="77777777" w:rsidTr="00B65DA7">
        <w:trPr>
          <w:trHeight w:val="27"/>
        </w:trPr>
        <w:tc>
          <w:tcPr>
            <w:tcW w:w="1208" w:type="dxa"/>
          </w:tcPr>
          <w:p w14:paraId="054393AC" w14:textId="77777777" w:rsidR="00570414" w:rsidRPr="00570414" w:rsidRDefault="00570414" w:rsidP="00570414">
            <w:pPr>
              <w:spacing w:after="0" w:line="240" w:lineRule="auto"/>
              <w:ind w:left="100" w:firstLine="76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704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4.</w:t>
            </w:r>
          </w:p>
        </w:tc>
        <w:tc>
          <w:tcPr>
            <w:tcW w:w="8140" w:type="dxa"/>
          </w:tcPr>
          <w:p w14:paraId="0C84CFE1" w14:textId="77777777" w:rsidR="00570414" w:rsidRPr="00570414" w:rsidRDefault="00570414" w:rsidP="00570414">
            <w:pPr>
              <w:spacing w:after="0" w:line="240" w:lineRule="auto"/>
              <w:ind w:left="100" w:hanging="2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704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570414" w:rsidRPr="00570414" w14:paraId="11D32168" w14:textId="77777777" w:rsidTr="00B65DA7">
        <w:trPr>
          <w:trHeight w:val="27"/>
        </w:trPr>
        <w:tc>
          <w:tcPr>
            <w:tcW w:w="1208" w:type="dxa"/>
          </w:tcPr>
          <w:p w14:paraId="33127CF4" w14:textId="77777777" w:rsidR="00570414" w:rsidRPr="00570414" w:rsidRDefault="00570414" w:rsidP="00570414">
            <w:pPr>
              <w:spacing w:after="0" w:line="240" w:lineRule="auto"/>
              <w:ind w:left="100" w:firstLine="76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704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5.</w:t>
            </w:r>
          </w:p>
        </w:tc>
        <w:tc>
          <w:tcPr>
            <w:tcW w:w="8140" w:type="dxa"/>
          </w:tcPr>
          <w:p w14:paraId="6750622C" w14:textId="77777777" w:rsidR="00570414" w:rsidRPr="00570414" w:rsidRDefault="00570414" w:rsidP="00570414">
            <w:pPr>
              <w:spacing w:after="0" w:line="240" w:lineRule="auto"/>
              <w:ind w:left="100" w:hanging="2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704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570414" w:rsidRPr="00570414" w14:paraId="694C8931" w14:textId="77777777" w:rsidTr="00B65DA7">
        <w:trPr>
          <w:trHeight w:val="27"/>
        </w:trPr>
        <w:tc>
          <w:tcPr>
            <w:tcW w:w="1208" w:type="dxa"/>
          </w:tcPr>
          <w:p w14:paraId="6BB54A13" w14:textId="77777777" w:rsidR="00570414" w:rsidRPr="00570414" w:rsidRDefault="00570414" w:rsidP="00570414">
            <w:pPr>
              <w:spacing w:after="0" w:line="240" w:lineRule="auto"/>
              <w:ind w:left="100" w:firstLine="76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704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6.</w:t>
            </w:r>
          </w:p>
        </w:tc>
        <w:tc>
          <w:tcPr>
            <w:tcW w:w="8140" w:type="dxa"/>
          </w:tcPr>
          <w:p w14:paraId="24E7BD0E" w14:textId="77777777" w:rsidR="00570414" w:rsidRPr="00570414" w:rsidRDefault="00570414" w:rsidP="00570414">
            <w:pPr>
              <w:spacing w:after="0" w:line="240" w:lineRule="auto"/>
              <w:ind w:left="100" w:hanging="2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704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</w:tr>
      <w:tr w:rsidR="00570414" w:rsidRPr="00570414" w14:paraId="264E1C8A" w14:textId="77777777" w:rsidTr="00B65DA7">
        <w:trPr>
          <w:trHeight w:val="27"/>
        </w:trPr>
        <w:tc>
          <w:tcPr>
            <w:tcW w:w="1208" w:type="dxa"/>
          </w:tcPr>
          <w:p w14:paraId="3838051A" w14:textId="77777777" w:rsidR="00570414" w:rsidRPr="00570414" w:rsidRDefault="00570414" w:rsidP="00570414">
            <w:pPr>
              <w:spacing w:after="0" w:line="240" w:lineRule="auto"/>
              <w:ind w:left="100" w:firstLine="76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704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7.</w:t>
            </w:r>
          </w:p>
        </w:tc>
        <w:tc>
          <w:tcPr>
            <w:tcW w:w="8140" w:type="dxa"/>
          </w:tcPr>
          <w:p w14:paraId="58288A4A" w14:textId="77777777" w:rsidR="00570414" w:rsidRPr="00570414" w:rsidRDefault="00570414" w:rsidP="00570414">
            <w:pPr>
              <w:spacing w:after="0" w:line="240" w:lineRule="auto"/>
              <w:ind w:left="100" w:hanging="2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704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570414" w:rsidRPr="00570414" w14:paraId="5EDC2BC6" w14:textId="77777777" w:rsidTr="00B65DA7">
        <w:trPr>
          <w:trHeight w:val="27"/>
        </w:trPr>
        <w:tc>
          <w:tcPr>
            <w:tcW w:w="1208" w:type="dxa"/>
          </w:tcPr>
          <w:p w14:paraId="1DA9A3F1" w14:textId="77777777" w:rsidR="00570414" w:rsidRPr="00570414" w:rsidRDefault="00570414" w:rsidP="00570414">
            <w:pPr>
              <w:spacing w:after="0" w:line="240" w:lineRule="auto"/>
              <w:ind w:left="100" w:firstLine="76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704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ОК 8.</w:t>
            </w:r>
          </w:p>
        </w:tc>
        <w:tc>
          <w:tcPr>
            <w:tcW w:w="8140" w:type="dxa"/>
          </w:tcPr>
          <w:p w14:paraId="100304CF" w14:textId="77777777" w:rsidR="00570414" w:rsidRPr="00570414" w:rsidRDefault="00570414" w:rsidP="00570414">
            <w:pPr>
              <w:spacing w:after="0" w:line="240" w:lineRule="auto"/>
              <w:ind w:left="100" w:hanging="2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704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570414" w:rsidRPr="00570414" w14:paraId="7A64808B" w14:textId="77777777" w:rsidTr="00B65DA7">
        <w:trPr>
          <w:trHeight w:val="27"/>
        </w:trPr>
        <w:tc>
          <w:tcPr>
            <w:tcW w:w="1208" w:type="dxa"/>
          </w:tcPr>
          <w:p w14:paraId="3F883C12" w14:textId="77777777" w:rsidR="00570414" w:rsidRPr="00570414" w:rsidRDefault="00570414" w:rsidP="00570414">
            <w:pPr>
              <w:spacing w:after="0" w:line="240" w:lineRule="auto"/>
              <w:ind w:left="100" w:firstLine="76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704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9.</w:t>
            </w:r>
          </w:p>
        </w:tc>
        <w:tc>
          <w:tcPr>
            <w:tcW w:w="8140" w:type="dxa"/>
          </w:tcPr>
          <w:p w14:paraId="68756304" w14:textId="77777777" w:rsidR="00570414" w:rsidRPr="00570414" w:rsidRDefault="00570414" w:rsidP="00570414">
            <w:pPr>
              <w:spacing w:after="0" w:line="240" w:lineRule="auto"/>
              <w:ind w:left="100" w:hanging="2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704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Ориентироваться в условиях частной смены технологий в профессиональной деятельности.</w:t>
            </w:r>
          </w:p>
        </w:tc>
      </w:tr>
    </w:tbl>
    <w:p w14:paraId="7CA44A81" w14:textId="77777777" w:rsidR="00570414" w:rsidRPr="00570414" w:rsidRDefault="00570414" w:rsidP="00570414">
      <w:pPr>
        <w:spacing w:after="0" w:line="240" w:lineRule="auto"/>
        <w:ind w:left="100" w:firstLine="6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5CB3A5D" w14:textId="77777777" w:rsidR="00570414" w:rsidRPr="00570414" w:rsidRDefault="00570414" w:rsidP="00570414">
      <w:pPr>
        <w:spacing w:after="0" w:line="240" w:lineRule="auto"/>
        <w:ind w:left="100" w:firstLine="6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8AD33C" w14:textId="3B5F14C0" w:rsidR="00570414" w:rsidRPr="00570414" w:rsidRDefault="00570414" w:rsidP="00570414">
      <w:pPr>
        <w:spacing w:after="0" w:line="240" w:lineRule="auto"/>
        <w:ind w:left="100" w:firstLine="6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70414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ru-RU"/>
        </w:rPr>
        <w:t xml:space="preserve">Перечень профессиональных компетенций </w:t>
      </w:r>
    </w:p>
    <w:p w14:paraId="08D66949" w14:textId="77777777" w:rsidR="00570414" w:rsidRPr="00570414" w:rsidRDefault="00570414" w:rsidP="00570414">
      <w:pPr>
        <w:spacing w:after="0" w:line="240" w:lineRule="auto"/>
        <w:ind w:left="100" w:firstLine="6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0"/>
        <w:gridCol w:w="8005"/>
      </w:tblGrid>
      <w:tr w:rsidR="00570414" w:rsidRPr="00570414" w14:paraId="6DB0C2FE" w14:textId="77777777" w:rsidTr="00B65DA7">
        <w:tc>
          <w:tcPr>
            <w:tcW w:w="1185" w:type="dxa"/>
          </w:tcPr>
          <w:p w14:paraId="2491C9BF" w14:textId="77777777" w:rsidR="00570414" w:rsidRPr="00570414" w:rsidRDefault="00570414" w:rsidP="00570414">
            <w:pPr>
              <w:spacing w:after="0" w:line="240" w:lineRule="auto"/>
              <w:ind w:left="100" w:firstLine="608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7041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163" w:type="dxa"/>
          </w:tcPr>
          <w:p w14:paraId="07F56F05" w14:textId="77777777" w:rsidR="00570414" w:rsidRPr="00570414" w:rsidRDefault="00570414" w:rsidP="00570414">
            <w:pPr>
              <w:spacing w:after="0" w:line="240" w:lineRule="auto"/>
              <w:ind w:left="100" w:firstLine="608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7041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Наименование видов деятельности и профессиональных компетенций</w:t>
            </w:r>
          </w:p>
        </w:tc>
      </w:tr>
      <w:tr w:rsidR="00570414" w:rsidRPr="00570414" w14:paraId="7844A9E2" w14:textId="77777777" w:rsidTr="00B65DA7">
        <w:tc>
          <w:tcPr>
            <w:tcW w:w="1185" w:type="dxa"/>
          </w:tcPr>
          <w:p w14:paraId="3135829C" w14:textId="77777777" w:rsidR="00570414" w:rsidRPr="00570414" w:rsidRDefault="00570414" w:rsidP="0057041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704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1.1.</w:t>
            </w:r>
          </w:p>
        </w:tc>
        <w:tc>
          <w:tcPr>
            <w:tcW w:w="8163" w:type="dxa"/>
          </w:tcPr>
          <w:p w14:paraId="6CE069B8" w14:textId="77777777" w:rsidR="00570414" w:rsidRPr="00570414" w:rsidRDefault="00570414" w:rsidP="0057041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704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Выполнять операции по осуществлению перевозочного процесса с применением современных информационных технологий управления перевозками.</w:t>
            </w:r>
          </w:p>
        </w:tc>
      </w:tr>
      <w:tr w:rsidR="00570414" w:rsidRPr="00570414" w14:paraId="0E6AB13E" w14:textId="77777777" w:rsidTr="00B65DA7">
        <w:tc>
          <w:tcPr>
            <w:tcW w:w="1185" w:type="dxa"/>
          </w:tcPr>
          <w:p w14:paraId="7D362E9F" w14:textId="77777777" w:rsidR="00570414" w:rsidRPr="00570414" w:rsidRDefault="00570414" w:rsidP="0057041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704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1.2.</w:t>
            </w:r>
          </w:p>
        </w:tc>
        <w:tc>
          <w:tcPr>
            <w:tcW w:w="8163" w:type="dxa"/>
          </w:tcPr>
          <w:p w14:paraId="22A77CC7" w14:textId="77777777" w:rsidR="00570414" w:rsidRPr="00570414" w:rsidRDefault="00570414" w:rsidP="0057041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704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ситуаций.</w:t>
            </w:r>
          </w:p>
        </w:tc>
      </w:tr>
      <w:tr w:rsidR="00570414" w:rsidRPr="00570414" w14:paraId="2AB6919C" w14:textId="77777777" w:rsidTr="00B65DA7">
        <w:tc>
          <w:tcPr>
            <w:tcW w:w="1185" w:type="dxa"/>
          </w:tcPr>
          <w:p w14:paraId="2E1E4DEC" w14:textId="77777777" w:rsidR="00570414" w:rsidRPr="00570414" w:rsidRDefault="00570414" w:rsidP="0057041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704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1.3.</w:t>
            </w:r>
          </w:p>
        </w:tc>
        <w:tc>
          <w:tcPr>
            <w:tcW w:w="8163" w:type="dxa"/>
          </w:tcPr>
          <w:p w14:paraId="5BA02BA0" w14:textId="77777777" w:rsidR="00570414" w:rsidRPr="00570414" w:rsidRDefault="00570414" w:rsidP="0057041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704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Оформлять документы, регламентирующие организацию перевозочного процесса.</w:t>
            </w:r>
          </w:p>
        </w:tc>
      </w:tr>
    </w:tbl>
    <w:p w14:paraId="7D7F278A" w14:textId="77777777" w:rsidR="00AF03EB" w:rsidRPr="000E3464" w:rsidRDefault="00AF03EB" w:rsidP="000E3464">
      <w:pPr>
        <w:spacing w:after="0" w:line="240" w:lineRule="auto"/>
        <w:ind w:left="100" w:firstLine="6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69A301" w14:textId="74951E7E" w:rsidR="000E3464" w:rsidRPr="00E56EC5" w:rsidRDefault="000E3464" w:rsidP="000E3464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17BFCE92" w14:textId="34648830" w:rsidR="00206B48" w:rsidRPr="00E56EC5" w:rsidRDefault="00206B48" w:rsidP="000E3464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0FC9686A" w14:textId="3CB76F38" w:rsidR="00206B48" w:rsidRPr="00E56EC5" w:rsidRDefault="00206B48" w:rsidP="000E3464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64328079" w14:textId="00778697" w:rsidR="00206B48" w:rsidRPr="00E56EC5" w:rsidRDefault="00206B48" w:rsidP="000E3464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0473002A" w14:textId="4AD9EC4D" w:rsidR="00206B48" w:rsidRPr="00E56EC5" w:rsidRDefault="00206B48" w:rsidP="000E3464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254B2F48" w14:textId="5061A78F" w:rsidR="00206B48" w:rsidRPr="00E56EC5" w:rsidRDefault="00206B48" w:rsidP="000E3464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4D6600F3" w14:textId="5D3F489C" w:rsidR="00206B48" w:rsidRPr="00E56EC5" w:rsidRDefault="00206B48" w:rsidP="000E3464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5FD17CCF" w14:textId="02ADFFDF" w:rsidR="00206B48" w:rsidRPr="00E56EC5" w:rsidRDefault="00206B48" w:rsidP="000E3464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683DCC5A" w14:textId="25D57756" w:rsidR="00206B48" w:rsidRPr="00E56EC5" w:rsidRDefault="00206B48" w:rsidP="000E3464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094FD22C" w14:textId="563E90BD" w:rsidR="00206B48" w:rsidRPr="00E56EC5" w:rsidRDefault="00206B48" w:rsidP="000E3464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394389B0" w14:textId="6F05F568" w:rsidR="00206B48" w:rsidRPr="00E56EC5" w:rsidRDefault="00206B48" w:rsidP="000E3464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52A49A21" w14:textId="0FB9CDDD" w:rsidR="00206B48" w:rsidRPr="00E56EC5" w:rsidRDefault="00206B48" w:rsidP="000E3464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661B6402" w14:textId="43D8A0EE" w:rsidR="00206B48" w:rsidRPr="00E56EC5" w:rsidRDefault="00206B48" w:rsidP="000E3464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68A29C21" w14:textId="029DF74E" w:rsidR="00206B48" w:rsidRDefault="00206B48" w:rsidP="000E3464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0125215D" w14:textId="087D9ED8" w:rsidR="00E56EC5" w:rsidRDefault="00E56EC5" w:rsidP="000E3464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56437577" w14:textId="74FE3B5D" w:rsidR="00E56EC5" w:rsidRDefault="00E56EC5" w:rsidP="000E3464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583848BC" w14:textId="641EB570" w:rsidR="00E56EC5" w:rsidRDefault="00E56EC5" w:rsidP="000E3464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0923865F" w14:textId="32E6A794" w:rsidR="005125E8" w:rsidRDefault="005125E8" w:rsidP="000E3464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55B7B407" w14:textId="03825387" w:rsidR="005125E8" w:rsidRDefault="005125E8" w:rsidP="000E3464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39CB137F" w14:textId="3EB7C47B" w:rsidR="005125E8" w:rsidRDefault="005125E8" w:rsidP="000E3464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2AF97841" w14:textId="3F8719B9" w:rsidR="005125E8" w:rsidRDefault="005125E8" w:rsidP="000E3464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3CF2AC51" w14:textId="44C97EA9" w:rsidR="005125E8" w:rsidRDefault="005125E8" w:rsidP="000E3464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010CEE11" w14:textId="6815BF64" w:rsidR="005125E8" w:rsidRDefault="005125E8" w:rsidP="000E3464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255C4888" w14:textId="6057493E" w:rsidR="005125E8" w:rsidRDefault="005125E8" w:rsidP="000E3464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0FA1C670" w14:textId="4C467447" w:rsidR="005125E8" w:rsidRDefault="005125E8" w:rsidP="000E3464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45E7AD78" w14:textId="63F6C117" w:rsidR="005125E8" w:rsidRDefault="005125E8" w:rsidP="000E3464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0C5A69CC" w14:textId="039973CE" w:rsidR="005125E8" w:rsidRDefault="005125E8" w:rsidP="000E3464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30FC5E42" w14:textId="5CB8DB33" w:rsidR="005125E8" w:rsidRDefault="005125E8" w:rsidP="000E3464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3ABE0979" w14:textId="277E278C" w:rsidR="005125E8" w:rsidRDefault="005125E8" w:rsidP="000E3464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2DBFEF5E" w14:textId="374EA3E5" w:rsidR="005125E8" w:rsidRDefault="005125E8" w:rsidP="000E3464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5EF24B40" w14:textId="77777777" w:rsidR="005125E8" w:rsidRPr="00E56EC5" w:rsidRDefault="005125E8" w:rsidP="000E3464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334C5040" w14:textId="77777777" w:rsidR="00206B48" w:rsidRPr="000E3464" w:rsidRDefault="00206B48" w:rsidP="000E3464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089F47D7" w14:textId="77777777" w:rsidR="000E3464" w:rsidRPr="000E3464" w:rsidRDefault="000E3464" w:rsidP="000E3464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E346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 xml:space="preserve">2. Паспорт </w:t>
      </w:r>
    </w:p>
    <w:p w14:paraId="6193BAED" w14:textId="77777777" w:rsidR="000E3464" w:rsidRPr="000E3464" w:rsidRDefault="000E3464" w:rsidP="000E3464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E346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фонда оценочных средств</w:t>
      </w:r>
    </w:p>
    <w:p w14:paraId="7B76FC4C" w14:textId="2F73A56C" w:rsidR="000E3464" w:rsidRPr="000E3464" w:rsidRDefault="000E3464" w:rsidP="000E3464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34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</w:t>
      </w:r>
      <w:r w:rsidRPr="000E34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ПМ</w:t>
      </w:r>
      <w:r w:rsidR="00206B48" w:rsidRPr="00E56EC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01</w:t>
      </w:r>
      <w:r w:rsidRPr="000E34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206B48" w:rsidRPr="00E56EC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Организация перевозочного процесса на</w:t>
      </w:r>
      <w:r w:rsidR="00E56EC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206B48" w:rsidRPr="00E56EC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автомобильном транспорте</w:t>
      </w:r>
    </w:p>
    <w:p w14:paraId="1EB9E686" w14:textId="51F12D06" w:rsidR="000E3464" w:rsidRPr="000E3464" w:rsidRDefault="00206B48" w:rsidP="000E3464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E56EC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="000E3464" w:rsidRPr="000E346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(наименование дисциплины/модуля)</w:t>
      </w:r>
    </w:p>
    <w:p w14:paraId="5CCD6058" w14:textId="77777777" w:rsidR="000E3464" w:rsidRPr="000E3464" w:rsidRDefault="000E3464" w:rsidP="000E3464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6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1. Контроль и оценка освоения учебной дисциплины по темам (разделам).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45"/>
        <w:gridCol w:w="4834"/>
        <w:gridCol w:w="1966"/>
      </w:tblGrid>
      <w:tr w:rsidR="00B13CD6" w:rsidRPr="000E3464" w14:paraId="2014278A" w14:textId="77777777" w:rsidTr="0042350A">
        <w:tc>
          <w:tcPr>
            <w:tcW w:w="2545" w:type="dxa"/>
            <w:tcBorders>
              <w:bottom w:val="single" w:sz="4" w:space="0" w:color="000000"/>
            </w:tcBorders>
          </w:tcPr>
          <w:p w14:paraId="4DF5FC9D" w14:textId="77777777" w:rsidR="000E3464" w:rsidRPr="000E3464" w:rsidRDefault="000E3464" w:rsidP="000E3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464">
              <w:rPr>
                <w:rFonts w:ascii="Times New Roman" w:hAnsi="Times New Roman" w:cs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4834" w:type="dxa"/>
            <w:tcBorders>
              <w:bottom w:val="single" w:sz="4" w:space="0" w:color="000000"/>
            </w:tcBorders>
          </w:tcPr>
          <w:p w14:paraId="70E8FB68" w14:textId="77777777" w:rsidR="000E3464" w:rsidRPr="000E3464" w:rsidRDefault="000E3464" w:rsidP="00E67D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4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оценочного средства</w:t>
            </w:r>
          </w:p>
        </w:tc>
        <w:tc>
          <w:tcPr>
            <w:tcW w:w="1966" w:type="dxa"/>
          </w:tcPr>
          <w:p w14:paraId="3501C5F5" w14:textId="77777777" w:rsidR="000E3464" w:rsidRPr="000E3464" w:rsidRDefault="000E3464" w:rsidP="000E3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464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Проверяемые У, З, ОК, ПК</w:t>
            </w:r>
          </w:p>
        </w:tc>
      </w:tr>
      <w:tr w:rsidR="00206B48" w:rsidRPr="00E56EC5" w14:paraId="4921C816" w14:textId="77777777" w:rsidTr="0042350A">
        <w:tc>
          <w:tcPr>
            <w:tcW w:w="2545" w:type="dxa"/>
            <w:tcBorders>
              <w:bottom w:val="single" w:sz="4" w:space="0" w:color="000000"/>
              <w:right w:val="nil"/>
            </w:tcBorders>
          </w:tcPr>
          <w:p w14:paraId="403DA350" w14:textId="77777777" w:rsidR="000E3464" w:rsidRPr="000E3464" w:rsidRDefault="000E3464" w:rsidP="000E34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464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4834" w:type="dxa"/>
            <w:tcBorders>
              <w:left w:val="nil"/>
              <w:bottom w:val="single" w:sz="4" w:space="0" w:color="000000"/>
              <w:right w:val="nil"/>
            </w:tcBorders>
          </w:tcPr>
          <w:p w14:paraId="17AF0729" w14:textId="6866CB4E" w:rsidR="000E3464" w:rsidRPr="000E3464" w:rsidRDefault="00206B48" w:rsidP="00E67D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EC5">
              <w:rPr>
                <w:rFonts w:ascii="Times New Roman" w:hAnsi="Times New Roman" w:cs="Times New Roman"/>
                <w:bCs/>
                <w:sz w:val="24"/>
                <w:szCs w:val="24"/>
              </w:rPr>
              <w:t>2 курс 3 семестр</w:t>
            </w:r>
          </w:p>
        </w:tc>
        <w:tc>
          <w:tcPr>
            <w:tcW w:w="1966" w:type="dxa"/>
            <w:tcBorders>
              <w:left w:val="nil"/>
            </w:tcBorders>
          </w:tcPr>
          <w:p w14:paraId="30B2743B" w14:textId="77777777" w:rsidR="000E3464" w:rsidRPr="000E3464" w:rsidRDefault="000E3464" w:rsidP="000E3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3464" w:rsidRPr="000E3464" w14:paraId="3EEE85E7" w14:textId="77777777" w:rsidTr="0042350A">
        <w:tc>
          <w:tcPr>
            <w:tcW w:w="2545" w:type="dxa"/>
            <w:tcBorders>
              <w:right w:val="nil"/>
            </w:tcBorders>
          </w:tcPr>
          <w:p w14:paraId="3005C6DD" w14:textId="77777777" w:rsidR="000E3464" w:rsidRPr="000E3464" w:rsidRDefault="000E3464" w:rsidP="000E34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464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4834" w:type="dxa"/>
            <w:tcBorders>
              <w:left w:val="nil"/>
              <w:right w:val="nil"/>
            </w:tcBorders>
          </w:tcPr>
          <w:p w14:paraId="68AAE213" w14:textId="77777777" w:rsidR="000E3464" w:rsidRPr="000E3464" w:rsidRDefault="000E3464" w:rsidP="00E67D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66" w:type="dxa"/>
            <w:tcBorders>
              <w:left w:val="nil"/>
            </w:tcBorders>
          </w:tcPr>
          <w:p w14:paraId="7EAFF247" w14:textId="77777777" w:rsidR="000E3464" w:rsidRPr="000E3464" w:rsidRDefault="000E3464" w:rsidP="000E3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6B48" w:rsidRPr="00E56EC5" w14:paraId="1EF80076" w14:textId="77777777" w:rsidTr="0042350A">
        <w:tc>
          <w:tcPr>
            <w:tcW w:w="9345" w:type="dxa"/>
            <w:gridSpan w:val="3"/>
          </w:tcPr>
          <w:p w14:paraId="0432767B" w14:textId="7A64AFE3" w:rsidR="00206B48" w:rsidRPr="00E56EC5" w:rsidRDefault="00206B48" w:rsidP="00E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EC5">
              <w:rPr>
                <w:rFonts w:ascii="Times New Roman" w:hAnsi="Times New Roman" w:cs="Times New Roman"/>
                <w:sz w:val="24"/>
                <w:szCs w:val="24"/>
              </w:rPr>
              <w:t>МДК 01.01 Технология перевозочного процесса на автомобильном транспорте</w:t>
            </w:r>
          </w:p>
        </w:tc>
      </w:tr>
      <w:tr w:rsidR="000E3464" w:rsidRPr="000E3464" w14:paraId="5B09493B" w14:textId="77777777" w:rsidTr="0042350A">
        <w:tc>
          <w:tcPr>
            <w:tcW w:w="2545" w:type="dxa"/>
          </w:tcPr>
          <w:p w14:paraId="5F93CF59" w14:textId="50CB068F" w:rsidR="000E3464" w:rsidRPr="000E3464" w:rsidRDefault="00206B48" w:rsidP="00A15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EC5">
              <w:rPr>
                <w:rFonts w:ascii="Times New Roman" w:hAnsi="Times New Roman" w:cs="Times New Roman"/>
                <w:sz w:val="24"/>
                <w:szCs w:val="24"/>
              </w:rPr>
              <w:t>Тема 1.1. Основные понятия о грузовых автомобильных перевозках</w:t>
            </w:r>
          </w:p>
        </w:tc>
        <w:tc>
          <w:tcPr>
            <w:tcW w:w="4834" w:type="dxa"/>
          </w:tcPr>
          <w:p w14:paraId="448680C5" w14:textId="0A01F064" w:rsidR="000E3464" w:rsidRPr="000E3464" w:rsidRDefault="00206B48" w:rsidP="00E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EC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966" w:type="dxa"/>
          </w:tcPr>
          <w:p w14:paraId="7706CD92" w14:textId="7F90834A" w:rsidR="000E3464" w:rsidRPr="000E3464" w:rsidRDefault="00206B48" w:rsidP="000E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EC5">
              <w:rPr>
                <w:rFonts w:ascii="Times New Roman" w:hAnsi="Times New Roman" w:cs="Times New Roman"/>
                <w:sz w:val="24"/>
                <w:szCs w:val="24"/>
              </w:rPr>
              <w:t>У1, З1-2, ОК4, ПК 1.1</w:t>
            </w:r>
          </w:p>
        </w:tc>
      </w:tr>
      <w:tr w:rsidR="001B7824" w:rsidRPr="000E3464" w14:paraId="0C66F4A2" w14:textId="77777777" w:rsidTr="0042350A">
        <w:tc>
          <w:tcPr>
            <w:tcW w:w="2545" w:type="dxa"/>
          </w:tcPr>
          <w:p w14:paraId="0E4B4B8E" w14:textId="677662F0" w:rsidR="001B7824" w:rsidRPr="000E3464" w:rsidRDefault="001B7824" w:rsidP="00A15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EC5">
              <w:rPr>
                <w:rFonts w:ascii="Times New Roman" w:hAnsi="Times New Roman" w:cs="Times New Roman"/>
                <w:bCs/>
                <w:sz w:val="24"/>
                <w:szCs w:val="24"/>
              </w:rPr>
              <w:t>Тема 1.2. Грузы и грузопотоки</w:t>
            </w:r>
          </w:p>
        </w:tc>
        <w:tc>
          <w:tcPr>
            <w:tcW w:w="4834" w:type="dxa"/>
          </w:tcPr>
          <w:p w14:paraId="5FFE50E6" w14:textId="1D3051A7" w:rsidR="001B7824" w:rsidRPr="00E56EC5" w:rsidRDefault="001B7824" w:rsidP="00E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EC5">
              <w:rPr>
                <w:rFonts w:ascii="Times New Roman" w:hAnsi="Times New Roman" w:cs="Times New Roman"/>
                <w:sz w:val="24"/>
                <w:szCs w:val="24"/>
              </w:rPr>
              <w:t>Терминологический диктант</w:t>
            </w:r>
          </w:p>
          <w:p w14:paraId="5A9DF850" w14:textId="735A0853" w:rsidR="001B7824" w:rsidRPr="00E56EC5" w:rsidRDefault="001B7824" w:rsidP="00E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EC5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1 «Грузооборот и грузовые потоки. Объем перевозок. Расчет коэффициентов неравномерности и повторности перевозок грузов»</w:t>
            </w:r>
          </w:p>
          <w:p w14:paraId="799E485F" w14:textId="6F661819" w:rsidR="001B7824" w:rsidRPr="000E3464" w:rsidRDefault="001B7824" w:rsidP="00E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EC5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2 «Составление схем и эпюр грузопотоков»</w:t>
            </w:r>
          </w:p>
        </w:tc>
        <w:tc>
          <w:tcPr>
            <w:tcW w:w="1966" w:type="dxa"/>
          </w:tcPr>
          <w:p w14:paraId="484B50C8" w14:textId="7E2759AD" w:rsidR="001B7824" w:rsidRPr="000E3464" w:rsidRDefault="001B7824" w:rsidP="001B7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EC5">
              <w:rPr>
                <w:rFonts w:ascii="Times New Roman" w:hAnsi="Times New Roman" w:cs="Times New Roman"/>
                <w:sz w:val="24"/>
                <w:szCs w:val="24"/>
              </w:rPr>
              <w:t>У1, З1-2, ОК4, ПК 1.1, ПК 1.2</w:t>
            </w:r>
          </w:p>
        </w:tc>
      </w:tr>
      <w:tr w:rsidR="00B13CD6" w:rsidRPr="000E3464" w14:paraId="60DFE8AD" w14:textId="77777777" w:rsidTr="0042350A">
        <w:tc>
          <w:tcPr>
            <w:tcW w:w="2545" w:type="dxa"/>
            <w:tcBorders>
              <w:bottom w:val="single" w:sz="4" w:space="0" w:color="000000"/>
            </w:tcBorders>
          </w:tcPr>
          <w:p w14:paraId="64C39483" w14:textId="48821111" w:rsidR="001B7824" w:rsidRPr="000E3464" w:rsidRDefault="00A15502" w:rsidP="00A15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DC3" w:rsidRPr="00E67DC3">
              <w:rPr>
                <w:rFonts w:ascii="Times New Roman" w:hAnsi="Times New Roman" w:cs="Times New Roman"/>
                <w:sz w:val="24"/>
                <w:szCs w:val="24"/>
              </w:rPr>
              <w:t>Тема 1.3. Подвижной состав автомобильного транспорта и его технико-эксплуатационные показатели</w:t>
            </w:r>
          </w:p>
        </w:tc>
        <w:tc>
          <w:tcPr>
            <w:tcW w:w="4834" w:type="dxa"/>
            <w:tcBorders>
              <w:bottom w:val="single" w:sz="4" w:space="0" w:color="000000"/>
            </w:tcBorders>
          </w:tcPr>
          <w:p w14:paraId="1DA789F2" w14:textId="77777777" w:rsidR="001B7824" w:rsidRPr="00E56EC5" w:rsidRDefault="001B7824" w:rsidP="00E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EC5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3 «Расчет списочного парка подвижного состава»</w:t>
            </w:r>
          </w:p>
          <w:p w14:paraId="2C7F85D2" w14:textId="38F50834" w:rsidR="001B7824" w:rsidRPr="00E56EC5" w:rsidRDefault="001B7824" w:rsidP="00E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EC5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4 «Расчет показателей пробега подвижного состава» Практическое занятие № 5 «Расчет производительности подвижного состава»</w:t>
            </w:r>
          </w:p>
          <w:p w14:paraId="07704020" w14:textId="77777777" w:rsidR="001B7824" w:rsidRPr="00E56EC5" w:rsidRDefault="001B7824" w:rsidP="00E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EC5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6 «Построение графиков зависимости производительности подвижного состава от изменения отдельных ТЭП»</w:t>
            </w:r>
          </w:p>
          <w:p w14:paraId="3E253F21" w14:textId="4E067E3B" w:rsidR="001B7824" w:rsidRPr="000E3464" w:rsidRDefault="001B7824" w:rsidP="00E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EC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966" w:type="dxa"/>
          </w:tcPr>
          <w:p w14:paraId="35F3B127" w14:textId="54DE1B8E" w:rsidR="001B7824" w:rsidRPr="000E3464" w:rsidRDefault="001B7824" w:rsidP="001B7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EC5">
              <w:rPr>
                <w:rFonts w:ascii="Times New Roman" w:hAnsi="Times New Roman" w:cs="Times New Roman"/>
                <w:sz w:val="24"/>
                <w:szCs w:val="24"/>
              </w:rPr>
              <w:t>У1, З1-2, ОК5, ПК 1.1, ПК 1.3</w:t>
            </w:r>
          </w:p>
        </w:tc>
      </w:tr>
      <w:tr w:rsidR="001B7824" w:rsidRPr="00E56EC5" w14:paraId="7E2C5276" w14:textId="77777777" w:rsidTr="0042350A">
        <w:tc>
          <w:tcPr>
            <w:tcW w:w="2545" w:type="dxa"/>
            <w:tcBorders>
              <w:bottom w:val="single" w:sz="4" w:space="0" w:color="000000"/>
            </w:tcBorders>
          </w:tcPr>
          <w:p w14:paraId="74010E7F" w14:textId="24FD067D" w:rsidR="001B7824" w:rsidRPr="00E56EC5" w:rsidRDefault="001B7824" w:rsidP="00A15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EC5">
              <w:rPr>
                <w:rFonts w:ascii="Times New Roman" w:hAnsi="Times New Roman" w:cs="Times New Roman"/>
                <w:sz w:val="24"/>
                <w:szCs w:val="24"/>
              </w:rPr>
              <w:t>Тема 1.4. Погрузочно-разгрузочные работы на автомобильном транспорте</w:t>
            </w:r>
          </w:p>
        </w:tc>
        <w:tc>
          <w:tcPr>
            <w:tcW w:w="4834" w:type="dxa"/>
            <w:tcBorders>
              <w:bottom w:val="single" w:sz="4" w:space="0" w:color="000000"/>
            </w:tcBorders>
          </w:tcPr>
          <w:p w14:paraId="3C34F4E5" w14:textId="40606A49" w:rsidR="001B7824" w:rsidRPr="00E56EC5" w:rsidRDefault="001B7824" w:rsidP="00E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EC5">
              <w:rPr>
                <w:rFonts w:ascii="Times New Roman" w:hAnsi="Times New Roman" w:cs="Times New Roman"/>
                <w:sz w:val="24"/>
                <w:szCs w:val="24"/>
              </w:rPr>
              <w:t>Терминологический диктант</w:t>
            </w:r>
          </w:p>
          <w:p w14:paraId="236FC8BE" w14:textId="6A25838F" w:rsidR="001B7824" w:rsidRPr="00E56EC5" w:rsidRDefault="001B7824" w:rsidP="00E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EC5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7 «Согласование работы подвижного состава и погрузочно-разгрузочных средств в средних автотранспортных системах перевозки грузов»</w:t>
            </w:r>
          </w:p>
          <w:p w14:paraId="1274E609" w14:textId="77777777" w:rsidR="001B7824" w:rsidRPr="00E56EC5" w:rsidRDefault="001B7824" w:rsidP="00E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EC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 8 «Согласование работы подвижного состава и погрузочно-разгрузочных средств при мелкопартионных перевозках грузов в </w:t>
            </w:r>
            <w:proofErr w:type="spellStart"/>
            <w:r w:rsidRPr="00E56EC5">
              <w:rPr>
                <w:rFonts w:ascii="Times New Roman" w:hAnsi="Times New Roman" w:cs="Times New Roman"/>
                <w:sz w:val="24"/>
                <w:szCs w:val="24"/>
              </w:rPr>
              <w:t>развозочных</w:t>
            </w:r>
            <w:proofErr w:type="spellEnd"/>
            <w:r w:rsidRPr="00E56EC5">
              <w:rPr>
                <w:rFonts w:ascii="Times New Roman" w:hAnsi="Times New Roman" w:cs="Times New Roman"/>
                <w:sz w:val="24"/>
                <w:szCs w:val="24"/>
              </w:rPr>
              <w:t xml:space="preserve"> системах с центральным пунктом погрузки»</w:t>
            </w:r>
          </w:p>
          <w:p w14:paraId="67962648" w14:textId="29A9A5E9" w:rsidR="001B7824" w:rsidRPr="00E56EC5" w:rsidRDefault="001B7824" w:rsidP="00E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EC5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9 «Расчет технико-эксплуатационных показателей и производительности погрузочно-разгрузочных механизмов и машин»</w:t>
            </w:r>
          </w:p>
        </w:tc>
        <w:tc>
          <w:tcPr>
            <w:tcW w:w="1966" w:type="dxa"/>
          </w:tcPr>
          <w:p w14:paraId="064773A6" w14:textId="0DBEFACB" w:rsidR="001B7824" w:rsidRPr="00E56EC5" w:rsidRDefault="001B7824" w:rsidP="001B7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EC5">
              <w:rPr>
                <w:rFonts w:ascii="Times New Roman" w:hAnsi="Times New Roman" w:cs="Times New Roman"/>
                <w:sz w:val="24"/>
                <w:szCs w:val="24"/>
              </w:rPr>
              <w:t>У1, З1-2, ОК2, ПК 1.1, ПК 1.2</w:t>
            </w:r>
          </w:p>
        </w:tc>
      </w:tr>
      <w:tr w:rsidR="001B7824" w:rsidRPr="00E56EC5" w14:paraId="0699EC11" w14:textId="77777777" w:rsidTr="0042350A">
        <w:tc>
          <w:tcPr>
            <w:tcW w:w="2545" w:type="dxa"/>
            <w:tcBorders>
              <w:bottom w:val="single" w:sz="4" w:space="0" w:color="000000"/>
            </w:tcBorders>
          </w:tcPr>
          <w:p w14:paraId="05646AB0" w14:textId="18E88730" w:rsidR="001B7824" w:rsidRPr="00A15502" w:rsidRDefault="001B7824" w:rsidP="00A15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502">
              <w:rPr>
                <w:rFonts w:ascii="Times New Roman" w:hAnsi="Times New Roman" w:cs="Times New Roman"/>
                <w:sz w:val="24"/>
                <w:szCs w:val="24"/>
              </w:rPr>
              <w:t>Тема 1.5. Маршрутизация движения подвижного состава</w:t>
            </w:r>
          </w:p>
        </w:tc>
        <w:tc>
          <w:tcPr>
            <w:tcW w:w="4834" w:type="dxa"/>
            <w:tcBorders>
              <w:bottom w:val="single" w:sz="4" w:space="0" w:color="000000"/>
            </w:tcBorders>
          </w:tcPr>
          <w:p w14:paraId="4BF7E85A" w14:textId="409A0D03" w:rsidR="001B7824" w:rsidRPr="00E56EC5" w:rsidRDefault="001B7824" w:rsidP="00E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EC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14:paraId="00D5F70D" w14:textId="4DDA54E6" w:rsidR="001B7824" w:rsidRPr="00E56EC5" w:rsidRDefault="001B7824" w:rsidP="00E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EC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 10 «Определение ТЭП на маятниковых маршрутах. Расчет потребного количества подвижного состава </w:t>
            </w:r>
            <w:r w:rsidRPr="00E56E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работе на простом маятниковом маршруте»</w:t>
            </w:r>
          </w:p>
          <w:p w14:paraId="2B73506B" w14:textId="77777777" w:rsidR="001B7824" w:rsidRPr="00E56EC5" w:rsidRDefault="001B7824" w:rsidP="00E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EC5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11«Определение ТЭП на кольцевых маршрутах. Расчет потребного количества подвижного состава при работе на кольцевом маршруте»</w:t>
            </w:r>
          </w:p>
          <w:p w14:paraId="01E0D02C" w14:textId="77777777" w:rsidR="001B7824" w:rsidRPr="00E56EC5" w:rsidRDefault="001B7824" w:rsidP="00E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EC5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12 «Построение графика движения автомобилей на маятниковом маршруте»</w:t>
            </w:r>
          </w:p>
          <w:p w14:paraId="785D921D" w14:textId="289EE8E9" w:rsidR="001B7824" w:rsidRPr="00E56EC5" w:rsidRDefault="001B7824" w:rsidP="00E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EC5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13 «Построение графика движения автомобилей на кольцевом маршруте»</w:t>
            </w:r>
          </w:p>
        </w:tc>
        <w:tc>
          <w:tcPr>
            <w:tcW w:w="1966" w:type="dxa"/>
          </w:tcPr>
          <w:p w14:paraId="38BB5ADF" w14:textId="645BE16B" w:rsidR="001B7824" w:rsidRPr="00E56EC5" w:rsidRDefault="001B7824" w:rsidP="001B7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E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У1, З1-2, ОК4, ПК 1.1</w:t>
            </w:r>
          </w:p>
        </w:tc>
      </w:tr>
      <w:tr w:rsidR="001B7824" w:rsidRPr="00E56EC5" w14:paraId="30D2995F" w14:textId="77777777" w:rsidTr="0042350A">
        <w:tc>
          <w:tcPr>
            <w:tcW w:w="9345" w:type="dxa"/>
            <w:gridSpan w:val="3"/>
          </w:tcPr>
          <w:p w14:paraId="29976A37" w14:textId="656CAF9D" w:rsidR="001B7824" w:rsidRPr="000E3464" w:rsidRDefault="001B7824" w:rsidP="00E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464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Промежуточный контроль</w:t>
            </w:r>
          </w:p>
        </w:tc>
      </w:tr>
      <w:tr w:rsidR="001B7824" w:rsidRPr="000E3464" w14:paraId="63A25514" w14:textId="77777777" w:rsidTr="0042350A">
        <w:tc>
          <w:tcPr>
            <w:tcW w:w="2545" w:type="dxa"/>
          </w:tcPr>
          <w:p w14:paraId="1A529FBD" w14:textId="77777777" w:rsidR="001B7824" w:rsidRPr="000E3464" w:rsidRDefault="001B7824" w:rsidP="00A15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464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4834" w:type="dxa"/>
          </w:tcPr>
          <w:p w14:paraId="6EC6E169" w14:textId="77777777" w:rsidR="001B7824" w:rsidRPr="000E3464" w:rsidRDefault="001B7824" w:rsidP="00E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464">
              <w:rPr>
                <w:rFonts w:ascii="Times New Roman" w:hAnsi="Times New Roman" w:cs="Times New Roman"/>
                <w:sz w:val="24"/>
                <w:szCs w:val="24"/>
              </w:rPr>
              <w:t>Билеты для зачета</w:t>
            </w:r>
          </w:p>
        </w:tc>
        <w:tc>
          <w:tcPr>
            <w:tcW w:w="1966" w:type="dxa"/>
          </w:tcPr>
          <w:p w14:paraId="5EC26B7C" w14:textId="77777777" w:rsidR="001B7824" w:rsidRPr="000E3464" w:rsidRDefault="001B7824" w:rsidP="001B7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4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1657" w:rsidRPr="000E3464" w14:paraId="3E251207" w14:textId="77777777" w:rsidTr="0042350A">
        <w:tc>
          <w:tcPr>
            <w:tcW w:w="2545" w:type="dxa"/>
            <w:tcBorders>
              <w:bottom w:val="single" w:sz="4" w:space="0" w:color="000000"/>
              <w:right w:val="nil"/>
            </w:tcBorders>
          </w:tcPr>
          <w:p w14:paraId="700E06D3" w14:textId="3A096716" w:rsidR="00751657" w:rsidRPr="000E3464" w:rsidRDefault="00751657" w:rsidP="00A15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464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4834" w:type="dxa"/>
          </w:tcPr>
          <w:p w14:paraId="6528B553" w14:textId="3AAB2E78" w:rsidR="00751657" w:rsidRPr="000E3464" w:rsidRDefault="00751657" w:rsidP="00E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4 семестр</w:t>
            </w:r>
          </w:p>
        </w:tc>
        <w:tc>
          <w:tcPr>
            <w:tcW w:w="1966" w:type="dxa"/>
          </w:tcPr>
          <w:p w14:paraId="65C127E9" w14:textId="77777777" w:rsidR="00751657" w:rsidRPr="000E3464" w:rsidRDefault="00751657" w:rsidP="00751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657" w:rsidRPr="000E3464" w14:paraId="1E1C5C00" w14:textId="77777777" w:rsidTr="0042350A">
        <w:tc>
          <w:tcPr>
            <w:tcW w:w="2545" w:type="dxa"/>
            <w:tcBorders>
              <w:right w:val="nil"/>
            </w:tcBorders>
          </w:tcPr>
          <w:p w14:paraId="75FA8C09" w14:textId="15C48F8F" w:rsidR="00751657" w:rsidRPr="000E3464" w:rsidRDefault="00751657" w:rsidP="00A15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464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4834" w:type="dxa"/>
          </w:tcPr>
          <w:p w14:paraId="27DB36AC" w14:textId="77777777" w:rsidR="00751657" w:rsidRPr="000E3464" w:rsidRDefault="00751657" w:rsidP="00E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14:paraId="1FCD32A3" w14:textId="77777777" w:rsidR="00751657" w:rsidRPr="000E3464" w:rsidRDefault="00751657" w:rsidP="00751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502" w:rsidRPr="000E3464" w14:paraId="593CD670" w14:textId="77777777" w:rsidTr="0042350A">
        <w:tc>
          <w:tcPr>
            <w:tcW w:w="2545" w:type="dxa"/>
          </w:tcPr>
          <w:p w14:paraId="41023C19" w14:textId="1F6C0353" w:rsidR="00A15502" w:rsidRPr="000E3464" w:rsidRDefault="00A15502" w:rsidP="00A15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657">
              <w:rPr>
                <w:rFonts w:ascii="Times New Roman" w:hAnsi="Times New Roman" w:cs="Times New Roman"/>
                <w:sz w:val="24"/>
                <w:szCs w:val="24"/>
              </w:rPr>
              <w:t>Тема 1.6. Правовые основы деятельности автомобильных перевозчиков и взаимоотношений с заказчиками</w:t>
            </w:r>
          </w:p>
        </w:tc>
        <w:tc>
          <w:tcPr>
            <w:tcW w:w="4834" w:type="dxa"/>
          </w:tcPr>
          <w:p w14:paraId="2419B004" w14:textId="5D812619" w:rsidR="00A15502" w:rsidRPr="00A15502" w:rsidRDefault="00A15502" w:rsidP="00E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50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14 «Решение спорной ситуации при доставке груза»</w:t>
            </w:r>
          </w:p>
          <w:p w14:paraId="268285A8" w14:textId="6687ADA2" w:rsidR="00A15502" w:rsidRPr="00A15502" w:rsidRDefault="00A15502" w:rsidP="00E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50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15 «Изучение и оформление договоров на перевозку грузов»</w:t>
            </w:r>
            <w:r>
              <w:t xml:space="preserve"> </w:t>
            </w:r>
            <w:r w:rsidRPr="00A1550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16 «Изучение и оформление товарно-транспортной накладной»</w:t>
            </w:r>
          </w:p>
          <w:p w14:paraId="784E4C1A" w14:textId="31621D63" w:rsidR="00A15502" w:rsidRPr="00A15502" w:rsidRDefault="00A15502" w:rsidP="00E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50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17 «Оформление и обработка путевых листов грузовых автомобилей»</w:t>
            </w:r>
          </w:p>
          <w:p w14:paraId="0DC86B98" w14:textId="5518BEF2" w:rsidR="00A15502" w:rsidRPr="000E3464" w:rsidRDefault="00A15502" w:rsidP="00E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50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18 «Составление графика работы водителей»</w:t>
            </w:r>
          </w:p>
        </w:tc>
        <w:tc>
          <w:tcPr>
            <w:tcW w:w="1966" w:type="dxa"/>
          </w:tcPr>
          <w:p w14:paraId="5CD457E5" w14:textId="3A0EB9DD" w:rsidR="00A15502" w:rsidRPr="000E3464" w:rsidRDefault="00A15502" w:rsidP="00A15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EC5">
              <w:rPr>
                <w:rFonts w:ascii="Times New Roman" w:hAnsi="Times New Roman" w:cs="Times New Roman"/>
                <w:sz w:val="24"/>
                <w:szCs w:val="24"/>
              </w:rPr>
              <w:t>У1, З1-2, ОК2, ПК 1.1, ПК 1.2</w:t>
            </w:r>
          </w:p>
        </w:tc>
      </w:tr>
      <w:tr w:rsidR="00A15502" w:rsidRPr="000E3464" w14:paraId="1C29388C" w14:textId="77777777" w:rsidTr="0042350A">
        <w:tc>
          <w:tcPr>
            <w:tcW w:w="2545" w:type="dxa"/>
          </w:tcPr>
          <w:p w14:paraId="1F37710B" w14:textId="1889C8D8" w:rsidR="00A15502" w:rsidRPr="000E3464" w:rsidRDefault="00A15502" w:rsidP="00A15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657">
              <w:rPr>
                <w:rFonts w:ascii="Times New Roman" w:hAnsi="Times New Roman" w:cs="Times New Roman"/>
                <w:sz w:val="24"/>
                <w:szCs w:val="24"/>
              </w:rPr>
              <w:t>Тема 1.7. Экономика организаций автомобильного транспорта</w:t>
            </w:r>
          </w:p>
        </w:tc>
        <w:tc>
          <w:tcPr>
            <w:tcW w:w="4834" w:type="dxa"/>
          </w:tcPr>
          <w:p w14:paraId="5313CCDA" w14:textId="012ECBFE" w:rsidR="00A15502" w:rsidRPr="00A15502" w:rsidRDefault="00A15502" w:rsidP="00E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50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19 «Определение показателей, характеризующих эффективность использования основных фондов АТП»</w:t>
            </w:r>
          </w:p>
          <w:p w14:paraId="39A6B3EB" w14:textId="735F9A79" w:rsidR="00A15502" w:rsidRPr="00A15502" w:rsidRDefault="00A15502" w:rsidP="00E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50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20 «Расчет суммы амортизационных отчислений по подвижному составу АТП»</w:t>
            </w:r>
          </w:p>
          <w:p w14:paraId="2CF87E00" w14:textId="24168751" w:rsidR="00A15502" w:rsidRPr="000E3464" w:rsidRDefault="00A15502" w:rsidP="00E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50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21 «Расчет показателей оборачиваемости оборотных средств АТП»</w:t>
            </w:r>
          </w:p>
        </w:tc>
        <w:tc>
          <w:tcPr>
            <w:tcW w:w="1966" w:type="dxa"/>
          </w:tcPr>
          <w:p w14:paraId="54069905" w14:textId="61FD25C8" w:rsidR="00A15502" w:rsidRPr="000E3464" w:rsidRDefault="00A15502" w:rsidP="00A15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EC5">
              <w:rPr>
                <w:rFonts w:ascii="Times New Roman" w:hAnsi="Times New Roman" w:cs="Times New Roman"/>
                <w:sz w:val="24"/>
                <w:szCs w:val="24"/>
              </w:rPr>
              <w:t>У1, З1-2, ОК2, ПК 1.1, ПК 1.2</w:t>
            </w:r>
          </w:p>
        </w:tc>
      </w:tr>
      <w:tr w:rsidR="00A15502" w:rsidRPr="000E3464" w14:paraId="03AAEA70" w14:textId="77777777" w:rsidTr="0042350A">
        <w:tc>
          <w:tcPr>
            <w:tcW w:w="2545" w:type="dxa"/>
          </w:tcPr>
          <w:p w14:paraId="746B23A1" w14:textId="5BE013FF" w:rsidR="00A15502" w:rsidRPr="000E3464" w:rsidRDefault="00A15502" w:rsidP="00A15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657">
              <w:rPr>
                <w:rFonts w:ascii="Times New Roman" w:hAnsi="Times New Roman" w:cs="Times New Roman"/>
                <w:sz w:val="24"/>
                <w:szCs w:val="24"/>
              </w:rPr>
              <w:t>Тема 1.8. Планирование хозяйственной деятельности автотранспортных предприятий</w:t>
            </w:r>
          </w:p>
        </w:tc>
        <w:tc>
          <w:tcPr>
            <w:tcW w:w="4834" w:type="dxa"/>
          </w:tcPr>
          <w:p w14:paraId="27712137" w14:textId="77777777" w:rsidR="00B13CD6" w:rsidRDefault="00A15502" w:rsidP="00E67DC3">
            <w:r w:rsidRPr="00A1550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22 «Расчет производственной программы по эксплуатации подвижного состава»</w:t>
            </w:r>
          </w:p>
          <w:p w14:paraId="0B6F51EE" w14:textId="57565E6B" w:rsidR="00A15502" w:rsidRPr="00A15502" w:rsidRDefault="00A15502" w:rsidP="00E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50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23 «Расчет потребности в топливе»</w:t>
            </w:r>
          </w:p>
          <w:p w14:paraId="688BC484" w14:textId="526A7B3E" w:rsidR="00E67DC3" w:rsidRPr="00E67DC3" w:rsidRDefault="00A15502" w:rsidP="00E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50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24 «Расчет потребности в смазочных и прочих эксплуатационных материалах»</w:t>
            </w:r>
            <w:r w:rsidR="00E67DC3">
              <w:t xml:space="preserve"> </w:t>
            </w:r>
            <w:r w:rsidR="00E67DC3" w:rsidRPr="00E67DC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25 «Расчет заработной платы водителей при повременной системе оплаты труда»</w:t>
            </w:r>
          </w:p>
          <w:p w14:paraId="4D42D059" w14:textId="54FEEA2C" w:rsidR="00A15502" w:rsidRPr="000E3464" w:rsidRDefault="00E67DC3" w:rsidP="00E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Практическое занятие № 26 «Расчет заработной платы водителей при сдельной системе оплаты труда»</w:t>
            </w:r>
          </w:p>
        </w:tc>
        <w:tc>
          <w:tcPr>
            <w:tcW w:w="1966" w:type="dxa"/>
          </w:tcPr>
          <w:p w14:paraId="173FBFB9" w14:textId="479F42F8" w:rsidR="00A15502" w:rsidRPr="000E3464" w:rsidRDefault="00A15502" w:rsidP="00A15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E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У1, З1-2, ОК2, ПК 1.1, ПК 1.2</w:t>
            </w:r>
          </w:p>
        </w:tc>
      </w:tr>
      <w:tr w:rsidR="00A15502" w:rsidRPr="000E3464" w14:paraId="4C039C60" w14:textId="77777777" w:rsidTr="0042350A">
        <w:tc>
          <w:tcPr>
            <w:tcW w:w="2545" w:type="dxa"/>
          </w:tcPr>
          <w:p w14:paraId="4EF07013" w14:textId="41E3FC5A" w:rsidR="00A15502" w:rsidRPr="000E3464" w:rsidRDefault="00A15502" w:rsidP="00A15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657">
              <w:rPr>
                <w:rFonts w:ascii="Times New Roman" w:hAnsi="Times New Roman" w:cs="Times New Roman"/>
                <w:sz w:val="24"/>
                <w:szCs w:val="24"/>
              </w:rPr>
              <w:t>Тема 1.9. Показатели деятельности автотранспортных предприятий в условиях рынка</w:t>
            </w:r>
          </w:p>
        </w:tc>
        <w:tc>
          <w:tcPr>
            <w:tcW w:w="4834" w:type="dxa"/>
          </w:tcPr>
          <w:p w14:paraId="5A25F553" w14:textId="77777777" w:rsidR="00E67DC3" w:rsidRPr="00E67DC3" w:rsidRDefault="00E67DC3" w:rsidP="00E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C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27 «Расчет себестоимости перевозок»</w:t>
            </w:r>
          </w:p>
          <w:p w14:paraId="7D416750" w14:textId="77777777" w:rsidR="00E67DC3" w:rsidRPr="00E67DC3" w:rsidRDefault="00E67DC3" w:rsidP="00E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C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28 «Расчет тарифов за перевозки»</w:t>
            </w:r>
          </w:p>
          <w:p w14:paraId="5125530F" w14:textId="77777777" w:rsidR="00E67DC3" w:rsidRPr="00E67DC3" w:rsidRDefault="00E67DC3" w:rsidP="00E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C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29 «Расчет прибыли и рентабельности по отдельным видам услуг в АТП»</w:t>
            </w:r>
          </w:p>
          <w:p w14:paraId="79087B3D" w14:textId="1FF04EFA" w:rsidR="00A15502" w:rsidRPr="000E3464" w:rsidRDefault="00E67DC3" w:rsidP="00E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C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30 «Расчет точки безубыточности производства»</w:t>
            </w:r>
          </w:p>
        </w:tc>
        <w:tc>
          <w:tcPr>
            <w:tcW w:w="1966" w:type="dxa"/>
          </w:tcPr>
          <w:p w14:paraId="556CDA68" w14:textId="43D911B7" w:rsidR="00A15502" w:rsidRPr="000E3464" w:rsidRDefault="00A15502" w:rsidP="00A15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EC5">
              <w:rPr>
                <w:rFonts w:ascii="Times New Roman" w:hAnsi="Times New Roman" w:cs="Times New Roman"/>
                <w:sz w:val="24"/>
                <w:szCs w:val="24"/>
              </w:rPr>
              <w:t>У1, З1-2, ОК2, ПК 1.1, ПК 1.2</w:t>
            </w:r>
          </w:p>
        </w:tc>
      </w:tr>
      <w:tr w:rsidR="00A15502" w:rsidRPr="000E3464" w14:paraId="40B756AD" w14:textId="77777777" w:rsidTr="0042350A">
        <w:tc>
          <w:tcPr>
            <w:tcW w:w="2545" w:type="dxa"/>
          </w:tcPr>
          <w:p w14:paraId="4192EB7D" w14:textId="1B93F982" w:rsidR="00A15502" w:rsidRPr="000E3464" w:rsidRDefault="00A15502" w:rsidP="00A15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657">
              <w:rPr>
                <w:rFonts w:ascii="Times New Roman" w:hAnsi="Times New Roman" w:cs="Times New Roman"/>
                <w:sz w:val="24"/>
                <w:szCs w:val="24"/>
              </w:rPr>
              <w:t>Тема 1.10. Учет и анализ финансово-хозяйственной деятельности автотранспортных предприятий</w:t>
            </w:r>
          </w:p>
        </w:tc>
        <w:tc>
          <w:tcPr>
            <w:tcW w:w="4834" w:type="dxa"/>
          </w:tcPr>
          <w:p w14:paraId="2B5A7486" w14:textId="77777777" w:rsidR="00E67DC3" w:rsidRPr="00E67DC3" w:rsidRDefault="00E67DC3" w:rsidP="00E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C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31 «Анализ состояния и использования материальных ресурсов автотранспортного предприятия»</w:t>
            </w:r>
          </w:p>
          <w:p w14:paraId="4835034F" w14:textId="77777777" w:rsidR="00E67DC3" w:rsidRPr="00E67DC3" w:rsidRDefault="00E67DC3" w:rsidP="00E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C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32 «Анализ использования трудовых ресурсов и производительности труда»</w:t>
            </w:r>
          </w:p>
          <w:p w14:paraId="3C60E15E" w14:textId="34CCC43E" w:rsidR="00A15502" w:rsidRPr="000E3464" w:rsidRDefault="00E67DC3" w:rsidP="00E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C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33 «Анализ финансово-экономических результатов производства»</w:t>
            </w:r>
          </w:p>
        </w:tc>
        <w:tc>
          <w:tcPr>
            <w:tcW w:w="1966" w:type="dxa"/>
          </w:tcPr>
          <w:p w14:paraId="6BB2AD82" w14:textId="7989695A" w:rsidR="00A15502" w:rsidRPr="000E3464" w:rsidRDefault="00A15502" w:rsidP="00A15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EC5">
              <w:rPr>
                <w:rFonts w:ascii="Times New Roman" w:hAnsi="Times New Roman" w:cs="Times New Roman"/>
                <w:sz w:val="24"/>
                <w:szCs w:val="24"/>
              </w:rPr>
              <w:t>У1, З1-2, ОК2, ПК 1.1, ПК 1.2</w:t>
            </w:r>
          </w:p>
        </w:tc>
      </w:tr>
      <w:tr w:rsidR="00A15502" w:rsidRPr="000E3464" w14:paraId="3CB9321A" w14:textId="77777777" w:rsidTr="0042350A">
        <w:tc>
          <w:tcPr>
            <w:tcW w:w="9345" w:type="dxa"/>
            <w:gridSpan w:val="3"/>
          </w:tcPr>
          <w:p w14:paraId="36282250" w14:textId="77777777" w:rsidR="00A15502" w:rsidRPr="000E3464" w:rsidRDefault="00A15502" w:rsidP="00E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464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Промежуточный контроль</w:t>
            </w:r>
          </w:p>
        </w:tc>
      </w:tr>
      <w:tr w:rsidR="00A15502" w:rsidRPr="000E3464" w14:paraId="0B29AB5C" w14:textId="77777777" w:rsidTr="0042350A">
        <w:tc>
          <w:tcPr>
            <w:tcW w:w="2545" w:type="dxa"/>
          </w:tcPr>
          <w:p w14:paraId="27C3DD86" w14:textId="50E9862F" w:rsidR="00A15502" w:rsidRPr="000E3464" w:rsidRDefault="00A15502" w:rsidP="00B65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4834" w:type="dxa"/>
          </w:tcPr>
          <w:p w14:paraId="2613B5C6" w14:textId="10753DAE" w:rsidR="00A15502" w:rsidRPr="000E3464" w:rsidRDefault="00A15502" w:rsidP="00E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502">
              <w:rPr>
                <w:rFonts w:ascii="Times New Roman" w:hAnsi="Times New Roman" w:cs="Times New Roman"/>
                <w:sz w:val="24"/>
                <w:szCs w:val="24"/>
              </w:rPr>
              <w:t xml:space="preserve">Билеты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экзамена</w:t>
            </w:r>
          </w:p>
        </w:tc>
        <w:tc>
          <w:tcPr>
            <w:tcW w:w="1966" w:type="dxa"/>
          </w:tcPr>
          <w:p w14:paraId="20161B7F" w14:textId="42DA0EC1" w:rsidR="00A15502" w:rsidRPr="000E3464" w:rsidRDefault="00A15502" w:rsidP="00B65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D7FE21" w14:textId="77777777" w:rsidR="00E56EC5" w:rsidRDefault="00E56EC5" w:rsidP="000E3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D69B39" w14:textId="77777777" w:rsidR="00E56EC5" w:rsidRDefault="00E56EC5" w:rsidP="000E3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C72FD6" w14:textId="77777777" w:rsidR="00E56EC5" w:rsidRDefault="00E56EC5" w:rsidP="000E3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E92C80" w14:textId="180DC83B" w:rsidR="000E3464" w:rsidRPr="000E3464" w:rsidRDefault="000E3464" w:rsidP="000E3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6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2. График контроля внеаудиторной самостоятельной работы</w:t>
      </w:r>
    </w:p>
    <w:p w14:paraId="375CFD72" w14:textId="77777777" w:rsidR="000E3464" w:rsidRPr="000E3464" w:rsidRDefault="000E3464" w:rsidP="000E3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126"/>
        <w:gridCol w:w="5812"/>
        <w:gridCol w:w="1134"/>
      </w:tblGrid>
      <w:tr w:rsidR="0042350A" w:rsidRPr="000E3464" w14:paraId="012D1689" w14:textId="77777777" w:rsidTr="00B22C25">
        <w:tc>
          <w:tcPr>
            <w:tcW w:w="1135" w:type="dxa"/>
          </w:tcPr>
          <w:p w14:paraId="0573DB2E" w14:textId="4B7482D4" w:rsidR="0042350A" w:rsidRPr="000E3464" w:rsidRDefault="0042350A" w:rsidP="000E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</w:pPr>
            <w:r w:rsidRPr="000E34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Раздел по </w:t>
            </w:r>
            <w:r w:rsidRPr="004F5B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ПМ</w:t>
            </w:r>
            <w:r w:rsidRPr="000E34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(кол-во часов)</w:t>
            </w:r>
            <w:r w:rsidRPr="000E346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2126" w:type="dxa"/>
          </w:tcPr>
          <w:p w14:paraId="48AC223E" w14:textId="77777777" w:rsidR="0042350A" w:rsidRPr="000E3464" w:rsidRDefault="0042350A" w:rsidP="000E346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34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для самостоятельной работы</w:t>
            </w:r>
          </w:p>
        </w:tc>
        <w:tc>
          <w:tcPr>
            <w:tcW w:w="5812" w:type="dxa"/>
          </w:tcPr>
          <w:p w14:paraId="0EAA76A6" w14:textId="77777777" w:rsidR="0042350A" w:rsidRPr="000E3464" w:rsidRDefault="0042350A" w:rsidP="000E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34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Наименование, вид задания</w:t>
            </w:r>
          </w:p>
        </w:tc>
        <w:tc>
          <w:tcPr>
            <w:tcW w:w="1134" w:type="dxa"/>
          </w:tcPr>
          <w:p w14:paraId="3C9674C7" w14:textId="77777777" w:rsidR="0042350A" w:rsidRPr="000E3464" w:rsidRDefault="0042350A" w:rsidP="000E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34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Количество часов </w:t>
            </w:r>
          </w:p>
        </w:tc>
      </w:tr>
      <w:tr w:rsidR="0042350A" w:rsidRPr="000E3464" w14:paraId="4EB72D0C" w14:textId="77777777" w:rsidTr="00B22C25">
        <w:trPr>
          <w:cantSplit/>
          <w:trHeight w:val="873"/>
        </w:trPr>
        <w:tc>
          <w:tcPr>
            <w:tcW w:w="1135" w:type="dxa"/>
            <w:vMerge w:val="restart"/>
            <w:textDirection w:val="btLr"/>
          </w:tcPr>
          <w:p w14:paraId="39C63CB1" w14:textId="39FCF0A0" w:rsidR="0042350A" w:rsidRPr="000E3464" w:rsidRDefault="0042350A" w:rsidP="004F5BA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5B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МДК 01.01 Технология перевозочного процесса на автомобильном транспорте (всего – 304 часа, самостоятельная работа - 101 час)</w:t>
            </w:r>
          </w:p>
        </w:tc>
        <w:tc>
          <w:tcPr>
            <w:tcW w:w="2126" w:type="dxa"/>
          </w:tcPr>
          <w:p w14:paraId="0513319D" w14:textId="17ACB96F" w:rsidR="0042350A" w:rsidRPr="000E3464" w:rsidRDefault="0042350A" w:rsidP="00167B8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5B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1.1. Основные понятия о грузовых автомобильных перевозках</w:t>
            </w:r>
          </w:p>
        </w:tc>
        <w:tc>
          <w:tcPr>
            <w:tcW w:w="5812" w:type="dxa"/>
          </w:tcPr>
          <w:p w14:paraId="3C57E2AB" w14:textId="77777777" w:rsidR="0042350A" w:rsidRDefault="0042350A" w:rsidP="000E3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5B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проработка конспектов, подготовка сообщения</w:t>
            </w:r>
          </w:p>
          <w:p w14:paraId="4C6314C6" w14:textId="601C7A5C" w:rsidR="0042350A" w:rsidRPr="000E3464" w:rsidRDefault="0042350A" w:rsidP="00167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4B16C58" w14:textId="77777777" w:rsidR="0042350A" w:rsidRDefault="0042350A" w:rsidP="000E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  <w:p w14:paraId="0D355396" w14:textId="77777777" w:rsidR="0042350A" w:rsidRDefault="0042350A" w:rsidP="000E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B816C1B" w14:textId="77777777" w:rsidR="0042350A" w:rsidRDefault="0042350A" w:rsidP="000E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020C760" w14:textId="021CF4E5" w:rsidR="0042350A" w:rsidRPr="000E3464" w:rsidRDefault="0042350A" w:rsidP="00167B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2350A" w:rsidRPr="000E3464" w14:paraId="1EC83724" w14:textId="77777777" w:rsidTr="00B22C25">
        <w:trPr>
          <w:cantSplit/>
          <w:trHeight w:val="370"/>
        </w:trPr>
        <w:tc>
          <w:tcPr>
            <w:tcW w:w="1135" w:type="dxa"/>
            <w:vMerge/>
            <w:textDirection w:val="btLr"/>
          </w:tcPr>
          <w:p w14:paraId="2606CE6B" w14:textId="77777777" w:rsidR="0042350A" w:rsidRPr="004F5BAE" w:rsidRDefault="0042350A" w:rsidP="004F5BA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6E299830" w14:textId="03C955B7" w:rsidR="0042350A" w:rsidRPr="004F5BAE" w:rsidRDefault="0042350A" w:rsidP="000E346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7B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1.2. Грузы и грузопотоки</w:t>
            </w:r>
          </w:p>
        </w:tc>
        <w:tc>
          <w:tcPr>
            <w:tcW w:w="5812" w:type="dxa"/>
          </w:tcPr>
          <w:p w14:paraId="4CC067EA" w14:textId="3F8EFBC8" w:rsidR="0042350A" w:rsidRPr="004F5BAE" w:rsidRDefault="0042350A" w:rsidP="000E3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7B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проработка конспектов, подготовка сообщения</w:t>
            </w:r>
          </w:p>
        </w:tc>
        <w:tc>
          <w:tcPr>
            <w:tcW w:w="1134" w:type="dxa"/>
          </w:tcPr>
          <w:p w14:paraId="0C5F6D3A" w14:textId="2BEBB93A" w:rsidR="0042350A" w:rsidRDefault="0042350A" w:rsidP="000E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7B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42350A" w:rsidRPr="000E3464" w14:paraId="675A2702" w14:textId="77777777" w:rsidTr="00B22C25">
        <w:trPr>
          <w:cantSplit/>
          <w:trHeight w:val="274"/>
        </w:trPr>
        <w:tc>
          <w:tcPr>
            <w:tcW w:w="1135" w:type="dxa"/>
            <w:vMerge/>
            <w:textDirection w:val="btLr"/>
          </w:tcPr>
          <w:p w14:paraId="0E36570D" w14:textId="77777777" w:rsidR="0042350A" w:rsidRPr="004F5BAE" w:rsidRDefault="0042350A" w:rsidP="004F5BA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55B646D1" w14:textId="54A400F6" w:rsidR="0042350A" w:rsidRPr="00167B80" w:rsidRDefault="0042350A" w:rsidP="000E346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7B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1.3. Подвижной состав автомобильного транспорта и его технико-эксплуатационные показатели</w:t>
            </w:r>
          </w:p>
        </w:tc>
        <w:tc>
          <w:tcPr>
            <w:tcW w:w="5812" w:type="dxa"/>
          </w:tcPr>
          <w:p w14:paraId="4CC7A980" w14:textId="6873A282" w:rsidR="0042350A" w:rsidRPr="00167B80" w:rsidRDefault="0042350A" w:rsidP="000E3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7B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проработка конспектов, подготовка сообщения</w:t>
            </w:r>
          </w:p>
        </w:tc>
        <w:tc>
          <w:tcPr>
            <w:tcW w:w="1134" w:type="dxa"/>
          </w:tcPr>
          <w:p w14:paraId="22BE6AB8" w14:textId="1FEFEBDC" w:rsidR="0042350A" w:rsidRPr="00167B80" w:rsidRDefault="0042350A" w:rsidP="000E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42350A" w:rsidRPr="000E3464" w14:paraId="47205B97" w14:textId="77777777" w:rsidTr="00B22C25">
        <w:trPr>
          <w:cantSplit/>
          <w:trHeight w:val="58"/>
        </w:trPr>
        <w:tc>
          <w:tcPr>
            <w:tcW w:w="1135" w:type="dxa"/>
            <w:vMerge/>
            <w:textDirection w:val="btLr"/>
          </w:tcPr>
          <w:p w14:paraId="3C670B07" w14:textId="77777777" w:rsidR="0042350A" w:rsidRPr="004F5BAE" w:rsidRDefault="0042350A" w:rsidP="004F5BA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581EEBD3" w14:textId="0234832E" w:rsidR="0042350A" w:rsidRPr="00167B80" w:rsidRDefault="0042350A" w:rsidP="000E346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1.4. Погрузочно-разгрузочные работы на автомобильном транспорте</w:t>
            </w:r>
          </w:p>
        </w:tc>
        <w:tc>
          <w:tcPr>
            <w:tcW w:w="5812" w:type="dxa"/>
          </w:tcPr>
          <w:p w14:paraId="3549E727" w14:textId="4EDAC820" w:rsidR="0042350A" w:rsidRPr="00167B80" w:rsidRDefault="0042350A" w:rsidP="000E3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составленных преподавателем). Подготовка к практическим занятиям с использованием методических рекомендаций преподавателя, оформление практических работ, отчётов и подготовка к их защите.</w:t>
            </w:r>
          </w:p>
        </w:tc>
        <w:tc>
          <w:tcPr>
            <w:tcW w:w="1134" w:type="dxa"/>
          </w:tcPr>
          <w:p w14:paraId="6F35936A" w14:textId="46DCEC29" w:rsidR="0042350A" w:rsidRPr="00167B80" w:rsidRDefault="0042350A" w:rsidP="000E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42350A" w:rsidRPr="000E3464" w14:paraId="49EB5737" w14:textId="77777777" w:rsidTr="00B22C25">
        <w:trPr>
          <w:cantSplit/>
          <w:trHeight w:val="58"/>
        </w:trPr>
        <w:tc>
          <w:tcPr>
            <w:tcW w:w="1135" w:type="dxa"/>
            <w:vMerge/>
            <w:textDirection w:val="btLr"/>
          </w:tcPr>
          <w:p w14:paraId="106FB5CA" w14:textId="77777777" w:rsidR="0042350A" w:rsidRPr="004F5BAE" w:rsidRDefault="0042350A" w:rsidP="004F5BA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289DC912" w14:textId="2C02FAD0" w:rsidR="0042350A" w:rsidRPr="00167B80" w:rsidRDefault="0042350A" w:rsidP="000E346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1.5. Маршрутизация движения подвижного состава</w:t>
            </w:r>
          </w:p>
        </w:tc>
        <w:tc>
          <w:tcPr>
            <w:tcW w:w="5812" w:type="dxa"/>
          </w:tcPr>
          <w:p w14:paraId="48378457" w14:textId="245CAA07" w:rsidR="0042350A" w:rsidRPr="00167B80" w:rsidRDefault="0042350A" w:rsidP="000E3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составленных преподавателем). Подготовка к практическим занятиям с использованием методических рекомендаций преподавателя, оформление практических работ, отчётов и подготовка к их защите.</w:t>
            </w:r>
          </w:p>
        </w:tc>
        <w:tc>
          <w:tcPr>
            <w:tcW w:w="1134" w:type="dxa"/>
          </w:tcPr>
          <w:p w14:paraId="14DCDE6A" w14:textId="4BE531DD" w:rsidR="0042350A" w:rsidRPr="00167B80" w:rsidRDefault="0042350A" w:rsidP="000E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42350A" w:rsidRPr="000E3464" w14:paraId="01E47422" w14:textId="77777777" w:rsidTr="00B22C25">
        <w:trPr>
          <w:cantSplit/>
          <w:trHeight w:val="58"/>
        </w:trPr>
        <w:tc>
          <w:tcPr>
            <w:tcW w:w="1135" w:type="dxa"/>
            <w:vMerge/>
            <w:textDirection w:val="btLr"/>
          </w:tcPr>
          <w:p w14:paraId="647DA3D5" w14:textId="77777777" w:rsidR="0042350A" w:rsidRPr="004F5BAE" w:rsidRDefault="0042350A" w:rsidP="00DF582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43030DD4" w14:textId="40E07944" w:rsidR="0042350A" w:rsidRPr="00167B80" w:rsidRDefault="0042350A" w:rsidP="00DF582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1.6. Правовые основы деятельности автомобильных перевозчиков и взаимоотношений с заказчиками</w:t>
            </w:r>
          </w:p>
        </w:tc>
        <w:tc>
          <w:tcPr>
            <w:tcW w:w="5812" w:type="dxa"/>
          </w:tcPr>
          <w:p w14:paraId="6736439F" w14:textId="1271F472" w:rsidR="0042350A" w:rsidRPr="00167B80" w:rsidRDefault="0042350A" w:rsidP="00DF5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составленных преподавателем). Подготовка к практическим занятиям с использованием методических рекомендаций преподавателя, оформление практических работ, отчётов и подготовка к их защите.</w:t>
            </w:r>
          </w:p>
        </w:tc>
        <w:tc>
          <w:tcPr>
            <w:tcW w:w="1134" w:type="dxa"/>
          </w:tcPr>
          <w:p w14:paraId="27CD2126" w14:textId="6151B749" w:rsidR="0042350A" w:rsidRPr="00167B80" w:rsidRDefault="0042350A" w:rsidP="00DF5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42350A" w:rsidRPr="000E3464" w14:paraId="682CC87F" w14:textId="77777777" w:rsidTr="00B22C25">
        <w:trPr>
          <w:cantSplit/>
          <w:trHeight w:val="58"/>
        </w:trPr>
        <w:tc>
          <w:tcPr>
            <w:tcW w:w="1135" w:type="dxa"/>
            <w:vMerge/>
            <w:textDirection w:val="btLr"/>
          </w:tcPr>
          <w:p w14:paraId="3447FFDD" w14:textId="77777777" w:rsidR="0042350A" w:rsidRPr="004F5BAE" w:rsidRDefault="0042350A" w:rsidP="00DF582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492F8E04" w14:textId="2F0D34DF" w:rsidR="0042350A" w:rsidRPr="00167B80" w:rsidRDefault="0042350A" w:rsidP="00DF582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1.7. Экономика организаций автомобильного транспорта</w:t>
            </w:r>
          </w:p>
        </w:tc>
        <w:tc>
          <w:tcPr>
            <w:tcW w:w="5812" w:type="dxa"/>
          </w:tcPr>
          <w:p w14:paraId="4067F9EF" w14:textId="38BB6B5B" w:rsidR="0042350A" w:rsidRPr="00167B80" w:rsidRDefault="0042350A" w:rsidP="00DF5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составленных преподавателем). Подготовка к практическим занятиям с использованием методических рекомендаций преподавателя, оформление практических работ, отчётов и подготовка к их защите.</w:t>
            </w:r>
          </w:p>
        </w:tc>
        <w:tc>
          <w:tcPr>
            <w:tcW w:w="1134" w:type="dxa"/>
          </w:tcPr>
          <w:p w14:paraId="6FEC0E6D" w14:textId="424EFCF6" w:rsidR="0042350A" w:rsidRPr="00167B80" w:rsidRDefault="0042350A" w:rsidP="00DF5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42350A" w:rsidRPr="000E3464" w14:paraId="26CD8C43" w14:textId="77777777" w:rsidTr="00B22C25">
        <w:trPr>
          <w:cantSplit/>
          <w:trHeight w:val="58"/>
        </w:trPr>
        <w:tc>
          <w:tcPr>
            <w:tcW w:w="1135" w:type="dxa"/>
            <w:vMerge/>
            <w:textDirection w:val="btLr"/>
          </w:tcPr>
          <w:p w14:paraId="40E5A8D7" w14:textId="77777777" w:rsidR="0042350A" w:rsidRPr="004F5BAE" w:rsidRDefault="0042350A" w:rsidP="00DF582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458B0557" w14:textId="20F0F02F" w:rsidR="0042350A" w:rsidRPr="00167B80" w:rsidRDefault="0042350A" w:rsidP="00DF582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1.8. Планирование хозяйственной деятельности автотранспортных предприятий</w:t>
            </w:r>
          </w:p>
        </w:tc>
        <w:tc>
          <w:tcPr>
            <w:tcW w:w="5812" w:type="dxa"/>
          </w:tcPr>
          <w:p w14:paraId="0158AE28" w14:textId="09126228" w:rsidR="0042350A" w:rsidRPr="00167B80" w:rsidRDefault="0042350A" w:rsidP="00DF5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составленных преподавателем). Подготовка к практическим занятиям с использованием методических рекомендаций преподавателя, оформление практических работ, отчётов и подготовка к их защите.</w:t>
            </w:r>
          </w:p>
        </w:tc>
        <w:tc>
          <w:tcPr>
            <w:tcW w:w="1134" w:type="dxa"/>
          </w:tcPr>
          <w:p w14:paraId="421DD5F3" w14:textId="43C81E1F" w:rsidR="0042350A" w:rsidRPr="00167B80" w:rsidRDefault="0042350A" w:rsidP="00DF5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42350A" w:rsidRPr="000E3464" w14:paraId="21CCB3D2" w14:textId="77777777" w:rsidTr="00B22C25">
        <w:trPr>
          <w:cantSplit/>
          <w:trHeight w:val="58"/>
        </w:trPr>
        <w:tc>
          <w:tcPr>
            <w:tcW w:w="1135" w:type="dxa"/>
            <w:vMerge/>
            <w:textDirection w:val="btLr"/>
          </w:tcPr>
          <w:p w14:paraId="368A9EFD" w14:textId="77777777" w:rsidR="0042350A" w:rsidRPr="004F5BAE" w:rsidRDefault="0042350A" w:rsidP="00DF582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7F020FAC" w14:textId="17C1C0B7" w:rsidR="0042350A" w:rsidRPr="00167B80" w:rsidRDefault="0042350A" w:rsidP="00DF582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1.9. Показатели деятельности автотранспортных предприятий в условиях рынка</w:t>
            </w:r>
          </w:p>
        </w:tc>
        <w:tc>
          <w:tcPr>
            <w:tcW w:w="5812" w:type="dxa"/>
          </w:tcPr>
          <w:p w14:paraId="0D20296E" w14:textId="214C5D78" w:rsidR="0042350A" w:rsidRPr="00167B80" w:rsidRDefault="0042350A" w:rsidP="00DF5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составленных преподавателем). Подготовка к практическим занятиям с использованием методических рекомендаций преподавателя, оформление практических работ, отчётов и подготовка к их защите.</w:t>
            </w:r>
          </w:p>
        </w:tc>
        <w:tc>
          <w:tcPr>
            <w:tcW w:w="1134" w:type="dxa"/>
          </w:tcPr>
          <w:p w14:paraId="25E222D3" w14:textId="60F02F19" w:rsidR="0042350A" w:rsidRPr="00167B80" w:rsidRDefault="0042350A" w:rsidP="00DF5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42350A" w:rsidRPr="000E3464" w14:paraId="3B7ABAF4" w14:textId="77777777" w:rsidTr="00B22C25">
        <w:trPr>
          <w:cantSplit/>
          <w:trHeight w:val="58"/>
        </w:trPr>
        <w:tc>
          <w:tcPr>
            <w:tcW w:w="1135" w:type="dxa"/>
            <w:vMerge/>
            <w:textDirection w:val="btLr"/>
          </w:tcPr>
          <w:p w14:paraId="451B48CB" w14:textId="77777777" w:rsidR="0042350A" w:rsidRPr="004F5BAE" w:rsidRDefault="0042350A" w:rsidP="00DF582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42C474DA" w14:textId="3931B9E8" w:rsidR="0042350A" w:rsidRPr="00167B80" w:rsidRDefault="0042350A" w:rsidP="00DF582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1.10. Учет и анализ финансово-хозяйственной деятельности автотранспортных предприятий</w:t>
            </w:r>
          </w:p>
        </w:tc>
        <w:tc>
          <w:tcPr>
            <w:tcW w:w="5812" w:type="dxa"/>
          </w:tcPr>
          <w:p w14:paraId="05C3B8A0" w14:textId="09AA7C45" w:rsidR="0042350A" w:rsidRPr="00167B80" w:rsidRDefault="0042350A" w:rsidP="00DF5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составленных преподавателем). Подготовка к практическим занятиям с использованием методических рекомендаций преподавателя, оформление практических работ, отчётов и подготовка к их защите.</w:t>
            </w:r>
          </w:p>
        </w:tc>
        <w:tc>
          <w:tcPr>
            <w:tcW w:w="1134" w:type="dxa"/>
          </w:tcPr>
          <w:p w14:paraId="408E750B" w14:textId="794BCA30" w:rsidR="0042350A" w:rsidRPr="00167B80" w:rsidRDefault="0042350A" w:rsidP="00DF5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14:paraId="3B4C5FB9" w14:textId="4A60DF97" w:rsidR="000E3464" w:rsidRDefault="000E3464" w:rsidP="000E3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6E7D2D" w14:textId="06C4C83F" w:rsidR="001F14F5" w:rsidRDefault="001F14F5" w:rsidP="000E3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B7C78A" w14:textId="77777777" w:rsidR="000E3464" w:rsidRPr="000E3464" w:rsidRDefault="000E3464" w:rsidP="000E3464">
      <w:pPr>
        <w:keepNext/>
        <w:numPr>
          <w:ilvl w:val="0"/>
          <w:numId w:val="2"/>
        </w:numPr>
        <w:autoSpaceDE w:val="0"/>
        <w:autoSpaceDN w:val="0"/>
        <w:spacing w:after="0" w:line="276" w:lineRule="auto"/>
        <w:jc w:val="center"/>
        <w:outlineLvl w:val="0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  <w:r w:rsidRPr="000E3464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  <w:t>Оценочные средства текущего контроля</w:t>
      </w:r>
    </w:p>
    <w:p w14:paraId="586EE81A" w14:textId="77777777" w:rsidR="000E3464" w:rsidRPr="000E3464" w:rsidRDefault="000E3464" w:rsidP="000E3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1CB07A9" w14:textId="77777777" w:rsidR="000E3464" w:rsidRPr="000E3464" w:rsidRDefault="000E3464" w:rsidP="000E3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E34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3.1. </w:t>
      </w:r>
      <w:r w:rsidRPr="000E346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Практические и лабораторные работы</w:t>
      </w:r>
    </w:p>
    <w:p w14:paraId="54F1AC8B" w14:textId="77777777" w:rsidR="000E3464" w:rsidRPr="000E3464" w:rsidRDefault="000E3464" w:rsidP="000E34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6753BA4" w14:textId="729A06FA" w:rsidR="000E3464" w:rsidRPr="000E3464" w:rsidRDefault="000E3464" w:rsidP="000E34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34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практических работ</w:t>
      </w:r>
      <w:r w:rsidR="001F14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46F98BEC" w14:textId="77777777" w:rsidR="001F14F5" w:rsidRPr="001F14F5" w:rsidRDefault="001F14F5" w:rsidP="001F14F5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4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занятие № 1 «Грузооборот и грузовые потоки. Объем перевозок. Расчет коэффициентов неравномерности и повторности перевозок грузов»</w:t>
      </w:r>
    </w:p>
    <w:p w14:paraId="265872A3" w14:textId="489A2025" w:rsidR="000E3464" w:rsidRDefault="001F14F5" w:rsidP="001F14F5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4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занятие № 2 «Составление схем и эпюр грузопотоков»</w:t>
      </w:r>
    </w:p>
    <w:p w14:paraId="5BD00DE5" w14:textId="4BE0DE68" w:rsidR="001F14F5" w:rsidRDefault="001F14F5" w:rsidP="001F14F5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4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занятие № 3 «Расчет списочного парка подвижного состава»</w:t>
      </w:r>
    </w:p>
    <w:p w14:paraId="0CC11A32" w14:textId="4D8C8A6F" w:rsidR="001812FC" w:rsidRDefault="001812FC" w:rsidP="001F14F5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2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занятие № 4 «Расчет показателей пробега подвижного состава»</w:t>
      </w:r>
    </w:p>
    <w:p w14:paraId="432C14B2" w14:textId="77777777" w:rsidR="001812FC" w:rsidRPr="001812FC" w:rsidRDefault="001812FC" w:rsidP="001812FC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2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занятие № 5 «Расчет производительности подвижного состава»</w:t>
      </w:r>
    </w:p>
    <w:p w14:paraId="23A7A3B6" w14:textId="708036C9" w:rsidR="001812FC" w:rsidRDefault="001812FC" w:rsidP="001812FC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2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занятие № 6 «Построение графиков зависимости производительности подвижного состава от изменения отдельных ТЭП»</w:t>
      </w:r>
    </w:p>
    <w:p w14:paraId="1BBB34C0" w14:textId="77777777" w:rsidR="001812FC" w:rsidRPr="001812FC" w:rsidRDefault="001812FC" w:rsidP="001812FC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2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занятие № 7 «Согласование работы подвижного состава и погрузочно-разгрузочных средств в средних автотранспортных системах перевозки грузов»</w:t>
      </w:r>
    </w:p>
    <w:p w14:paraId="77E36757" w14:textId="77777777" w:rsidR="001812FC" w:rsidRPr="001812FC" w:rsidRDefault="001812FC" w:rsidP="001812FC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Практическое занятие № 8 «Согласование работы подвижного состава и погрузочно-разгрузочных средств при мелкопартионных перевозках грузов в </w:t>
      </w:r>
      <w:proofErr w:type="spellStart"/>
      <w:r w:rsidRPr="001812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развозочных</w:t>
      </w:r>
      <w:proofErr w:type="spellEnd"/>
      <w:r w:rsidRPr="00181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системах с центральным пунктом погрузки»</w:t>
      </w:r>
    </w:p>
    <w:p w14:paraId="01C2A194" w14:textId="3A169A17" w:rsidR="001812FC" w:rsidRDefault="001812FC" w:rsidP="001812FC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2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занятие № 9 «Расчет технико-эксплуатационных показателей и производительности погрузочно-разгрузочных механизмов и машин»</w:t>
      </w:r>
    </w:p>
    <w:p w14:paraId="06451DAA" w14:textId="77777777" w:rsidR="001812FC" w:rsidRPr="001812FC" w:rsidRDefault="001812FC" w:rsidP="001812FC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2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занятие № 10 «Определение ТЭП на маятниковых маршрутах. Расчет потребного количества подвижного состава при работе на простом маятниковом маршруте»</w:t>
      </w:r>
    </w:p>
    <w:p w14:paraId="248FBD34" w14:textId="77777777" w:rsidR="001812FC" w:rsidRPr="001812FC" w:rsidRDefault="001812FC" w:rsidP="001812FC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2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занятие № 11«Определение ТЭП на кольцевых маршрутах. Расчет потребного количества подвижного состава при работе на кольцевом маршруте»</w:t>
      </w:r>
    </w:p>
    <w:p w14:paraId="395A4171" w14:textId="77777777" w:rsidR="001812FC" w:rsidRPr="001812FC" w:rsidRDefault="001812FC" w:rsidP="001812FC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2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занятие № 12 «Построение графика движения автомобилей на маятниковом маршруте»</w:t>
      </w:r>
    </w:p>
    <w:p w14:paraId="10223E93" w14:textId="39E87700" w:rsidR="001812FC" w:rsidRDefault="001812FC" w:rsidP="001812FC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2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занятие № 13 «Построение графика движения автомобилей на кольцевом маршруте»</w:t>
      </w:r>
    </w:p>
    <w:p w14:paraId="262A08DA" w14:textId="721B7590" w:rsidR="001812FC" w:rsidRDefault="001812FC" w:rsidP="001812FC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2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занятие № 14 «Решение спорной ситуации при доставке груза»</w:t>
      </w:r>
    </w:p>
    <w:p w14:paraId="227A0F5F" w14:textId="47AC367F" w:rsidR="001812FC" w:rsidRDefault="001812FC" w:rsidP="001812FC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2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Практическое занятие № 15 «Изучение и оформление договоров на перевозку грузов»</w:t>
      </w:r>
    </w:p>
    <w:p w14:paraId="6F808492" w14:textId="77777777" w:rsidR="001812FC" w:rsidRPr="001812FC" w:rsidRDefault="001812FC" w:rsidP="001812FC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2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занятие № 16 «Изучение и оформление товарно-транспортной накладной»</w:t>
      </w:r>
    </w:p>
    <w:p w14:paraId="34B39389" w14:textId="7A3AA805" w:rsidR="001812FC" w:rsidRDefault="001812FC" w:rsidP="001812FC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2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занятие № 17 «Оформление и обработка путевых листов грузовых автомобилей»</w:t>
      </w:r>
    </w:p>
    <w:p w14:paraId="374CD090" w14:textId="11F236B7" w:rsidR="001812FC" w:rsidRDefault="001812FC" w:rsidP="001812FC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2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занятие № 18 «Составление графика работы водителей»</w:t>
      </w:r>
    </w:p>
    <w:p w14:paraId="43A2E4C6" w14:textId="77777777" w:rsidR="001812FC" w:rsidRPr="001812FC" w:rsidRDefault="001812FC" w:rsidP="001812FC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2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занятие № 19 «Определение показателей, характеризующих эффективность использования основных фондов АТП»</w:t>
      </w:r>
    </w:p>
    <w:p w14:paraId="1429D2DE" w14:textId="45F70E7D" w:rsidR="001812FC" w:rsidRDefault="001812FC" w:rsidP="001812FC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2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занятие № 20 «Расчет суммы амортизационных отчислений по подвижному составу АТП»</w:t>
      </w:r>
    </w:p>
    <w:p w14:paraId="31F3AA20" w14:textId="1C5C5D4E" w:rsidR="001812FC" w:rsidRDefault="001812FC" w:rsidP="001812FC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2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занятие № 21 «Расчет показателей оборачиваемости оборотных средств АТП»</w:t>
      </w:r>
    </w:p>
    <w:p w14:paraId="1E74459E" w14:textId="70C12F33" w:rsidR="00A15502" w:rsidRDefault="00A15502" w:rsidP="001812FC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5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занятие № 22 «Расчет производственной программы по эксплуатации подвижного состава»</w:t>
      </w:r>
    </w:p>
    <w:p w14:paraId="1477A259" w14:textId="77777777" w:rsidR="00A15502" w:rsidRPr="00A15502" w:rsidRDefault="00A15502" w:rsidP="00A15502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5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занятие № 23 «Расчет потребности в топливе»</w:t>
      </w:r>
    </w:p>
    <w:p w14:paraId="3E3CA7FF" w14:textId="30A26887" w:rsidR="00A15502" w:rsidRDefault="00A15502" w:rsidP="00A15502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5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занятие № 24 «Расчет потребности в смазочных и прочих эксплуатационных материалах»</w:t>
      </w:r>
    </w:p>
    <w:p w14:paraId="39135F9C" w14:textId="3511955E" w:rsidR="00E67DC3" w:rsidRPr="00E67DC3" w:rsidRDefault="00E67DC3" w:rsidP="00E67DC3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D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занятие № 25 «Расчет заработной платы водителей при повременной системе оплаты труда»</w:t>
      </w:r>
    </w:p>
    <w:p w14:paraId="3747AA68" w14:textId="77777777" w:rsidR="00E67DC3" w:rsidRPr="00E67DC3" w:rsidRDefault="00E67DC3" w:rsidP="00E67DC3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D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занятие № 26 «Расчет заработной платы водителей при сдельной системе оплаты труда»</w:t>
      </w:r>
    </w:p>
    <w:p w14:paraId="53611D3D" w14:textId="77777777" w:rsidR="00E67DC3" w:rsidRPr="00E67DC3" w:rsidRDefault="00E67DC3" w:rsidP="00E67DC3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D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занятие № 27 «Расчет себестоимости перевозок»</w:t>
      </w:r>
    </w:p>
    <w:p w14:paraId="4FAB959C" w14:textId="77777777" w:rsidR="00E67DC3" w:rsidRPr="00E67DC3" w:rsidRDefault="00E67DC3" w:rsidP="00E67DC3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D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занятие № 28 «Расчет тарифов за перевозки»</w:t>
      </w:r>
    </w:p>
    <w:p w14:paraId="04976375" w14:textId="77777777" w:rsidR="00E67DC3" w:rsidRPr="00E67DC3" w:rsidRDefault="00E67DC3" w:rsidP="00E67DC3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D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занятие № 29 «Расчет прибыли и рентабельности по отдельным видам услуг в АТП»</w:t>
      </w:r>
    </w:p>
    <w:p w14:paraId="3ECF348E" w14:textId="77777777" w:rsidR="00E67DC3" w:rsidRPr="00E67DC3" w:rsidRDefault="00E67DC3" w:rsidP="00E67DC3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D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занятие № 30 «Расчет точки безубыточности производства»</w:t>
      </w:r>
    </w:p>
    <w:p w14:paraId="2E1FF624" w14:textId="77777777" w:rsidR="00E67DC3" w:rsidRPr="00E67DC3" w:rsidRDefault="00E67DC3" w:rsidP="00E67DC3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D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занятие № 31 «Анализ состояния и использования материальных ресурсов автотранспортного предприятия»</w:t>
      </w:r>
    </w:p>
    <w:p w14:paraId="1B3292A8" w14:textId="77777777" w:rsidR="00E67DC3" w:rsidRPr="00E67DC3" w:rsidRDefault="00E67DC3" w:rsidP="00E67DC3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D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занятие № 32 «Анализ использования трудовых ресурсов и производительности труда»</w:t>
      </w:r>
    </w:p>
    <w:p w14:paraId="6190DA1C" w14:textId="7E30E6C2" w:rsidR="00E67DC3" w:rsidRPr="001F14F5" w:rsidRDefault="00E67DC3" w:rsidP="00E67DC3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D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занятие № 33 «Анализ финансово-экономических результатов производства»</w:t>
      </w:r>
    </w:p>
    <w:p w14:paraId="454652A8" w14:textId="282EC0F7" w:rsidR="001F14F5" w:rsidRPr="000E3464" w:rsidRDefault="001812FC" w:rsidP="001812FC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(подробнее см. </w:t>
      </w:r>
      <w:r w:rsidR="00E67D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</w:t>
      </w:r>
      <w:r w:rsidR="007516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етодические рекомендации по выполнению практических работ по МДК 01.01 Технология перевозочного процесса</w:t>
      </w:r>
      <w:r w:rsidR="00E67D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 автомобильном транспорте</w:t>
      </w:r>
      <w:r w:rsidR="007516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14:paraId="238A3BC4" w14:textId="77777777" w:rsidR="00E67DC3" w:rsidRDefault="00E67DC3" w:rsidP="000E346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2A32A54B" w14:textId="71840B90" w:rsidR="000E3464" w:rsidRDefault="000E3464" w:rsidP="000E346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34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оценки практических работ</w:t>
      </w:r>
      <w:r w:rsidR="001812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3C1555D3" w14:textId="77777777" w:rsidR="00041097" w:rsidRDefault="00041097" w:rsidP="000410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«отлично»</w:t>
      </w:r>
      <w:r w:rsidRPr="0004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выставляется, если обучающийся имеет глубокие знания учебного материала по теме практической работы, показывает усвоение взаимосвязи </w:t>
      </w:r>
      <w:proofErr w:type="gramStart"/>
      <w:r w:rsidRPr="000410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понятий</w:t>
      </w:r>
      <w:proofErr w:type="gramEnd"/>
      <w:r w:rsidRPr="0004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используемых в работе, смог ответить на все уточняющие и дополнительные вопросы. Обучающийся демонстрирует знания теоретического и практического материала по теме практической работы, определяет взаимосвязи между показателями задачи, даёт правильный алгоритм решения, определяет междисциплинарные связи по условию задания. </w:t>
      </w:r>
    </w:p>
    <w:p w14:paraId="1F03AD4F" w14:textId="77777777" w:rsidR="00041097" w:rsidRDefault="00041097" w:rsidP="000410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«хорошо»</w:t>
      </w:r>
      <w:r w:rsidRPr="0004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выставляется, если обучающийся показал знание учебного материала, усвоил основную литературу, смог ответить почти полно на все заданные дополнительные и уточняющие вопросы. Обучающийся демонстрирует знания теоретического и практического материала по теме практической работы, допуская незначительные неточности при решении задач, имея неполное понимание междисциплинарных связей при правильном выборе алгоритма решения задания. </w:t>
      </w:r>
    </w:p>
    <w:p w14:paraId="5DE568F9" w14:textId="44F8FCB6" w:rsidR="00041097" w:rsidRDefault="00041097" w:rsidP="000410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Оценка «удовлетворительно»</w:t>
      </w:r>
      <w:r w:rsidRPr="0004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выставляется, если обучающийся в целом освоил материал практической работы, ответил не на все уточняющие и дополнительные вопросы. Обучающийся затрудняется с правильной оценкой предложенной задачи, даёт неполный ответ, требующий наводящих вопросов преподавателя, выбор алгоритма решения задачи возможен при наводящих вопросах преподавателя. </w:t>
      </w:r>
    </w:p>
    <w:p w14:paraId="71BC861A" w14:textId="6B1C6558" w:rsidR="00041097" w:rsidRPr="000E3464" w:rsidRDefault="00041097" w:rsidP="000410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«неудовлетворительно»</w:t>
      </w:r>
      <w:r w:rsidRPr="0004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 обучающемуся, если он имеет существенные пробелы в знаниях основного учебного материала практической работы, который полностью не раскрыл содержание вопросов, не смог ответить на уточняющие и дополнительные вопросы. Обучающийся даёт неверную оценку ситуации, неправильно выбирает алгоритм действий.</w:t>
      </w:r>
    </w:p>
    <w:p w14:paraId="41E3A31C" w14:textId="77777777" w:rsidR="00041097" w:rsidRDefault="00041097" w:rsidP="000E3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29BF609" w14:textId="3B68E345" w:rsidR="000E3464" w:rsidRPr="000E3464" w:rsidRDefault="000E3464" w:rsidP="000E3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E34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0E346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2. тестовые задания</w:t>
      </w:r>
    </w:p>
    <w:p w14:paraId="543A710A" w14:textId="77777777" w:rsidR="000E3464" w:rsidRPr="000E3464" w:rsidRDefault="000E3464" w:rsidP="000E34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10F6832" w14:textId="6F785F9A" w:rsidR="000E3464" w:rsidRDefault="000E3464" w:rsidP="000E346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34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Рекомендуемые тестовые задания по темам</w:t>
      </w:r>
    </w:p>
    <w:p w14:paraId="77F8817E" w14:textId="6C95AFE4" w:rsidR="00B13CD6" w:rsidRDefault="00041097" w:rsidP="000410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Тест по теме 1.1 </w:t>
      </w:r>
      <w:r w:rsidRPr="0004109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Основные понятия о грузовых автомобильных перевозках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</w:p>
    <w:p w14:paraId="34C947BB" w14:textId="77777777" w:rsidR="00041097" w:rsidRDefault="00041097" w:rsidP="000410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4109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1. Перечислите виды транспорта: </w:t>
      </w:r>
    </w:p>
    <w:p w14:paraId="0BDF5EA5" w14:textId="77777777" w:rsidR="00041097" w:rsidRDefault="00041097" w:rsidP="0004109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4109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1. Автомобильный </w:t>
      </w:r>
    </w:p>
    <w:p w14:paraId="615710CD" w14:textId="77777777" w:rsidR="00041097" w:rsidRDefault="00041097" w:rsidP="0004109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4109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2. Воздушный </w:t>
      </w:r>
    </w:p>
    <w:p w14:paraId="1995BCC4" w14:textId="77777777" w:rsidR="00041097" w:rsidRDefault="00041097" w:rsidP="0004109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4109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3. ................................................... </w:t>
      </w:r>
    </w:p>
    <w:p w14:paraId="21242C1B" w14:textId="77777777" w:rsidR="00041097" w:rsidRDefault="00041097" w:rsidP="0004109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4109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4. ................................................... </w:t>
      </w:r>
    </w:p>
    <w:p w14:paraId="7CD69541" w14:textId="77777777" w:rsidR="00041097" w:rsidRDefault="00041097" w:rsidP="0004109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4109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5. ................................................... </w:t>
      </w:r>
    </w:p>
    <w:p w14:paraId="6CBC97E5" w14:textId="77777777" w:rsidR="00041097" w:rsidRDefault="00041097" w:rsidP="000410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4109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2. Как называется транспорт, который выполняет коммерческие перевозки грузов сторонних организаций и физических лиц на договорной основе? </w:t>
      </w:r>
    </w:p>
    <w:p w14:paraId="45CBD145" w14:textId="77777777" w:rsidR="00041097" w:rsidRDefault="00041097" w:rsidP="000410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4109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1. Транспорт общего пользования </w:t>
      </w:r>
    </w:p>
    <w:p w14:paraId="1791D028" w14:textId="77777777" w:rsidR="00041097" w:rsidRDefault="00041097" w:rsidP="000410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4109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2. Личный транспорт </w:t>
      </w:r>
    </w:p>
    <w:p w14:paraId="10E5662B" w14:textId="77777777" w:rsidR="00041097" w:rsidRDefault="00041097" w:rsidP="000410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4109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3. Транспорт предприятий и организаций </w:t>
      </w:r>
    </w:p>
    <w:p w14:paraId="786D285F" w14:textId="77777777" w:rsidR="00041097" w:rsidRDefault="00041097" w:rsidP="000410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4109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3. Какие перевозки называются межмуниципальными (пригородными)? </w:t>
      </w:r>
    </w:p>
    <w:p w14:paraId="7B3731F7" w14:textId="77777777" w:rsidR="00041097" w:rsidRDefault="00041097" w:rsidP="000410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4109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1. Перевозки, осуществляемые в черте города </w:t>
      </w:r>
    </w:p>
    <w:p w14:paraId="750E1578" w14:textId="77777777" w:rsidR="00041097" w:rsidRDefault="00041097" w:rsidP="000410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4109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2. Перевозки, осуществляемые на расстояние до 30 км между границами населенных пунктов </w:t>
      </w:r>
    </w:p>
    <w:p w14:paraId="0421D3C2" w14:textId="77777777" w:rsidR="00041097" w:rsidRDefault="00041097" w:rsidP="000410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4109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3. Перевозки, осуществляемые на расстояние до 50 км между границами населенных пунктов </w:t>
      </w:r>
    </w:p>
    <w:p w14:paraId="518FB733" w14:textId="77777777" w:rsidR="00041097" w:rsidRDefault="00041097" w:rsidP="000410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4109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4. Перевозки, осуществляемые на расстояние свыше 50 км между границами населенных пунктов </w:t>
      </w:r>
    </w:p>
    <w:p w14:paraId="29A83785" w14:textId="77777777" w:rsidR="00041097" w:rsidRDefault="00041097" w:rsidP="000410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4109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1. Местные </w:t>
      </w:r>
    </w:p>
    <w:p w14:paraId="3FF562C0" w14:textId="77777777" w:rsidR="00041097" w:rsidRDefault="00041097" w:rsidP="000410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4109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2. Сельские </w:t>
      </w:r>
    </w:p>
    <w:p w14:paraId="251F9032" w14:textId="77777777" w:rsidR="00041097" w:rsidRDefault="00041097" w:rsidP="000410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4109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3. Междугородные (межмуниципальные, межрегиональные) </w:t>
      </w:r>
    </w:p>
    <w:p w14:paraId="54EA55F7" w14:textId="77777777" w:rsidR="00041097" w:rsidRDefault="00041097" w:rsidP="000410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4109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4. Городские </w:t>
      </w:r>
    </w:p>
    <w:p w14:paraId="798CA710" w14:textId="77777777" w:rsidR="00041097" w:rsidRDefault="00041097" w:rsidP="000410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4109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5. Как называются перевозки, организацию которых осуществляет АТП или специализированная фирма? </w:t>
      </w:r>
    </w:p>
    <w:p w14:paraId="18023E19" w14:textId="77777777" w:rsidR="00041097" w:rsidRDefault="00041097" w:rsidP="000410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4109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1. Прямые </w:t>
      </w:r>
    </w:p>
    <w:p w14:paraId="25A16B56" w14:textId="77777777" w:rsidR="00041097" w:rsidRDefault="00041097" w:rsidP="000410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4109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2. Смешанные </w:t>
      </w:r>
    </w:p>
    <w:p w14:paraId="50F491A8" w14:textId="77777777" w:rsidR="00041097" w:rsidRDefault="00041097" w:rsidP="000410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4109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3. Централизованные </w:t>
      </w:r>
    </w:p>
    <w:p w14:paraId="6A73E980" w14:textId="77777777" w:rsidR="00041097" w:rsidRDefault="00041097" w:rsidP="000410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4109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4. Децентрализованные 6. </w:t>
      </w:r>
    </w:p>
    <w:p w14:paraId="6FE95B88" w14:textId="77777777" w:rsidR="00041097" w:rsidRDefault="00041097" w:rsidP="000410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4109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Как называются перевозки, которые организуются на определенное время? </w:t>
      </w:r>
    </w:p>
    <w:p w14:paraId="6AFCE870" w14:textId="66696BF6" w:rsidR="00041097" w:rsidRPr="000E3464" w:rsidRDefault="00041097" w:rsidP="000410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4109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 Массовые 2. Смешанные 3. Временные 4. Сезонные</w:t>
      </w:r>
    </w:p>
    <w:p w14:paraId="271D1EA8" w14:textId="77777777" w:rsidR="000E3464" w:rsidRPr="000E3464" w:rsidRDefault="000E3464" w:rsidP="000E34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32DDA5D" w14:textId="124659F8" w:rsidR="000E3464" w:rsidRDefault="00BD0546" w:rsidP="00BD0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Тест по теме </w:t>
      </w:r>
      <w:r w:rsidRPr="00BD05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 Подвижной состав автомобильного транспорта и его технико-эксплуатационные показатели</w:t>
      </w:r>
    </w:p>
    <w:p w14:paraId="624512E9" w14:textId="77777777" w:rsidR="00BD0546" w:rsidRPr="00BD0546" w:rsidRDefault="00BD0546" w:rsidP="00BD0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46">
        <w:rPr>
          <w:rFonts w:ascii="Times New Roman" w:eastAsia="Times New Roman" w:hAnsi="Times New Roman" w:cs="Times New Roman"/>
          <w:sz w:val="24"/>
          <w:szCs w:val="24"/>
          <w:lang w:eastAsia="ru-RU"/>
        </w:rPr>
        <w:t>1. Транспортный процесс перевозки грузов включает в себя:</w:t>
      </w:r>
    </w:p>
    <w:p w14:paraId="0EF36D0F" w14:textId="77777777" w:rsidR="00BD0546" w:rsidRPr="00BD0546" w:rsidRDefault="00BD0546" w:rsidP="00BD0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4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пробег от места стоянки на первый пункт маршрута погрузки подвижного</w:t>
      </w:r>
    </w:p>
    <w:p w14:paraId="2BAB87F5" w14:textId="77777777" w:rsidR="00BD0546" w:rsidRPr="00BD0546" w:rsidRDefault="00BD0546" w:rsidP="00BD0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состава; перемещение груза; разгрузку подвижного состава.</w:t>
      </w:r>
    </w:p>
    <w:p w14:paraId="6E8B7B9F" w14:textId="77777777" w:rsidR="00BD0546" w:rsidRPr="00BD0546" w:rsidRDefault="00BD0546" w:rsidP="00BD0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gramStart"/>
      <w:r w:rsidRPr="00BD05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подвижной состав</w:t>
      </w:r>
      <w:proofErr w:type="gramEnd"/>
      <w:r w:rsidRPr="00BD0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находящийся в ремонте;</w:t>
      </w:r>
    </w:p>
    <w:p w14:paraId="781276BF" w14:textId="77777777" w:rsidR="00BD0546" w:rsidRPr="00BD0546" w:rsidRDefault="00BD0546" w:rsidP="00BD0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4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пробег от места стоянки на первый пункт маршрута;</w:t>
      </w:r>
    </w:p>
    <w:p w14:paraId="7762847B" w14:textId="77777777" w:rsidR="00BD0546" w:rsidRPr="00BD0546" w:rsidRDefault="00BD0546" w:rsidP="00BD0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46">
        <w:rPr>
          <w:rFonts w:ascii="Times New Roman" w:eastAsia="Times New Roman" w:hAnsi="Times New Roman" w:cs="Times New Roman"/>
          <w:sz w:val="24"/>
          <w:szCs w:val="24"/>
          <w:lang w:eastAsia="ru-RU"/>
        </w:rPr>
        <w:t>г) холостой пробег;</w:t>
      </w:r>
    </w:p>
    <w:p w14:paraId="19814FB5" w14:textId="77777777" w:rsidR="00BD0546" w:rsidRPr="00BD0546" w:rsidRDefault="00BD0546" w:rsidP="00BD0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46">
        <w:rPr>
          <w:rFonts w:ascii="Times New Roman" w:eastAsia="Times New Roman" w:hAnsi="Times New Roman" w:cs="Times New Roman"/>
          <w:sz w:val="24"/>
          <w:szCs w:val="24"/>
          <w:lang w:eastAsia="ru-RU"/>
        </w:rPr>
        <w:t>д) долю производительного пробега в общем пробеге;</w:t>
      </w:r>
    </w:p>
    <w:p w14:paraId="10DB9152" w14:textId="77777777" w:rsidR="00BD0546" w:rsidRPr="00BD0546" w:rsidRDefault="00BD0546" w:rsidP="00BD0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46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Списочным парком АТП называется:</w:t>
      </w:r>
    </w:p>
    <w:p w14:paraId="5262C3F7" w14:textId="77777777" w:rsidR="00BD0546" w:rsidRPr="00BD0546" w:rsidRDefault="00BD0546" w:rsidP="00BD0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4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весь подвижной состав, числящийся на балансе организации;</w:t>
      </w:r>
    </w:p>
    <w:p w14:paraId="3204B804" w14:textId="77777777" w:rsidR="00BD0546" w:rsidRPr="00BD0546" w:rsidRDefault="00BD0546" w:rsidP="00BD0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gramStart"/>
      <w:r w:rsidRPr="00BD05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подвижной состав</w:t>
      </w:r>
      <w:proofErr w:type="gramEnd"/>
      <w:r w:rsidRPr="00BD0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подлежащий списанию с баланса организации;</w:t>
      </w:r>
    </w:p>
    <w:p w14:paraId="7A1450C2" w14:textId="77777777" w:rsidR="00BD0546" w:rsidRPr="00BD0546" w:rsidRDefault="00BD0546" w:rsidP="00BD0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4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подвижной состав готовый к эксплуатации;</w:t>
      </w:r>
    </w:p>
    <w:p w14:paraId="786B2479" w14:textId="77777777" w:rsidR="00BD0546" w:rsidRPr="00BD0546" w:rsidRDefault="00BD0546" w:rsidP="00BD0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gramStart"/>
      <w:r w:rsidRPr="00BD05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подвижной состав</w:t>
      </w:r>
      <w:proofErr w:type="gramEnd"/>
      <w:r w:rsidRPr="00BD0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находящийся в ремонте;</w:t>
      </w:r>
    </w:p>
    <w:p w14:paraId="41633BDB" w14:textId="77777777" w:rsidR="00BD0546" w:rsidRPr="00BD0546" w:rsidRDefault="00BD0546" w:rsidP="00BD0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</w:t>
      </w:r>
      <w:proofErr w:type="gramStart"/>
      <w:r w:rsidRPr="00BD05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подвижной состав</w:t>
      </w:r>
      <w:proofErr w:type="gramEnd"/>
      <w:r w:rsidRPr="00BD0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списанный с баланса организации за последний год;</w:t>
      </w:r>
    </w:p>
    <w:p w14:paraId="16FC0AD1" w14:textId="77777777" w:rsidR="00BD0546" w:rsidRPr="00BD0546" w:rsidRDefault="00BD0546" w:rsidP="00BD0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46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Коэффициент технической готовности АТП:</w:t>
      </w:r>
    </w:p>
    <w:p w14:paraId="5E37A7A0" w14:textId="77777777" w:rsidR="00BD0546" w:rsidRPr="00BD0546" w:rsidRDefault="00BD0546" w:rsidP="00BD0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4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определяет долю исправного (готового к эксплуатации) подвижного состава в</w:t>
      </w:r>
    </w:p>
    <w:p w14:paraId="18268BB4" w14:textId="77777777" w:rsidR="00BD0546" w:rsidRPr="00BD0546" w:rsidRDefault="00BD0546" w:rsidP="00BD0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4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АТП;</w:t>
      </w:r>
    </w:p>
    <w:p w14:paraId="19CA456B" w14:textId="77777777" w:rsidR="00BD0546" w:rsidRPr="00BD0546" w:rsidRDefault="00BD0546" w:rsidP="00BD0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4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показывает долю производительного пробега в общем пробеге;</w:t>
      </w:r>
    </w:p>
    <w:p w14:paraId="7FD5E937" w14:textId="77777777" w:rsidR="00BD0546" w:rsidRPr="00BD0546" w:rsidRDefault="00BD0546" w:rsidP="00BD0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4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характеризует долю парка подвижного состава, находящегося в эксплуатации;</w:t>
      </w:r>
    </w:p>
    <w:p w14:paraId="4C60F0E5" w14:textId="77777777" w:rsidR="00BD0546" w:rsidRPr="00BD0546" w:rsidRDefault="00BD0546" w:rsidP="00BD0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4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отражает путевой лист и товарно-транспортную накладную;</w:t>
      </w:r>
    </w:p>
    <w:p w14:paraId="3E065C3B" w14:textId="77777777" w:rsidR="00BD0546" w:rsidRPr="00BD0546" w:rsidRDefault="00BD0546" w:rsidP="00BD0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46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отношение фактической к номинальной грузоподъемности автомобиля;</w:t>
      </w:r>
    </w:p>
    <w:p w14:paraId="150D1183" w14:textId="77777777" w:rsidR="00BD0546" w:rsidRPr="00BD0546" w:rsidRDefault="00BD0546" w:rsidP="00BD0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46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Коэффициент выпуска АТП характеризует:</w:t>
      </w:r>
    </w:p>
    <w:p w14:paraId="31658C68" w14:textId="77777777" w:rsidR="00BD0546" w:rsidRPr="00BD0546" w:rsidRDefault="00BD0546" w:rsidP="00BD0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4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долю исправного (готового к эксплуатации) подвижного состава;</w:t>
      </w:r>
    </w:p>
    <w:p w14:paraId="1FC84601" w14:textId="77777777" w:rsidR="00BD0546" w:rsidRPr="00BD0546" w:rsidRDefault="00BD0546" w:rsidP="00BD0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4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долю парка подвижного состава, находящегося в эксплуатации;</w:t>
      </w:r>
    </w:p>
    <w:p w14:paraId="61324E22" w14:textId="77777777" w:rsidR="00BD0546" w:rsidRPr="00BD0546" w:rsidRDefault="00BD0546" w:rsidP="00BD0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4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долю производительного пробега в общем пробеге;</w:t>
      </w:r>
    </w:p>
    <w:p w14:paraId="61EC49EA" w14:textId="77777777" w:rsidR="00BD0546" w:rsidRPr="00BD0546" w:rsidRDefault="00BD0546" w:rsidP="00BD0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4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долю производительного пробега в общем пробеге;</w:t>
      </w:r>
    </w:p>
    <w:p w14:paraId="40DC6E80" w14:textId="77777777" w:rsidR="00BD0546" w:rsidRPr="00BD0546" w:rsidRDefault="00BD0546" w:rsidP="00BD0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долю </w:t>
      </w:r>
      <w:proofErr w:type="gramStart"/>
      <w:r w:rsidRPr="00BD05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подвижного состава</w:t>
      </w:r>
      <w:proofErr w:type="gramEnd"/>
      <w:r w:rsidRPr="00BD0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находящегося в ремонте;</w:t>
      </w:r>
    </w:p>
    <w:p w14:paraId="6387EBD4" w14:textId="77777777" w:rsidR="00BD0546" w:rsidRPr="00BD0546" w:rsidRDefault="00BD0546" w:rsidP="00BD0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46">
        <w:rPr>
          <w:rFonts w:ascii="Times New Roman" w:eastAsia="Times New Roman" w:hAnsi="Times New Roman" w:cs="Times New Roman"/>
          <w:sz w:val="24"/>
          <w:szCs w:val="24"/>
          <w:lang w:eastAsia="ru-RU"/>
        </w:rPr>
        <w:t>5. Нулевым пробегом автомобиля называют:</w:t>
      </w:r>
    </w:p>
    <w:p w14:paraId="706F2138" w14:textId="77777777" w:rsidR="00BD0546" w:rsidRPr="00BD0546" w:rsidRDefault="00BD0546" w:rsidP="00BD0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4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пробег, который необходимо совершить автомобилю от места стоянки на первый</w:t>
      </w:r>
    </w:p>
    <w:p w14:paraId="725A4F30" w14:textId="77777777" w:rsidR="00BD0546" w:rsidRPr="00BD0546" w:rsidRDefault="00BD0546" w:rsidP="00BD0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4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маршрута и возврат после завершения работы в АТП;</w:t>
      </w:r>
    </w:p>
    <w:p w14:paraId="0D9CC95F" w14:textId="77777777" w:rsidR="00BD0546" w:rsidRPr="00BD0546" w:rsidRDefault="00BD0546" w:rsidP="00BD0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4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пробег с грузом;</w:t>
      </w:r>
    </w:p>
    <w:p w14:paraId="52E5E866" w14:textId="77777777" w:rsidR="00BD0546" w:rsidRPr="00BD0546" w:rsidRDefault="00BD0546" w:rsidP="00BD0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4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холостой пробег;</w:t>
      </w:r>
    </w:p>
    <w:p w14:paraId="5911754F" w14:textId="77777777" w:rsidR="00BD0546" w:rsidRPr="00BD0546" w:rsidRDefault="00BD0546" w:rsidP="00BD0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4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пробег с нулевым показателем протяжённости маршрута;</w:t>
      </w:r>
    </w:p>
    <w:p w14:paraId="0DCE32E4" w14:textId="77777777" w:rsidR="00BD0546" w:rsidRPr="00BD0546" w:rsidRDefault="00BD0546" w:rsidP="00BD0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46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пробег с нулевым показателем скорости движения;</w:t>
      </w:r>
    </w:p>
    <w:p w14:paraId="3A830A7A" w14:textId="77777777" w:rsidR="00BD0546" w:rsidRPr="00BD0546" w:rsidRDefault="00BD0546" w:rsidP="00BD0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46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Производительным пробегом автомобиля называют:</w:t>
      </w:r>
    </w:p>
    <w:p w14:paraId="5035C642" w14:textId="77777777" w:rsidR="00BD0546" w:rsidRPr="00BD0546" w:rsidRDefault="00BD0546" w:rsidP="00BD0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4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пробег на производстве;</w:t>
      </w:r>
    </w:p>
    <w:p w14:paraId="3A03A6F2" w14:textId="77777777" w:rsidR="00BD0546" w:rsidRPr="00BD0546" w:rsidRDefault="00BD0546" w:rsidP="00BD0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4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пробег от места стоянки на первый пункт маршрута;</w:t>
      </w:r>
    </w:p>
    <w:p w14:paraId="39286B01" w14:textId="77777777" w:rsidR="00BD0546" w:rsidRPr="00BD0546" w:rsidRDefault="00BD0546" w:rsidP="00BD0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4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холостой пробег;</w:t>
      </w:r>
    </w:p>
    <w:p w14:paraId="5E9DDE14" w14:textId="77777777" w:rsidR="00BD0546" w:rsidRPr="00BD0546" w:rsidRDefault="00BD0546" w:rsidP="00BD0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4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нулевой пробег;</w:t>
      </w:r>
    </w:p>
    <w:p w14:paraId="695D8180" w14:textId="77777777" w:rsidR="00BD0546" w:rsidRPr="00BD0546" w:rsidRDefault="00BD0546" w:rsidP="00BD0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46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пробег с грузом;</w:t>
      </w:r>
    </w:p>
    <w:p w14:paraId="433DFC58" w14:textId="77777777" w:rsidR="00BD0546" w:rsidRPr="00BD0546" w:rsidRDefault="00BD0546" w:rsidP="00BD0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46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Коэффициент использования пробега автомобиля показывает:</w:t>
      </w:r>
    </w:p>
    <w:p w14:paraId="3C068493" w14:textId="77777777" w:rsidR="00BD0546" w:rsidRPr="00BD0546" w:rsidRDefault="00BD0546" w:rsidP="00BD0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4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нулевой пробег;</w:t>
      </w:r>
    </w:p>
    <w:p w14:paraId="6118D59D" w14:textId="77777777" w:rsidR="00BD0546" w:rsidRPr="00BD0546" w:rsidRDefault="00BD0546" w:rsidP="00BD0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4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долю производительного пробега в общем пробеге;</w:t>
      </w:r>
    </w:p>
    <w:p w14:paraId="10C7DC8D" w14:textId="77777777" w:rsidR="00BD0546" w:rsidRPr="00BD0546" w:rsidRDefault="00BD0546" w:rsidP="00BD0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4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долю исправного (готового к эксплуатации) подвижного состава;</w:t>
      </w:r>
    </w:p>
    <w:p w14:paraId="5E64D201" w14:textId="77777777" w:rsidR="00BD0546" w:rsidRPr="00BD0546" w:rsidRDefault="00BD0546" w:rsidP="00BD0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4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долю парка подвижного состава, находящегося в эксплуатации:</w:t>
      </w:r>
    </w:p>
    <w:p w14:paraId="5CD966D3" w14:textId="77777777" w:rsidR="00BD0546" w:rsidRPr="00BD0546" w:rsidRDefault="00BD0546" w:rsidP="00BD0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46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пробег, который необходимо совершить от места стоянки на первый пункт маршрута;</w:t>
      </w:r>
    </w:p>
    <w:p w14:paraId="1B4A8D2A" w14:textId="77777777" w:rsidR="00BD0546" w:rsidRPr="00BD0546" w:rsidRDefault="00BD0546" w:rsidP="00BD0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46">
        <w:rPr>
          <w:rFonts w:ascii="Times New Roman" w:eastAsia="Times New Roman" w:hAnsi="Times New Roman" w:cs="Times New Roman"/>
          <w:sz w:val="24"/>
          <w:szCs w:val="24"/>
          <w:lang w:eastAsia="ru-RU"/>
        </w:rPr>
        <w:t>8. Холостой пробег автомобиля это:</w:t>
      </w:r>
    </w:p>
    <w:p w14:paraId="161635F0" w14:textId="77777777" w:rsidR="00BD0546" w:rsidRPr="00BD0546" w:rsidRDefault="00BD0546" w:rsidP="00BD0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4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пробег без груза;</w:t>
      </w:r>
    </w:p>
    <w:p w14:paraId="6D1FFC12" w14:textId="77777777" w:rsidR="00BD0546" w:rsidRPr="00BD0546" w:rsidRDefault="00BD0546" w:rsidP="00BD0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4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производительный пробег в общем пробеге;</w:t>
      </w:r>
    </w:p>
    <w:p w14:paraId="7F162E1B" w14:textId="77777777" w:rsidR="00BD0546" w:rsidRPr="00BD0546" w:rsidRDefault="00BD0546" w:rsidP="00BD0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4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пробег исправного (готового к эксплуатации) подвижного состава;</w:t>
      </w:r>
    </w:p>
    <w:p w14:paraId="10F3AD7C" w14:textId="77777777" w:rsidR="00BD0546" w:rsidRPr="00BD0546" w:rsidRDefault="00BD0546" w:rsidP="00BD0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4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общий пробег подвижного состава, находящегося в эксплуатации;</w:t>
      </w:r>
    </w:p>
    <w:p w14:paraId="6F532245" w14:textId="77777777" w:rsidR="00BD0546" w:rsidRPr="00BD0546" w:rsidRDefault="00BD0546" w:rsidP="00BD0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46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пробег, который необходимо автомобилю от места стоянки на первый пункт маршрута;</w:t>
      </w:r>
    </w:p>
    <w:p w14:paraId="6356A20E" w14:textId="77777777" w:rsidR="00BD0546" w:rsidRPr="00BD0546" w:rsidRDefault="00BD0546" w:rsidP="00BD0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46">
        <w:rPr>
          <w:rFonts w:ascii="Times New Roman" w:eastAsia="Times New Roman" w:hAnsi="Times New Roman" w:cs="Times New Roman"/>
          <w:sz w:val="24"/>
          <w:szCs w:val="24"/>
          <w:lang w:eastAsia="ru-RU"/>
        </w:rPr>
        <w:t>9. Коэффициент использования грузоподъемности:</w:t>
      </w:r>
    </w:p>
    <w:p w14:paraId="0D93EFFF" w14:textId="77777777" w:rsidR="00BD0546" w:rsidRPr="00BD0546" w:rsidRDefault="00BD0546" w:rsidP="00BD0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4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отношением фактической к номинальной грузоподъемности автомобиля;</w:t>
      </w:r>
    </w:p>
    <w:p w14:paraId="7F6AB53E" w14:textId="77777777" w:rsidR="00BD0546" w:rsidRPr="00BD0546" w:rsidRDefault="00BD0546" w:rsidP="00BD0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4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пробегом автомобиля от места стоянки на первый пункт маршрута;</w:t>
      </w:r>
    </w:p>
    <w:p w14:paraId="3BB800C9" w14:textId="77777777" w:rsidR="00BD0546" w:rsidRPr="00BD0546" w:rsidRDefault="00BD0546" w:rsidP="00BD0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пробегом автомобиля без груза;</w:t>
      </w:r>
    </w:p>
    <w:p w14:paraId="1D030333" w14:textId="77777777" w:rsidR="00BD0546" w:rsidRPr="00BD0546" w:rsidRDefault="00BD0546" w:rsidP="00BD0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4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общим пробегом подвижного состава, находящегося в эксплуатации;</w:t>
      </w:r>
    </w:p>
    <w:p w14:paraId="3584DF6E" w14:textId="7CBF1715" w:rsidR="00BD0546" w:rsidRPr="00BD0546" w:rsidRDefault="00BD0546" w:rsidP="00BD0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46">
        <w:rPr>
          <w:rFonts w:ascii="Times New Roman" w:eastAsia="Times New Roman" w:hAnsi="Times New Roman" w:cs="Times New Roman"/>
          <w:sz w:val="24"/>
          <w:szCs w:val="24"/>
          <w:lang w:eastAsia="ru-RU"/>
        </w:rPr>
        <w:t>д) коэффициентом использования пробега автомобиля.</w:t>
      </w:r>
    </w:p>
    <w:p w14:paraId="49E58913" w14:textId="77777777" w:rsidR="00BD0546" w:rsidRPr="000E3464" w:rsidRDefault="00BD0546" w:rsidP="00BD05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11EF8A1" w14:textId="0D738634" w:rsidR="000E3464" w:rsidRDefault="000E3464" w:rsidP="000E34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34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оценки тестовых заданий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B13CD6" w14:paraId="01F2B08B" w14:textId="77777777" w:rsidTr="00B13CD6">
        <w:tc>
          <w:tcPr>
            <w:tcW w:w="2830" w:type="dxa"/>
          </w:tcPr>
          <w:p w14:paraId="25F19274" w14:textId="283AEF6B" w:rsidR="00B13CD6" w:rsidRPr="00B13CD6" w:rsidRDefault="00B13CD6" w:rsidP="00B13C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по 5-балльной системе</w:t>
            </w:r>
          </w:p>
        </w:tc>
        <w:tc>
          <w:tcPr>
            <w:tcW w:w="6515" w:type="dxa"/>
          </w:tcPr>
          <w:p w14:paraId="3F8C3C50" w14:textId="590878D7" w:rsidR="00B13CD6" w:rsidRPr="00B13CD6" w:rsidRDefault="00B13CD6" w:rsidP="00B13C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CD6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</w:t>
            </w:r>
          </w:p>
        </w:tc>
      </w:tr>
      <w:tr w:rsidR="00B13CD6" w14:paraId="1ED41EE8" w14:textId="77777777" w:rsidTr="00B13CD6">
        <w:tc>
          <w:tcPr>
            <w:tcW w:w="2830" w:type="dxa"/>
          </w:tcPr>
          <w:p w14:paraId="2D1F6794" w14:textId="3510B363" w:rsidR="00B13CD6" w:rsidRPr="00B13CD6" w:rsidRDefault="00B13CD6" w:rsidP="00B13C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15" w:type="dxa"/>
          </w:tcPr>
          <w:p w14:paraId="28D56D70" w14:textId="0B91F759" w:rsidR="00B13CD6" w:rsidRPr="00B13CD6" w:rsidRDefault="00B13CD6" w:rsidP="000E34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 40% и менее от предложенных заданий</w:t>
            </w:r>
          </w:p>
        </w:tc>
      </w:tr>
      <w:tr w:rsidR="00B13CD6" w14:paraId="37392FC8" w14:textId="77777777" w:rsidTr="00B13CD6">
        <w:tc>
          <w:tcPr>
            <w:tcW w:w="2830" w:type="dxa"/>
          </w:tcPr>
          <w:p w14:paraId="4AB26D1E" w14:textId="5CBEAA4A" w:rsidR="00B13CD6" w:rsidRPr="00B13CD6" w:rsidRDefault="00B13CD6" w:rsidP="00B13C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15" w:type="dxa"/>
          </w:tcPr>
          <w:p w14:paraId="3A10F2A3" w14:textId="63686F16" w:rsidR="00B13CD6" w:rsidRPr="00B13CD6" w:rsidRDefault="00B13CD6" w:rsidP="000E34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Выполнено 41% - 70% </w:t>
            </w:r>
            <w:r w:rsidRPr="00B13CD6">
              <w:rPr>
                <w:rFonts w:ascii="Times New Roman" w:eastAsia="Times New Roman" w:hAnsi="Times New Roman" w:cs="Times New Roman"/>
                <w:sz w:val="24"/>
                <w:szCs w:val="24"/>
              </w:rPr>
              <w:t>от предложенных заданий</w:t>
            </w:r>
          </w:p>
        </w:tc>
      </w:tr>
      <w:tr w:rsidR="00B13CD6" w14:paraId="7716CD6C" w14:textId="77777777" w:rsidTr="00B13CD6">
        <w:tc>
          <w:tcPr>
            <w:tcW w:w="2830" w:type="dxa"/>
          </w:tcPr>
          <w:p w14:paraId="27EAD9F5" w14:textId="1997C41C" w:rsidR="00B13CD6" w:rsidRPr="00B13CD6" w:rsidRDefault="00B13CD6" w:rsidP="00B13C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15" w:type="dxa"/>
          </w:tcPr>
          <w:p w14:paraId="77B85EB9" w14:textId="14811411" w:rsidR="00B13CD6" w:rsidRPr="00B13CD6" w:rsidRDefault="00B13CD6" w:rsidP="00B13C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C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Выполнено </w:t>
            </w:r>
            <w:r w:rsidR="00270800">
              <w:rPr>
                <w:rFonts w:ascii="Times New Roman" w:eastAsia="Times New Roman" w:hAnsi="Times New Roman" w:cs="Times New Roman"/>
                <w:sz w:val="24"/>
                <w:szCs w:val="24"/>
              </w:rPr>
              <w:t>71% - 95% от</w:t>
            </w:r>
            <w:r w:rsidRPr="00386A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предложенных заданий</w:t>
            </w:r>
          </w:p>
        </w:tc>
      </w:tr>
      <w:tr w:rsidR="00B13CD6" w14:paraId="6E72B9BF" w14:textId="77777777" w:rsidTr="00B13CD6">
        <w:tc>
          <w:tcPr>
            <w:tcW w:w="2830" w:type="dxa"/>
          </w:tcPr>
          <w:p w14:paraId="40D3AFEE" w14:textId="6E4B16DF" w:rsidR="00B13CD6" w:rsidRPr="00B13CD6" w:rsidRDefault="00B13CD6" w:rsidP="00B13C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15" w:type="dxa"/>
          </w:tcPr>
          <w:p w14:paraId="14111581" w14:textId="353A73E9" w:rsidR="00B13CD6" w:rsidRPr="00B13CD6" w:rsidRDefault="00270800" w:rsidP="00B13C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8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96% - 100% </w:t>
            </w:r>
            <w:r w:rsidR="00B13CD6" w:rsidRPr="00386A72">
              <w:rPr>
                <w:rFonts w:ascii="Times New Roman" w:eastAsia="Times New Roman" w:hAnsi="Times New Roman" w:cs="Times New Roman"/>
                <w:sz w:val="24"/>
                <w:szCs w:val="24"/>
              </w:rPr>
              <w:t>от предложенных заданий</w:t>
            </w:r>
          </w:p>
        </w:tc>
      </w:tr>
    </w:tbl>
    <w:p w14:paraId="0C34FFF9" w14:textId="77777777" w:rsidR="000E3464" w:rsidRPr="000E3464" w:rsidRDefault="000E3464" w:rsidP="000E3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684CB1DF" w14:textId="77777777" w:rsidR="000E3464" w:rsidRPr="000E3464" w:rsidRDefault="000E3464" w:rsidP="000E3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E346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3.3. текущИЙ контролЬ</w:t>
      </w:r>
    </w:p>
    <w:p w14:paraId="61509D9D" w14:textId="77777777" w:rsidR="000E3464" w:rsidRPr="000E3464" w:rsidRDefault="000E3464" w:rsidP="000E3464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6CBB7590" w14:textId="77777777" w:rsidR="000E3464" w:rsidRPr="000E3464" w:rsidRDefault="000E3464" w:rsidP="000E34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34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Рекомендуемые вопросы по темам.</w:t>
      </w:r>
    </w:p>
    <w:p w14:paraId="13A12A48" w14:textId="295921D3" w:rsidR="00270800" w:rsidRPr="00270800" w:rsidRDefault="00270800" w:rsidP="002708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08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.3</w:t>
      </w:r>
      <w:r w:rsidRPr="002708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 Вопросы для устного опроса</w:t>
      </w:r>
    </w:p>
    <w:p w14:paraId="28DFC840" w14:textId="77777777" w:rsidR="00270800" w:rsidRPr="00270800" w:rsidRDefault="00270800" w:rsidP="00BD0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08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МДК.01.01. Технология перевозочного процесса (по видам транспорта)</w:t>
      </w:r>
    </w:p>
    <w:p w14:paraId="4B7C2E7F" w14:textId="6B2E2D7E" w:rsidR="00270800" w:rsidRPr="00270800" w:rsidRDefault="00270800" w:rsidP="00BD0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2708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понятия о грузовых автомобильных перевозках</w:t>
      </w:r>
      <w:r w:rsidRPr="002708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6109114" w14:textId="77777777" w:rsidR="00270800" w:rsidRPr="00270800" w:rsidRDefault="00270800" w:rsidP="00BD0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00">
        <w:rPr>
          <w:rFonts w:ascii="Times New Roman" w:eastAsia="Times New Roman" w:hAnsi="Times New Roman" w:cs="Times New Roman"/>
          <w:sz w:val="24"/>
          <w:szCs w:val="24"/>
          <w:lang w:eastAsia="ru-RU"/>
        </w:rPr>
        <w:t>1.1 Основные понятия о транспорте и транспортном процессе. (ОК 1,4,6)</w:t>
      </w:r>
    </w:p>
    <w:p w14:paraId="749AAF63" w14:textId="77777777" w:rsidR="00270800" w:rsidRPr="00270800" w:rsidRDefault="00270800" w:rsidP="00BD0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00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Определение транспорта.</w:t>
      </w:r>
    </w:p>
    <w:p w14:paraId="6D47645F" w14:textId="77777777" w:rsidR="00270800" w:rsidRPr="00270800" w:rsidRDefault="00270800" w:rsidP="00BD0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00">
        <w:rPr>
          <w:rFonts w:ascii="Times New Roman" w:eastAsia="Times New Roman" w:hAnsi="Times New Roman" w:cs="Times New Roman"/>
          <w:sz w:val="24"/>
          <w:szCs w:val="24"/>
          <w:lang w:eastAsia="ru-RU"/>
        </w:rPr>
        <w:t>2. Что собой представляет транспорт как отрасль производства?</w:t>
      </w:r>
    </w:p>
    <w:p w14:paraId="66E270A5" w14:textId="77777777" w:rsidR="00270800" w:rsidRPr="00270800" w:rsidRDefault="00270800" w:rsidP="00BD0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00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Виды транспорта.</w:t>
      </w:r>
    </w:p>
    <w:p w14:paraId="18084595" w14:textId="77777777" w:rsidR="00270800" w:rsidRPr="00270800" w:rsidRDefault="00270800" w:rsidP="00BD0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00">
        <w:rPr>
          <w:rFonts w:ascii="Times New Roman" w:eastAsia="Times New Roman" w:hAnsi="Times New Roman" w:cs="Times New Roman"/>
          <w:sz w:val="24"/>
          <w:szCs w:val="24"/>
          <w:lang w:eastAsia="ru-RU"/>
        </w:rPr>
        <w:t>4. Элементы транспортного процесса.</w:t>
      </w:r>
    </w:p>
    <w:p w14:paraId="10621E3A" w14:textId="77777777" w:rsidR="00270800" w:rsidRPr="00270800" w:rsidRDefault="00270800" w:rsidP="00BD0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00">
        <w:rPr>
          <w:rFonts w:ascii="Times New Roman" w:eastAsia="Times New Roman" w:hAnsi="Times New Roman" w:cs="Times New Roman"/>
          <w:sz w:val="24"/>
          <w:szCs w:val="24"/>
          <w:lang w:eastAsia="ru-RU"/>
        </w:rPr>
        <w:t>1.2 Грузы, их классификация, грузопотоки. (ОК 2,3,4,5, ПК 1.1, 1.2)</w:t>
      </w:r>
    </w:p>
    <w:p w14:paraId="1F2E5A49" w14:textId="77777777" w:rsidR="00270800" w:rsidRPr="00270800" w:rsidRDefault="00270800" w:rsidP="00BD0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00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сведения о грузах.</w:t>
      </w:r>
    </w:p>
    <w:p w14:paraId="504A535F" w14:textId="77777777" w:rsidR="00270800" w:rsidRPr="00270800" w:rsidRDefault="00270800" w:rsidP="00BD0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00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Виды грузов.</w:t>
      </w:r>
    </w:p>
    <w:p w14:paraId="4E6D4DD6" w14:textId="77777777" w:rsidR="00270800" w:rsidRPr="00270800" w:rsidRDefault="00270800" w:rsidP="00BD0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00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Определение грузопотоков.</w:t>
      </w:r>
    </w:p>
    <w:p w14:paraId="524FDAEA" w14:textId="77777777" w:rsidR="00270800" w:rsidRPr="00270800" w:rsidRDefault="00270800" w:rsidP="00BD0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00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Определение объема перевозок.</w:t>
      </w:r>
    </w:p>
    <w:p w14:paraId="5C8E2A7B" w14:textId="77777777" w:rsidR="00270800" w:rsidRPr="00270800" w:rsidRDefault="00270800" w:rsidP="00BD0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00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Определение грузооборота.</w:t>
      </w:r>
    </w:p>
    <w:p w14:paraId="5500AAF7" w14:textId="77777777" w:rsidR="00270800" w:rsidRPr="00270800" w:rsidRDefault="00270800" w:rsidP="00BD0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00">
        <w:rPr>
          <w:rFonts w:ascii="Times New Roman" w:eastAsia="Times New Roman" w:hAnsi="Times New Roman" w:cs="Times New Roman"/>
          <w:sz w:val="24"/>
          <w:szCs w:val="24"/>
          <w:lang w:eastAsia="ru-RU"/>
        </w:rPr>
        <w:t>6. Чем характеризуются объем перевозок и грузооборот?</w:t>
      </w:r>
    </w:p>
    <w:p w14:paraId="15ABB05B" w14:textId="77777777" w:rsidR="00270800" w:rsidRPr="00270800" w:rsidRDefault="00270800" w:rsidP="00BD0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00">
        <w:rPr>
          <w:rFonts w:ascii="Times New Roman" w:eastAsia="Times New Roman" w:hAnsi="Times New Roman" w:cs="Times New Roman"/>
          <w:sz w:val="24"/>
          <w:szCs w:val="24"/>
          <w:lang w:eastAsia="ru-RU"/>
        </w:rPr>
        <w:t>7. Что характеризуют коэффициенты неравномерности и повторности?</w:t>
      </w:r>
    </w:p>
    <w:p w14:paraId="769958BD" w14:textId="77777777" w:rsidR="00270800" w:rsidRPr="00270800" w:rsidRDefault="00270800" w:rsidP="00BD0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00">
        <w:rPr>
          <w:rFonts w:ascii="Times New Roman" w:eastAsia="Times New Roman" w:hAnsi="Times New Roman" w:cs="Times New Roman"/>
          <w:sz w:val="24"/>
          <w:szCs w:val="24"/>
          <w:lang w:eastAsia="ru-RU"/>
        </w:rPr>
        <w:t>1.3 Классификация подвижного состава и его основные эксплуатационные</w:t>
      </w:r>
    </w:p>
    <w:p w14:paraId="73EE4803" w14:textId="77777777" w:rsidR="00270800" w:rsidRPr="00270800" w:rsidRDefault="00270800" w:rsidP="00BD0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0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качества. (ОК 2,3,4,8, ПК 1.1, 1.2)</w:t>
      </w:r>
    </w:p>
    <w:p w14:paraId="174D96F3" w14:textId="77777777" w:rsidR="00270800" w:rsidRPr="00270800" w:rsidRDefault="00270800" w:rsidP="00BD0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00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Определение подвижного состава.</w:t>
      </w:r>
    </w:p>
    <w:p w14:paraId="16A4A57F" w14:textId="77777777" w:rsidR="00270800" w:rsidRPr="00270800" w:rsidRDefault="00270800" w:rsidP="00BD0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00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Виды подвижного состава.</w:t>
      </w:r>
    </w:p>
    <w:p w14:paraId="456DBBF9" w14:textId="77777777" w:rsidR="00270800" w:rsidRPr="00270800" w:rsidRDefault="00270800" w:rsidP="00BD0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00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Классификация ПС по грузоподъемности.</w:t>
      </w:r>
    </w:p>
    <w:p w14:paraId="1DD11A33" w14:textId="77777777" w:rsidR="00270800" w:rsidRPr="00270800" w:rsidRDefault="00270800" w:rsidP="00BD0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00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Классификация ПС по проходимости.</w:t>
      </w:r>
    </w:p>
    <w:p w14:paraId="79E6C8BA" w14:textId="77777777" w:rsidR="00270800" w:rsidRPr="00270800" w:rsidRDefault="00270800" w:rsidP="00BD0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00">
        <w:rPr>
          <w:rFonts w:ascii="Times New Roman" w:eastAsia="Times New Roman" w:hAnsi="Times New Roman" w:cs="Times New Roman"/>
          <w:sz w:val="24"/>
          <w:szCs w:val="24"/>
          <w:lang w:eastAsia="ru-RU"/>
        </w:rPr>
        <w:t>5. Эксплуатационные качества ПС.</w:t>
      </w:r>
    </w:p>
    <w:p w14:paraId="25AF7C3C" w14:textId="77777777" w:rsidR="00270800" w:rsidRPr="00270800" w:rsidRDefault="00270800" w:rsidP="00BD0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00">
        <w:rPr>
          <w:rFonts w:ascii="Times New Roman" w:eastAsia="Times New Roman" w:hAnsi="Times New Roman" w:cs="Times New Roman"/>
          <w:sz w:val="24"/>
          <w:szCs w:val="24"/>
          <w:lang w:eastAsia="ru-RU"/>
        </w:rPr>
        <w:t>1.4 Дорожные условия эксплуатации. Классификация автомобильных</w:t>
      </w:r>
    </w:p>
    <w:p w14:paraId="583DDC97" w14:textId="77777777" w:rsidR="00270800" w:rsidRPr="00270800" w:rsidRDefault="00270800" w:rsidP="00BD0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дорог. (ОК 2-4,6,7-9, ПК 1.1, 1.2, 1.3)</w:t>
      </w:r>
    </w:p>
    <w:p w14:paraId="5844820B" w14:textId="77777777" w:rsidR="00270800" w:rsidRPr="00270800" w:rsidRDefault="00270800" w:rsidP="00BD0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00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Понятие об автомобильных дорогах.</w:t>
      </w:r>
    </w:p>
    <w:p w14:paraId="573DBD22" w14:textId="77777777" w:rsidR="00270800" w:rsidRPr="00270800" w:rsidRDefault="00270800" w:rsidP="00BD0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00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Классификация автомобильных дорог.</w:t>
      </w:r>
    </w:p>
    <w:p w14:paraId="768D92B8" w14:textId="77777777" w:rsidR="00270800" w:rsidRPr="00270800" w:rsidRDefault="00270800" w:rsidP="00BD0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00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Интенсивность движения.</w:t>
      </w:r>
    </w:p>
    <w:p w14:paraId="3042A716" w14:textId="77777777" w:rsidR="00270800" w:rsidRPr="00270800" w:rsidRDefault="00270800" w:rsidP="00BD0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00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Пропускная способность.</w:t>
      </w:r>
    </w:p>
    <w:p w14:paraId="0810D5C8" w14:textId="77777777" w:rsidR="00270800" w:rsidRPr="00270800" w:rsidRDefault="00270800" w:rsidP="00BD0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00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Конструкция автомобильной дороги.</w:t>
      </w:r>
    </w:p>
    <w:p w14:paraId="08E60485" w14:textId="77777777" w:rsidR="00270800" w:rsidRPr="00270800" w:rsidRDefault="00270800" w:rsidP="00BD0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00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Понятие поперечного и продольного профиля дороги.</w:t>
      </w:r>
    </w:p>
    <w:p w14:paraId="7B4811E5" w14:textId="77777777" w:rsidR="00270800" w:rsidRPr="00270800" w:rsidRDefault="00270800" w:rsidP="00BD0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00">
        <w:rPr>
          <w:rFonts w:ascii="Times New Roman" w:eastAsia="Times New Roman" w:hAnsi="Times New Roman" w:cs="Times New Roman"/>
          <w:sz w:val="24"/>
          <w:szCs w:val="24"/>
          <w:lang w:eastAsia="ru-RU"/>
        </w:rPr>
        <w:t>1.5 Организация работы подвижного состава. Автомобильный парк и его</w:t>
      </w:r>
    </w:p>
    <w:p w14:paraId="16E36525" w14:textId="77777777" w:rsidR="00270800" w:rsidRPr="00270800" w:rsidRDefault="00270800" w:rsidP="00BD0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0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использование. (ОК 2-8, ПК 1.1, 1.2)</w:t>
      </w:r>
    </w:p>
    <w:p w14:paraId="2CAC0619" w14:textId="77777777" w:rsidR="00270800" w:rsidRPr="00270800" w:rsidRDefault="00270800" w:rsidP="00BD0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00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Основные сведения об организации работы подвижного состава.</w:t>
      </w:r>
    </w:p>
    <w:p w14:paraId="5E72B5C3" w14:textId="77777777" w:rsidR="00270800" w:rsidRPr="00270800" w:rsidRDefault="00270800" w:rsidP="00BD0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00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Понятие автомобильного парка.</w:t>
      </w:r>
    </w:p>
    <w:p w14:paraId="71B3DB05" w14:textId="77777777" w:rsidR="00270800" w:rsidRPr="00270800" w:rsidRDefault="00270800" w:rsidP="00BD0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00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Показатели использования автомобильного парка.</w:t>
      </w:r>
    </w:p>
    <w:p w14:paraId="1BE63F36" w14:textId="77777777" w:rsidR="00270800" w:rsidRPr="00270800" w:rsidRDefault="00270800" w:rsidP="00BD0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00">
        <w:rPr>
          <w:rFonts w:ascii="Times New Roman" w:eastAsia="Times New Roman" w:hAnsi="Times New Roman" w:cs="Times New Roman"/>
          <w:sz w:val="24"/>
          <w:szCs w:val="24"/>
          <w:lang w:eastAsia="ru-RU"/>
        </w:rPr>
        <w:t>1.6 Методика расчетов коэффициента выпуска и коэффициента</w:t>
      </w:r>
    </w:p>
    <w:p w14:paraId="6B13BFC6" w14:textId="77777777" w:rsidR="00270800" w:rsidRPr="00270800" w:rsidRDefault="00270800" w:rsidP="00BD0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технической готовности. (ОК 2,4, ПК 1.1)</w:t>
      </w:r>
    </w:p>
    <w:p w14:paraId="6FB101DE" w14:textId="77777777" w:rsidR="00270800" w:rsidRPr="00270800" w:rsidRDefault="00270800" w:rsidP="00BD0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00">
        <w:rPr>
          <w:rFonts w:ascii="Times New Roman" w:eastAsia="Times New Roman" w:hAnsi="Times New Roman" w:cs="Times New Roman"/>
          <w:sz w:val="24"/>
          <w:szCs w:val="24"/>
          <w:lang w:eastAsia="ru-RU"/>
        </w:rPr>
        <w:t>1. Что характеризуют коэффициенты выпуска и технической готовности парка?</w:t>
      </w:r>
    </w:p>
    <w:p w14:paraId="74A19410" w14:textId="77777777" w:rsidR="00270800" w:rsidRPr="00270800" w:rsidRDefault="00270800" w:rsidP="00BD0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00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 определить коэффициенты выпуска и технической готовности парка?</w:t>
      </w:r>
    </w:p>
    <w:p w14:paraId="75BA11BC" w14:textId="77777777" w:rsidR="00270800" w:rsidRPr="00270800" w:rsidRDefault="00270800" w:rsidP="00BD0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00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Каких значений могут достигать коэффициенты выпуска и технической</w:t>
      </w:r>
    </w:p>
    <w:p w14:paraId="7E475719" w14:textId="77777777" w:rsidR="00270800" w:rsidRPr="00270800" w:rsidRDefault="00270800" w:rsidP="00BD0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0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готовности парка?</w:t>
      </w:r>
    </w:p>
    <w:p w14:paraId="11E55963" w14:textId="77777777" w:rsidR="00270800" w:rsidRPr="00270800" w:rsidRDefault="00270800" w:rsidP="00BD0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00">
        <w:rPr>
          <w:rFonts w:ascii="Times New Roman" w:eastAsia="Times New Roman" w:hAnsi="Times New Roman" w:cs="Times New Roman"/>
          <w:sz w:val="24"/>
          <w:szCs w:val="24"/>
          <w:lang w:eastAsia="ru-RU"/>
        </w:rPr>
        <w:t>1.7 Грузоподъемность подвижного состава и ее использование. (ОК 2,3,4, ПК</w:t>
      </w:r>
    </w:p>
    <w:p w14:paraId="26A2F5D2" w14:textId="77777777" w:rsidR="00270800" w:rsidRPr="00270800" w:rsidRDefault="00270800" w:rsidP="00BD0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00">
        <w:rPr>
          <w:rFonts w:ascii="Times New Roman" w:eastAsia="Times New Roman" w:hAnsi="Times New Roman" w:cs="Times New Roman"/>
          <w:sz w:val="24"/>
          <w:szCs w:val="24"/>
          <w:lang w:eastAsia="ru-RU"/>
        </w:rPr>
        <w:t>1.1, 1.2)</w:t>
      </w:r>
    </w:p>
    <w:p w14:paraId="54BD3E5F" w14:textId="77777777" w:rsidR="00270800" w:rsidRPr="00270800" w:rsidRDefault="00270800" w:rsidP="00BD0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00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Определение грузоподъемности ПС.</w:t>
      </w:r>
    </w:p>
    <w:p w14:paraId="7B0EAE7B" w14:textId="77777777" w:rsidR="00270800" w:rsidRPr="00270800" w:rsidRDefault="00270800" w:rsidP="00BD0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00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Показатель, характеризующий грузоподъемность ПС.</w:t>
      </w:r>
    </w:p>
    <w:p w14:paraId="7D489B11" w14:textId="77777777" w:rsidR="00270800" w:rsidRPr="00270800" w:rsidRDefault="00270800" w:rsidP="00BD0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00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От чего зависит коэффициент использования грузоподъемности.</w:t>
      </w:r>
    </w:p>
    <w:p w14:paraId="6571DB14" w14:textId="77777777" w:rsidR="00270800" w:rsidRPr="00270800" w:rsidRDefault="00270800" w:rsidP="00BD0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00">
        <w:rPr>
          <w:rFonts w:ascii="Times New Roman" w:eastAsia="Times New Roman" w:hAnsi="Times New Roman" w:cs="Times New Roman"/>
          <w:sz w:val="24"/>
          <w:szCs w:val="24"/>
          <w:lang w:eastAsia="ru-RU"/>
        </w:rPr>
        <w:t>1.8 Пробег подвижного состава и его использование. (ОК 2,3,4, ПК 1.1, 1.2)</w:t>
      </w:r>
    </w:p>
    <w:p w14:paraId="5BEE6A80" w14:textId="77777777" w:rsidR="00270800" w:rsidRPr="00270800" w:rsidRDefault="00270800" w:rsidP="00BD0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00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сведения о пробеге подвижного состава.</w:t>
      </w:r>
    </w:p>
    <w:p w14:paraId="6478A157" w14:textId="77777777" w:rsidR="00270800" w:rsidRPr="00270800" w:rsidRDefault="00270800" w:rsidP="00BD0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00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Виды пробега подвижного состава.</w:t>
      </w:r>
    </w:p>
    <w:p w14:paraId="02D27594" w14:textId="77777777" w:rsidR="00270800" w:rsidRPr="00270800" w:rsidRDefault="00270800" w:rsidP="00BD0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00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Определение пробега ПС.</w:t>
      </w:r>
    </w:p>
    <w:p w14:paraId="5EF5629D" w14:textId="77777777" w:rsidR="00270800" w:rsidRPr="00270800" w:rsidRDefault="00270800" w:rsidP="00BD0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00">
        <w:rPr>
          <w:rFonts w:ascii="Times New Roman" w:eastAsia="Times New Roman" w:hAnsi="Times New Roman" w:cs="Times New Roman"/>
          <w:sz w:val="24"/>
          <w:szCs w:val="24"/>
          <w:lang w:eastAsia="ru-RU"/>
        </w:rPr>
        <w:t>1.9 Время ездки и время оборота автомобиля на маршруте. (ОК 2,3,4, ПК 1.1,</w:t>
      </w:r>
    </w:p>
    <w:p w14:paraId="06D5158E" w14:textId="77777777" w:rsidR="00270800" w:rsidRPr="00270800" w:rsidRDefault="00270800" w:rsidP="00BD0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00">
        <w:rPr>
          <w:rFonts w:ascii="Times New Roman" w:eastAsia="Times New Roman" w:hAnsi="Times New Roman" w:cs="Times New Roman"/>
          <w:sz w:val="24"/>
          <w:szCs w:val="24"/>
          <w:lang w:eastAsia="ru-RU"/>
        </w:rPr>
        <w:t>1.2)</w:t>
      </w:r>
    </w:p>
    <w:p w14:paraId="37A89E03" w14:textId="77777777" w:rsidR="00270800" w:rsidRPr="00270800" w:rsidRDefault="00270800" w:rsidP="00BD0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00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Понятие ездки.</w:t>
      </w:r>
    </w:p>
    <w:p w14:paraId="5AC2A01F" w14:textId="77777777" w:rsidR="00270800" w:rsidRPr="00270800" w:rsidRDefault="00270800" w:rsidP="00BD0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00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Понятие времени ездки и его определение.</w:t>
      </w:r>
    </w:p>
    <w:p w14:paraId="7785A697" w14:textId="77777777" w:rsidR="00270800" w:rsidRPr="00270800" w:rsidRDefault="00270800" w:rsidP="00BD0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00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Понятие оборота.</w:t>
      </w:r>
    </w:p>
    <w:p w14:paraId="5D54ED2F" w14:textId="77777777" w:rsidR="00270800" w:rsidRPr="00270800" w:rsidRDefault="00270800" w:rsidP="00BD0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00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Понятие времени оборота и его определение.</w:t>
      </w:r>
    </w:p>
    <w:p w14:paraId="1E1C0782" w14:textId="77777777" w:rsidR="00270800" w:rsidRPr="00270800" w:rsidRDefault="00270800" w:rsidP="00BD0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00">
        <w:rPr>
          <w:rFonts w:ascii="Times New Roman" w:eastAsia="Times New Roman" w:hAnsi="Times New Roman" w:cs="Times New Roman"/>
          <w:sz w:val="24"/>
          <w:szCs w:val="24"/>
          <w:lang w:eastAsia="ru-RU"/>
        </w:rPr>
        <w:t>1.10 Производительность работы подвижного состава. (ОК 2,3,4,7, ПК 1.1, 1.2)</w:t>
      </w:r>
    </w:p>
    <w:p w14:paraId="3458BB21" w14:textId="77777777" w:rsidR="00270800" w:rsidRPr="00270800" w:rsidRDefault="00270800" w:rsidP="00BD0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00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сведение о производительности работы ПС.</w:t>
      </w:r>
    </w:p>
    <w:p w14:paraId="4B0F9D9B" w14:textId="77777777" w:rsidR="00270800" w:rsidRPr="00270800" w:rsidRDefault="00270800" w:rsidP="00BD0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00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Способы нахождения производительности работы ПС.</w:t>
      </w:r>
    </w:p>
    <w:p w14:paraId="311E1B20" w14:textId="77777777" w:rsidR="00270800" w:rsidRPr="00270800" w:rsidRDefault="00270800" w:rsidP="00BD0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00">
        <w:rPr>
          <w:rFonts w:ascii="Times New Roman" w:eastAsia="Times New Roman" w:hAnsi="Times New Roman" w:cs="Times New Roman"/>
          <w:sz w:val="24"/>
          <w:szCs w:val="24"/>
          <w:lang w:eastAsia="ru-RU"/>
        </w:rPr>
        <w:t>3. Единица измерения.</w:t>
      </w:r>
    </w:p>
    <w:p w14:paraId="6B036FF7" w14:textId="77777777" w:rsidR="00270800" w:rsidRPr="00270800" w:rsidRDefault="00270800" w:rsidP="00BD0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00">
        <w:rPr>
          <w:rFonts w:ascii="Times New Roman" w:eastAsia="Times New Roman" w:hAnsi="Times New Roman" w:cs="Times New Roman"/>
          <w:sz w:val="24"/>
          <w:szCs w:val="24"/>
          <w:lang w:eastAsia="ru-RU"/>
        </w:rPr>
        <w:t>1.11 Влияние технико-эксплуатационных показателей на</w:t>
      </w:r>
    </w:p>
    <w:p w14:paraId="7DEB52A9" w14:textId="77777777" w:rsidR="00270800" w:rsidRPr="00270800" w:rsidRDefault="00270800" w:rsidP="00BD0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производительность подвижного состава. (ОК 2,3,4,7, ПК 1.1, 1.2)</w:t>
      </w:r>
    </w:p>
    <w:p w14:paraId="47CF0804" w14:textId="77777777" w:rsidR="00270800" w:rsidRPr="00270800" w:rsidRDefault="00270800" w:rsidP="00BD0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00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 влияют технико-эксплуатационных показатели на производительность</w:t>
      </w:r>
    </w:p>
    <w:p w14:paraId="6C736D92" w14:textId="77777777" w:rsidR="00270800" w:rsidRPr="00270800" w:rsidRDefault="00270800" w:rsidP="00BD0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подвижного состава?</w:t>
      </w:r>
    </w:p>
    <w:p w14:paraId="233F7E5D" w14:textId="77777777" w:rsidR="00270800" w:rsidRPr="00270800" w:rsidRDefault="00270800" w:rsidP="00BD0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00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 изображают графики зависимостей производительности работы ПС от</w:t>
      </w:r>
    </w:p>
    <w:p w14:paraId="55DF873B" w14:textId="77777777" w:rsidR="00270800" w:rsidRPr="00270800" w:rsidRDefault="00270800" w:rsidP="00BD0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00">
        <w:rPr>
          <w:rFonts w:ascii="Times New Roman" w:eastAsia="Times New Roman" w:hAnsi="Times New Roman" w:cs="Times New Roman"/>
          <w:sz w:val="24"/>
          <w:szCs w:val="24"/>
          <w:lang w:eastAsia="ru-RU"/>
        </w:rPr>
        <w:t>ТЭП?</w:t>
      </w:r>
    </w:p>
    <w:p w14:paraId="7B53CD47" w14:textId="77777777" w:rsidR="00270800" w:rsidRPr="00270800" w:rsidRDefault="00270800" w:rsidP="00BD0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00">
        <w:rPr>
          <w:rFonts w:ascii="Times New Roman" w:eastAsia="Times New Roman" w:hAnsi="Times New Roman" w:cs="Times New Roman"/>
          <w:sz w:val="24"/>
          <w:szCs w:val="24"/>
          <w:lang w:eastAsia="ru-RU"/>
        </w:rPr>
        <w:t>1.12 Маршрутизация. Классификация и виды маршрутов. (ОК 2,3,4,7,8, ПК</w:t>
      </w:r>
    </w:p>
    <w:p w14:paraId="58F71DBE" w14:textId="77777777" w:rsidR="00270800" w:rsidRPr="00270800" w:rsidRDefault="00270800" w:rsidP="00BD0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00">
        <w:rPr>
          <w:rFonts w:ascii="Times New Roman" w:eastAsia="Times New Roman" w:hAnsi="Times New Roman" w:cs="Times New Roman"/>
          <w:sz w:val="24"/>
          <w:szCs w:val="24"/>
          <w:lang w:eastAsia="ru-RU"/>
        </w:rPr>
        <w:t>1.2)</w:t>
      </w:r>
    </w:p>
    <w:p w14:paraId="1B3CF318" w14:textId="77777777" w:rsidR="00270800" w:rsidRPr="00270800" w:rsidRDefault="00270800" w:rsidP="00BD0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00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Определение маршрута движения.</w:t>
      </w:r>
    </w:p>
    <w:p w14:paraId="0C4696DF" w14:textId="77777777" w:rsidR="00270800" w:rsidRPr="00270800" w:rsidRDefault="00270800" w:rsidP="00BD0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00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Классификация маршрутов.</w:t>
      </w:r>
    </w:p>
    <w:p w14:paraId="0B169081" w14:textId="77777777" w:rsidR="00270800" w:rsidRPr="00270800" w:rsidRDefault="00270800" w:rsidP="00BD0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00">
        <w:rPr>
          <w:rFonts w:ascii="Times New Roman" w:eastAsia="Times New Roman" w:hAnsi="Times New Roman" w:cs="Times New Roman"/>
          <w:sz w:val="24"/>
          <w:szCs w:val="24"/>
          <w:lang w:eastAsia="ru-RU"/>
        </w:rPr>
        <w:t>3. Характеристика маршрутов разных видов.</w:t>
      </w:r>
    </w:p>
    <w:p w14:paraId="7BB24DC5" w14:textId="77777777" w:rsidR="00270800" w:rsidRPr="00270800" w:rsidRDefault="00270800" w:rsidP="00BD0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00">
        <w:rPr>
          <w:rFonts w:ascii="Times New Roman" w:eastAsia="Times New Roman" w:hAnsi="Times New Roman" w:cs="Times New Roman"/>
          <w:sz w:val="24"/>
          <w:szCs w:val="24"/>
          <w:lang w:eastAsia="ru-RU"/>
        </w:rPr>
        <w:t>1.13 Расчет ТЭП на маятниковых маршрутах. (ОК 2,3,4,7,8, ПК 1.2)</w:t>
      </w:r>
    </w:p>
    <w:p w14:paraId="025E8584" w14:textId="77777777" w:rsidR="00270800" w:rsidRPr="00270800" w:rsidRDefault="00270800" w:rsidP="00BD0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00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сведения о маятниковых маршрутах.</w:t>
      </w:r>
    </w:p>
    <w:p w14:paraId="7F34D1AC" w14:textId="77777777" w:rsidR="00270800" w:rsidRPr="00270800" w:rsidRDefault="00270800" w:rsidP="00BD0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00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Порядок проведения расчета ТЭП.</w:t>
      </w:r>
    </w:p>
    <w:p w14:paraId="285CA096" w14:textId="77777777" w:rsidR="00270800" w:rsidRPr="00270800" w:rsidRDefault="00270800" w:rsidP="00BD0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00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Построение графика работы ПС на маятниковом маршруте.</w:t>
      </w:r>
    </w:p>
    <w:p w14:paraId="048950AB" w14:textId="77777777" w:rsidR="00270800" w:rsidRPr="00270800" w:rsidRDefault="00270800" w:rsidP="00BD0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00">
        <w:rPr>
          <w:rFonts w:ascii="Times New Roman" w:eastAsia="Times New Roman" w:hAnsi="Times New Roman" w:cs="Times New Roman"/>
          <w:sz w:val="24"/>
          <w:szCs w:val="24"/>
          <w:lang w:eastAsia="ru-RU"/>
        </w:rPr>
        <w:t>1.14 Кольцевые маршруты и их виды. (ОК 2,3,4,7,8, ПК 1.2)</w:t>
      </w:r>
    </w:p>
    <w:p w14:paraId="22E8701D" w14:textId="77777777" w:rsidR="00270800" w:rsidRPr="00270800" w:rsidRDefault="00270800" w:rsidP="00BD0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00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сведения о кольцевых маршрутах.</w:t>
      </w:r>
    </w:p>
    <w:p w14:paraId="4A21C0A8" w14:textId="77777777" w:rsidR="00270800" w:rsidRPr="00270800" w:rsidRDefault="00270800" w:rsidP="00BD0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00">
        <w:rPr>
          <w:rFonts w:ascii="Times New Roman" w:eastAsia="Times New Roman" w:hAnsi="Times New Roman" w:cs="Times New Roman"/>
          <w:sz w:val="24"/>
          <w:szCs w:val="24"/>
          <w:lang w:eastAsia="ru-RU"/>
        </w:rPr>
        <w:t>2. Целесообразность организации работы автомобилей на кольцевых</w:t>
      </w:r>
    </w:p>
    <w:p w14:paraId="0BE8C8BF" w14:textId="77777777" w:rsidR="00270800" w:rsidRPr="00270800" w:rsidRDefault="00270800" w:rsidP="00BD0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0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маршрутах.</w:t>
      </w:r>
    </w:p>
    <w:p w14:paraId="7C6A0772" w14:textId="77777777" w:rsidR="00270800" w:rsidRPr="00270800" w:rsidRDefault="00270800" w:rsidP="00BD0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00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Построение графика работы ПС на кольцевом маршруте.</w:t>
      </w:r>
    </w:p>
    <w:p w14:paraId="0AACAC3C" w14:textId="77777777" w:rsidR="00270800" w:rsidRPr="00270800" w:rsidRDefault="00270800" w:rsidP="00BD0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00">
        <w:rPr>
          <w:rFonts w:ascii="Times New Roman" w:eastAsia="Times New Roman" w:hAnsi="Times New Roman" w:cs="Times New Roman"/>
          <w:sz w:val="24"/>
          <w:szCs w:val="24"/>
          <w:lang w:eastAsia="ru-RU"/>
        </w:rPr>
        <w:t>1.15 Технико-эксплуатационные показатели работы на кольцевых</w:t>
      </w:r>
    </w:p>
    <w:p w14:paraId="1D582B2D" w14:textId="77777777" w:rsidR="00270800" w:rsidRPr="00270800" w:rsidRDefault="00270800" w:rsidP="00BD0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0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маршрутах. (ОК 2,3,4,7,8, ПК 1.2)</w:t>
      </w:r>
    </w:p>
    <w:p w14:paraId="5A7D2BB9" w14:textId="77777777" w:rsidR="00270800" w:rsidRPr="00270800" w:rsidRDefault="00270800" w:rsidP="00BD0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00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сведения о ТЭП работы ПС на кольцевых маршрутах.</w:t>
      </w:r>
    </w:p>
    <w:p w14:paraId="0F0331E6" w14:textId="77777777" w:rsidR="00270800" w:rsidRPr="00270800" w:rsidRDefault="00270800" w:rsidP="00BD0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00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Порядок проведения расчета ТЭП.</w:t>
      </w:r>
    </w:p>
    <w:p w14:paraId="089E084B" w14:textId="77777777" w:rsidR="00270800" w:rsidRPr="00270800" w:rsidRDefault="00270800" w:rsidP="00BD0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00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Построение графика работы ПС на кольцевом маршруте.</w:t>
      </w:r>
    </w:p>
    <w:p w14:paraId="31B0E084" w14:textId="77777777" w:rsidR="00270800" w:rsidRPr="00270800" w:rsidRDefault="00270800" w:rsidP="00BD0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00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Оперативное руководство перевозками грузов, документация,</w:t>
      </w:r>
    </w:p>
    <w:p w14:paraId="69A1F56D" w14:textId="77777777" w:rsidR="00270800" w:rsidRPr="00270800" w:rsidRDefault="00270800" w:rsidP="00BD0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0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труда водителей.</w:t>
      </w:r>
    </w:p>
    <w:p w14:paraId="05514FC3" w14:textId="77777777" w:rsidR="00270800" w:rsidRPr="00270800" w:rsidRDefault="00270800" w:rsidP="00BD0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00">
        <w:rPr>
          <w:rFonts w:ascii="Times New Roman" w:eastAsia="Times New Roman" w:hAnsi="Times New Roman" w:cs="Times New Roman"/>
          <w:sz w:val="24"/>
          <w:szCs w:val="24"/>
          <w:lang w:eastAsia="ru-RU"/>
        </w:rPr>
        <w:t>2.1 Оперативное планирование. Порядок приема и исполнения заявок. (ОК</w:t>
      </w:r>
    </w:p>
    <w:p w14:paraId="1B6D944E" w14:textId="77777777" w:rsidR="00270800" w:rsidRPr="00270800" w:rsidRDefault="00270800" w:rsidP="00BD0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2-9, ПК 1.1, 1.2, 1.3)</w:t>
      </w:r>
    </w:p>
    <w:p w14:paraId="55DF2B1C" w14:textId="77777777" w:rsidR="00270800" w:rsidRPr="00270800" w:rsidRDefault="00270800" w:rsidP="00BD0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00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сведения об оперативном планировании перевозок.</w:t>
      </w:r>
    </w:p>
    <w:p w14:paraId="6D85A28B" w14:textId="77777777" w:rsidR="00270800" w:rsidRPr="00270800" w:rsidRDefault="00270800" w:rsidP="00BD0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00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Составление сменно-суточного плана.</w:t>
      </w:r>
    </w:p>
    <w:p w14:paraId="3AB99260" w14:textId="77777777" w:rsidR="00270800" w:rsidRPr="00270800" w:rsidRDefault="00270800" w:rsidP="00BD0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00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Составление плана выпуска ПС на линию.</w:t>
      </w:r>
    </w:p>
    <w:p w14:paraId="7C314BA8" w14:textId="77777777" w:rsidR="00270800" w:rsidRPr="00270800" w:rsidRDefault="00270800" w:rsidP="00BD0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00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Порядок приема и исполнения заявок на перевозку грузов.</w:t>
      </w:r>
    </w:p>
    <w:p w14:paraId="0A30639F" w14:textId="77777777" w:rsidR="00270800" w:rsidRPr="00270800" w:rsidRDefault="00270800" w:rsidP="00BD0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00">
        <w:rPr>
          <w:rFonts w:ascii="Times New Roman" w:eastAsia="Times New Roman" w:hAnsi="Times New Roman" w:cs="Times New Roman"/>
          <w:sz w:val="24"/>
          <w:szCs w:val="24"/>
          <w:lang w:eastAsia="ru-RU"/>
        </w:rPr>
        <w:t>2.2 Оперативное диспетчерское руководство. Работа на линии. (ОК 2-9, ПК</w:t>
      </w:r>
    </w:p>
    <w:p w14:paraId="7D6A7A56" w14:textId="77777777" w:rsidR="00270800" w:rsidRPr="00270800" w:rsidRDefault="00270800" w:rsidP="00BD0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00">
        <w:rPr>
          <w:rFonts w:ascii="Times New Roman" w:eastAsia="Times New Roman" w:hAnsi="Times New Roman" w:cs="Times New Roman"/>
          <w:sz w:val="24"/>
          <w:szCs w:val="24"/>
          <w:lang w:eastAsia="ru-RU"/>
        </w:rPr>
        <w:t>1.1, 1.2, 1.3)</w:t>
      </w:r>
    </w:p>
    <w:p w14:paraId="78E4428E" w14:textId="77777777" w:rsidR="00270800" w:rsidRPr="00270800" w:rsidRDefault="00270800" w:rsidP="00BD0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00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сведения о диспетчерском руководстве перевозками.</w:t>
      </w:r>
    </w:p>
    <w:p w14:paraId="67DA319A" w14:textId="77777777" w:rsidR="00270800" w:rsidRPr="00270800" w:rsidRDefault="00270800" w:rsidP="00BD0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00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Суть работы диспетчеров.</w:t>
      </w:r>
    </w:p>
    <w:p w14:paraId="38ADD011" w14:textId="77777777" w:rsidR="00270800" w:rsidRPr="00270800" w:rsidRDefault="00270800" w:rsidP="00BD0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00">
        <w:rPr>
          <w:rFonts w:ascii="Times New Roman" w:eastAsia="Times New Roman" w:hAnsi="Times New Roman" w:cs="Times New Roman"/>
          <w:sz w:val="24"/>
          <w:szCs w:val="24"/>
          <w:lang w:eastAsia="ru-RU"/>
        </w:rPr>
        <w:t>3. Центральная и линейная диспетчерские группы.</w:t>
      </w:r>
    </w:p>
    <w:p w14:paraId="7F13DDF6" w14:textId="77777777" w:rsidR="00270800" w:rsidRPr="00270800" w:rsidRDefault="00270800" w:rsidP="00BD0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00">
        <w:rPr>
          <w:rFonts w:ascii="Times New Roman" w:eastAsia="Times New Roman" w:hAnsi="Times New Roman" w:cs="Times New Roman"/>
          <w:sz w:val="24"/>
          <w:szCs w:val="24"/>
          <w:lang w:eastAsia="ru-RU"/>
        </w:rPr>
        <w:t>2.3 Организация труда водителей. (ОК 2-9, ПК 1.1, 1.2, 1.3)</w:t>
      </w:r>
    </w:p>
    <w:p w14:paraId="383712A4" w14:textId="77777777" w:rsidR="00270800" w:rsidRPr="00270800" w:rsidRDefault="00270800" w:rsidP="00BD0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00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Понятие о режиме труда и отдыха водителей.</w:t>
      </w:r>
    </w:p>
    <w:p w14:paraId="33D2E330" w14:textId="77777777" w:rsidR="00270800" w:rsidRPr="00270800" w:rsidRDefault="00270800" w:rsidP="00BD0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00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Положение об особенностях режима работы и времени отдыха водителей</w:t>
      </w:r>
    </w:p>
    <w:p w14:paraId="3C627876" w14:textId="77777777" w:rsidR="00270800" w:rsidRPr="00270800" w:rsidRDefault="00270800" w:rsidP="00BD0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0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автомобилей.</w:t>
      </w:r>
    </w:p>
    <w:p w14:paraId="28B42069" w14:textId="77777777" w:rsidR="00270800" w:rsidRPr="00270800" w:rsidRDefault="00270800" w:rsidP="00BD0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00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Состав рабочего времени водителя.</w:t>
      </w:r>
    </w:p>
    <w:p w14:paraId="214C11F2" w14:textId="77777777" w:rsidR="00270800" w:rsidRPr="00270800" w:rsidRDefault="00270800" w:rsidP="00BD0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00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Общие сведения о составлении графика работы водителей на линии.</w:t>
      </w:r>
    </w:p>
    <w:p w14:paraId="7E59346C" w14:textId="77777777" w:rsidR="00270800" w:rsidRPr="00270800" w:rsidRDefault="00270800" w:rsidP="00BD0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00">
        <w:rPr>
          <w:rFonts w:ascii="Times New Roman" w:eastAsia="Times New Roman" w:hAnsi="Times New Roman" w:cs="Times New Roman"/>
          <w:sz w:val="24"/>
          <w:szCs w:val="24"/>
          <w:lang w:eastAsia="ru-RU"/>
        </w:rPr>
        <w:t>2.4 Основы организации погрузочно-разгрузочных работ. (ОК 2-4, 6-8, ПК</w:t>
      </w:r>
    </w:p>
    <w:p w14:paraId="3F3D0653" w14:textId="77777777" w:rsidR="00270800" w:rsidRPr="00270800" w:rsidRDefault="00270800" w:rsidP="00BD0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00">
        <w:rPr>
          <w:rFonts w:ascii="Times New Roman" w:eastAsia="Times New Roman" w:hAnsi="Times New Roman" w:cs="Times New Roman"/>
          <w:sz w:val="24"/>
          <w:szCs w:val="24"/>
          <w:lang w:eastAsia="ru-RU"/>
        </w:rPr>
        <w:t>1.1, 1.2, 1.3)</w:t>
      </w:r>
    </w:p>
    <w:p w14:paraId="232877FE" w14:textId="77777777" w:rsidR="00270800" w:rsidRPr="00270800" w:rsidRDefault="00270800" w:rsidP="00BD0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00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сведения об осуществлении погрузочно-разгрузочных работ.</w:t>
      </w:r>
    </w:p>
    <w:p w14:paraId="62901CF2" w14:textId="77777777" w:rsidR="00270800" w:rsidRPr="00270800" w:rsidRDefault="00270800" w:rsidP="00BD0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00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Способы выполнения погрузочно-разгрузочных работ.</w:t>
      </w:r>
    </w:p>
    <w:p w14:paraId="4DB3494E" w14:textId="77777777" w:rsidR="00270800" w:rsidRPr="00270800" w:rsidRDefault="00270800" w:rsidP="00BD0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00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Нормы времени на погрузочно-разгрузочные работы.</w:t>
      </w:r>
    </w:p>
    <w:p w14:paraId="7210038F" w14:textId="77777777" w:rsidR="00270800" w:rsidRPr="00270800" w:rsidRDefault="00270800" w:rsidP="00BD0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00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Погрузочно-разгрузочные пункты и их пропускная способность.</w:t>
      </w:r>
    </w:p>
    <w:p w14:paraId="6B657710" w14:textId="77777777" w:rsidR="00270800" w:rsidRPr="00270800" w:rsidRDefault="00270800" w:rsidP="00BD0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00">
        <w:rPr>
          <w:rFonts w:ascii="Times New Roman" w:eastAsia="Times New Roman" w:hAnsi="Times New Roman" w:cs="Times New Roman"/>
          <w:sz w:val="24"/>
          <w:szCs w:val="24"/>
          <w:lang w:eastAsia="ru-RU"/>
        </w:rPr>
        <w:t>2.5 Тарифы. Определение доходов. ОК 2, 4-9, ПК 1.3)</w:t>
      </w:r>
    </w:p>
    <w:p w14:paraId="2E95933B" w14:textId="77777777" w:rsidR="00270800" w:rsidRPr="00270800" w:rsidRDefault="00270800" w:rsidP="00BD0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00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Понятие о тарифной плате.</w:t>
      </w:r>
    </w:p>
    <w:p w14:paraId="3B3DFFFF" w14:textId="77777777" w:rsidR="00270800" w:rsidRPr="00270800" w:rsidRDefault="00270800" w:rsidP="00BD0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00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Виды тарифной платы.</w:t>
      </w:r>
    </w:p>
    <w:p w14:paraId="5492B101" w14:textId="77777777" w:rsidR="00270800" w:rsidRPr="00270800" w:rsidRDefault="00270800" w:rsidP="00BD0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00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Определение тарифной платы.</w:t>
      </w:r>
    </w:p>
    <w:p w14:paraId="37150D44" w14:textId="48C5BA90" w:rsidR="000E3464" w:rsidRDefault="00270800" w:rsidP="00BD0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00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Порядок расчета доходов за перевозку грузов.</w:t>
      </w:r>
    </w:p>
    <w:p w14:paraId="6493040C" w14:textId="77777777" w:rsidR="00041097" w:rsidRPr="000E3464" w:rsidRDefault="00041097" w:rsidP="002708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AAACD7" w14:textId="61073107" w:rsidR="000E3464" w:rsidRDefault="000E3464" w:rsidP="000410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34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оценки устных и письменных ответов</w:t>
      </w:r>
    </w:p>
    <w:p w14:paraId="1AC2F8D0" w14:textId="77777777" w:rsidR="00041097" w:rsidRDefault="00041097" w:rsidP="000410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Развернутый ответ обучающегося должен представлять собой связное, логически последовательное сообщение на заданную тему, показывать его умение применять определения, правила в конкретных случаях. </w:t>
      </w:r>
    </w:p>
    <w:p w14:paraId="7A75BE98" w14:textId="77777777" w:rsidR="00041097" w:rsidRDefault="00041097" w:rsidP="000410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Критерии оценивания: </w:t>
      </w:r>
    </w:p>
    <w:p w14:paraId="26B91F3D" w14:textId="77777777" w:rsidR="00041097" w:rsidRDefault="00041097" w:rsidP="000410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97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полнот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4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правильность ответа; </w:t>
      </w:r>
    </w:p>
    <w:p w14:paraId="6659F871" w14:textId="77777777" w:rsidR="00041097" w:rsidRDefault="00041097" w:rsidP="000410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степень осознанности, понимания изученного; </w:t>
      </w:r>
    </w:p>
    <w:p w14:paraId="355D4F1C" w14:textId="77777777" w:rsidR="00041097" w:rsidRDefault="00041097" w:rsidP="000410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языковое оформление ответа. </w:t>
      </w:r>
    </w:p>
    <w:p w14:paraId="776BBEBE" w14:textId="77777777" w:rsidR="00041097" w:rsidRDefault="00041097" w:rsidP="000410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«отлично»</w:t>
      </w:r>
      <w:r w:rsidRPr="0004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обучающийся полно излагает материал (отвечает на вопрос), дает правильное определение основных понятий; обнаруживает понимание материала, может обосновать свои суждения, применить знания на практике, привести необходимые примеры не только из учебника, но и самостоятельно составленные; излагает материал последовательно и правильно с точки зрения норм литературного языка. </w:t>
      </w:r>
    </w:p>
    <w:p w14:paraId="2E688EF2" w14:textId="77777777" w:rsidR="00041097" w:rsidRDefault="00041097" w:rsidP="000410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«хорошо»</w:t>
      </w:r>
      <w:r w:rsidRPr="0004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обучающийся дает ответ, удовлетворяющий тем же требованиям, что и для оценки «отлично», но допускает 1–2 ошибки, которые сам же исправляет, и 1–2 недочета в последовательности и языковом оформлении излагаемого. </w:t>
      </w:r>
    </w:p>
    <w:p w14:paraId="5565B103" w14:textId="77777777" w:rsidR="00041097" w:rsidRDefault="00041097" w:rsidP="000410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«удовлетворительно»</w:t>
      </w:r>
      <w:r w:rsidRPr="0004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обучающийся обнаруживает знание и понимание основных положений данной темы, нот излагает материал неполно и допускает неточности в определении понятий или формулировке правил; не умеет достаточно глубоко и доказательно обосновать свои суждения и привести свои примеры; излагает материал непоследовательно и допускает ошибки в языковом оформлении излагаемого. </w:t>
      </w:r>
    </w:p>
    <w:p w14:paraId="6BF0B627" w14:textId="7C409A20" w:rsidR="00041097" w:rsidRPr="000E3464" w:rsidRDefault="00041097" w:rsidP="000410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«неудовлетворительно»</w:t>
      </w:r>
      <w:r w:rsidRPr="0004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обучающийся обнаруживает незнание большей части соответствующего вопроса, допускает ошибки в формулировке определений и правил, искажающие их смысл, беспорядочно и неуверенно излагает </w:t>
      </w:r>
      <w:r w:rsidRPr="000410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материал. Оценка «2» отмечает такие недостатки в подготовке, которые являются серьезным препятствием к успешному овладению последующим материалом.</w:t>
      </w:r>
    </w:p>
    <w:p w14:paraId="57B5845A" w14:textId="77777777" w:rsidR="000E3464" w:rsidRPr="000E3464" w:rsidRDefault="000E3464" w:rsidP="000E3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9A35F23" w14:textId="4D191D1A" w:rsidR="000E3464" w:rsidRPr="000E3464" w:rsidRDefault="000E3464" w:rsidP="000E3464">
      <w:pPr>
        <w:keepNext/>
        <w:numPr>
          <w:ilvl w:val="0"/>
          <w:numId w:val="2"/>
        </w:numPr>
        <w:autoSpaceDE w:val="0"/>
        <w:autoSpaceDN w:val="0"/>
        <w:spacing w:after="0" w:line="276" w:lineRule="auto"/>
        <w:jc w:val="center"/>
        <w:outlineLvl w:val="0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  <w:r w:rsidRPr="000E3464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  <w:t>Оценочные средства внеаудиторной самостоятельной работы</w:t>
      </w:r>
      <w:r w:rsidR="00BD0546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  <w:t xml:space="preserve"> (сообщения, рефераты)</w:t>
      </w:r>
    </w:p>
    <w:p w14:paraId="5D2D73EC" w14:textId="77777777" w:rsidR="000E3464" w:rsidRPr="000E3464" w:rsidRDefault="000E3464" w:rsidP="000E34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3C50697" w14:textId="1B9564BE" w:rsidR="000E3464" w:rsidRPr="000E3464" w:rsidRDefault="000E3464" w:rsidP="000E34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34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Критерии оценки </w:t>
      </w:r>
      <w:r w:rsidR="00BD05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сообщений, рефератов</w:t>
      </w:r>
    </w:p>
    <w:p w14:paraId="1865B1B0" w14:textId="77777777" w:rsidR="00BD0546" w:rsidRDefault="00BD0546" w:rsidP="00BD0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«отлично»</w:t>
      </w:r>
      <w:r w:rsidRPr="00BD0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 обучающемуся, если содержание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сообщения, </w:t>
      </w:r>
      <w:r w:rsidRPr="00BD0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реферата соответствует заявленной в названии тематике; реферат оформлен в соответствии с общими требованиями написания и техническими требованиями оформления реферата; реферат имеет чёткую композицию и структуру; в тексте реферата отсутствуют логические нарушения в представлении материала; корректно оформлены и в полном объёме представлены список использованной литературы и ссылки на использованную литературу в тексте реферата; отсутствуют орфографические, пунктуационные, грамматические, лексические, стилистические и иные ошибки в авторском тексте; реферат представляет собой самостоятельное исследование, представлен качественный анализ найденного материала, отсутствуют факты плагиата. </w:t>
      </w:r>
    </w:p>
    <w:p w14:paraId="10914994" w14:textId="77777777" w:rsidR="00BD0546" w:rsidRDefault="00BD0546" w:rsidP="00BD0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«хорошо»</w:t>
      </w:r>
      <w:r w:rsidRPr="00BD0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 обучающемуся, если содержание реферата соответствует заявленной в названии тематике; реферат оформлен в соответствии с общими требованиями написания реферата, но есть погрешности в техническом оформлении; реферат имеет чёткую композицию и структуру; в тексте реферата отсутствуют логические нарушения в представлении материала; в полном объёме представлены список использованной литературы, но есть ошибки в оформлении; корректно оформлены и в полном объёме представлены ссылки на использованную литературу в тексте реферата; отсутствуют орфографические, пунктуационные, грамматические, лексические, стилистические и иные ошибки в авторском тексте; реферат представляет собой самостоятельное исследование, представлен качественный анализ найденного материала, отсутствуют факты плагиата. </w:t>
      </w:r>
    </w:p>
    <w:p w14:paraId="76567D76" w14:textId="77777777" w:rsidR="00BD0546" w:rsidRDefault="00BD0546" w:rsidP="00BD0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«удовлетворительно»</w:t>
      </w:r>
      <w:r w:rsidRPr="00BD0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 обучающемуся , если содержание реферата соответствует заявленной в названии тематике; в целом реферат оформлен в соответствии с общими требованиями написания реферата, но есть погрешности в техническом оформлении; в целом реферат имеет чёткую композицию и структуру, но в тексте реферата есть логические нарушения в представлении материала;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 реферата; есть единичные орфографические, пунктуационные, грамматические, лексические, стилистические и иные ошибки в авторском тексте; в целом реферат представляет собой самостоятельное исследование, представлен анализ найденного материала, отсутствуют факты плагиата. </w:t>
      </w:r>
    </w:p>
    <w:p w14:paraId="632B5142" w14:textId="47F0A77F" w:rsidR="000E3464" w:rsidRPr="000E3464" w:rsidRDefault="00BD0546" w:rsidP="00BD0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«неудовлетворительно»</w:t>
      </w:r>
      <w:r w:rsidRPr="00BD0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 обучающемуся , если содержание реферата соответствует заявленной в названии тематике; в реферате отмечены нарушения общих требований, написания реферата; есть погрешности в техническом оформлении; в целом реферат имеет чёткую композицию и структуру, но в тексте реферата есть логические нарушения в представлении материала;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 реферата; есть частые орфографические, пунктуационные, грамматические, лексические, стилистические и иные ошибки в авторском тексте; в целом реферат представляет собой достаточно самостоятельное исследование, представлен анализ найденного материала, присутствуют единичные случаи фактов плагиата.</w:t>
      </w:r>
    </w:p>
    <w:p w14:paraId="74CCD657" w14:textId="77777777" w:rsidR="00BD0546" w:rsidRDefault="00BD0546" w:rsidP="000E3464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0FD93143" w14:textId="2765C186" w:rsidR="000E3464" w:rsidRPr="000E3464" w:rsidRDefault="000E3464" w:rsidP="000E346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E3464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Критерии оценки </w:t>
      </w:r>
      <w:r w:rsidRPr="000E3464">
        <w:rPr>
          <w:rFonts w:ascii="Times New Roman" w:eastAsia="Calibri" w:hAnsi="Times New Roman" w:cs="Times New Roman"/>
          <w:b/>
          <w:sz w:val="24"/>
          <w:szCs w:val="24"/>
        </w:rPr>
        <w:t>выполнени</w:t>
      </w:r>
      <w:r w:rsidR="00BD0546">
        <w:rPr>
          <w:rFonts w:ascii="Times New Roman" w:eastAsia="Calibri" w:hAnsi="Times New Roman" w:cs="Times New Roman"/>
          <w:b/>
          <w:sz w:val="24"/>
          <w:szCs w:val="24"/>
        </w:rPr>
        <w:t>я</w:t>
      </w:r>
      <w:r w:rsidRPr="000E3464">
        <w:rPr>
          <w:rFonts w:ascii="Times New Roman" w:eastAsia="Calibri" w:hAnsi="Times New Roman" w:cs="Times New Roman"/>
          <w:b/>
          <w:sz w:val="24"/>
          <w:szCs w:val="24"/>
        </w:rPr>
        <w:t xml:space="preserve"> домашних заданий</w:t>
      </w:r>
    </w:p>
    <w:tbl>
      <w:tblPr>
        <w:tblW w:w="102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1622"/>
        <w:gridCol w:w="2268"/>
        <w:gridCol w:w="2268"/>
        <w:gridCol w:w="1843"/>
        <w:gridCol w:w="1842"/>
      </w:tblGrid>
      <w:tr w:rsidR="000E3464" w:rsidRPr="000E3464" w14:paraId="4E5F9F6F" w14:textId="77777777" w:rsidTr="00B65DA7">
        <w:tc>
          <w:tcPr>
            <w:tcW w:w="425" w:type="dxa"/>
            <w:vMerge w:val="restart"/>
          </w:tcPr>
          <w:p w14:paraId="1A439A7A" w14:textId="77777777" w:rsidR="000E3464" w:rsidRPr="000E3464" w:rsidRDefault="000E3464" w:rsidP="000E3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E346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622" w:type="dxa"/>
            <w:vMerge w:val="restart"/>
          </w:tcPr>
          <w:p w14:paraId="2E8A0A92" w14:textId="77777777" w:rsidR="000E3464" w:rsidRPr="000E3464" w:rsidRDefault="000E3464" w:rsidP="000E3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E346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Критерии оценки</w:t>
            </w:r>
          </w:p>
        </w:tc>
        <w:tc>
          <w:tcPr>
            <w:tcW w:w="4536" w:type="dxa"/>
            <w:gridSpan w:val="2"/>
          </w:tcPr>
          <w:p w14:paraId="00C44B20" w14:textId="77777777" w:rsidR="000E3464" w:rsidRPr="000E3464" w:rsidRDefault="000E3464" w:rsidP="000E3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E346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Работа выполнена</w:t>
            </w:r>
          </w:p>
        </w:tc>
        <w:tc>
          <w:tcPr>
            <w:tcW w:w="1843" w:type="dxa"/>
          </w:tcPr>
          <w:p w14:paraId="0582B410" w14:textId="77777777" w:rsidR="000E3464" w:rsidRPr="000E3464" w:rsidRDefault="000E3464" w:rsidP="000E3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E346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Работа выполнена не полностью</w:t>
            </w:r>
          </w:p>
        </w:tc>
        <w:tc>
          <w:tcPr>
            <w:tcW w:w="1842" w:type="dxa"/>
          </w:tcPr>
          <w:p w14:paraId="02428E74" w14:textId="77777777" w:rsidR="000E3464" w:rsidRPr="000E3464" w:rsidRDefault="000E3464" w:rsidP="000E3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E346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Работа не выполнена</w:t>
            </w:r>
          </w:p>
        </w:tc>
      </w:tr>
      <w:tr w:rsidR="000E3464" w:rsidRPr="000E3464" w14:paraId="6FC36503" w14:textId="77777777" w:rsidTr="00B65DA7">
        <w:tc>
          <w:tcPr>
            <w:tcW w:w="425" w:type="dxa"/>
            <w:vMerge/>
          </w:tcPr>
          <w:p w14:paraId="45745519" w14:textId="77777777" w:rsidR="000E3464" w:rsidRPr="000E3464" w:rsidRDefault="000E3464" w:rsidP="000E3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622" w:type="dxa"/>
            <w:vMerge/>
          </w:tcPr>
          <w:p w14:paraId="1AF16B16" w14:textId="77777777" w:rsidR="000E3464" w:rsidRPr="000E3464" w:rsidRDefault="000E3464" w:rsidP="000E3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AA5FE03" w14:textId="77777777" w:rsidR="000E3464" w:rsidRPr="000E3464" w:rsidRDefault="000E3464" w:rsidP="000E3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E346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5 (отлично)</w:t>
            </w:r>
          </w:p>
        </w:tc>
        <w:tc>
          <w:tcPr>
            <w:tcW w:w="2268" w:type="dxa"/>
          </w:tcPr>
          <w:p w14:paraId="0D0E9CD3" w14:textId="77777777" w:rsidR="000E3464" w:rsidRPr="000E3464" w:rsidRDefault="000E3464" w:rsidP="000E3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E346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4 (хорошо)</w:t>
            </w:r>
          </w:p>
        </w:tc>
        <w:tc>
          <w:tcPr>
            <w:tcW w:w="1843" w:type="dxa"/>
          </w:tcPr>
          <w:p w14:paraId="04A2F511" w14:textId="77777777" w:rsidR="000E3464" w:rsidRPr="000E3464" w:rsidRDefault="000E3464" w:rsidP="000E3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E346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 (удовлетворительно)</w:t>
            </w:r>
          </w:p>
        </w:tc>
        <w:tc>
          <w:tcPr>
            <w:tcW w:w="1842" w:type="dxa"/>
          </w:tcPr>
          <w:p w14:paraId="7AA0394E" w14:textId="77777777" w:rsidR="000E3464" w:rsidRPr="000E3464" w:rsidRDefault="000E3464" w:rsidP="000E3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E346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 (неудовлетворительно)</w:t>
            </w:r>
          </w:p>
        </w:tc>
      </w:tr>
      <w:tr w:rsidR="000E3464" w:rsidRPr="000E3464" w14:paraId="23124511" w14:textId="77777777" w:rsidTr="00B65DA7">
        <w:tc>
          <w:tcPr>
            <w:tcW w:w="425" w:type="dxa"/>
          </w:tcPr>
          <w:p w14:paraId="360711B6" w14:textId="77777777" w:rsidR="000E3464" w:rsidRPr="000E3464" w:rsidRDefault="000E3464" w:rsidP="000E3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E3464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14:paraId="483F4311" w14:textId="77777777" w:rsidR="000E3464" w:rsidRPr="000E3464" w:rsidRDefault="000E3464" w:rsidP="000E34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E346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Правильность решения</w:t>
            </w:r>
          </w:p>
          <w:p w14:paraId="3DFCB5BF" w14:textId="77777777" w:rsidR="000E3464" w:rsidRPr="000E3464" w:rsidRDefault="000E3464" w:rsidP="000E34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2D540AC" w14:textId="05BDF977" w:rsidR="000E3464" w:rsidRPr="000E3464" w:rsidRDefault="000E3464" w:rsidP="000E34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E346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решение задачи правильное, демонстрирует применение аналитического и творческого подходов </w:t>
            </w:r>
          </w:p>
        </w:tc>
        <w:tc>
          <w:tcPr>
            <w:tcW w:w="2268" w:type="dxa"/>
          </w:tcPr>
          <w:p w14:paraId="6A1EC99E" w14:textId="77777777" w:rsidR="000E3464" w:rsidRPr="000E3464" w:rsidRDefault="000E3464" w:rsidP="000E34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E346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решение задачи правильное, но формальное °</w:t>
            </w:r>
          </w:p>
        </w:tc>
        <w:tc>
          <w:tcPr>
            <w:tcW w:w="1843" w:type="dxa"/>
          </w:tcPr>
          <w:p w14:paraId="3A29A903" w14:textId="77777777" w:rsidR="000E3464" w:rsidRPr="000E3464" w:rsidRDefault="000E3464" w:rsidP="000E34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E3464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Задача в целом решена, но нет подробных объяснений </w:t>
            </w:r>
          </w:p>
        </w:tc>
        <w:tc>
          <w:tcPr>
            <w:tcW w:w="1842" w:type="dxa"/>
            <w:vMerge w:val="restart"/>
          </w:tcPr>
          <w:p w14:paraId="6B45A02B" w14:textId="77777777" w:rsidR="000E3464" w:rsidRPr="000E3464" w:rsidRDefault="000E3464" w:rsidP="00BD0546">
            <w:pPr>
              <w:numPr>
                <w:ilvl w:val="0"/>
                <w:numId w:val="5"/>
              </w:numPr>
              <w:tabs>
                <w:tab w:val="left" w:pos="78"/>
              </w:tabs>
              <w:autoSpaceDE w:val="0"/>
              <w:autoSpaceDN w:val="0"/>
              <w:adjustRightInd w:val="0"/>
              <w:spacing w:after="0" w:line="240" w:lineRule="auto"/>
              <w:ind w:left="78" w:firstLine="0"/>
              <w:contextualSpacing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E3464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Работа обучающимся не сдана вовсе.</w:t>
            </w:r>
          </w:p>
          <w:p w14:paraId="691E87C8" w14:textId="77777777" w:rsidR="000E3464" w:rsidRPr="000E3464" w:rsidRDefault="000E3464" w:rsidP="00BD0546">
            <w:pPr>
              <w:numPr>
                <w:ilvl w:val="0"/>
                <w:numId w:val="5"/>
              </w:numPr>
              <w:tabs>
                <w:tab w:val="left" w:pos="78"/>
              </w:tabs>
              <w:autoSpaceDE w:val="0"/>
              <w:autoSpaceDN w:val="0"/>
              <w:adjustRightInd w:val="0"/>
              <w:spacing w:after="0" w:line="240" w:lineRule="auto"/>
              <w:ind w:left="78" w:firstLine="0"/>
              <w:contextualSpacing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E3464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Задача решена неправильно</w:t>
            </w:r>
          </w:p>
          <w:p w14:paraId="534BEEBA" w14:textId="77777777" w:rsidR="000E3464" w:rsidRPr="000E3464" w:rsidRDefault="000E3464" w:rsidP="000E34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0E3464" w:rsidRPr="000E3464" w14:paraId="07DB9909" w14:textId="77777777" w:rsidTr="00B65DA7">
        <w:tc>
          <w:tcPr>
            <w:tcW w:w="425" w:type="dxa"/>
          </w:tcPr>
          <w:p w14:paraId="0EF05B72" w14:textId="77777777" w:rsidR="000E3464" w:rsidRPr="000E3464" w:rsidRDefault="000E3464" w:rsidP="000E3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E3464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2" w:type="dxa"/>
          </w:tcPr>
          <w:p w14:paraId="35F0D5B8" w14:textId="77777777" w:rsidR="000E3464" w:rsidRPr="000E3464" w:rsidRDefault="000E3464" w:rsidP="000E34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E346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Рациональность выбора пути решения</w:t>
            </w:r>
          </w:p>
          <w:p w14:paraId="7343BB3F" w14:textId="77777777" w:rsidR="000E3464" w:rsidRPr="000E3464" w:rsidRDefault="000E3464" w:rsidP="000E34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8736410" w14:textId="77777777" w:rsidR="000E3464" w:rsidRPr="000E3464" w:rsidRDefault="000E3464" w:rsidP="000E34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E3464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п</w:t>
            </w:r>
            <w:r w:rsidRPr="000E346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родемонстрированы умения работы в ситуации неоднозначности и неопределенности</w:t>
            </w:r>
          </w:p>
        </w:tc>
        <w:tc>
          <w:tcPr>
            <w:tcW w:w="2268" w:type="dxa"/>
          </w:tcPr>
          <w:p w14:paraId="4DD27D2C" w14:textId="77777777" w:rsidR="000E3464" w:rsidRPr="000E3464" w:rsidRDefault="000E3464" w:rsidP="000E34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E3464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п</w:t>
            </w:r>
            <w:r w:rsidRPr="000E346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родемонстрированы умения применения инструкции, правил, затруднения вызывают исключительные случаи</w:t>
            </w:r>
          </w:p>
        </w:tc>
        <w:tc>
          <w:tcPr>
            <w:tcW w:w="1843" w:type="dxa"/>
          </w:tcPr>
          <w:p w14:paraId="1F18E624" w14:textId="77777777" w:rsidR="000E3464" w:rsidRPr="000E3464" w:rsidRDefault="000E3464" w:rsidP="000E34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E3464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Решение выбрано неосознанно, логика объяснения отсутствует </w:t>
            </w:r>
          </w:p>
        </w:tc>
        <w:tc>
          <w:tcPr>
            <w:tcW w:w="1842" w:type="dxa"/>
            <w:vMerge/>
          </w:tcPr>
          <w:p w14:paraId="1941AECC" w14:textId="77777777" w:rsidR="000E3464" w:rsidRPr="000E3464" w:rsidRDefault="000E3464" w:rsidP="000E34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0E3464" w:rsidRPr="000E3464" w14:paraId="2109FBE2" w14:textId="77777777" w:rsidTr="00B65DA7">
        <w:tc>
          <w:tcPr>
            <w:tcW w:w="425" w:type="dxa"/>
          </w:tcPr>
          <w:p w14:paraId="0E8AA858" w14:textId="77777777" w:rsidR="000E3464" w:rsidRPr="000E3464" w:rsidRDefault="000E3464" w:rsidP="000E3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E3464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22" w:type="dxa"/>
          </w:tcPr>
          <w:p w14:paraId="7868E2AD" w14:textId="77777777" w:rsidR="000E3464" w:rsidRPr="000E3464" w:rsidRDefault="000E3464" w:rsidP="000E34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E3464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Оформление работы</w:t>
            </w:r>
          </w:p>
        </w:tc>
        <w:tc>
          <w:tcPr>
            <w:tcW w:w="2268" w:type="dxa"/>
          </w:tcPr>
          <w:p w14:paraId="6ACCF537" w14:textId="77777777" w:rsidR="000E3464" w:rsidRPr="000E3464" w:rsidRDefault="000E3464" w:rsidP="000E34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E3464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Оформление полностью соответствует требованиям, предъявляемым к электронным документам.</w:t>
            </w:r>
          </w:p>
          <w:p w14:paraId="53E82E40" w14:textId="77777777" w:rsidR="000E3464" w:rsidRPr="000E3464" w:rsidRDefault="000E3464" w:rsidP="000E34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D431D0D" w14:textId="77777777" w:rsidR="000E3464" w:rsidRPr="000E3464" w:rsidRDefault="000E3464" w:rsidP="000E34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E3464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В оформлении документа допущены </w:t>
            </w:r>
            <w:proofErr w:type="gramStart"/>
            <w:r w:rsidRPr="000E3464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недочеты  и</w:t>
            </w:r>
            <w:proofErr w:type="gramEnd"/>
            <w:r w:rsidRPr="000E3464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небольшая небрежность. </w:t>
            </w:r>
          </w:p>
        </w:tc>
        <w:tc>
          <w:tcPr>
            <w:tcW w:w="1843" w:type="dxa"/>
          </w:tcPr>
          <w:p w14:paraId="62BE405B" w14:textId="77777777" w:rsidR="000E3464" w:rsidRPr="000E3464" w:rsidRDefault="000E3464" w:rsidP="000E34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E3464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В оформлении документа допущены ошибки </w:t>
            </w:r>
          </w:p>
        </w:tc>
        <w:tc>
          <w:tcPr>
            <w:tcW w:w="1842" w:type="dxa"/>
            <w:vMerge/>
          </w:tcPr>
          <w:p w14:paraId="37B7CB96" w14:textId="77777777" w:rsidR="000E3464" w:rsidRPr="000E3464" w:rsidRDefault="000E3464" w:rsidP="000E34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14:paraId="1710BE08" w14:textId="77777777" w:rsidR="000E3464" w:rsidRPr="000E3464" w:rsidRDefault="000E3464" w:rsidP="000E3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85703D5" w14:textId="77777777" w:rsidR="000E3464" w:rsidRPr="000E3464" w:rsidRDefault="000E3464" w:rsidP="000E3464">
      <w:pPr>
        <w:keepNext/>
        <w:numPr>
          <w:ilvl w:val="0"/>
          <w:numId w:val="2"/>
        </w:numPr>
        <w:autoSpaceDE w:val="0"/>
        <w:autoSpaceDN w:val="0"/>
        <w:spacing w:after="0" w:line="276" w:lineRule="auto"/>
        <w:jc w:val="center"/>
        <w:outlineLvl w:val="0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  <w:r w:rsidRPr="000E3464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  <w:t>Оценочные средства промежуточной аттестации</w:t>
      </w:r>
    </w:p>
    <w:p w14:paraId="19CDF7AD" w14:textId="77777777" w:rsidR="000E3464" w:rsidRPr="000E3464" w:rsidRDefault="000E3464" w:rsidP="000E34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34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проведения промежуточной аттестации по учебной дисциплине/профессиональному модулю.</w:t>
      </w:r>
    </w:p>
    <w:p w14:paraId="0DA358DB" w14:textId="77777777" w:rsidR="000E3464" w:rsidRPr="000E3464" w:rsidRDefault="000E3464" w:rsidP="000E34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E947517" w14:textId="3323FC82" w:rsidR="000E3464" w:rsidRPr="000E3464" w:rsidRDefault="000E3464" w:rsidP="000E34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E79C6FA" w14:textId="0CA490D8" w:rsidR="00BD0546" w:rsidRPr="0042350A" w:rsidRDefault="0042350A" w:rsidP="00423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Экзаменационные билеты</w:t>
      </w:r>
      <w:r w:rsidRPr="004235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</w:t>
      </w:r>
      <w:r w:rsidR="00BD0546" w:rsidRPr="004235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МДК.01.01. Технология перевозочного процесса </w:t>
      </w:r>
      <w:r w:rsidRPr="004235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автомобильном транспорте:</w:t>
      </w:r>
    </w:p>
    <w:p w14:paraId="07FCE2AF" w14:textId="77777777" w:rsidR="0042350A" w:rsidRDefault="0042350A" w:rsidP="004235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A15C9C" w14:textId="20556B2A" w:rsidR="0042350A" w:rsidRPr="0042350A" w:rsidRDefault="0042350A" w:rsidP="004235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23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ЭКЗАМЕНАЦИОННЫЙ БИЛЕТ № </w:t>
      </w:r>
      <w:r w:rsidRPr="004235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</w:t>
      </w:r>
    </w:p>
    <w:p w14:paraId="485B8822" w14:textId="77777777" w:rsidR="0042350A" w:rsidRPr="0042350A" w:rsidRDefault="0042350A" w:rsidP="00423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35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  Вопрос</w:t>
      </w:r>
      <w:proofErr w:type="gramEnd"/>
      <w:r w:rsidRPr="004235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423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Общие понятия о транспорте, транспортном процессе, транспортной продукции. Преимущества и недостатки автомобильного транспорта.</w:t>
      </w:r>
    </w:p>
    <w:p w14:paraId="7A8254A5" w14:textId="77777777" w:rsidR="0042350A" w:rsidRPr="0042350A" w:rsidRDefault="0042350A" w:rsidP="00423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35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  Вопрос</w:t>
      </w:r>
      <w:proofErr w:type="gramEnd"/>
      <w:r w:rsidRPr="004235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423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Прибыль автотранспортного предприятия.</w:t>
      </w:r>
    </w:p>
    <w:p w14:paraId="74F6250A" w14:textId="77777777" w:rsidR="0042350A" w:rsidRPr="0042350A" w:rsidRDefault="0042350A" w:rsidP="00423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35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  Задача</w:t>
      </w:r>
      <w:proofErr w:type="gramEnd"/>
      <w:r w:rsidRPr="004235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r w:rsidRPr="00423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Списочное количество автобусов – 240 единиц. Коэффициент выпуска автобусов на линию – 0,8. Количество календарных дней в месяце – 30. </w:t>
      </w:r>
      <w:r w:rsidRPr="004235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4235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колько автомобиле-дней в эксплуатации можно дополнительно получить, если коэффициент выпуска увеличится до 0,9.</w:t>
      </w:r>
    </w:p>
    <w:p w14:paraId="21F7EE71" w14:textId="77777777" w:rsidR="0042350A" w:rsidRPr="0042350A" w:rsidRDefault="0042350A" w:rsidP="004235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23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ЭКЗАМЕНАЦИОННЫЙ БИЛЕТ № </w:t>
      </w:r>
      <w:r w:rsidRPr="004235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</w:p>
    <w:p w14:paraId="232E4645" w14:textId="77777777" w:rsidR="0042350A" w:rsidRPr="0042350A" w:rsidRDefault="0042350A" w:rsidP="00423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5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 Вопрос.</w:t>
      </w:r>
      <w:r w:rsidRPr="00423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Сферы деятельности и основные задачи автомобильного транспорта. Классификация грузовых автомобильных перевозок.</w:t>
      </w:r>
    </w:p>
    <w:p w14:paraId="414A832F" w14:textId="77777777" w:rsidR="0042350A" w:rsidRPr="0042350A" w:rsidRDefault="0042350A" w:rsidP="00423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35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  Вопрос</w:t>
      </w:r>
      <w:proofErr w:type="gramEnd"/>
      <w:r w:rsidRPr="004235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423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Пути сообщения на автомобильном транспорте.</w:t>
      </w:r>
    </w:p>
    <w:p w14:paraId="62976BCD" w14:textId="77777777" w:rsidR="0042350A" w:rsidRPr="0042350A" w:rsidRDefault="0042350A" w:rsidP="00423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35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  Задача</w:t>
      </w:r>
      <w:proofErr w:type="gramEnd"/>
      <w:r w:rsidRPr="004235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r w:rsidRPr="00423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Пробег автомобиля за день составил 150 км, без груза 80 км. Расстояние от гаража до пункта первой погрузки 5 км и от последнего пункта разгрузки до гаража 7 км. </w:t>
      </w:r>
    </w:p>
    <w:p w14:paraId="660F8D7C" w14:textId="77777777" w:rsidR="0042350A" w:rsidRPr="0042350A" w:rsidRDefault="0042350A" w:rsidP="00423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5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Рассчитать коэффициент использования пробега автомобиля за день.</w:t>
      </w:r>
    </w:p>
    <w:p w14:paraId="37C633B3" w14:textId="77777777" w:rsidR="0042350A" w:rsidRPr="0042350A" w:rsidRDefault="0042350A" w:rsidP="004235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23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ЭКЗАМЕНАЦИОННЫЙ БИЛЕТ № </w:t>
      </w:r>
      <w:r w:rsidRPr="004235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</w:t>
      </w:r>
    </w:p>
    <w:p w14:paraId="06030D3B" w14:textId="77777777" w:rsidR="0042350A" w:rsidRPr="0042350A" w:rsidRDefault="0042350A" w:rsidP="00423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5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1Вопрос.</w:t>
      </w:r>
      <w:r w:rsidRPr="00423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Подвижной состав АТП.</w:t>
      </w:r>
    </w:p>
    <w:p w14:paraId="3E1F4BA1" w14:textId="77777777" w:rsidR="0042350A" w:rsidRPr="0042350A" w:rsidRDefault="0042350A" w:rsidP="00423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35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  Вопрос</w:t>
      </w:r>
      <w:proofErr w:type="gramEnd"/>
      <w:r w:rsidRPr="004235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423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Составные элементы транспортного процесса перевозки грузов</w:t>
      </w:r>
    </w:p>
    <w:p w14:paraId="51A525FF" w14:textId="77777777" w:rsidR="0042350A" w:rsidRPr="0042350A" w:rsidRDefault="0042350A" w:rsidP="00423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 w:rsidRPr="004235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  Задача</w:t>
      </w:r>
      <w:proofErr w:type="gramEnd"/>
      <w:r w:rsidRPr="004235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</w:p>
    <w:p w14:paraId="47AF7E8E" w14:textId="77777777" w:rsidR="0042350A" w:rsidRPr="0042350A" w:rsidRDefault="0042350A" w:rsidP="00423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Длина маршрута 16 км.; </w:t>
      </w:r>
    </w:p>
    <w:p w14:paraId="3296DC09" w14:textId="77777777" w:rsidR="0042350A" w:rsidRPr="0042350A" w:rsidRDefault="0042350A" w:rsidP="00423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5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промежуточных остановок – 20;</w:t>
      </w:r>
    </w:p>
    <w:p w14:paraId="608425ED" w14:textId="77777777" w:rsidR="0042350A" w:rsidRPr="0042350A" w:rsidRDefault="0042350A" w:rsidP="00423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50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простоя на промежуточной остановке – 30 сек.;</w:t>
      </w:r>
    </w:p>
    <w:p w14:paraId="48AFDB13" w14:textId="77777777" w:rsidR="0042350A" w:rsidRPr="0042350A" w:rsidRDefault="0042350A" w:rsidP="00423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50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простоя на конечной остановке – 2 мин.;</w:t>
      </w:r>
    </w:p>
    <w:p w14:paraId="1D7449E9" w14:textId="77777777" w:rsidR="0042350A" w:rsidRPr="0042350A" w:rsidRDefault="0042350A" w:rsidP="00423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50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рейса – 1 час;</w:t>
      </w:r>
    </w:p>
    <w:p w14:paraId="1144399A" w14:textId="77777777" w:rsidR="0042350A" w:rsidRPr="0042350A" w:rsidRDefault="0042350A" w:rsidP="00423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50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работы в наряде – 16,3 часа;</w:t>
      </w:r>
    </w:p>
    <w:p w14:paraId="01628724" w14:textId="77777777" w:rsidR="0042350A" w:rsidRPr="0042350A" w:rsidRDefault="0042350A" w:rsidP="00423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50A">
        <w:rPr>
          <w:rFonts w:ascii="Times New Roman" w:eastAsia="Times New Roman" w:hAnsi="Times New Roman" w:cs="Times New Roman"/>
          <w:sz w:val="24"/>
          <w:szCs w:val="24"/>
          <w:lang w:eastAsia="ru-RU"/>
        </w:rPr>
        <w:t>Нулевой пробег за день – 6 км.</w:t>
      </w:r>
    </w:p>
    <w:p w14:paraId="3BE71A6A" w14:textId="77777777" w:rsidR="0042350A" w:rsidRPr="0042350A" w:rsidRDefault="0042350A" w:rsidP="00423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50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Определить: скорость техническую, скорость эксплуатационную, коэффициент использования пробега.</w:t>
      </w:r>
    </w:p>
    <w:p w14:paraId="42F2E22B" w14:textId="77777777" w:rsidR="0042350A" w:rsidRPr="0042350A" w:rsidRDefault="0042350A" w:rsidP="004235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23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ЭКЗАМЕНАЦИОННЫЙ БИЛЕТ № </w:t>
      </w:r>
      <w:r w:rsidRPr="004235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</w:p>
    <w:p w14:paraId="4F851DE2" w14:textId="77777777" w:rsidR="0042350A" w:rsidRPr="0042350A" w:rsidRDefault="0042350A" w:rsidP="00423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5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1Вопрос.</w:t>
      </w:r>
      <w:r w:rsidRPr="00423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Груз как объект транспортного процесса. Классификация грузов.</w:t>
      </w:r>
    </w:p>
    <w:p w14:paraId="40D8340E" w14:textId="77777777" w:rsidR="0042350A" w:rsidRPr="0042350A" w:rsidRDefault="0042350A" w:rsidP="00423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35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  Вопрос</w:t>
      </w:r>
      <w:proofErr w:type="gramEnd"/>
      <w:r w:rsidRPr="004235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423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Маршрутизация движения подвижного состава.</w:t>
      </w:r>
    </w:p>
    <w:p w14:paraId="4151C578" w14:textId="77777777" w:rsidR="0042350A" w:rsidRPr="0042350A" w:rsidRDefault="0042350A" w:rsidP="00423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35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  Задача</w:t>
      </w:r>
      <w:proofErr w:type="gramEnd"/>
      <w:r w:rsidRPr="004235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r w:rsidRPr="0042350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Техническая скорость автомобиля 25 км/час. Длина ездки с грузом 10 км. Коэффициент использования пробега автомобиля за ездку 0,5. Продолжительность одной ездки 60 мин.</w:t>
      </w:r>
    </w:p>
    <w:p w14:paraId="791151E6" w14:textId="77777777" w:rsidR="0042350A" w:rsidRPr="0042350A" w:rsidRDefault="0042350A" w:rsidP="00423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5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Рассчитать время простоя автомобиля при погрузке и разгрузке.</w:t>
      </w:r>
    </w:p>
    <w:p w14:paraId="0AAFB168" w14:textId="77777777" w:rsidR="0042350A" w:rsidRPr="0042350A" w:rsidRDefault="0042350A" w:rsidP="004235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23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ЭКЗАМЕНАЦИОННЫЙ БИЛЕТ № </w:t>
      </w:r>
      <w:r w:rsidRPr="004235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</w:t>
      </w:r>
    </w:p>
    <w:p w14:paraId="4EB2C095" w14:textId="77777777" w:rsidR="0042350A" w:rsidRPr="0042350A" w:rsidRDefault="0042350A" w:rsidP="00423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5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1Вопрос.</w:t>
      </w:r>
      <w:r w:rsidRPr="00423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 перевозок и грузооборот, их структура и характеристика.</w:t>
      </w:r>
    </w:p>
    <w:p w14:paraId="3A92E3A1" w14:textId="77777777" w:rsidR="0042350A" w:rsidRPr="0042350A" w:rsidRDefault="0042350A" w:rsidP="00423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35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  Вопрос</w:t>
      </w:r>
      <w:proofErr w:type="gramEnd"/>
      <w:r w:rsidRPr="004235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423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Маятниковые </w:t>
      </w:r>
      <w:proofErr w:type="spellStart"/>
      <w:r w:rsidRPr="0042350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</w:t>
      </w:r>
      <w:proofErr w:type="spellEnd"/>
      <w:r w:rsidRPr="00423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350A">
        <w:rPr>
          <w:rFonts w:ascii="Times New Roman" w:eastAsia="Times New Roman" w:hAnsi="Times New Roman" w:cs="Times New Roman"/>
          <w:sz w:val="24"/>
          <w:szCs w:val="24"/>
          <w:lang w:eastAsia="ru-RU"/>
        </w:rPr>
        <w:t>шруты</w:t>
      </w:r>
      <w:proofErr w:type="spellEnd"/>
      <w:r w:rsidRPr="004235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033669D" w14:textId="77777777" w:rsidR="0042350A" w:rsidRPr="0042350A" w:rsidRDefault="0042350A" w:rsidP="00423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35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  Задача</w:t>
      </w:r>
      <w:proofErr w:type="gramEnd"/>
      <w:r w:rsidRPr="004235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r w:rsidRPr="004235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Коэффициент использования пробега за день 0,832. Холостой пробег за день 54 км. Нулевой пробег за день 10 км. Определить груженый и общий пробеги за день работы.</w:t>
      </w:r>
    </w:p>
    <w:p w14:paraId="2D945283" w14:textId="77777777" w:rsidR="0042350A" w:rsidRPr="0042350A" w:rsidRDefault="0042350A" w:rsidP="004235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23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ЭКЗАМЕНАЦИОННЫЙ БИЛЕТ № </w:t>
      </w:r>
      <w:r w:rsidRPr="004235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</w:t>
      </w:r>
    </w:p>
    <w:p w14:paraId="3CFA035D" w14:textId="77777777" w:rsidR="0042350A" w:rsidRPr="0042350A" w:rsidRDefault="0042350A" w:rsidP="00423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5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1Вопрос.</w:t>
      </w:r>
      <w:r w:rsidRPr="00423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Кольцевые и смешанные маршруты.</w:t>
      </w:r>
    </w:p>
    <w:p w14:paraId="5E5FCD4B" w14:textId="77777777" w:rsidR="0042350A" w:rsidRPr="0042350A" w:rsidRDefault="0042350A" w:rsidP="00423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35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  Вопрос</w:t>
      </w:r>
      <w:proofErr w:type="gramEnd"/>
      <w:r w:rsidRPr="004235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423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лицензирование, назначение лицензирования. Лицензирующие органы, порядок выдачи лицензий.</w:t>
      </w:r>
    </w:p>
    <w:p w14:paraId="1C538D2A" w14:textId="77777777" w:rsidR="0042350A" w:rsidRPr="0042350A" w:rsidRDefault="0042350A" w:rsidP="00423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35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  Задача</w:t>
      </w:r>
      <w:proofErr w:type="gramEnd"/>
      <w:r w:rsidRPr="004235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r w:rsidRPr="00423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Длина маршрута 16 км.; </w:t>
      </w:r>
    </w:p>
    <w:p w14:paraId="4C5B52B5" w14:textId="77777777" w:rsidR="0042350A" w:rsidRPr="0042350A" w:rsidRDefault="0042350A" w:rsidP="00423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5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промежуточных остановок – 24;</w:t>
      </w:r>
    </w:p>
    <w:p w14:paraId="6680CA69" w14:textId="77777777" w:rsidR="0042350A" w:rsidRPr="0042350A" w:rsidRDefault="0042350A" w:rsidP="00423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50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простоя на промежуточной остановке – 20 сек.;</w:t>
      </w:r>
    </w:p>
    <w:p w14:paraId="75E2041E" w14:textId="77777777" w:rsidR="0042350A" w:rsidRPr="0042350A" w:rsidRDefault="0042350A" w:rsidP="00423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50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простоя на конечной остановке – 2 мин.;</w:t>
      </w:r>
    </w:p>
    <w:p w14:paraId="7AC4FB44" w14:textId="77777777" w:rsidR="0042350A" w:rsidRPr="0042350A" w:rsidRDefault="0042350A" w:rsidP="00423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50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рейса – 30 мин.;</w:t>
      </w:r>
    </w:p>
    <w:p w14:paraId="71E85005" w14:textId="77777777" w:rsidR="0042350A" w:rsidRPr="0042350A" w:rsidRDefault="0042350A" w:rsidP="00423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50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работы на маршруте – 12 часов;</w:t>
      </w:r>
    </w:p>
    <w:p w14:paraId="7852B471" w14:textId="77777777" w:rsidR="0042350A" w:rsidRPr="0042350A" w:rsidRDefault="0042350A" w:rsidP="00423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50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на нулевой пробег за день – 0,2 часа.;</w:t>
      </w:r>
    </w:p>
    <w:p w14:paraId="17E15128" w14:textId="77777777" w:rsidR="0042350A" w:rsidRPr="0042350A" w:rsidRDefault="0042350A" w:rsidP="00423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50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Скорость техническая – 24 км/час.</w:t>
      </w:r>
    </w:p>
    <w:p w14:paraId="39F339FB" w14:textId="77777777" w:rsidR="0042350A" w:rsidRPr="0042350A" w:rsidRDefault="0042350A" w:rsidP="00423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2350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Определить: коэффициент использования пробега</w:t>
      </w:r>
    </w:p>
    <w:p w14:paraId="131F4816" w14:textId="77777777" w:rsidR="0042350A" w:rsidRPr="0042350A" w:rsidRDefault="0042350A" w:rsidP="004235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23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ЭКЗАМЕНАЦИОННЫЙ БИЛЕТ № </w:t>
      </w:r>
      <w:r w:rsidRPr="004235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</w:t>
      </w:r>
    </w:p>
    <w:p w14:paraId="24B94A2C" w14:textId="77777777" w:rsidR="0042350A" w:rsidRPr="0042350A" w:rsidRDefault="0042350A" w:rsidP="00423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5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1Вопрос.</w:t>
      </w:r>
      <w:r w:rsidRPr="00423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Эпюры грузопотоков, методика составления.</w:t>
      </w:r>
    </w:p>
    <w:p w14:paraId="735F382C" w14:textId="77777777" w:rsidR="0042350A" w:rsidRPr="0042350A" w:rsidRDefault="0042350A" w:rsidP="00423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35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  Вопрос</w:t>
      </w:r>
      <w:proofErr w:type="gramEnd"/>
      <w:r w:rsidRPr="004235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423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Общие понятия о транспортном и автомобильном праве.</w:t>
      </w:r>
    </w:p>
    <w:p w14:paraId="26FAE70C" w14:textId="77777777" w:rsidR="0042350A" w:rsidRPr="0042350A" w:rsidRDefault="0042350A" w:rsidP="00423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35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  Задача</w:t>
      </w:r>
      <w:proofErr w:type="gramEnd"/>
      <w:r w:rsidRPr="004235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r w:rsidRPr="0042350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 грузоподъемностью 12 тонн выполнил в течении дня четыре ездки и перевез за каждую ездку следующее количество груза: 1 ездка – 10,5 тонн</w:t>
      </w:r>
    </w:p>
    <w:p w14:paraId="027E82F7" w14:textId="77777777" w:rsidR="0042350A" w:rsidRPr="0042350A" w:rsidRDefault="0042350A" w:rsidP="00423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 ездка – 11,8 тонн</w:t>
      </w:r>
    </w:p>
    <w:p w14:paraId="4A72FBC5" w14:textId="77777777" w:rsidR="0042350A" w:rsidRPr="0042350A" w:rsidRDefault="0042350A" w:rsidP="00423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 ездка – 12,0 тонн</w:t>
      </w:r>
    </w:p>
    <w:p w14:paraId="38319DB2" w14:textId="77777777" w:rsidR="0042350A" w:rsidRPr="0042350A" w:rsidRDefault="0042350A" w:rsidP="00423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4 ездка – 11,5 тонн</w:t>
      </w:r>
    </w:p>
    <w:p w14:paraId="627B7A12" w14:textId="77777777" w:rsidR="0042350A" w:rsidRPr="0042350A" w:rsidRDefault="0042350A" w:rsidP="00423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50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статический коэффициент использования грузоподъемности за день работы.</w:t>
      </w:r>
    </w:p>
    <w:p w14:paraId="1EE0C27C" w14:textId="77777777" w:rsidR="0042350A" w:rsidRPr="0042350A" w:rsidRDefault="0042350A" w:rsidP="004235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23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ЭКЗАМЕНАЦИОННЫЙ БИЛЕТ № </w:t>
      </w:r>
      <w:r w:rsidRPr="004235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8</w:t>
      </w:r>
    </w:p>
    <w:p w14:paraId="07560F8B" w14:textId="77777777" w:rsidR="0042350A" w:rsidRPr="0042350A" w:rsidRDefault="0042350A" w:rsidP="00423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5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1Вопрос.</w:t>
      </w:r>
      <w:r w:rsidRPr="00423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Грузоподъемность подвижного состава и ее использование. Коэффициенты статического и динамического использования грузоподъемности подвижного состава.</w:t>
      </w:r>
    </w:p>
    <w:p w14:paraId="0B9EFBE0" w14:textId="77777777" w:rsidR="0042350A" w:rsidRPr="0042350A" w:rsidRDefault="0042350A" w:rsidP="00423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35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  Вопрос</w:t>
      </w:r>
      <w:proofErr w:type="gramEnd"/>
      <w:r w:rsidRPr="004235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423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Сертификация услуг по перевозке пассажиров автомобильным транспортом.</w:t>
      </w:r>
    </w:p>
    <w:p w14:paraId="6D317293" w14:textId="77777777" w:rsidR="0042350A" w:rsidRPr="0042350A" w:rsidRDefault="0042350A" w:rsidP="00423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35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3  Задача</w:t>
      </w:r>
      <w:proofErr w:type="gramEnd"/>
      <w:r w:rsidRPr="004235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r w:rsidRPr="00423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железнодорожной станции перевозится уголь на теплоэлектростанцию. Расстояние от железнодорожной станции до ТЭЦ 18 км. Грузоподъемность </w:t>
      </w:r>
      <w:proofErr w:type="gramStart"/>
      <w:r w:rsidRPr="004235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подвижного состава</w:t>
      </w:r>
      <w:proofErr w:type="gramEnd"/>
      <w:r w:rsidRPr="00423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работающего на перевозках 13 тонн, коэффициент использования пробега за ездку 0,5, продолжительность рабочего дня 8 часов, техническая скорость 22 км/час, время простоя автомобиля под погрузкой-разгрузкой за ездку 18 мин. Сколько автомобилей необходимо выпустить на данный маршрут, если суточный объем перевозки составляет 500 тонн.</w:t>
      </w:r>
    </w:p>
    <w:p w14:paraId="17465B49" w14:textId="77777777" w:rsidR="0042350A" w:rsidRPr="0042350A" w:rsidRDefault="0042350A" w:rsidP="004235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23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ЭКЗАМЕНАЦИОННЫЙ БИЛЕТ № </w:t>
      </w:r>
      <w:r w:rsidRPr="004235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9</w:t>
      </w:r>
    </w:p>
    <w:p w14:paraId="11E62C9F" w14:textId="77777777" w:rsidR="0042350A" w:rsidRPr="0042350A" w:rsidRDefault="0042350A" w:rsidP="00423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5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1Вопрос.</w:t>
      </w:r>
      <w:r w:rsidRPr="00423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Пробег подвижного состава и его использование. Коэффициент использования пробега за одну ездку и день работы автомобиля. Пути повышения коэффициента использования пробега.</w:t>
      </w:r>
    </w:p>
    <w:p w14:paraId="464A8D47" w14:textId="77777777" w:rsidR="0042350A" w:rsidRPr="0042350A" w:rsidRDefault="0042350A" w:rsidP="00423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35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  Вопрос</w:t>
      </w:r>
      <w:proofErr w:type="gramEnd"/>
      <w:r w:rsidRPr="004235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423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Методы восстановления нарушенного движения.</w:t>
      </w:r>
    </w:p>
    <w:p w14:paraId="351AC701" w14:textId="77777777" w:rsidR="0042350A" w:rsidRPr="0042350A" w:rsidRDefault="0042350A" w:rsidP="00423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35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  Задача</w:t>
      </w:r>
      <w:proofErr w:type="gramEnd"/>
      <w:r w:rsidRPr="004235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r w:rsidRPr="0042350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автобусов в парке 550 единиц. Количество автобусов в ремонте за день – 30 единиц. Коэффициент выпуска автобусов на линию – 0,83. Число дней в месяце – 30. Определите коэффициент технической готовности и количество автомобиле-дней в эксплуатации.</w:t>
      </w:r>
    </w:p>
    <w:p w14:paraId="4C997D3E" w14:textId="77777777" w:rsidR="0042350A" w:rsidRPr="0042350A" w:rsidRDefault="0042350A" w:rsidP="004235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23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ЭКЗАМЕНАЦИОННЫЙ БИЛЕТ № </w:t>
      </w:r>
      <w:r w:rsidRPr="004235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10</w:t>
      </w:r>
    </w:p>
    <w:p w14:paraId="768040FA" w14:textId="77777777" w:rsidR="0042350A" w:rsidRPr="0042350A" w:rsidRDefault="0042350A" w:rsidP="00423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5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 Вопрос.</w:t>
      </w:r>
      <w:r w:rsidRPr="00423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Автомобильный парк и его использование. Коэффициент технической готовности парка и выпуска автомобилей на линию. Мероприятия, способствующие улучшению этих показателей.</w:t>
      </w:r>
    </w:p>
    <w:p w14:paraId="3149B05B" w14:textId="77777777" w:rsidR="0042350A" w:rsidRPr="0042350A" w:rsidRDefault="0042350A" w:rsidP="00423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35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  Вопрос</w:t>
      </w:r>
      <w:proofErr w:type="gramEnd"/>
      <w:r w:rsidRPr="004235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423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Методика расчета тарифов за перевозку груза.</w:t>
      </w:r>
    </w:p>
    <w:p w14:paraId="72FF5E82" w14:textId="77777777" w:rsidR="0042350A" w:rsidRPr="0042350A" w:rsidRDefault="0042350A" w:rsidP="00423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35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  Задача</w:t>
      </w:r>
      <w:proofErr w:type="gramEnd"/>
      <w:r w:rsidRPr="004235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 </w:t>
      </w:r>
      <w:r w:rsidRPr="004235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 апреля в автотранспортной организации на балансе находится 160 автомобилей; 10 апреля прибыло 15 автомобилей; 28 апреля было списано 6 автомобилей. В течение месяца простой в техническом обслуживании и ремонтах составили 170 автомобиле - дней, в прочих простоях еще 30 автомобиле-дней. Определить количество списочных (инвентарных) автомобиле – дней; автомобили дни в эксплуатации; автомобили - дни в технической готовности.</w:t>
      </w:r>
    </w:p>
    <w:p w14:paraId="3C91709A" w14:textId="77777777" w:rsidR="0042350A" w:rsidRPr="0042350A" w:rsidRDefault="0042350A" w:rsidP="004235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23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ЭКЗАМЕНАЦИОННЫЙ БИЛЕТ № </w:t>
      </w:r>
      <w:r w:rsidRPr="004235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11</w:t>
      </w:r>
    </w:p>
    <w:p w14:paraId="4B580D68" w14:textId="77777777" w:rsidR="0042350A" w:rsidRPr="0042350A" w:rsidRDefault="0042350A" w:rsidP="00423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5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 Вопрос.</w:t>
      </w:r>
      <w:r w:rsidRPr="00423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Документация при перевозке грузов.</w:t>
      </w:r>
    </w:p>
    <w:p w14:paraId="0C07204F" w14:textId="77777777" w:rsidR="0042350A" w:rsidRPr="0042350A" w:rsidRDefault="0042350A" w:rsidP="00423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35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  Вопрос</w:t>
      </w:r>
      <w:proofErr w:type="gramEnd"/>
      <w:r w:rsidRPr="004235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423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Структура управления АТП.</w:t>
      </w:r>
    </w:p>
    <w:p w14:paraId="086F1BCB" w14:textId="77777777" w:rsidR="0042350A" w:rsidRPr="0042350A" w:rsidRDefault="0042350A" w:rsidP="00423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35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  Задача</w:t>
      </w:r>
      <w:proofErr w:type="gramEnd"/>
      <w:r w:rsidRPr="004235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423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заготовительного пункта на консервный завод за день доставляется на автомобилях КамАЗ-53212 номинальной грузоподъемностью 10 тонн 2700 тонн свежих фруктов. Коэффициент использования грузоподъемности автомобиля 0,8. С консервного завода на заготовительный пункт доставляется 1688 тонн тары. Коэффициент использования грузоподъемности автомобиля 0,5. Расстояние между заводом и заготовительным пунктом 10 км. Эксплуатационная скорость 25 км/час. Расстояние от АТП до заготовительного пункта 5 км. Расстояние от консервного </w:t>
      </w:r>
      <w:proofErr w:type="gramStart"/>
      <w:r w:rsidRPr="004235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завода  до</w:t>
      </w:r>
      <w:proofErr w:type="gramEnd"/>
      <w:r w:rsidRPr="00423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АТП 7 км. Время в наряде автомобиля 11,6 часа. Техническая скорость 30 км/час. Сколько автомобилей занято на перевозке?</w:t>
      </w:r>
    </w:p>
    <w:p w14:paraId="2B037833" w14:textId="77777777" w:rsidR="0042350A" w:rsidRPr="0042350A" w:rsidRDefault="0042350A" w:rsidP="004235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23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ЭКЗАМЕНАЦИОННЫЙ БИЛЕТ № </w:t>
      </w:r>
      <w:r w:rsidRPr="004235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12</w:t>
      </w:r>
    </w:p>
    <w:p w14:paraId="588C5196" w14:textId="77777777" w:rsidR="0042350A" w:rsidRPr="0042350A" w:rsidRDefault="0042350A" w:rsidP="00423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5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 Вопрос.</w:t>
      </w:r>
      <w:r w:rsidRPr="00423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Скорости движения подвижного состава. Факторы, влияющие на величину скорости.</w:t>
      </w:r>
    </w:p>
    <w:p w14:paraId="1A22DEA1" w14:textId="77777777" w:rsidR="0042350A" w:rsidRPr="0042350A" w:rsidRDefault="0042350A" w:rsidP="00423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35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  Вопрос</w:t>
      </w:r>
      <w:proofErr w:type="gramEnd"/>
      <w:r w:rsidRPr="004235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423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Автобусный парк и его использование: коэффициент технической готовности, коэффициент выпуска автомобилей на линию.</w:t>
      </w:r>
    </w:p>
    <w:p w14:paraId="46C398FC" w14:textId="77777777" w:rsidR="0042350A" w:rsidRPr="0042350A" w:rsidRDefault="0042350A" w:rsidP="004235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4235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  Задача</w:t>
      </w:r>
      <w:proofErr w:type="gramEnd"/>
      <w:r w:rsidRPr="004235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r w:rsidRPr="004235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 января в автотранспортной организации на балансе находилось 100 автомобилей; 5 января прибыло 10 автомобилей; 24 января было списано 5 автомобилей. В течение месяца простой в техническом обслуживании и ремонтах составили 200 автомобиле-дней, в прочих простоях еще 50 автомобиле-дней. Определить количество списочных (инвентарных) автомобиле – дней; автомобили дни в эксплуатации; автомобили - дни в технической готовности.</w:t>
      </w:r>
      <w:r w:rsidRPr="00423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5E82E98A" w14:textId="77777777" w:rsidR="0042350A" w:rsidRPr="0042350A" w:rsidRDefault="0042350A" w:rsidP="004235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23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ЭКЗАМЕНАЦИОННЫЙ БИЛЕТ № </w:t>
      </w:r>
      <w:r w:rsidRPr="004235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13</w:t>
      </w:r>
    </w:p>
    <w:p w14:paraId="26798D1E" w14:textId="77777777" w:rsidR="0042350A" w:rsidRPr="0042350A" w:rsidRDefault="0042350A" w:rsidP="00423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5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1Вопрос.</w:t>
      </w:r>
      <w:r w:rsidRPr="00423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Производительность подвижного состава, единицы ее измерения. Расчет производительности подвижного состава за день работы. Пути повышения производительности подвижного состава.</w:t>
      </w:r>
    </w:p>
    <w:p w14:paraId="202775F1" w14:textId="77777777" w:rsidR="0042350A" w:rsidRPr="0042350A" w:rsidRDefault="0042350A" w:rsidP="00423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35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  Вопрос</w:t>
      </w:r>
      <w:proofErr w:type="gramEnd"/>
      <w:r w:rsidRPr="004235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423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Временные показатели работы автобусов.</w:t>
      </w:r>
    </w:p>
    <w:p w14:paraId="24E46150" w14:textId="77777777" w:rsidR="0042350A" w:rsidRPr="0042350A" w:rsidRDefault="0042350A" w:rsidP="00423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35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  Задача</w:t>
      </w:r>
      <w:proofErr w:type="gramEnd"/>
      <w:r w:rsidRPr="004235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r w:rsidRPr="004235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сколько дней бригада в составе 15 сельскохозяйственных автомобилей-тягачей КамАЗ-55102 с самосвальными кузовами и прицепами ГКБ-8527 общей грузоподъемностью 14 тонн перевезет 66600 тонн сахарной свеклы, если средняя дина ездки с грузом 18 км, эксплуатационная скорость 25,5 км/час, коэффициент использования пробега за ездку 0,5, коэффициент использования грузоподъемности автомобиля 1,0. Время работы автомобилей на маршруте 12,7 часа.</w:t>
      </w:r>
    </w:p>
    <w:p w14:paraId="13FD8111" w14:textId="77777777" w:rsidR="0042350A" w:rsidRPr="0042350A" w:rsidRDefault="0042350A" w:rsidP="004235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23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ЭКЗАМЕНАЦИОННЫЙ БИЛЕТ № </w:t>
      </w:r>
      <w:r w:rsidRPr="004235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14</w:t>
      </w:r>
    </w:p>
    <w:p w14:paraId="5047B6B0" w14:textId="77777777" w:rsidR="0042350A" w:rsidRPr="0042350A" w:rsidRDefault="0042350A" w:rsidP="00423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5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1Вопрос.</w:t>
      </w:r>
      <w:r w:rsidRPr="00423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технико-эксплуатационных показатели и производительность подвижного состава на простом маятниковом маршруте.</w:t>
      </w:r>
    </w:p>
    <w:p w14:paraId="6A385A79" w14:textId="77777777" w:rsidR="0042350A" w:rsidRPr="0042350A" w:rsidRDefault="0042350A" w:rsidP="00423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35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  Вопрос</w:t>
      </w:r>
      <w:proofErr w:type="gramEnd"/>
      <w:r w:rsidRPr="004235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423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Баланс автотранспортной организации.</w:t>
      </w:r>
    </w:p>
    <w:p w14:paraId="0EF3BA50" w14:textId="77777777" w:rsidR="0042350A" w:rsidRPr="0042350A" w:rsidRDefault="0042350A" w:rsidP="00423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35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  Задача</w:t>
      </w:r>
      <w:proofErr w:type="gramEnd"/>
      <w:r w:rsidRPr="004235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r w:rsidRPr="00423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балансе в автотранспортного предприятия находится 340 единиц подвижного состава, коэффициент выпуска автомобилей на линию составляет </w:t>
      </w:r>
      <w:proofErr w:type="spellStart"/>
      <w:r w:rsidRPr="0042350A">
        <w:rPr>
          <w:rFonts w:ascii="Times New Roman" w:eastAsia="Times New Roman" w:hAnsi="Times New Roman" w:cs="Times New Roman"/>
          <w:sz w:val="24"/>
          <w:szCs w:val="24"/>
          <w:lang w:eastAsia="ru-RU"/>
        </w:rPr>
        <w:t>άв</w:t>
      </w:r>
      <w:proofErr w:type="spellEnd"/>
      <w:r w:rsidRPr="00423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0,75. Рассчитать на сколько единиц станет больше готовых к эксплуатации автомобилей, если коэффициент выпуска автомобилей на линию составит </w:t>
      </w:r>
      <w:proofErr w:type="spellStart"/>
      <w:r w:rsidRPr="0042350A">
        <w:rPr>
          <w:rFonts w:ascii="Times New Roman" w:eastAsia="Times New Roman" w:hAnsi="Times New Roman" w:cs="Times New Roman"/>
          <w:sz w:val="24"/>
          <w:szCs w:val="24"/>
          <w:lang w:eastAsia="ru-RU"/>
        </w:rPr>
        <w:t>άв</w:t>
      </w:r>
      <w:proofErr w:type="spellEnd"/>
      <w:r w:rsidRPr="00423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0,85</w:t>
      </w:r>
    </w:p>
    <w:p w14:paraId="76A35272" w14:textId="77777777" w:rsidR="0042350A" w:rsidRPr="0042350A" w:rsidRDefault="0042350A" w:rsidP="004235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23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ЭКЗАМЕНАЦИОННЫЙ БИЛЕТ № </w:t>
      </w:r>
      <w:r w:rsidRPr="004235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15</w:t>
      </w:r>
    </w:p>
    <w:p w14:paraId="4FF35064" w14:textId="77777777" w:rsidR="0042350A" w:rsidRPr="0042350A" w:rsidRDefault="0042350A" w:rsidP="00423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5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 Вопрос.</w:t>
      </w:r>
      <w:r w:rsidRPr="00423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Методика расчета себестоимости грузовых перевозок.</w:t>
      </w:r>
    </w:p>
    <w:p w14:paraId="445FDAC7" w14:textId="77777777" w:rsidR="0042350A" w:rsidRPr="0042350A" w:rsidRDefault="0042350A" w:rsidP="00423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35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  Вопрос</w:t>
      </w:r>
      <w:proofErr w:type="gramEnd"/>
      <w:r w:rsidRPr="004235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423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Баланс автотранспортной организации.</w:t>
      </w:r>
    </w:p>
    <w:p w14:paraId="2C58E4F4" w14:textId="77777777" w:rsidR="0042350A" w:rsidRPr="0042350A" w:rsidRDefault="0042350A" w:rsidP="00423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35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  Задача</w:t>
      </w:r>
      <w:proofErr w:type="gramEnd"/>
      <w:r w:rsidRPr="004235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r w:rsidRPr="00423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Инвентарный состав автотранспортного предприятия составляет 250 единиц, коэффициент технической готовности парка составляет </w:t>
      </w:r>
      <w:proofErr w:type="spellStart"/>
      <w:r w:rsidRPr="0042350A">
        <w:rPr>
          <w:rFonts w:ascii="Times New Roman" w:eastAsia="Times New Roman" w:hAnsi="Times New Roman" w:cs="Times New Roman"/>
          <w:sz w:val="24"/>
          <w:szCs w:val="24"/>
          <w:lang w:eastAsia="ru-RU"/>
        </w:rPr>
        <w:t>άт</w:t>
      </w:r>
      <w:proofErr w:type="spellEnd"/>
      <w:r w:rsidRPr="00423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0,88, коэффициент выпуска автомобилей на линию - </w:t>
      </w:r>
      <w:proofErr w:type="spellStart"/>
      <w:r w:rsidRPr="0042350A">
        <w:rPr>
          <w:rFonts w:ascii="Times New Roman" w:eastAsia="Times New Roman" w:hAnsi="Times New Roman" w:cs="Times New Roman"/>
          <w:sz w:val="24"/>
          <w:szCs w:val="24"/>
          <w:lang w:eastAsia="ru-RU"/>
        </w:rPr>
        <w:t>άв</w:t>
      </w:r>
      <w:proofErr w:type="spellEnd"/>
      <w:r w:rsidRPr="00423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0,8. Рассчитать количество автомобилей, находящихся в техническом обслуживании и ремонте, а также количество автомобилей, которые находятся в прочих простоях.</w:t>
      </w:r>
    </w:p>
    <w:p w14:paraId="7B9AA4B6" w14:textId="77777777" w:rsidR="0042350A" w:rsidRPr="0042350A" w:rsidRDefault="0042350A" w:rsidP="004235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23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ЭКЗАМЕНАЦИОННЫЙ БИЛЕТ № </w:t>
      </w:r>
      <w:r w:rsidRPr="004235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16</w:t>
      </w:r>
    </w:p>
    <w:p w14:paraId="08385B1F" w14:textId="77777777" w:rsidR="0042350A" w:rsidRPr="0042350A" w:rsidRDefault="0042350A" w:rsidP="00423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5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 Вопрос.</w:t>
      </w:r>
      <w:r w:rsidRPr="00423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 транспортной безопасности.</w:t>
      </w:r>
    </w:p>
    <w:p w14:paraId="750C676F" w14:textId="77777777" w:rsidR="0042350A" w:rsidRPr="0042350A" w:rsidRDefault="0042350A" w:rsidP="0042350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350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2 Вопрос.  </w:t>
      </w:r>
      <w:r w:rsidRPr="00423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Маршрутизация движения подвижного состава.</w:t>
      </w:r>
    </w:p>
    <w:p w14:paraId="77E90FD9" w14:textId="77777777" w:rsidR="0042350A" w:rsidRPr="0042350A" w:rsidRDefault="0042350A" w:rsidP="0042350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proofErr w:type="gramStart"/>
      <w:r w:rsidRPr="004235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  Задача</w:t>
      </w:r>
      <w:proofErr w:type="gramEnd"/>
      <w:r w:rsidRPr="004235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r w:rsidRPr="00423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Холостой пробег автомобиля за день составил </w:t>
      </w:r>
      <w:proofErr w:type="spellStart"/>
      <w:r w:rsidRPr="0042350A">
        <w:rPr>
          <w:rFonts w:ascii="Times New Roman" w:eastAsia="Times New Roman" w:hAnsi="Times New Roman" w:cs="Times New Roman"/>
          <w:sz w:val="24"/>
          <w:szCs w:val="24"/>
          <w:lang w:eastAsia="ru-RU"/>
        </w:rPr>
        <w:t>lх</w:t>
      </w:r>
      <w:proofErr w:type="spellEnd"/>
      <w:r w:rsidRPr="00423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20 км; нулевой пробег от автотранспортного предприятия к первому пункту загрузки l0 1 = 5 км; нулевой пробег от последнего пункта разгрузки до автотранспортного предприятия l0 11 = 15 км; пробег с грузом составил </w:t>
      </w:r>
      <w:proofErr w:type="spellStart"/>
      <w:r w:rsidRPr="0042350A">
        <w:rPr>
          <w:rFonts w:ascii="Times New Roman" w:eastAsia="Times New Roman" w:hAnsi="Times New Roman" w:cs="Times New Roman"/>
          <w:sz w:val="24"/>
          <w:szCs w:val="24"/>
          <w:lang w:eastAsia="ru-RU"/>
        </w:rPr>
        <w:t>lЕГ</w:t>
      </w:r>
      <w:proofErr w:type="spellEnd"/>
      <w:r w:rsidRPr="00423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40 км; количество ездок составило </w:t>
      </w:r>
      <w:proofErr w:type="spellStart"/>
      <w:r w:rsidRPr="0042350A">
        <w:rPr>
          <w:rFonts w:ascii="Times New Roman" w:eastAsia="Times New Roman" w:hAnsi="Times New Roman" w:cs="Times New Roman"/>
          <w:sz w:val="24"/>
          <w:szCs w:val="24"/>
          <w:lang w:eastAsia="ru-RU"/>
        </w:rPr>
        <w:t>zЕ</w:t>
      </w:r>
      <w:proofErr w:type="spellEnd"/>
      <w:r w:rsidRPr="00423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3 ездки. Определить общий пробег (</w:t>
      </w:r>
      <w:proofErr w:type="spellStart"/>
      <w:r w:rsidRPr="0042350A">
        <w:rPr>
          <w:rFonts w:ascii="Times New Roman" w:eastAsia="Times New Roman" w:hAnsi="Times New Roman" w:cs="Times New Roman"/>
          <w:sz w:val="24"/>
          <w:szCs w:val="24"/>
          <w:lang w:eastAsia="ru-RU"/>
        </w:rPr>
        <w:t>Lобщ</w:t>
      </w:r>
      <w:proofErr w:type="spellEnd"/>
      <w:r w:rsidRPr="0042350A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коэффициент использования пробега за одну ездку (βЕ) коэффициент использования пробега за день (βДН)</w:t>
      </w:r>
    </w:p>
    <w:p w14:paraId="0FB56C44" w14:textId="77777777" w:rsidR="0042350A" w:rsidRPr="0042350A" w:rsidRDefault="0042350A" w:rsidP="004235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23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ЭКЗАМЕНАЦИОННЫЙ БИЛЕТ № </w:t>
      </w:r>
      <w:r w:rsidRPr="004235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17</w:t>
      </w:r>
    </w:p>
    <w:p w14:paraId="3E072A38" w14:textId="77777777" w:rsidR="0042350A" w:rsidRPr="0042350A" w:rsidRDefault="0042350A" w:rsidP="00423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5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 Вопрос.</w:t>
      </w:r>
      <w:r w:rsidRPr="00423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Автомобильный парк и его использование. Коэффициент технической готовности парка и выпуска автомобилей на линию. Мероприятия, способствующие улучшению этих показателей.</w:t>
      </w:r>
    </w:p>
    <w:p w14:paraId="33EB850E" w14:textId="77777777" w:rsidR="0042350A" w:rsidRPr="0042350A" w:rsidRDefault="0042350A" w:rsidP="00423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35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  Вопрос</w:t>
      </w:r>
      <w:proofErr w:type="gramEnd"/>
      <w:r w:rsidRPr="004235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423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лицензирование, назначение лицензирования. Лицензирующие органы, порядок выдачи лицензий.</w:t>
      </w:r>
    </w:p>
    <w:p w14:paraId="6D5C3456" w14:textId="77777777" w:rsidR="0042350A" w:rsidRPr="0042350A" w:rsidRDefault="0042350A" w:rsidP="00423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35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  Задача</w:t>
      </w:r>
      <w:proofErr w:type="gramEnd"/>
      <w:r w:rsidRPr="004235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r w:rsidRPr="00423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Длина маршрута 18 км.; </w:t>
      </w:r>
    </w:p>
    <w:p w14:paraId="0550C7AC" w14:textId="77777777" w:rsidR="0042350A" w:rsidRPr="0042350A" w:rsidRDefault="0042350A" w:rsidP="00423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5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промежуточных остановок – 25;</w:t>
      </w:r>
    </w:p>
    <w:p w14:paraId="0708D1DA" w14:textId="77777777" w:rsidR="0042350A" w:rsidRPr="0042350A" w:rsidRDefault="0042350A" w:rsidP="00423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50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простоя на промежуточной остановке – 25 сек.;</w:t>
      </w:r>
    </w:p>
    <w:p w14:paraId="78674CCB" w14:textId="77777777" w:rsidR="0042350A" w:rsidRPr="0042350A" w:rsidRDefault="0042350A" w:rsidP="00423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50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простоя на конечной остановке – 3 мин.;</w:t>
      </w:r>
    </w:p>
    <w:p w14:paraId="2DF9F538" w14:textId="77777777" w:rsidR="0042350A" w:rsidRPr="0042350A" w:rsidRDefault="0042350A" w:rsidP="00423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50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рейса – 40 мин.;</w:t>
      </w:r>
    </w:p>
    <w:p w14:paraId="6941275A" w14:textId="77777777" w:rsidR="0042350A" w:rsidRPr="0042350A" w:rsidRDefault="0042350A" w:rsidP="00423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50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работы на маршруте – 12 часов;</w:t>
      </w:r>
    </w:p>
    <w:p w14:paraId="038FA8E0" w14:textId="77777777" w:rsidR="0042350A" w:rsidRPr="0042350A" w:rsidRDefault="0042350A" w:rsidP="00423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50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на нулевой пробег за день – 0,2 часа.;</w:t>
      </w:r>
    </w:p>
    <w:p w14:paraId="394E528C" w14:textId="77777777" w:rsidR="0042350A" w:rsidRPr="0042350A" w:rsidRDefault="0042350A" w:rsidP="00423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50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Скорость техническая – 25 км/час.</w:t>
      </w:r>
    </w:p>
    <w:p w14:paraId="0CC18F0B" w14:textId="77777777" w:rsidR="0042350A" w:rsidRPr="0042350A" w:rsidRDefault="0042350A" w:rsidP="00423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2350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Определить: коэффициент использования пробега</w:t>
      </w:r>
    </w:p>
    <w:p w14:paraId="2B14DB45" w14:textId="77777777" w:rsidR="0042350A" w:rsidRPr="0042350A" w:rsidRDefault="0042350A" w:rsidP="004235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23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ЭКЗАМЕНАЦИОННЫЙ БИЛЕТ № </w:t>
      </w:r>
      <w:r w:rsidRPr="004235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18</w:t>
      </w:r>
    </w:p>
    <w:p w14:paraId="5A2CB2B7" w14:textId="77777777" w:rsidR="0042350A" w:rsidRPr="0042350A" w:rsidRDefault="0042350A" w:rsidP="00423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5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1Вопрос.</w:t>
      </w:r>
      <w:r w:rsidRPr="00423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Производительность подвижного состава, единицы ее измерения. Расчет производительности подвижного состава за день работы. Пути повышения производительности подвижного состава.</w:t>
      </w:r>
    </w:p>
    <w:p w14:paraId="7FD10FB6" w14:textId="77777777" w:rsidR="0042350A" w:rsidRPr="0042350A" w:rsidRDefault="0042350A" w:rsidP="00423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35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  Вопрос</w:t>
      </w:r>
      <w:proofErr w:type="gramEnd"/>
      <w:r w:rsidRPr="004235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423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Методика расчета тарифов за перевозку груза.</w:t>
      </w:r>
    </w:p>
    <w:p w14:paraId="1254B547" w14:textId="77777777" w:rsidR="0042350A" w:rsidRPr="0042350A" w:rsidRDefault="0042350A" w:rsidP="00423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35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  Задача</w:t>
      </w:r>
      <w:proofErr w:type="gramEnd"/>
      <w:r w:rsidRPr="004235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r w:rsidRPr="004235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 января в автотранспортной организации на балансе находилось 100 автомобилей; 5 января прибыло 10 автомобилей; 24 января было списано 5 автомобилей. В течение месяца простой в техническом обслуживании и ремонтах составили 200 автомобиле-дней, в прочих простоях еще 50 автомобиле-дней. Определить количество списочных (инвентарных) автомобиле – дней; автомобили дни в эксплуатации; автомобили - дни в технической готовности.</w:t>
      </w:r>
    </w:p>
    <w:p w14:paraId="62822208" w14:textId="77777777" w:rsidR="0042350A" w:rsidRPr="0042350A" w:rsidRDefault="0042350A" w:rsidP="004235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23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ЭКЗАМЕНАЦИОННЫЙ БИЛЕТ № </w:t>
      </w:r>
      <w:r w:rsidRPr="004235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19</w:t>
      </w:r>
    </w:p>
    <w:p w14:paraId="35606925" w14:textId="77777777" w:rsidR="0042350A" w:rsidRPr="0042350A" w:rsidRDefault="0042350A" w:rsidP="00423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5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1Вопрос.</w:t>
      </w:r>
      <w:r w:rsidRPr="00423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Эпюры грузопотоков, методика составления.</w:t>
      </w:r>
    </w:p>
    <w:p w14:paraId="4EAE7AEB" w14:textId="77777777" w:rsidR="0042350A" w:rsidRPr="0042350A" w:rsidRDefault="0042350A" w:rsidP="00423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35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  Вопрос</w:t>
      </w:r>
      <w:proofErr w:type="gramEnd"/>
      <w:r w:rsidRPr="004235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423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Общие понятия о транспортном и автомобильном праве.</w:t>
      </w:r>
    </w:p>
    <w:p w14:paraId="16AE7858" w14:textId="77777777" w:rsidR="0042350A" w:rsidRPr="0042350A" w:rsidRDefault="0042350A" w:rsidP="00423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35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  Задача</w:t>
      </w:r>
      <w:proofErr w:type="gramEnd"/>
      <w:r w:rsidRPr="004235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r w:rsidRPr="004235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 апреля в автотранспортной организации на балансе находится 160 автомобилей; 10 апреля прибыло 15 автомобилей; 28 апреля было списано 6 автомобилей. В течение месяца простой в техническом обслуживании и ремонтах составили 170 автомобиле - дней, в прочих простоях еще 30 автомобиле-дней. Определить количество списочных (инвентарных) автомобиле – дней; автомобили дни в эксплуатации; автомобили - дни в технической готовности.</w:t>
      </w:r>
    </w:p>
    <w:p w14:paraId="70D9F570" w14:textId="77777777" w:rsidR="0042350A" w:rsidRPr="0042350A" w:rsidRDefault="0042350A" w:rsidP="004235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23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ЭКЗАМЕНАЦИОННЫЙ БИЛЕТ № </w:t>
      </w:r>
      <w:r w:rsidRPr="004235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</w:t>
      </w:r>
    </w:p>
    <w:p w14:paraId="74A9B4D5" w14:textId="77777777" w:rsidR="0042350A" w:rsidRPr="0042350A" w:rsidRDefault="0042350A" w:rsidP="00423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5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1Вопрос.</w:t>
      </w:r>
      <w:r w:rsidRPr="00423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Кольцевые и смешанные маршруты.</w:t>
      </w:r>
    </w:p>
    <w:p w14:paraId="2D8B45FE" w14:textId="77777777" w:rsidR="0042350A" w:rsidRPr="0042350A" w:rsidRDefault="0042350A" w:rsidP="00423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35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  Вопрос</w:t>
      </w:r>
      <w:proofErr w:type="gramEnd"/>
      <w:r w:rsidRPr="004235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423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лицензирование, назначение лицензирования. Лицензирующие органы, порядок выдачи лицензий.</w:t>
      </w:r>
    </w:p>
    <w:p w14:paraId="5308E96E" w14:textId="77777777" w:rsidR="0042350A" w:rsidRPr="0042350A" w:rsidRDefault="0042350A" w:rsidP="00423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35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  Задача</w:t>
      </w:r>
      <w:proofErr w:type="gramEnd"/>
      <w:r w:rsidRPr="004235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r w:rsidRPr="00423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Длина маршрута 16 км.; </w:t>
      </w:r>
    </w:p>
    <w:p w14:paraId="17EFF7BB" w14:textId="77777777" w:rsidR="0042350A" w:rsidRPr="0042350A" w:rsidRDefault="0042350A" w:rsidP="00423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5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промежуточных остановок – 24;</w:t>
      </w:r>
    </w:p>
    <w:p w14:paraId="6BFF8172" w14:textId="77777777" w:rsidR="0042350A" w:rsidRPr="0042350A" w:rsidRDefault="0042350A" w:rsidP="00423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50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простоя на промежуточной остановке – 20 сек.;</w:t>
      </w:r>
    </w:p>
    <w:p w14:paraId="4415DB50" w14:textId="77777777" w:rsidR="0042350A" w:rsidRPr="0042350A" w:rsidRDefault="0042350A" w:rsidP="00423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50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простоя на конечной остановке – 2 мин.;</w:t>
      </w:r>
    </w:p>
    <w:p w14:paraId="158B714B" w14:textId="77777777" w:rsidR="0042350A" w:rsidRPr="0042350A" w:rsidRDefault="0042350A" w:rsidP="00423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50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рейса – 30 мин.;</w:t>
      </w:r>
    </w:p>
    <w:p w14:paraId="21860CEF" w14:textId="77777777" w:rsidR="0042350A" w:rsidRPr="0042350A" w:rsidRDefault="0042350A" w:rsidP="00423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50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работы на маршруте – 12 часов;</w:t>
      </w:r>
    </w:p>
    <w:p w14:paraId="2EAAF9A1" w14:textId="77777777" w:rsidR="0042350A" w:rsidRPr="0042350A" w:rsidRDefault="0042350A" w:rsidP="00423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50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на нулевой пробег за день – 0,2 часа.;</w:t>
      </w:r>
    </w:p>
    <w:p w14:paraId="70374FEE" w14:textId="77777777" w:rsidR="0042350A" w:rsidRPr="0042350A" w:rsidRDefault="0042350A" w:rsidP="00423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50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Скорость техническая – 24 км/час.</w:t>
      </w:r>
    </w:p>
    <w:p w14:paraId="15025161" w14:textId="77777777" w:rsidR="0042350A" w:rsidRPr="0042350A" w:rsidRDefault="0042350A" w:rsidP="00423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2350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Определить: коэффициент использования пробега</w:t>
      </w:r>
    </w:p>
    <w:p w14:paraId="305CE1A7" w14:textId="7DEA2BDB" w:rsidR="000E3464" w:rsidRPr="000E3464" w:rsidRDefault="000E3464" w:rsidP="00423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498587" w14:textId="77777777" w:rsidR="000E3464" w:rsidRPr="000E3464" w:rsidRDefault="000E3464" w:rsidP="000E34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34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оценки промежуточной аттестации.</w:t>
      </w:r>
    </w:p>
    <w:p w14:paraId="0C1B972E" w14:textId="2C5049E3" w:rsidR="0042350A" w:rsidRDefault="0042350A" w:rsidP="004235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5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«отлично»</w:t>
      </w:r>
      <w:r w:rsidRPr="00423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заслуживает обучающийся, обнаруживший всестороннее, систематическое и глубокое знание 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рекомендованной программой. </w:t>
      </w:r>
    </w:p>
    <w:p w14:paraId="1404894F" w14:textId="3298D5D6" w:rsidR="0042350A" w:rsidRDefault="0042350A" w:rsidP="004235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5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«хорошо»</w:t>
      </w:r>
      <w:r w:rsidRPr="00423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заслуживает обучающийся, обнаруживший полное знание программного материала, успешно выполняющий предусмотренные в программе задания, усвоивший основную литературу, рекомендованную в программе. </w:t>
      </w:r>
    </w:p>
    <w:p w14:paraId="62DFF878" w14:textId="10980231" w:rsidR="0042350A" w:rsidRDefault="0042350A" w:rsidP="004235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5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«удовлетворительно»</w:t>
      </w:r>
      <w:r w:rsidRPr="00423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заслуживает обучающийся, обнаруживший знание основного программного материала в объёме, необходимом для дальнейшей учёбы и предстоящей работы по профессии, справляющийся с выполнением заданий, предусмотренных программой, знакомый с основной литературой, рекомендованной программой. </w:t>
      </w:r>
    </w:p>
    <w:p w14:paraId="7D947F47" w14:textId="454C063C" w:rsidR="000E3464" w:rsidRPr="000E3464" w:rsidRDefault="0042350A" w:rsidP="004235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5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«неудовлетворительно»</w:t>
      </w:r>
      <w:r w:rsidRPr="00423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 обучающемуся, обнаружившему пробелы в знаниях основного программного материала, допустившему принципиальные ошибки в выполнении предусмотренных программой заданий. </w:t>
      </w:r>
    </w:p>
    <w:p w14:paraId="211A933A" w14:textId="77777777" w:rsidR="004420CA" w:rsidRPr="00E56EC5" w:rsidRDefault="004420CA">
      <w:pPr>
        <w:rPr>
          <w:rFonts w:ascii="Times New Roman" w:hAnsi="Times New Roman" w:cs="Times New Roman"/>
          <w:sz w:val="24"/>
          <w:szCs w:val="24"/>
        </w:rPr>
      </w:pPr>
    </w:p>
    <w:sectPr w:rsidR="004420CA" w:rsidRPr="00E56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675E0" w14:textId="77777777" w:rsidR="00787CC1" w:rsidRDefault="00787CC1">
      <w:pPr>
        <w:spacing w:after="0" w:line="240" w:lineRule="auto"/>
      </w:pPr>
      <w:r>
        <w:separator/>
      </w:r>
    </w:p>
  </w:endnote>
  <w:endnote w:type="continuationSeparator" w:id="0">
    <w:p w14:paraId="62E96F75" w14:textId="77777777" w:rsidR="00787CC1" w:rsidRDefault="00787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FB168" w14:textId="7BF9E1C2" w:rsidR="008A5EB4" w:rsidRDefault="005125E8" w:rsidP="007E035E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80D88">
      <w:rPr>
        <w:rStyle w:val="a5"/>
        <w:noProof/>
      </w:rPr>
      <w:t>21</w:t>
    </w:r>
    <w:r>
      <w:rPr>
        <w:rStyle w:val="a5"/>
      </w:rPr>
      <w:fldChar w:fldCharType="end"/>
    </w:r>
  </w:p>
  <w:p w14:paraId="7495A6BD" w14:textId="77777777" w:rsidR="008A5EB4" w:rsidRDefault="00787CC1" w:rsidP="00E103B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01D904" w14:textId="77777777" w:rsidR="00787CC1" w:rsidRDefault="00787CC1">
      <w:pPr>
        <w:spacing w:after="0" w:line="240" w:lineRule="auto"/>
      </w:pPr>
      <w:r>
        <w:separator/>
      </w:r>
    </w:p>
  </w:footnote>
  <w:footnote w:type="continuationSeparator" w:id="0">
    <w:p w14:paraId="3DA03E46" w14:textId="77777777" w:rsidR="00787CC1" w:rsidRDefault="00787C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C6F03"/>
    <w:multiLevelType w:val="hybridMultilevel"/>
    <w:tmpl w:val="475AC664"/>
    <w:lvl w:ilvl="0" w:tplc="E52A38C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028CE"/>
    <w:multiLevelType w:val="multilevel"/>
    <w:tmpl w:val="3F30A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9D1875"/>
    <w:multiLevelType w:val="hybridMultilevel"/>
    <w:tmpl w:val="9FA042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213DD6"/>
    <w:multiLevelType w:val="hybridMultilevel"/>
    <w:tmpl w:val="46521540"/>
    <w:lvl w:ilvl="0" w:tplc="81FAB8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C8BED0B6">
      <w:numFmt w:val="none"/>
      <w:lvlText w:val=""/>
      <w:lvlJc w:val="left"/>
      <w:pPr>
        <w:tabs>
          <w:tab w:val="num" w:pos="360"/>
        </w:tabs>
      </w:pPr>
    </w:lvl>
    <w:lvl w:ilvl="2" w:tplc="937A5134">
      <w:numFmt w:val="none"/>
      <w:lvlText w:val=""/>
      <w:lvlJc w:val="left"/>
      <w:pPr>
        <w:tabs>
          <w:tab w:val="num" w:pos="360"/>
        </w:tabs>
      </w:pPr>
    </w:lvl>
    <w:lvl w:ilvl="3" w:tplc="C6B2203E">
      <w:numFmt w:val="none"/>
      <w:lvlText w:val=""/>
      <w:lvlJc w:val="left"/>
      <w:pPr>
        <w:tabs>
          <w:tab w:val="num" w:pos="360"/>
        </w:tabs>
      </w:pPr>
    </w:lvl>
    <w:lvl w:ilvl="4" w:tplc="5A18BBDC">
      <w:numFmt w:val="none"/>
      <w:lvlText w:val=""/>
      <w:lvlJc w:val="left"/>
      <w:pPr>
        <w:tabs>
          <w:tab w:val="num" w:pos="360"/>
        </w:tabs>
      </w:pPr>
    </w:lvl>
    <w:lvl w:ilvl="5" w:tplc="8F2E7CE8">
      <w:numFmt w:val="none"/>
      <w:lvlText w:val=""/>
      <w:lvlJc w:val="left"/>
      <w:pPr>
        <w:tabs>
          <w:tab w:val="num" w:pos="360"/>
        </w:tabs>
      </w:pPr>
    </w:lvl>
    <w:lvl w:ilvl="6" w:tplc="65E6C334">
      <w:numFmt w:val="none"/>
      <w:lvlText w:val=""/>
      <w:lvlJc w:val="left"/>
      <w:pPr>
        <w:tabs>
          <w:tab w:val="num" w:pos="360"/>
        </w:tabs>
      </w:pPr>
    </w:lvl>
    <w:lvl w:ilvl="7" w:tplc="47C8363C">
      <w:numFmt w:val="none"/>
      <w:lvlText w:val=""/>
      <w:lvlJc w:val="left"/>
      <w:pPr>
        <w:tabs>
          <w:tab w:val="num" w:pos="360"/>
        </w:tabs>
      </w:pPr>
    </w:lvl>
    <w:lvl w:ilvl="8" w:tplc="13E8F096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66C13DA5"/>
    <w:multiLevelType w:val="hybridMultilevel"/>
    <w:tmpl w:val="459E51DC"/>
    <w:lvl w:ilvl="0" w:tplc="E814E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47AFA"/>
    <w:multiLevelType w:val="hybridMultilevel"/>
    <w:tmpl w:val="D9BC858A"/>
    <w:lvl w:ilvl="0" w:tplc="F2809C46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464"/>
    <w:rsid w:val="00041097"/>
    <w:rsid w:val="000E3464"/>
    <w:rsid w:val="00167B80"/>
    <w:rsid w:val="001812FC"/>
    <w:rsid w:val="001B7824"/>
    <w:rsid w:val="001F14F5"/>
    <w:rsid w:val="00206B48"/>
    <w:rsid w:val="00270800"/>
    <w:rsid w:val="00337F84"/>
    <w:rsid w:val="003D4319"/>
    <w:rsid w:val="0042350A"/>
    <w:rsid w:val="004420CA"/>
    <w:rsid w:val="004F5BAE"/>
    <w:rsid w:val="005125E8"/>
    <w:rsid w:val="00570414"/>
    <w:rsid w:val="00706401"/>
    <w:rsid w:val="00751657"/>
    <w:rsid w:val="00787CC1"/>
    <w:rsid w:val="00A15502"/>
    <w:rsid w:val="00AF03EB"/>
    <w:rsid w:val="00B13CD6"/>
    <w:rsid w:val="00B22C25"/>
    <w:rsid w:val="00B80D88"/>
    <w:rsid w:val="00BD0546"/>
    <w:rsid w:val="00DF5821"/>
    <w:rsid w:val="00E56EC5"/>
    <w:rsid w:val="00E6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5F6648"/>
  <w15:chartTrackingRefBased/>
  <w15:docId w15:val="{04069436-3839-4AF8-BEF6-40F40715A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E3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E3464"/>
  </w:style>
  <w:style w:type="character" w:styleId="a5">
    <w:name w:val="page number"/>
    <w:basedOn w:val="a0"/>
    <w:uiPriority w:val="99"/>
    <w:rsid w:val="000E3464"/>
  </w:style>
  <w:style w:type="table" w:styleId="a6">
    <w:name w:val="Table Grid"/>
    <w:basedOn w:val="a1"/>
    <w:uiPriority w:val="59"/>
    <w:rsid w:val="000E3464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F1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1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22</Pages>
  <Words>7078</Words>
  <Characters>40351</Characters>
  <Application>Microsoft Office Word</Application>
  <DocSecurity>0</DocSecurity>
  <Lines>336</Lines>
  <Paragraphs>94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/>
      <vt:lpstr/>
      <vt:lpstr>СОДЕРЖАНИЕ</vt:lpstr>
      <vt:lpstr>Оценочные средства текущего контроля</vt:lpstr>
      <vt:lpstr>Оценочные средства внеаудиторной самостоятельной работы (сообщения, рефераты)</vt:lpstr>
      <vt:lpstr>Оценочные средства промежуточной аттестации</vt:lpstr>
    </vt:vector>
  </TitlesOfParts>
  <Company/>
  <LinksUpToDate>false</LinksUpToDate>
  <CharactersWithSpaces>47335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1</dc:creator>
  <cp:keywords/>
  <dc:description/>
  <cp:lastModifiedBy>user7</cp:lastModifiedBy>
  <cp:revision>2</cp:revision>
  <dcterms:created xsi:type="dcterms:W3CDTF">2022-10-14T09:18:00Z</dcterms:created>
  <dcterms:modified xsi:type="dcterms:W3CDTF">2023-01-18T03:13:00Z</dcterms:modified>
</cp:coreProperties>
</file>