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56D0" w14:textId="77777777" w:rsidR="00195A81" w:rsidRDefault="00396476">
      <w:pPr>
        <w:widowControl/>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БЕРЕЗОВСКИЙ ФИЛИАЛ </w:t>
      </w:r>
    </w:p>
    <w:p w14:paraId="28B24161" w14:textId="77777777" w:rsidR="00195A81" w:rsidRDefault="00396476">
      <w:pPr>
        <w:widowControl/>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КРАЕВОГО ГОСУДАРСТВЕННОГО АВТОНОМНОГО </w:t>
      </w:r>
    </w:p>
    <w:p w14:paraId="5982FB95" w14:textId="77777777" w:rsidR="00195A81" w:rsidRDefault="00396476">
      <w:pPr>
        <w:widowControl/>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ПРОФЕССИОНАЛЬНОГО ОБРАЗОВАТЕЛЬНОГО УЧРЕЖДЕНИЯ</w:t>
      </w:r>
    </w:p>
    <w:p w14:paraId="10FA58B3" w14:textId="77777777" w:rsidR="00195A81" w:rsidRDefault="00396476">
      <w:pPr>
        <w:widowControl/>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«ЕМЕЛЬЯНОВСКИЙ ДОРОЖНО-СТРОИТЕЛЬНЫЙ ТЕХНИКУМ»</w:t>
      </w:r>
    </w:p>
    <w:p w14:paraId="6F298F22"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28650FD4"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481CF0E3"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19520923"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7B3540EE"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4508D3A9"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7EACD521"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477951EB"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144872D3"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3A69C2F2" w14:textId="77777777" w:rsidR="00195A81" w:rsidRDefault="00396476">
      <w:pPr>
        <w:widowControl/>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 xml:space="preserve">РАБОЧАЯ ПРОГРАММА </w:t>
      </w:r>
    </w:p>
    <w:p w14:paraId="0668A3E5" w14:textId="77777777" w:rsidR="00195A81" w:rsidRDefault="00396476">
      <w:pPr>
        <w:widowControl/>
        <w:jc w:val="center"/>
        <w:rPr>
          <w:rFonts w:ascii="Times New Roman" w:eastAsia="Calibri" w:hAnsi="Times New Roman" w:cs="Times New Roman"/>
          <w:b/>
          <w:bCs/>
          <w:color w:val="auto"/>
          <w:sz w:val="28"/>
          <w:szCs w:val="28"/>
          <w:lang w:eastAsia="en-US"/>
        </w:rPr>
      </w:pPr>
      <w:bookmarkStart w:id="0" w:name="_Hlk60913633"/>
      <w:r>
        <w:rPr>
          <w:rFonts w:ascii="Times New Roman" w:eastAsia="Calibri" w:hAnsi="Times New Roman" w:cs="Times New Roman"/>
          <w:b/>
          <w:bCs/>
          <w:color w:val="auto"/>
          <w:sz w:val="28"/>
          <w:szCs w:val="28"/>
          <w:lang w:eastAsia="en-US"/>
        </w:rPr>
        <w:t>ПМ 03 Организация транспортно-логистической деятельности на автомобильном транспорте</w:t>
      </w:r>
    </w:p>
    <w:p w14:paraId="776443D5" w14:textId="77777777" w:rsidR="00195A81" w:rsidRDefault="00396476">
      <w:pPr>
        <w:widowControl/>
        <w:jc w:val="center"/>
        <w:rPr>
          <w:rFonts w:ascii="Times New Roman" w:eastAsia="Calibri" w:hAnsi="Times New Roman" w:cs="Times New Roman"/>
          <w:color w:val="auto"/>
          <w:sz w:val="28"/>
          <w:szCs w:val="28"/>
          <w:lang w:eastAsia="en-US"/>
        </w:rPr>
      </w:pPr>
      <w:bookmarkStart w:id="1" w:name="_Hlk81470848"/>
      <w:bookmarkEnd w:id="0"/>
      <w:r>
        <w:rPr>
          <w:rFonts w:ascii="Times New Roman" w:eastAsia="Calibri" w:hAnsi="Times New Roman" w:cs="Times New Roman"/>
          <w:color w:val="auto"/>
          <w:sz w:val="28"/>
          <w:szCs w:val="28"/>
          <w:lang w:eastAsia="en-US"/>
        </w:rPr>
        <w:t>по специальности среднего профессионального образования:</w:t>
      </w:r>
    </w:p>
    <w:p w14:paraId="5C8B32B2" w14:textId="77777777" w:rsidR="00195A81" w:rsidRDefault="00396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рамках программы подготовки квалифицированных рабочих, служащих </w:t>
      </w:r>
    </w:p>
    <w:p w14:paraId="6324BB4A" w14:textId="77777777" w:rsidR="00195A81" w:rsidRDefault="00396476">
      <w:pPr>
        <w:widowControl/>
        <w:jc w:val="center"/>
        <w:rPr>
          <w:rFonts w:ascii="Times New Roman" w:eastAsia="Calibri" w:hAnsi="Times New Roman" w:cs="Times New Roman"/>
          <w:b/>
          <w:color w:val="auto"/>
          <w:sz w:val="28"/>
          <w:szCs w:val="28"/>
          <w:u w:val="single"/>
          <w:lang w:eastAsia="en-US"/>
        </w:rPr>
      </w:pPr>
      <w:r>
        <w:rPr>
          <w:rFonts w:ascii="Times New Roman" w:eastAsia="Times New Roman" w:hAnsi="Times New Roman" w:cs="Times New Roman"/>
          <w:color w:val="auto"/>
          <w:sz w:val="28"/>
          <w:szCs w:val="28"/>
        </w:rPr>
        <w:t>по специальности</w:t>
      </w:r>
      <w:r>
        <w:rPr>
          <w:rFonts w:ascii="Times New Roman" w:eastAsia="Calibri" w:hAnsi="Times New Roman" w:cs="Times New Roman"/>
          <w:b/>
          <w:color w:val="auto"/>
          <w:sz w:val="28"/>
          <w:szCs w:val="28"/>
          <w:u w:val="single"/>
          <w:lang w:eastAsia="en-US"/>
        </w:rPr>
        <w:t xml:space="preserve"> </w:t>
      </w:r>
      <w:bookmarkEnd w:id="1"/>
      <w:r>
        <w:rPr>
          <w:rFonts w:ascii="Times New Roman" w:eastAsia="Calibri" w:hAnsi="Times New Roman" w:cs="Times New Roman"/>
          <w:b/>
          <w:bCs/>
          <w:color w:val="auto"/>
          <w:sz w:val="28"/>
          <w:szCs w:val="28"/>
          <w:u w:val="single"/>
          <w:lang w:eastAsia="en-US"/>
        </w:rPr>
        <w:t>23.02.01 Организация перевозок и управление на транспорте (автомобильном)</w:t>
      </w:r>
    </w:p>
    <w:p w14:paraId="133203EA" w14:textId="77777777" w:rsidR="00195A81" w:rsidRDefault="00195A81">
      <w:pPr>
        <w:widowControl/>
        <w:jc w:val="center"/>
        <w:rPr>
          <w:rFonts w:ascii="Times New Roman" w:eastAsia="Calibri" w:hAnsi="Times New Roman" w:cs="Times New Roman"/>
          <w:b/>
          <w:color w:val="auto"/>
          <w:sz w:val="28"/>
          <w:szCs w:val="28"/>
          <w:lang w:eastAsia="en-US"/>
        </w:rPr>
      </w:pPr>
    </w:p>
    <w:p w14:paraId="00CCEF6B" w14:textId="77777777" w:rsidR="00195A81" w:rsidRDefault="00195A81">
      <w:pPr>
        <w:widowControl/>
        <w:jc w:val="center"/>
        <w:rPr>
          <w:rFonts w:ascii="Times New Roman" w:eastAsia="Calibri" w:hAnsi="Times New Roman" w:cs="Times New Roman"/>
          <w:b/>
          <w:color w:val="auto"/>
          <w:sz w:val="28"/>
          <w:szCs w:val="28"/>
          <w:lang w:eastAsia="en-US"/>
        </w:rPr>
      </w:pPr>
    </w:p>
    <w:p w14:paraId="51099351" w14:textId="77777777" w:rsidR="00195A81" w:rsidRDefault="00195A81">
      <w:pPr>
        <w:widowControl/>
        <w:jc w:val="center"/>
        <w:rPr>
          <w:rFonts w:ascii="Times New Roman" w:eastAsia="Calibri" w:hAnsi="Times New Roman" w:cs="Times New Roman"/>
          <w:b/>
          <w:color w:val="auto"/>
          <w:sz w:val="28"/>
          <w:szCs w:val="28"/>
          <w:lang w:eastAsia="en-US"/>
        </w:rPr>
      </w:pPr>
    </w:p>
    <w:p w14:paraId="77657426" w14:textId="77777777" w:rsidR="00195A81" w:rsidRDefault="00195A81">
      <w:pPr>
        <w:widowControl/>
        <w:jc w:val="center"/>
        <w:rPr>
          <w:rFonts w:ascii="Times New Roman" w:eastAsia="Calibri" w:hAnsi="Times New Roman" w:cs="Times New Roman"/>
          <w:b/>
          <w:color w:val="auto"/>
          <w:sz w:val="28"/>
          <w:szCs w:val="28"/>
          <w:lang w:eastAsia="en-US"/>
        </w:rPr>
      </w:pPr>
    </w:p>
    <w:p w14:paraId="0A25C66D" w14:textId="77777777" w:rsidR="00195A81" w:rsidRDefault="00195A81">
      <w:pPr>
        <w:widowControl/>
        <w:jc w:val="center"/>
        <w:rPr>
          <w:rFonts w:ascii="Times New Roman" w:eastAsia="Calibri" w:hAnsi="Times New Roman" w:cs="Times New Roman"/>
          <w:b/>
          <w:color w:val="auto"/>
          <w:sz w:val="28"/>
          <w:szCs w:val="28"/>
          <w:lang w:eastAsia="en-US"/>
        </w:rPr>
      </w:pPr>
    </w:p>
    <w:p w14:paraId="6639F75F" w14:textId="77777777" w:rsidR="00195A81" w:rsidRDefault="00195A81">
      <w:pPr>
        <w:widowControl/>
        <w:jc w:val="center"/>
        <w:rPr>
          <w:rFonts w:ascii="Times New Roman" w:eastAsia="Calibri" w:hAnsi="Times New Roman" w:cs="Times New Roman"/>
          <w:b/>
          <w:color w:val="auto"/>
          <w:sz w:val="28"/>
          <w:szCs w:val="28"/>
          <w:lang w:eastAsia="en-US"/>
        </w:rPr>
      </w:pPr>
    </w:p>
    <w:p w14:paraId="58D3E50E" w14:textId="77777777" w:rsidR="00195A81" w:rsidRDefault="00195A81">
      <w:pPr>
        <w:widowControl/>
        <w:jc w:val="center"/>
        <w:rPr>
          <w:rFonts w:ascii="Times New Roman" w:eastAsia="Calibri" w:hAnsi="Times New Roman" w:cs="Times New Roman"/>
          <w:b/>
          <w:color w:val="auto"/>
          <w:sz w:val="28"/>
          <w:szCs w:val="28"/>
          <w:lang w:eastAsia="en-US"/>
        </w:rPr>
      </w:pPr>
    </w:p>
    <w:p w14:paraId="5407395B" w14:textId="77777777" w:rsidR="00195A81" w:rsidRDefault="00195A81">
      <w:pPr>
        <w:widowControl/>
        <w:jc w:val="center"/>
        <w:rPr>
          <w:rFonts w:ascii="Times New Roman" w:eastAsia="Calibri" w:hAnsi="Times New Roman" w:cs="Times New Roman"/>
          <w:b/>
          <w:color w:val="auto"/>
          <w:sz w:val="28"/>
          <w:szCs w:val="28"/>
          <w:lang w:eastAsia="en-US"/>
        </w:rPr>
      </w:pPr>
    </w:p>
    <w:p w14:paraId="343027C9" w14:textId="77777777" w:rsidR="00195A81" w:rsidRDefault="00195A81">
      <w:pPr>
        <w:widowControl/>
        <w:jc w:val="center"/>
        <w:rPr>
          <w:rFonts w:ascii="Times New Roman" w:eastAsia="Calibri" w:hAnsi="Times New Roman" w:cs="Times New Roman"/>
          <w:b/>
          <w:color w:val="auto"/>
          <w:sz w:val="28"/>
          <w:szCs w:val="28"/>
          <w:lang w:eastAsia="en-US"/>
        </w:rPr>
      </w:pPr>
    </w:p>
    <w:p w14:paraId="367307B0" w14:textId="77777777" w:rsidR="00195A81" w:rsidRDefault="00195A81">
      <w:pPr>
        <w:widowControl/>
        <w:jc w:val="center"/>
        <w:rPr>
          <w:rFonts w:ascii="Times New Roman" w:eastAsia="Calibri" w:hAnsi="Times New Roman" w:cs="Times New Roman"/>
          <w:b/>
          <w:color w:val="auto"/>
          <w:sz w:val="28"/>
          <w:szCs w:val="28"/>
          <w:lang w:eastAsia="en-US"/>
        </w:rPr>
      </w:pPr>
    </w:p>
    <w:p w14:paraId="75FAB138" w14:textId="77777777" w:rsidR="00195A81" w:rsidRDefault="00195A81">
      <w:pPr>
        <w:widowControl/>
        <w:jc w:val="center"/>
        <w:rPr>
          <w:rFonts w:ascii="Times New Roman" w:eastAsia="Calibri" w:hAnsi="Times New Roman" w:cs="Times New Roman"/>
          <w:b/>
          <w:color w:val="auto"/>
          <w:sz w:val="28"/>
          <w:szCs w:val="28"/>
          <w:lang w:eastAsia="en-US"/>
        </w:rPr>
      </w:pPr>
    </w:p>
    <w:p w14:paraId="2D6D99B8" w14:textId="77777777" w:rsidR="00195A81" w:rsidRDefault="00195A81">
      <w:pPr>
        <w:widowControl/>
        <w:jc w:val="center"/>
        <w:rPr>
          <w:rFonts w:ascii="Times New Roman" w:eastAsia="Calibri" w:hAnsi="Times New Roman" w:cs="Times New Roman"/>
          <w:b/>
          <w:color w:val="auto"/>
          <w:sz w:val="28"/>
          <w:szCs w:val="28"/>
          <w:lang w:eastAsia="en-US"/>
        </w:rPr>
      </w:pPr>
    </w:p>
    <w:p w14:paraId="60AF02BB" w14:textId="77777777" w:rsidR="00195A81" w:rsidRDefault="00195A81">
      <w:pPr>
        <w:widowControl/>
        <w:jc w:val="center"/>
        <w:rPr>
          <w:rFonts w:ascii="Times New Roman" w:eastAsia="Calibri" w:hAnsi="Times New Roman" w:cs="Times New Roman"/>
          <w:b/>
          <w:color w:val="auto"/>
          <w:sz w:val="28"/>
          <w:szCs w:val="28"/>
          <w:lang w:eastAsia="en-US"/>
        </w:rPr>
      </w:pPr>
    </w:p>
    <w:p w14:paraId="3508A670" w14:textId="77777777" w:rsidR="00195A81" w:rsidRDefault="00195A81">
      <w:pPr>
        <w:widowControl/>
        <w:jc w:val="center"/>
        <w:rPr>
          <w:rFonts w:ascii="Times New Roman" w:eastAsia="Calibri" w:hAnsi="Times New Roman" w:cs="Times New Roman"/>
          <w:b/>
          <w:color w:val="auto"/>
          <w:sz w:val="28"/>
          <w:szCs w:val="28"/>
          <w:lang w:eastAsia="en-US"/>
        </w:rPr>
      </w:pPr>
    </w:p>
    <w:p w14:paraId="27E5DCBF" w14:textId="77777777" w:rsidR="00195A81" w:rsidRDefault="00195A81">
      <w:pPr>
        <w:widowControl/>
        <w:jc w:val="center"/>
        <w:rPr>
          <w:rFonts w:ascii="Times New Roman" w:eastAsia="Calibri" w:hAnsi="Times New Roman" w:cs="Times New Roman"/>
          <w:b/>
          <w:color w:val="auto"/>
          <w:sz w:val="28"/>
          <w:szCs w:val="28"/>
          <w:lang w:eastAsia="en-US"/>
        </w:rPr>
      </w:pPr>
    </w:p>
    <w:p w14:paraId="38525EDC" w14:textId="77777777" w:rsidR="00195A81" w:rsidRDefault="00195A81">
      <w:pPr>
        <w:widowControl/>
        <w:jc w:val="center"/>
        <w:rPr>
          <w:rFonts w:ascii="Times New Roman" w:eastAsia="Calibri" w:hAnsi="Times New Roman" w:cs="Times New Roman"/>
          <w:b/>
          <w:color w:val="auto"/>
          <w:sz w:val="28"/>
          <w:szCs w:val="28"/>
          <w:lang w:eastAsia="en-US"/>
        </w:rPr>
      </w:pPr>
    </w:p>
    <w:p w14:paraId="4B0DDEBC" w14:textId="77777777" w:rsidR="00195A81" w:rsidRDefault="00195A81">
      <w:pPr>
        <w:widowControl/>
        <w:jc w:val="center"/>
        <w:rPr>
          <w:rFonts w:ascii="Times New Roman" w:eastAsia="Calibri" w:hAnsi="Times New Roman" w:cs="Times New Roman"/>
          <w:b/>
          <w:color w:val="auto"/>
          <w:sz w:val="28"/>
          <w:szCs w:val="28"/>
          <w:lang w:eastAsia="en-US"/>
        </w:rPr>
      </w:pPr>
    </w:p>
    <w:p w14:paraId="6E26B0B4" w14:textId="44E5AA6A" w:rsidR="00195A81" w:rsidRDefault="00396476">
      <w:pPr>
        <w:widowControl/>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Березовка </w:t>
      </w:r>
    </w:p>
    <w:p w14:paraId="5D55E47F" w14:textId="77777777" w:rsidR="00195A81" w:rsidRDefault="00396476">
      <w:pPr>
        <w:widowControl/>
        <w:ind w:firstLine="567"/>
        <w:jc w:val="both"/>
        <w:rPr>
          <w:rFonts w:ascii="Times New Roman" w:eastAsia="Calibri" w:hAnsi="Times New Roman" w:cs="Times New Roman"/>
          <w:color w:val="auto"/>
          <w:lang w:eastAsia="en-US"/>
        </w:rPr>
      </w:pPr>
      <w:bookmarkStart w:id="2" w:name="_Hlk60913577"/>
      <w:r>
        <w:rPr>
          <w:rFonts w:ascii="Times New Roman" w:eastAsia="Calibri" w:hAnsi="Times New Roman" w:cs="Times New Roman"/>
          <w:color w:val="auto"/>
          <w:lang w:eastAsia="en-US"/>
        </w:rPr>
        <w:lastRenderedPageBreak/>
        <w:t xml:space="preserve">Рабочая программа </w:t>
      </w:r>
      <w:bookmarkStart w:id="3" w:name="_Hlk85641744"/>
      <w:r>
        <w:rPr>
          <w:rFonts w:ascii="Times New Roman" w:eastAsia="Calibri" w:hAnsi="Times New Roman" w:cs="Times New Roman"/>
          <w:color w:val="auto"/>
          <w:lang w:eastAsia="en-US"/>
        </w:rPr>
        <w:t xml:space="preserve">ПМ 03 Организация транспортно-логистической деятельности (по видам транспорта) </w:t>
      </w:r>
      <w:bookmarkEnd w:id="3"/>
      <w:r>
        <w:rPr>
          <w:rFonts w:ascii="Times New Roman" w:eastAsia="Calibri" w:hAnsi="Times New Roman" w:cs="Times New Roman"/>
          <w:color w:val="auto"/>
          <w:lang w:eastAsia="en-US"/>
        </w:rPr>
        <w:t xml:space="preserve">разработана на основе: </w:t>
      </w:r>
      <w:bookmarkEnd w:id="2"/>
    </w:p>
    <w:p w14:paraId="432BC6C3" w14:textId="77777777" w:rsidR="00195A81" w:rsidRDefault="00396476">
      <w:pPr>
        <w:widowControl/>
        <w:ind w:firstLine="567"/>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Федерального государственного образовательного стандарта (далее – ФГОС) по ППССЗ 23.02.01 Организация перевозок и управление на транспорте (по видам), утвержденного приказом Министерства образования и науки РФ № 376 от 22.04.2014г.</w:t>
      </w:r>
    </w:p>
    <w:p w14:paraId="0174EC87" w14:textId="77777777" w:rsidR="00195A81" w:rsidRDefault="00396476">
      <w:pPr>
        <w:widowControl/>
        <w:ind w:firstLine="567"/>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 учетом:</w:t>
      </w:r>
    </w:p>
    <w:p w14:paraId="7DA2A7AB" w14:textId="77777777" w:rsidR="00195A81" w:rsidRDefault="00396476">
      <w:pPr>
        <w:widowControl/>
        <w:ind w:firstLine="567"/>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Профессионального стандарта «Специалист по логистике на транспорте» (код 40.049) утвержденного приказом Министерства труда и социальной защиты Российской Федерации от 08 сентября 2014 года N 616н;</w:t>
      </w:r>
    </w:p>
    <w:p w14:paraId="640746E7" w14:textId="77777777" w:rsidR="00195A81" w:rsidRDefault="00195A81">
      <w:pPr>
        <w:widowControl/>
        <w:ind w:firstLine="567"/>
        <w:jc w:val="both"/>
        <w:rPr>
          <w:rFonts w:ascii="Times New Roman" w:eastAsia="Calibri" w:hAnsi="Times New Roman" w:cs="Times New Roman"/>
          <w:color w:val="auto"/>
          <w:lang w:eastAsia="en-US"/>
        </w:rPr>
      </w:pPr>
    </w:p>
    <w:p w14:paraId="0637F3FF" w14:textId="77777777" w:rsidR="00195A81" w:rsidRDefault="00396476">
      <w:pPr>
        <w:widowControl/>
        <w:ind w:firstLine="567"/>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Организация - разработчик:</w:t>
      </w:r>
    </w:p>
    <w:p w14:paraId="2B983C94" w14:textId="77777777" w:rsidR="00195A81" w:rsidRDefault="00396476">
      <w:pPr>
        <w:widowControl/>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Краевое государственное автономное профессиональное образовательное учреждение «Емельяновский дорожно-строительный техникум»</w:t>
      </w:r>
    </w:p>
    <w:p w14:paraId="0A58C36C" w14:textId="77777777" w:rsidR="00195A81" w:rsidRDefault="00195A81">
      <w:pPr>
        <w:widowControl/>
        <w:rPr>
          <w:rFonts w:ascii="Times New Roman" w:eastAsia="Calibri" w:hAnsi="Times New Roman" w:cs="Times New Roman"/>
          <w:color w:val="auto"/>
          <w:lang w:eastAsia="en-US"/>
        </w:rPr>
      </w:pPr>
    </w:p>
    <w:p w14:paraId="0A4DCEEB" w14:textId="77777777" w:rsidR="00195A81" w:rsidRDefault="00396476">
      <w:pPr>
        <w:widowControl/>
        <w:ind w:firstLine="567"/>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Разработчики:</w:t>
      </w:r>
    </w:p>
    <w:p w14:paraId="6607C830" w14:textId="77777777" w:rsidR="00195A81" w:rsidRDefault="00396476">
      <w:pPr>
        <w:widowControl/>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Чекина Мария Викторовна </w:t>
      </w:r>
      <w:bookmarkStart w:id="4" w:name="_Hlk116563545"/>
      <w:r>
        <w:rPr>
          <w:rFonts w:ascii="Times New Roman" w:eastAsia="Calibri" w:hAnsi="Times New Roman" w:cs="Times New Roman"/>
          <w:color w:val="auto"/>
          <w:lang w:eastAsia="en-US"/>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5397C9D4" w14:textId="77777777" w:rsidR="00195A81" w:rsidRDefault="00195A81">
      <w:pPr>
        <w:widowControl/>
        <w:jc w:val="both"/>
        <w:rPr>
          <w:rFonts w:ascii="Times New Roman" w:eastAsia="Calibri" w:hAnsi="Times New Roman" w:cs="Times New Roman"/>
          <w:color w:val="auto"/>
          <w:lang w:eastAsia="en-US"/>
        </w:rPr>
      </w:pPr>
    </w:p>
    <w:bookmarkEnd w:id="4"/>
    <w:p w14:paraId="0126B58B" w14:textId="77777777" w:rsidR="00195A81" w:rsidRDefault="00195A81">
      <w:pPr>
        <w:widowControl/>
        <w:jc w:val="both"/>
        <w:rPr>
          <w:rFonts w:ascii="Times New Roman" w:eastAsia="Calibri" w:hAnsi="Times New Roman" w:cs="Times New Roman"/>
          <w:color w:val="auto"/>
          <w:lang w:eastAsia="en-US"/>
        </w:rPr>
      </w:pPr>
    </w:p>
    <w:p w14:paraId="450F3BB6" w14:textId="77777777" w:rsidR="00195A81" w:rsidRDefault="00195A81">
      <w:pPr>
        <w:widowControl/>
        <w:jc w:val="both"/>
        <w:rPr>
          <w:rFonts w:ascii="Times New Roman" w:eastAsia="Calibri" w:hAnsi="Times New Roman" w:cs="Times New Roman"/>
          <w:color w:val="auto"/>
          <w:lang w:eastAsia="en-US"/>
        </w:rPr>
      </w:pPr>
    </w:p>
    <w:p w14:paraId="74728105" w14:textId="77777777" w:rsidR="00195A81" w:rsidRDefault="00195A81">
      <w:pPr>
        <w:widowControl/>
        <w:rPr>
          <w:rFonts w:ascii="Times New Roman" w:eastAsia="Calibri" w:hAnsi="Times New Roman" w:cs="Times New Roman"/>
          <w:color w:val="auto"/>
          <w:lang w:eastAsia="en-US"/>
        </w:rPr>
      </w:pPr>
    </w:p>
    <w:p w14:paraId="67CC8231" w14:textId="77777777" w:rsidR="00195A81" w:rsidRDefault="00195A81">
      <w:pPr>
        <w:widowControl/>
        <w:rPr>
          <w:rFonts w:ascii="Times New Roman" w:eastAsia="Calibri" w:hAnsi="Times New Roman" w:cs="Times New Roman"/>
          <w:color w:val="auto"/>
          <w:lang w:eastAsia="en-US"/>
        </w:rPr>
      </w:pPr>
    </w:p>
    <w:p w14:paraId="2BAB88DD" w14:textId="77777777" w:rsidR="00195A81" w:rsidRDefault="00195A81">
      <w:pPr>
        <w:widowControl/>
        <w:rPr>
          <w:rFonts w:ascii="Times New Roman" w:eastAsia="Calibri" w:hAnsi="Times New Roman" w:cs="Times New Roman"/>
          <w:color w:val="auto"/>
          <w:lang w:eastAsia="en-US"/>
        </w:rPr>
      </w:pPr>
    </w:p>
    <w:p w14:paraId="6EAE51CF" w14:textId="77777777" w:rsidR="00195A81" w:rsidRDefault="00195A81">
      <w:pPr>
        <w:widowControl/>
        <w:rPr>
          <w:rFonts w:ascii="Times New Roman" w:eastAsia="Calibri" w:hAnsi="Times New Roman" w:cs="Times New Roman"/>
          <w:color w:val="auto"/>
          <w:lang w:eastAsia="en-US"/>
        </w:rPr>
      </w:pPr>
    </w:p>
    <w:p w14:paraId="30857600" w14:textId="77777777" w:rsidR="00195A81" w:rsidRDefault="00195A81">
      <w:pPr>
        <w:widowControl/>
        <w:rPr>
          <w:rFonts w:ascii="Times New Roman" w:eastAsia="Calibri" w:hAnsi="Times New Roman" w:cs="Times New Roman"/>
          <w:color w:val="auto"/>
          <w:lang w:eastAsia="en-US"/>
        </w:rPr>
      </w:pPr>
    </w:p>
    <w:p w14:paraId="0B0CA4F6" w14:textId="77777777" w:rsidR="00195A81" w:rsidRDefault="00195A81">
      <w:pPr>
        <w:widowControl/>
        <w:rPr>
          <w:rFonts w:ascii="Times New Roman" w:eastAsia="Calibri" w:hAnsi="Times New Roman" w:cs="Times New Roman"/>
          <w:color w:val="auto"/>
          <w:lang w:eastAsia="en-US"/>
        </w:rPr>
      </w:pPr>
    </w:p>
    <w:p w14:paraId="7F21255D" w14:textId="77777777" w:rsidR="00195A81" w:rsidRDefault="00195A81">
      <w:pPr>
        <w:widowControl/>
        <w:rPr>
          <w:rFonts w:ascii="Times New Roman" w:eastAsia="Calibri" w:hAnsi="Times New Roman" w:cs="Times New Roman"/>
          <w:color w:val="auto"/>
          <w:lang w:eastAsia="en-US"/>
        </w:rPr>
      </w:pPr>
    </w:p>
    <w:p w14:paraId="35A3633C" w14:textId="77777777" w:rsidR="00195A81" w:rsidRDefault="00195A81">
      <w:pPr>
        <w:widowControl/>
        <w:rPr>
          <w:rFonts w:ascii="Times New Roman" w:eastAsia="Calibri" w:hAnsi="Times New Roman" w:cs="Times New Roman"/>
          <w:color w:val="auto"/>
          <w:lang w:eastAsia="en-US"/>
        </w:rPr>
      </w:pPr>
    </w:p>
    <w:p w14:paraId="5822D7C7" w14:textId="77777777" w:rsidR="00195A81" w:rsidRDefault="00195A81">
      <w:pPr>
        <w:widowControl/>
        <w:rPr>
          <w:rFonts w:ascii="Times New Roman" w:eastAsia="Calibri" w:hAnsi="Times New Roman" w:cs="Times New Roman"/>
          <w:color w:val="auto"/>
          <w:lang w:eastAsia="en-US"/>
        </w:rPr>
      </w:pPr>
    </w:p>
    <w:p w14:paraId="4BBCC51C" w14:textId="77777777" w:rsidR="00195A81" w:rsidRDefault="00195A81">
      <w:pPr>
        <w:widowControl/>
        <w:rPr>
          <w:rFonts w:ascii="Times New Roman" w:eastAsia="Calibri" w:hAnsi="Times New Roman" w:cs="Times New Roman"/>
          <w:color w:val="auto"/>
          <w:lang w:eastAsia="en-US"/>
        </w:rPr>
      </w:pPr>
    </w:p>
    <w:p w14:paraId="23E29884" w14:textId="77777777" w:rsidR="00195A81" w:rsidRDefault="00396476">
      <w:pPr>
        <w:widowControl/>
        <w:spacing w:after="200"/>
        <w:rPr>
          <w:rFonts w:ascii="Times New Roman" w:eastAsia="Calibri" w:hAnsi="Times New Roman" w:cs="Times New Roman"/>
          <w:color w:val="auto"/>
          <w:lang w:eastAsia="en-US"/>
        </w:rPr>
      </w:pPr>
      <w:r>
        <w:rPr>
          <w:rFonts w:ascii="Times New Roman" w:eastAsia="Calibri" w:hAnsi="Times New Roman" w:cs="Times New Roman"/>
          <w:color w:val="auto"/>
          <w:lang w:eastAsia="en-US"/>
        </w:rPr>
        <w:br w:type="page"/>
      </w:r>
    </w:p>
    <w:p w14:paraId="4701D585" w14:textId="77777777" w:rsidR="00195A81" w:rsidRDefault="00396476">
      <w:pPr>
        <w:keepNext/>
        <w:keepLines/>
        <w:widowControl/>
        <w:spacing w:before="48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lastRenderedPageBreak/>
        <w:t>СОДЕРЖАНИЕ</w:t>
      </w:r>
    </w:p>
    <w:p w14:paraId="2C6939CB" w14:textId="77777777" w:rsidR="00195A81" w:rsidRDefault="00195A81">
      <w:pPr>
        <w:widowControl/>
        <w:spacing w:after="200"/>
        <w:rPr>
          <w:rFonts w:ascii="Times New Roman" w:eastAsia="Calibri" w:hAnsi="Times New Roman" w:cs="Times New Roman"/>
          <w:color w:val="auto"/>
        </w:rPr>
      </w:pPr>
    </w:p>
    <w:p w14:paraId="5BDAD87E" w14:textId="77777777" w:rsidR="00195A81" w:rsidRDefault="00396476">
      <w:pPr>
        <w:pStyle w:val="11"/>
        <w:tabs>
          <w:tab w:val="left" w:pos="284"/>
          <w:tab w:val="right" w:leader="dot" w:pos="9348"/>
        </w:tabs>
        <w:rPr>
          <w:rFonts w:ascii="Times New Roman" w:hAnsi="Times New Roman" w:cs="Times New Roman"/>
        </w:rPr>
      </w:pPr>
      <w:r>
        <w:rPr>
          <w:rFonts w:ascii="Times New Roman" w:eastAsia="Calibri" w:hAnsi="Times New Roman" w:cs="Times New Roman"/>
          <w:color w:val="auto"/>
          <w:lang w:eastAsia="en-US"/>
        </w:rPr>
        <w:fldChar w:fldCharType="begin"/>
      </w:r>
      <w:r>
        <w:rPr>
          <w:rFonts w:ascii="Times New Roman" w:eastAsia="Calibri" w:hAnsi="Times New Roman" w:cs="Times New Roman"/>
          <w:color w:val="auto"/>
          <w:lang w:eastAsia="en-US"/>
        </w:rPr>
        <w:instrText xml:space="preserve"> TOC \o "1-3" \h \z \u </w:instrText>
      </w:r>
      <w:r>
        <w:rPr>
          <w:rFonts w:ascii="Times New Roman" w:eastAsia="Calibri" w:hAnsi="Times New Roman" w:cs="Times New Roman"/>
          <w:color w:val="auto"/>
          <w:lang w:eastAsia="en-US"/>
        </w:rPr>
        <w:fldChar w:fldCharType="separate"/>
      </w:r>
      <w:hyperlink w:anchor="_Toc503853714" w:history="1">
        <w:r>
          <w:rPr>
            <w:rStyle w:val="a6"/>
            <w:rFonts w:ascii="Times New Roman" w:hAnsi="Times New Roman" w:cs="Times New Roman"/>
          </w:rPr>
          <w:t>1.</w:t>
        </w:r>
        <w:r>
          <w:rPr>
            <w:rFonts w:ascii="Times New Roman" w:hAnsi="Times New Roman" w:cs="Times New Roman"/>
          </w:rPr>
          <w:tab/>
        </w:r>
        <w:r>
          <w:rPr>
            <w:rStyle w:val="a6"/>
            <w:rFonts w:ascii="Times New Roman" w:hAnsi="Times New Roman" w:cs="Times New Roman"/>
          </w:rPr>
          <w:t>ПАСПОРТ ПРОГРАММЫ ПРОФЕССИОНАЛЬНОГО МОДУЛЯ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_Toc503853714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hyperlink>
    </w:p>
    <w:p w14:paraId="75B03901" w14:textId="77777777" w:rsidR="00195A81" w:rsidRDefault="004E4CF7">
      <w:pPr>
        <w:pStyle w:val="11"/>
        <w:tabs>
          <w:tab w:val="left" w:pos="284"/>
          <w:tab w:val="right" w:leader="dot" w:pos="9348"/>
        </w:tabs>
        <w:rPr>
          <w:rFonts w:ascii="Times New Roman" w:hAnsi="Times New Roman" w:cs="Times New Roman"/>
        </w:rPr>
      </w:pPr>
      <w:hyperlink w:anchor="_Toc503853715" w:history="1">
        <w:r w:rsidR="00396476">
          <w:rPr>
            <w:rStyle w:val="a6"/>
            <w:rFonts w:ascii="Times New Roman" w:hAnsi="Times New Roman" w:cs="Times New Roman"/>
          </w:rPr>
          <w:t>2.</w:t>
        </w:r>
        <w:r w:rsidR="00396476">
          <w:rPr>
            <w:rFonts w:ascii="Times New Roman" w:hAnsi="Times New Roman" w:cs="Times New Roman"/>
          </w:rPr>
          <w:tab/>
        </w:r>
        <w:r w:rsidR="00396476">
          <w:rPr>
            <w:rStyle w:val="a6"/>
            <w:rFonts w:ascii="Times New Roman" w:hAnsi="Times New Roman" w:cs="Times New Roman"/>
          </w:rPr>
          <w:t>СТРУКТУРА И СОДЕРЖАНИЕ ПРОФЕССИОНАЛЬНОГО МОДУЛЯ</w:t>
        </w:r>
        <w:r w:rsidR="00396476">
          <w:rPr>
            <w:rFonts w:ascii="Times New Roman" w:hAnsi="Times New Roman" w:cs="Times New Roman"/>
          </w:rPr>
          <w:tab/>
          <w:t>6</w:t>
        </w:r>
      </w:hyperlink>
    </w:p>
    <w:p w14:paraId="0487D666" w14:textId="77777777" w:rsidR="00195A81" w:rsidRDefault="004E4CF7">
      <w:pPr>
        <w:pStyle w:val="11"/>
        <w:tabs>
          <w:tab w:val="left" w:pos="284"/>
          <w:tab w:val="right" w:leader="dot" w:pos="9348"/>
        </w:tabs>
        <w:rPr>
          <w:rFonts w:ascii="Times New Roman" w:hAnsi="Times New Roman" w:cs="Times New Roman"/>
        </w:rPr>
      </w:pPr>
      <w:hyperlink w:anchor="_Toc503853716" w:history="1">
        <w:r w:rsidR="00396476">
          <w:rPr>
            <w:rStyle w:val="a6"/>
            <w:rFonts w:ascii="Times New Roman" w:hAnsi="Times New Roman" w:cs="Times New Roman"/>
          </w:rPr>
          <w:t>3.</w:t>
        </w:r>
        <w:r w:rsidR="00396476">
          <w:rPr>
            <w:rFonts w:ascii="Times New Roman" w:hAnsi="Times New Roman" w:cs="Times New Roman"/>
          </w:rPr>
          <w:tab/>
        </w:r>
        <w:r w:rsidR="00396476">
          <w:rPr>
            <w:rStyle w:val="a6"/>
            <w:rFonts w:ascii="Times New Roman" w:hAnsi="Times New Roman" w:cs="Times New Roman"/>
          </w:rPr>
          <w:t>УСЛОВИЯ РЕАЛИЗАЦИИ ПРОГРАММЫ ПРОФЕССИОНАЛЬНОГО МОДУЛЯ</w:t>
        </w:r>
        <w:r w:rsidR="00396476">
          <w:rPr>
            <w:rFonts w:ascii="Times New Roman" w:hAnsi="Times New Roman" w:cs="Times New Roman"/>
          </w:rPr>
          <w:tab/>
        </w:r>
        <w:r w:rsidR="00396476">
          <w:rPr>
            <w:rFonts w:ascii="Times New Roman" w:hAnsi="Times New Roman" w:cs="Times New Roman"/>
          </w:rPr>
          <w:fldChar w:fldCharType="begin"/>
        </w:r>
        <w:r w:rsidR="00396476">
          <w:rPr>
            <w:rFonts w:ascii="Times New Roman" w:hAnsi="Times New Roman" w:cs="Times New Roman"/>
          </w:rPr>
          <w:instrText xml:space="preserve"> PAGEREF _Toc503853716 \h </w:instrText>
        </w:r>
        <w:r w:rsidR="00396476">
          <w:rPr>
            <w:rFonts w:ascii="Times New Roman" w:hAnsi="Times New Roman" w:cs="Times New Roman"/>
          </w:rPr>
        </w:r>
        <w:r w:rsidR="00396476">
          <w:rPr>
            <w:rFonts w:ascii="Times New Roman" w:hAnsi="Times New Roman" w:cs="Times New Roman"/>
          </w:rPr>
          <w:fldChar w:fldCharType="separate"/>
        </w:r>
        <w:r w:rsidR="00396476">
          <w:rPr>
            <w:rFonts w:ascii="Times New Roman" w:hAnsi="Times New Roman" w:cs="Times New Roman"/>
          </w:rPr>
          <w:t>29</w:t>
        </w:r>
        <w:r w:rsidR="00396476">
          <w:rPr>
            <w:rFonts w:ascii="Times New Roman" w:hAnsi="Times New Roman" w:cs="Times New Roman"/>
          </w:rPr>
          <w:fldChar w:fldCharType="end"/>
        </w:r>
      </w:hyperlink>
    </w:p>
    <w:p w14:paraId="6A38C46B" w14:textId="77777777" w:rsidR="00195A81" w:rsidRDefault="004E4CF7">
      <w:pPr>
        <w:pStyle w:val="11"/>
        <w:tabs>
          <w:tab w:val="left" w:pos="284"/>
          <w:tab w:val="right" w:leader="dot" w:pos="9348"/>
        </w:tabs>
        <w:rPr>
          <w:rFonts w:ascii="Times New Roman" w:hAnsi="Times New Roman" w:cs="Times New Roman"/>
        </w:rPr>
      </w:pPr>
      <w:hyperlink w:anchor="_Toc503853717" w:history="1">
        <w:r w:rsidR="00396476">
          <w:rPr>
            <w:rStyle w:val="a6"/>
            <w:rFonts w:ascii="Times New Roman" w:hAnsi="Times New Roman" w:cs="Times New Roman"/>
          </w:rPr>
          <w:t>4.</w:t>
        </w:r>
        <w:r w:rsidR="00396476">
          <w:rPr>
            <w:rFonts w:ascii="Times New Roman" w:hAnsi="Times New Roman" w:cs="Times New Roman"/>
          </w:rPr>
          <w:tab/>
        </w:r>
        <w:r w:rsidR="00396476">
          <w:rPr>
            <w:rStyle w:val="a6"/>
            <w:rFonts w:ascii="Times New Roman" w:hAnsi="Times New Roman" w:cs="Times New Roman"/>
          </w:rPr>
          <w:t>КОНТРОЛЬ И ОЦЕНКА РЕЗУЛЬТАТОВ ОСВОЕНИЯ ПРОФЕССИОНАЛЬНОГО МОДУЛЯ</w:t>
        </w:r>
        <w:r w:rsidR="00396476">
          <w:rPr>
            <w:rFonts w:ascii="Times New Roman" w:hAnsi="Times New Roman" w:cs="Times New Roman"/>
          </w:rPr>
          <w:tab/>
        </w:r>
        <w:r w:rsidR="00396476">
          <w:rPr>
            <w:rFonts w:ascii="Times New Roman" w:hAnsi="Times New Roman" w:cs="Times New Roman"/>
          </w:rPr>
          <w:fldChar w:fldCharType="begin"/>
        </w:r>
        <w:r w:rsidR="00396476">
          <w:rPr>
            <w:rFonts w:ascii="Times New Roman" w:hAnsi="Times New Roman" w:cs="Times New Roman"/>
          </w:rPr>
          <w:instrText xml:space="preserve"> PAGEREF _Toc503853717 \h </w:instrText>
        </w:r>
        <w:r w:rsidR="00396476">
          <w:rPr>
            <w:rFonts w:ascii="Times New Roman" w:hAnsi="Times New Roman" w:cs="Times New Roman"/>
          </w:rPr>
        </w:r>
        <w:r w:rsidR="00396476">
          <w:rPr>
            <w:rFonts w:ascii="Times New Roman" w:hAnsi="Times New Roman" w:cs="Times New Roman"/>
          </w:rPr>
          <w:fldChar w:fldCharType="separate"/>
        </w:r>
        <w:r w:rsidR="00396476">
          <w:rPr>
            <w:rFonts w:ascii="Times New Roman" w:hAnsi="Times New Roman" w:cs="Times New Roman"/>
          </w:rPr>
          <w:t>30</w:t>
        </w:r>
        <w:r w:rsidR="00396476">
          <w:rPr>
            <w:rFonts w:ascii="Times New Roman" w:hAnsi="Times New Roman" w:cs="Times New Roman"/>
          </w:rPr>
          <w:fldChar w:fldCharType="end"/>
        </w:r>
      </w:hyperlink>
    </w:p>
    <w:p w14:paraId="1ED43402" w14:textId="77777777" w:rsidR="00195A81" w:rsidRDefault="00396476">
      <w:pPr>
        <w:pStyle w:val="26"/>
        <w:shd w:val="clear" w:color="auto" w:fill="auto"/>
        <w:spacing w:after="337" w:line="240" w:lineRule="auto"/>
        <w:rPr>
          <w:sz w:val="24"/>
          <w:szCs w:val="24"/>
        </w:rPr>
      </w:pPr>
      <w:r>
        <w:rPr>
          <w:rFonts w:eastAsia="Calibri"/>
          <w:color w:val="auto"/>
          <w:sz w:val="24"/>
          <w:szCs w:val="24"/>
          <w:lang w:eastAsia="en-US"/>
        </w:rPr>
        <w:fldChar w:fldCharType="end"/>
      </w:r>
    </w:p>
    <w:p w14:paraId="4DDC0339" w14:textId="77777777" w:rsidR="00195A81" w:rsidRDefault="00195A81">
      <w:pPr>
        <w:pStyle w:val="26"/>
        <w:shd w:val="clear" w:color="auto" w:fill="auto"/>
        <w:spacing w:after="337" w:line="240" w:lineRule="auto"/>
        <w:rPr>
          <w:sz w:val="24"/>
          <w:szCs w:val="24"/>
        </w:rPr>
      </w:pPr>
    </w:p>
    <w:p w14:paraId="0C747B06" w14:textId="77777777" w:rsidR="00195A81" w:rsidRDefault="00195A81">
      <w:pPr>
        <w:pStyle w:val="26"/>
        <w:shd w:val="clear" w:color="auto" w:fill="auto"/>
        <w:spacing w:after="337" w:line="240" w:lineRule="auto"/>
        <w:rPr>
          <w:sz w:val="24"/>
          <w:szCs w:val="24"/>
        </w:rPr>
      </w:pPr>
    </w:p>
    <w:p w14:paraId="6BA05C6F" w14:textId="77777777" w:rsidR="00195A81" w:rsidRDefault="00195A81">
      <w:pPr>
        <w:pStyle w:val="26"/>
        <w:shd w:val="clear" w:color="auto" w:fill="auto"/>
        <w:spacing w:after="337" w:line="240" w:lineRule="auto"/>
        <w:rPr>
          <w:sz w:val="24"/>
          <w:szCs w:val="24"/>
        </w:rPr>
      </w:pPr>
    </w:p>
    <w:p w14:paraId="02070491" w14:textId="77777777" w:rsidR="00195A81" w:rsidRDefault="00195A81">
      <w:pPr>
        <w:pStyle w:val="26"/>
        <w:shd w:val="clear" w:color="auto" w:fill="auto"/>
        <w:spacing w:after="337" w:line="240" w:lineRule="auto"/>
        <w:rPr>
          <w:sz w:val="24"/>
          <w:szCs w:val="24"/>
        </w:rPr>
      </w:pPr>
    </w:p>
    <w:p w14:paraId="6246D410" w14:textId="77777777" w:rsidR="00195A81" w:rsidRDefault="00195A81">
      <w:pPr>
        <w:pStyle w:val="26"/>
        <w:shd w:val="clear" w:color="auto" w:fill="auto"/>
        <w:spacing w:after="337" w:line="240" w:lineRule="auto"/>
        <w:rPr>
          <w:sz w:val="24"/>
          <w:szCs w:val="24"/>
        </w:rPr>
      </w:pPr>
    </w:p>
    <w:p w14:paraId="52425C28" w14:textId="77777777" w:rsidR="00195A81" w:rsidRDefault="00195A81">
      <w:pPr>
        <w:pStyle w:val="26"/>
        <w:shd w:val="clear" w:color="auto" w:fill="auto"/>
        <w:spacing w:after="337" w:line="240" w:lineRule="auto"/>
        <w:rPr>
          <w:sz w:val="24"/>
          <w:szCs w:val="24"/>
        </w:rPr>
      </w:pPr>
    </w:p>
    <w:p w14:paraId="56D63C0D" w14:textId="77777777" w:rsidR="00195A81" w:rsidRDefault="00195A81">
      <w:pPr>
        <w:pStyle w:val="26"/>
        <w:shd w:val="clear" w:color="auto" w:fill="auto"/>
        <w:spacing w:after="337" w:line="240" w:lineRule="auto"/>
        <w:rPr>
          <w:sz w:val="24"/>
          <w:szCs w:val="24"/>
        </w:rPr>
      </w:pPr>
    </w:p>
    <w:p w14:paraId="73CAB089" w14:textId="77777777" w:rsidR="00195A81" w:rsidRDefault="00195A81">
      <w:pPr>
        <w:pStyle w:val="26"/>
        <w:shd w:val="clear" w:color="auto" w:fill="auto"/>
        <w:spacing w:after="337" w:line="240" w:lineRule="auto"/>
        <w:rPr>
          <w:sz w:val="24"/>
          <w:szCs w:val="24"/>
        </w:rPr>
      </w:pPr>
    </w:p>
    <w:p w14:paraId="41E3749A" w14:textId="77777777" w:rsidR="00195A81" w:rsidRDefault="00195A81">
      <w:pPr>
        <w:pStyle w:val="26"/>
        <w:shd w:val="clear" w:color="auto" w:fill="auto"/>
        <w:spacing w:after="337" w:line="240" w:lineRule="auto"/>
        <w:rPr>
          <w:sz w:val="24"/>
          <w:szCs w:val="24"/>
        </w:rPr>
      </w:pPr>
    </w:p>
    <w:p w14:paraId="4DFD0319" w14:textId="77777777" w:rsidR="00195A81" w:rsidRDefault="00195A81">
      <w:pPr>
        <w:pStyle w:val="26"/>
        <w:shd w:val="clear" w:color="auto" w:fill="auto"/>
        <w:spacing w:after="337" w:line="240" w:lineRule="auto"/>
        <w:rPr>
          <w:sz w:val="24"/>
          <w:szCs w:val="24"/>
        </w:rPr>
      </w:pPr>
    </w:p>
    <w:p w14:paraId="7E6CB709" w14:textId="77777777" w:rsidR="00195A81" w:rsidRDefault="00195A81">
      <w:pPr>
        <w:pStyle w:val="26"/>
        <w:shd w:val="clear" w:color="auto" w:fill="auto"/>
        <w:spacing w:after="337" w:line="240" w:lineRule="auto"/>
        <w:rPr>
          <w:sz w:val="24"/>
          <w:szCs w:val="24"/>
        </w:rPr>
      </w:pPr>
    </w:p>
    <w:p w14:paraId="2BB6D61F" w14:textId="77777777" w:rsidR="00195A81" w:rsidRDefault="00195A81">
      <w:pPr>
        <w:pStyle w:val="26"/>
        <w:shd w:val="clear" w:color="auto" w:fill="auto"/>
        <w:spacing w:after="337" w:line="240" w:lineRule="auto"/>
        <w:rPr>
          <w:sz w:val="24"/>
          <w:szCs w:val="24"/>
        </w:rPr>
      </w:pPr>
    </w:p>
    <w:p w14:paraId="204134DC" w14:textId="77777777" w:rsidR="00195A81" w:rsidRDefault="00396476">
      <w:pPr>
        <w:rPr>
          <w:rFonts w:ascii="Times New Roman" w:eastAsia="Times New Roman" w:hAnsi="Times New Roman" w:cs="Times New Roman"/>
          <w:b/>
          <w:bCs/>
        </w:rPr>
      </w:pPr>
      <w:bookmarkStart w:id="5" w:name="bookmark0"/>
      <w:r>
        <w:rPr>
          <w:rFonts w:ascii="Times New Roman" w:hAnsi="Times New Roman" w:cs="Times New Roman"/>
        </w:rPr>
        <w:br w:type="page"/>
      </w:r>
    </w:p>
    <w:p w14:paraId="0095AE59" w14:textId="77777777" w:rsidR="00195A81" w:rsidRDefault="00396476">
      <w:pPr>
        <w:pStyle w:val="1"/>
        <w:rPr>
          <w:rFonts w:cs="Times New Roman"/>
          <w:sz w:val="24"/>
          <w:szCs w:val="24"/>
        </w:rPr>
      </w:pPr>
      <w:bookmarkStart w:id="6" w:name="_Toc503853714"/>
      <w:r>
        <w:rPr>
          <w:rFonts w:cs="Times New Roman"/>
          <w:sz w:val="24"/>
          <w:szCs w:val="24"/>
        </w:rPr>
        <w:lastRenderedPageBreak/>
        <w:t>ПАСПОРТ ПРОГРАММЫ ПРОФЕССИОНАЛЬНОГО МОДУЛЯ</w:t>
      </w:r>
      <w:bookmarkEnd w:id="5"/>
      <w:bookmarkEnd w:id="6"/>
    </w:p>
    <w:p w14:paraId="094E3852" w14:textId="77777777" w:rsidR="00195A81" w:rsidRDefault="00195A81">
      <w:pPr>
        <w:pStyle w:val="af8"/>
        <w:jc w:val="center"/>
        <w:rPr>
          <w:rFonts w:cs="Times New Roman"/>
          <w:sz w:val="24"/>
        </w:rPr>
      </w:pPr>
      <w:bookmarkStart w:id="7" w:name="bookmark1"/>
    </w:p>
    <w:p w14:paraId="18D346CF" w14:textId="77777777" w:rsidR="00195A81" w:rsidRDefault="00396476">
      <w:pPr>
        <w:pStyle w:val="af8"/>
        <w:jc w:val="center"/>
        <w:rPr>
          <w:rFonts w:cs="Times New Roman"/>
          <w:sz w:val="24"/>
        </w:rPr>
      </w:pPr>
      <w:r>
        <w:rPr>
          <w:rFonts w:cs="Times New Roman"/>
          <w:sz w:val="24"/>
        </w:rPr>
        <w:t>1.1.</w:t>
      </w:r>
      <w:r>
        <w:rPr>
          <w:rFonts w:cs="Times New Roman"/>
          <w:sz w:val="24"/>
        </w:rPr>
        <w:tab/>
        <w:t>Область применения программы</w:t>
      </w:r>
      <w:bookmarkEnd w:id="7"/>
    </w:p>
    <w:p w14:paraId="7C5027D5" w14:textId="77777777" w:rsidR="00195A81" w:rsidRDefault="00396476">
      <w:pPr>
        <w:pStyle w:val="29"/>
        <w:shd w:val="clear" w:color="auto" w:fill="auto"/>
        <w:spacing w:before="0" w:line="240" w:lineRule="auto"/>
        <w:ind w:firstLine="709"/>
        <w:rPr>
          <w:sz w:val="24"/>
          <w:szCs w:val="24"/>
        </w:rPr>
      </w:pPr>
      <w:r>
        <w:rPr>
          <w:sz w:val="24"/>
          <w:szCs w:val="24"/>
        </w:rPr>
        <w:t xml:space="preserve">Программа профессионального модуля – является частью программы ППССЗ в соответствии с ФГОС по специальности 23.02.01 Организация перевозок и управление на транспорте (автомобильном), в части освоения основного вида профессиональной деятельности (ВПД): организация транспортно-логистической деятельности на автомобильном транспорте и соответствующих профессиональных компетенций (ПК): </w:t>
      </w:r>
    </w:p>
    <w:p w14:paraId="2A151A84" w14:textId="77777777" w:rsidR="00195A81" w:rsidRDefault="00396476">
      <w:pPr>
        <w:pStyle w:val="29"/>
        <w:shd w:val="clear" w:color="auto" w:fill="auto"/>
        <w:spacing w:before="0" w:line="240" w:lineRule="auto"/>
        <w:ind w:firstLine="709"/>
        <w:rPr>
          <w:sz w:val="24"/>
          <w:szCs w:val="24"/>
        </w:rPr>
      </w:pPr>
      <w:r>
        <w:rPr>
          <w:sz w:val="24"/>
          <w:szCs w:val="24"/>
        </w:rPr>
        <w:t xml:space="preserve">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 </w:t>
      </w:r>
    </w:p>
    <w:p w14:paraId="06A70D0D" w14:textId="77777777" w:rsidR="00195A81" w:rsidRDefault="00396476">
      <w:pPr>
        <w:pStyle w:val="29"/>
        <w:shd w:val="clear" w:color="auto" w:fill="auto"/>
        <w:spacing w:before="0" w:line="240" w:lineRule="auto"/>
        <w:ind w:firstLine="709"/>
        <w:rPr>
          <w:sz w:val="24"/>
          <w:szCs w:val="24"/>
        </w:rPr>
      </w:pPr>
      <w:r>
        <w:rPr>
          <w:sz w:val="24"/>
          <w:szCs w:val="24"/>
        </w:rPr>
        <w:t xml:space="preserve">ПК 3.2 Обеспечивать осуществление процесса управления перевозками на основе логистической концепции и организовывать рациональную переработку грузов. </w:t>
      </w:r>
    </w:p>
    <w:p w14:paraId="51AC700E" w14:textId="77777777" w:rsidR="00195A81" w:rsidRDefault="00396476">
      <w:pPr>
        <w:pStyle w:val="29"/>
        <w:shd w:val="clear" w:color="auto" w:fill="auto"/>
        <w:spacing w:before="0" w:line="240" w:lineRule="auto"/>
        <w:ind w:firstLine="709"/>
        <w:rPr>
          <w:sz w:val="24"/>
          <w:szCs w:val="24"/>
        </w:rPr>
      </w:pPr>
      <w:r>
        <w:rPr>
          <w:sz w:val="24"/>
          <w:szCs w:val="24"/>
        </w:rPr>
        <w:t xml:space="preserve">ПК 3.3 Применять в профессиональной деятельности основные положения, регулирующие взаимоотношения пользователей транспорта и перевозчика. </w:t>
      </w:r>
    </w:p>
    <w:p w14:paraId="5F53BC19" w14:textId="77777777" w:rsidR="00195A81" w:rsidRDefault="00396476">
      <w:pPr>
        <w:pStyle w:val="29"/>
        <w:shd w:val="clear" w:color="auto" w:fill="auto"/>
        <w:spacing w:before="0" w:line="240" w:lineRule="auto"/>
        <w:ind w:firstLine="709"/>
        <w:rPr>
          <w:sz w:val="24"/>
          <w:szCs w:val="24"/>
        </w:rPr>
      </w:pPr>
      <w:r>
        <w:rPr>
          <w:sz w:val="24"/>
          <w:szCs w:val="24"/>
        </w:rPr>
        <w:t>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организация перевозок и управление на транспорте, для повышения квалификации и переподготовки.</w:t>
      </w:r>
    </w:p>
    <w:p w14:paraId="2A640451" w14:textId="77777777" w:rsidR="00195A81" w:rsidRDefault="00195A81">
      <w:pPr>
        <w:pStyle w:val="29"/>
        <w:shd w:val="clear" w:color="auto" w:fill="auto"/>
        <w:spacing w:before="0" w:line="240" w:lineRule="auto"/>
        <w:ind w:left="1080" w:firstLine="0"/>
        <w:rPr>
          <w:sz w:val="24"/>
          <w:szCs w:val="24"/>
        </w:rPr>
      </w:pPr>
    </w:p>
    <w:p w14:paraId="5A066D38" w14:textId="77777777" w:rsidR="00195A81" w:rsidRDefault="00396476">
      <w:pPr>
        <w:pStyle w:val="29"/>
        <w:numPr>
          <w:ilvl w:val="1"/>
          <w:numId w:val="1"/>
        </w:numPr>
        <w:shd w:val="clear" w:color="auto" w:fill="auto"/>
        <w:spacing w:before="0" w:line="240" w:lineRule="auto"/>
        <w:ind w:left="0" w:firstLine="0"/>
        <w:jc w:val="center"/>
        <w:rPr>
          <w:sz w:val="24"/>
          <w:szCs w:val="24"/>
        </w:rPr>
      </w:pPr>
      <w:r>
        <w:rPr>
          <w:b/>
          <w:sz w:val="24"/>
          <w:szCs w:val="24"/>
        </w:rPr>
        <w:t>Место дисциплины в структуре основной профессиональной образовательной программы</w:t>
      </w:r>
    </w:p>
    <w:p w14:paraId="4398D65C" w14:textId="77777777" w:rsidR="00195A81" w:rsidRDefault="00396476">
      <w:pPr>
        <w:pStyle w:val="29"/>
        <w:shd w:val="clear" w:color="auto" w:fill="auto"/>
        <w:spacing w:before="0" w:line="240" w:lineRule="auto"/>
        <w:ind w:firstLine="709"/>
        <w:rPr>
          <w:sz w:val="24"/>
          <w:szCs w:val="24"/>
        </w:rPr>
      </w:pPr>
      <w:r>
        <w:rPr>
          <w:color w:val="auto"/>
          <w:sz w:val="24"/>
          <w:szCs w:val="24"/>
        </w:rPr>
        <w:t>ПМ 03 Организация транспортно-логистической деятельности на автомобильном транспорте является обязательной частью профессионального цикла дисциплин основной образовательной программы в соответствии с ФГОС СПО по специальности 23.02.01 Организация перевозок и управление на транспорте (по видам)</w:t>
      </w:r>
    </w:p>
    <w:p w14:paraId="5964592B" w14:textId="77777777" w:rsidR="00195A81" w:rsidRDefault="00195A81">
      <w:pPr>
        <w:pStyle w:val="af8"/>
        <w:jc w:val="center"/>
        <w:rPr>
          <w:rFonts w:cs="Times New Roman"/>
          <w:sz w:val="24"/>
        </w:rPr>
      </w:pPr>
      <w:bookmarkStart w:id="8" w:name="bookmark2"/>
    </w:p>
    <w:p w14:paraId="79BDA6FA" w14:textId="77777777" w:rsidR="00195A81" w:rsidRDefault="00396476">
      <w:pPr>
        <w:pStyle w:val="af8"/>
        <w:jc w:val="center"/>
        <w:rPr>
          <w:rFonts w:cs="Times New Roman"/>
          <w:sz w:val="24"/>
        </w:rPr>
      </w:pPr>
      <w:r>
        <w:rPr>
          <w:rFonts w:cs="Times New Roman"/>
          <w:sz w:val="24"/>
        </w:rPr>
        <w:t>1.3. Цели и задачи модуля – требования к результатам освоения модуля</w:t>
      </w:r>
      <w:bookmarkEnd w:id="8"/>
    </w:p>
    <w:p w14:paraId="7BBBB549" w14:textId="77777777" w:rsidR="00195A81" w:rsidRDefault="00396476">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Результатом освоения программы профессионального модуля является овладение обучающимися видом профессиональной деятельности (ВПД) –</w:t>
      </w:r>
      <w:r>
        <w:t xml:space="preserve"> </w:t>
      </w:r>
      <w:r>
        <w:rPr>
          <w:rFonts w:ascii="Times New Roman" w:eastAsia="Times New Roman" w:hAnsi="Times New Roman" w:cs="Times New Roman"/>
          <w:color w:val="auto"/>
        </w:rPr>
        <w:t>организация транспортно-логистической деятельности на автомобильном транспорте, в том числе профессиональными (ПК) и общими (ОК) компетенциями:</w:t>
      </w:r>
    </w:p>
    <w:p w14:paraId="6B26A415" w14:textId="77777777" w:rsidR="00195A81" w:rsidRDefault="00396476">
      <w:pPr>
        <w:ind w:firstLine="709"/>
        <w:jc w:val="both"/>
        <w:rPr>
          <w:rFonts w:ascii="Times New Roman" w:hAnsi="Times New Roman"/>
        </w:rPr>
      </w:pPr>
      <w:r>
        <w:rPr>
          <w:rFonts w:ascii="Times New Roman" w:hAnsi="Times New Roman"/>
        </w:rPr>
        <w:t>1.3.1. Перечень общих компетенций:</w:t>
      </w:r>
    </w:p>
    <w:tbl>
      <w:tblPr>
        <w:tblpPr w:leftFromText="180" w:rightFromText="180" w:vertAnchor="text" w:horzAnchor="margin"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140"/>
      </w:tblGrid>
      <w:tr w:rsidR="00195A81" w14:paraId="664A8112" w14:textId="77777777">
        <w:tc>
          <w:tcPr>
            <w:tcW w:w="1208" w:type="dxa"/>
          </w:tcPr>
          <w:p w14:paraId="4471AF7E" w14:textId="77777777" w:rsidR="00195A81" w:rsidRDefault="00396476">
            <w:pPr>
              <w:pStyle w:val="2"/>
              <w:spacing w:before="0" w:after="0"/>
              <w:jc w:val="both"/>
              <w:rPr>
                <w:rStyle w:val="a5"/>
                <w:rFonts w:ascii="Times New Roman" w:hAnsi="Times New Roman"/>
                <w:sz w:val="24"/>
                <w:szCs w:val="24"/>
                <w:lang w:val="ru-RU" w:eastAsia="ru-RU"/>
              </w:rPr>
            </w:pPr>
            <w:r>
              <w:rPr>
                <w:rStyle w:val="a5"/>
                <w:rFonts w:ascii="Times New Roman" w:hAnsi="Times New Roman"/>
                <w:sz w:val="24"/>
                <w:szCs w:val="24"/>
                <w:lang w:val="ru-RU" w:eastAsia="ru-RU"/>
              </w:rPr>
              <w:t>Код</w:t>
            </w:r>
          </w:p>
        </w:tc>
        <w:tc>
          <w:tcPr>
            <w:tcW w:w="8140" w:type="dxa"/>
          </w:tcPr>
          <w:p w14:paraId="586643F9" w14:textId="77777777" w:rsidR="00195A81" w:rsidRDefault="00396476">
            <w:pPr>
              <w:pStyle w:val="2"/>
              <w:spacing w:before="0" w:after="0"/>
              <w:jc w:val="both"/>
              <w:rPr>
                <w:rStyle w:val="a5"/>
                <w:rFonts w:ascii="Times New Roman" w:hAnsi="Times New Roman"/>
                <w:sz w:val="24"/>
                <w:szCs w:val="24"/>
                <w:lang w:val="ru-RU" w:eastAsia="ru-RU"/>
              </w:rPr>
            </w:pPr>
            <w:r>
              <w:rPr>
                <w:rStyle w:val="a5"/>
                <w:rFonts w:ascii="Times New Roman" w:hAnsi="Times New Roman"/>
                <w:sz w:val="24"/>
                <w:szCs w:val="24"/>
                <w:lang w:val="ru-RU" w:eastAsia="ru-RU"/>
              </w:rPr>
              <w:t>Наименование общих компетенций</w:t>
            </w:r>
          </w:p>
        </w:tc>
      </w:tr>
      <w:tr w:rsidR="00195A81" w14:paraId="2264317A" w14:textId="77777777">
        <w:trPr>
          <w:trHeight w:val="327"/>
        </w:trPr>
        <w:tc>
          <w:tcPr>
            <w:tcW w:w="1208" w:type="dxa"/>
          </w:tcPr>
          <w:p w14:paraId="534672AB"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1.</w:t>
            </w:r>
          </w:p>
        </w:tc>
        <w:tc>
          <w:tcPr>
            <w:tcW w:w="8140" w:type="dxa"/>
          </w:tcPr>
          <w:p w14:paraId="50A9EFDF" w14:textId="77777777" w:rsidR="00195A81" w:rsidRDefault="00396476">
            <w:pPr>
              <w:pStyle w:val="2"/>
              <w:suppressAutoHyphens/>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Понимать сущность и социальную значимость своей будущей профессии, проявлять к ней устойчивый интерес.</w:t>
            </w:r>
          </w:p>
        </w:tc>
      </w:tr>
      <w:tr w:rsidR="00195A81" w14:paraId="7D652847" w14:textId="77777777">
        <w:trPr>
          <w:trHeight w:val="27"/>
        </w:trPr>
        <w:tc>
          <w:tcPr>
            <w:tcW w:w="1208" w:type="dxa"/>
          </w:tcPr>
          <w:p w14:paraId="78CAEBA2"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2.</w:t>
            </w:r>
          </w:p>
        </w:tc>
        <w:tc>
          <w:tcPr>
            <w:tcW w:w="8140" w:type="dxa"/>
          </w:tcPr>
          <w:p w14:paraId="1BBEAFA6"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195A81" w14:paraId="6847414D" w14:textId="77777777">
        <w:trPr>
          <w:trHeight w:val="27"/>
        </w:trPr>
        <w:tc>
          <w:tcPr>
            <w:tcW w:w="1208" w:type="dxa"/>
          </w:tcPr>
          <w:p w14:paraId="2CC715BE"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3.</w:t>
            </w:r>
          </w:p>
        </w:tc>
        <w:tc>
          <w:tcPr>
            <w:tcW w:w="8140" w:type="dxa"/>
          </w:tcPr>
          <w:p w14:paraId="6C99EDDE"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Принимать решения в стандартных и нестандартных ситуациях и нести за них ответственность</w:t>
            </w:r>
          </w:p>
        </w:tc>
      </w:tr>
      <w:tr w:rsidR="00195A81" w14:paraId="278BD763" w14:textId="77777777">
        <w:trPr>
          <w:trHeight w:val="27"/>
        </w:trPr>
        <w:tc>
          <w:tcPr>
            <w:tcW w:w="1208" w:type="dxa"/>
          </w:tcPr>
          <w:p w14:paraId="10A1174B"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4.</w:t>
            </w:r>
          </w:p>
        </w:tc>
        <w:tc>
          <w:tcPr>
            <w:tcW w:w="8140" w:type="dxa"/>
          </w:tcPr>
          <w:p w14:paraId="0F075671"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195A81" w14:paraId="3438DD80" w14:textId="77777777">
        <w:trPr>
          <w:trHeight w:val="27"/>
        </w:trPr>
        <w:tc>
          <w:tcPr>
            <w:tcW w:w="1208" w:type="dxa"/>
          </w:tcPr>
          <w:p w14:paraId="3AD2BC7E"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5.</w:t>
            </w:r>
          </w:p>
        </w:tc>
        <w:tc>
          <w:tcPr>
            <w:tcW w:w="8140" w:type="dxa"/>
          </w:tcPr>
          <w:p w14:paraId="41960B36"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Использовать информационно-коммуникационные технологии в профессиональной деятельности.</w:t>
            </w:r>
          </w:p>
        </w:tc>
      </w:tr>
      <w:tr w:rsidR="00195A81" w14:paraId="41291296" w14:textId="77777777">
        <w:trPr>
          <w:trHeight w:val="27"/>
        </w:trPr>
        <w:tc>
          <w:tcPr>
            <w:tcW w:w="1208" w:type="dxa"/>
          </w:tcPr>
          <w:p w14:paraId="04964AE6"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6.</w:t>
            </w:r>
          </w:p>
        </w:tc>
        <w:tc>
          <w:tcPr>
            <w:tcW w:w="8140" w:type="dxa"/>
          </w:tcPr>
          <w:p w14:paraId="14C41367"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Работать в коллективе и команде, эффективно общаться с коллегами, руководством, потребителями</w:t>
            </w:r>
          </w:p>
        </w:tc>
      </w:tr>
      <w:tr w:rsidR="00195A81" w14:paraId="0E08AC99" w14:textId="77777777">
        <w:trPr>
          <w:trHeight w:val="27"/>
        </w:trPr>
        <w:tc>
          <w:tcPr>
            <w:tcW w:w="1208" w:type="dxa"/>
          </w:tcPr>
          <w:p w14:paraId="5FBAD8DC"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7.</w:t>
            </w:r>
          </w:p>
        </w:tc>
        <w:tc>
          <w:tcPr>
            <w:tcW w:w="8140" w:type="dxa"/>
          </w:tcPr>
          <w:p w14:paraId="1E1E5DFE"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Брать на себя ответственность за работу членов команды (подчиненных), результат выполнения заданий.</w:t>
            </w:r>
          </w:p>
        </w:tc>
      </w:tr>
      <w:tr w:rsidR="00195A81" w14:paraId="463F21AD" w14:textId="77777777">
        <w:trPr>
          <w:trHeight w:val="27"/>
        </w:trPr>
        <w:tc>
          <w:tcPr>
            <w:tcW w:w="1208" w:type="dxa"/>
          </w:tcPr>
          <w:p w14:paraId="7DD21C74"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lastRenderedPageBreak/>
              <w:t>ОК 8.</w:t>
            </w:r>
          </w:p>
        </w:tc>
        <w:tc>
          <w:tcPr>
            <w:tcW w:w="8140" w:type="dxa"/>
          </w:tcPr>
          <w:p w14:paraId="009A9B29"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195A81" w14:paraId="7A883568" w14:textId="77777777">
        <w:trPr>
          <w:trHeight w:val="27"/>
        </w:trPr>
        <w:tc>
          <w:tcPr>
            <w:tcW w:w="1208" w:type="dxa"/>
          </w:tcPr>
          <w:p w14:paraId="7EFBC303"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9.</w:t>
            </w:r>
          </w:p>
        </w:tc>
        <w:tc>
          <w:tcPr>
            <w:tcW w:w="8140" w:type="dxa"/>
          </w:tcPr>
          <w:p w14:paraId="1B75353D"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Ориентироваться в условиях частной смены технологий в профессиональной деятельности.</w:t>
            </w:r>
          </w:p>
        </w:tc>
      </w:tr>
    </w:tbl>
    <w:p w14:paraId="5675C539" w14:textId="77777777" w:rsidR="00195A81" w:rsidRDefault="00396476">
      <w:pPr>
        <w:jc w:val="both"/>
        <w:rPr>
          <w:rFonts w:ascii="Times New Roman" w:hAnsi="Times New Roman"/>
        </w:rPr>
      </w:pPr>
      <w:r>
        <w:rPr>
          <w:rFonts w:ascii="Times New Roman" w:hAnsi="Times New Roman"/>
        </w:rPr>
        <w:t xml:space="preserve"> </w:t>
      </w:r>
    </w:p>
    <w:p w14:paraId="7F1C1204" w14:textId="77777777" w:rsidR="00195A81" w:rsidRDefault="00195A81">
      <w:pPr>
        <w:jc w:val="both"/>
        <w:rPr>
          <w:rFonts w:ascii="Times New Roman" w:hAnsi="Times New Roman"/>
        </w:rPr>
      </w:pPr>
    </w:p>
    <w:p w14:paraId="72EC1C62" w14:textId="77777777" w:rsidR="00195A81" w:rsidRDefault="00396476">
      <w:pPr>
        <w:pStyle w:val="2"/>
        <w:spacing w:before="0" w:after="0"/>
        <w:jc w:val="both"/>
        <w:rPr>
          <w:rStyle w:val="a5"/>
          <w:rFonts w:ascii="Times New Roman" w:hAnsi="Times New Roman"/>
          <w:b w:val="0"/>
          <w:sz w:val="24"/>
          <w:szCs w:val="24"/>
          <w:lang w:val="ru-RU"/>
        </w:rPr>
      </w:pPr>
      <w:r>
        <w:rPr>
          <w:rStyle w:val="a5"/>
          <w:rFonts w:ascii="Times New Roman" w:hAnsi="Times New Roman"/>
          <w:b w:val="0"/>
          <w:sz w:val="24"/>
          <w:szCs w:val="24"/>
        </w:rPr>
        <w:t>1.</w:t>
      </w:r>
      <w:r>
        <w:rPr>
          <w:rStyle w:val="a5"/>
          <w:rFonts w:ascii="Times New Roman" w:hAnsi="Times New Roman"/>
          <w:b w:val="0"/>
          <w:sz w:val="24"/>
          <w:szCs w:val="24"/>
          <w:lang w:val="ru-RU"/>
        </w:rPr>
        <w:t>3</w:t>
      </w:r>
      <w:r>
        <w:rPr>
          <w:rStyle w:val="a5"/>
          <w:rFonts w:ascii="Times New Roman" w:hAnsi="Times New Roman"/>
          <w:b w:val="0"/>
          <w:sz w:val="24"/>
          <w:szCs w:val="24"/>
        </w:rPr>
        <w:t xml:space="preserve">.2. Перечень профессиональных компетенций </w:t>
      </w:r>
    </w:p>
    <w:p w14:paraId="6709E265" w14:textId="77777777" w:rsidR="00195A81" w:rsidRDefault="00195A81">
      <w:pPr>
        <w:jc w:val="both"/>
        <w:rPr>
          <w:rFonts w:ascii="Times New Roman" w:hAnsi="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8163"/>
      </w:tblGrid>
      <w:tr w:rsidR="00195A81" w14:paraId="7063725B" w14:textId="77777777">
        <w:tc>
          <w:tcPr>
            <w:tcW w:w="1185" w:type="dxa"/>
          </w:tcPr>
          <w:p w14:paraId="013F3435" w14:textId="77777777" w:rsidR="00195A81" w:rsidRDefault="00396476">
            <w:pPr>
              <w:pStyle w:val="2"/>
              <w:spacing w:before="0" w:after="0"/>
              <w:jc w:val="both"/>
              <w:rPr>
                <w:rStyle w:val="a5"/>
                <w:rFonts w:ascii="Times New Roman" w:hAnsi="Times New Roman"/>
                <w:sz w:val="24"/>
                <w:szCs w:val="24"/>
                <w:lang w:val="ru-RU" w:eastAsia="ru-RU"/>
              </w:rPr>
            </w:pPr>
            <w:r>
              <w:rPr>
                <w:rStyle w:val="a5"/>
                <w:rFonts w:ascii="Times New Roman" w:hAnsi="Times New Roman"/>
                <w:sz w:val="24"/>
                <w:szCs w:val="24"/>
                <w:lang w:val="ru-RU" w:eastAsia="ru-RU"/>
              </w:rPr>
              <w:t>Код</w:t>
            </w:r>
          </w:p>
        </w:tc>
        <w:tc>
          <w:tcPr>
            <w:tcW w:w="8163" w:type="dxa"/>
          </w:tcPr>
          <w:p w14:paraId="70C27DDD" w14:textId="77777777" w:rsidR="00195A81" w:rsidRDefault="00396476">
            <w:pPr>
              <w:pStyle w:val="2"/>
              <w:spacing w:before="0" w:after="0"/>
              <w:jc w:val="both"/>
              <w:rPr>
                <w:rStyle w:val="a5"/>
                <w:rFonts w:ascii="Times New Roman" w:hAnsi="Times New Roman"/>
                <w:sz w:val="24"/>
                <w:szCs w:val="24"/>
                <w:lang w:val="ru-RU" w:eastAsia="ru-RU"/>
              </w:rPr>
            </w:pPr>
            <w:r>
              <w:rPr>
                <w:rStyle w:val="a5"/>
                <w:rFonts w:ascii="Times New Roman" w:hAnsi="Times New Roman"/>
                <w:sz w:val="24"/>
                <w:szCs w:val="24"/>
                <w:lang w:val="ru-RU" w:eastAsia="ru-RU"/>
              </w:rPr>
              <w:t>Наименование видов деятельности и профессиональных компетенций</w:t>
            </w:r>
          </w:p>
        </w:tc>
      </w:tr>
      <w:tr w:rsidR="00195A81" w14:paraId="74942CC8" w14:textId="77777777">
        <w:tc>
          <w:tcPr>
            <w:tcW w:w="1185" w:type="dxa"/>
          </w:tcPr>
          <w:p w14:paraId="3227082B"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ПК 3.1.</w:t>
            </w:r>
          </w:p>
        </w:tc>
        <w:tc>
          <w:tcPr>
            <w:tcW w:w="8163" w:type="dxa"/>
          </w:tcPr>
          <w:p w14:paraId="1E711DE2" w14:textId="77777777" w:rsidR="00195A81" w:rsidRDefault="00396476">
            <w:pPr>
              <w:pStyle w:val="2"/>
              <w:spacing w:before="0" w:after="0"/>
              <w:jc w:val="both"/>
              <w:rPr>
                <w:rStyle w:val="a5"/>
                <w:rFonts w:ascii="Times New Roman" w:hAnsi="Times New Roman"/>
                <w:b w:val="0"/>
                <w:i/>
                <w:sz w:val="24"/>
                <w:szCs w:val="24"/>
                <w:lang w:val="ru-RU" w:eastAsia="ru-RU"/>
              </w:rPr>
            </w:pPr>
            <w:r>
              <w:rPr>
                <w:rFonts w:ascii="Times New Roman" w:hAnsi="Times New Roman"/>
                <w:b w:val="0"/>
                <w:i w:val="0"/>
                <w:sz w:val="24"/>
                <w:szCs w:val="24"/>
                <w:lang w:val="ru-RU"/>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tc>
      </w:tr>
      <w:tr w:rsidR="00195A81" w14:paraId="4B4461B5" w14:textId="77777777">
        <w:tc>
          <w:tcPr>
            <w:tcW w:w="1185" w:type="dxa"/>
          </w:tcPr>
          <w:p w14:paraId="7386F202"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ПК 3.2.</w:t>
            </w:r>
          </w:p>
        </w:tc>
        <w:tc>
          <w:tcPr>
            <w:tcW w:w="8163" w:type="dxa"/>
          </w:tcPr>
          <w:p w14:paraId="1AFF3296" w14:textId="77777777" w:rsidR="00195A81" w:rsidRDefault="00396476">
            <w:pPr>
              <w:pStyle w:val="2"/>
              <w:spacing w:before="0" w:after="0"/>
              <w:jc w:val="both"/>
              <w:rPr>
                <w:rStyle w:val="a5"/>
                <w:rFonts w:ascii="Times New Roman" w:hAnsi="Times New Roman"/>
                <w:b w:val="0"/>
                <w:i/>
                <w:sz w:val="24"/>
                <w:szCs w:val="24"/>
                <w:lang w:val="ru-RU" w:eastAsia="ru-RU"/>
              </w:rPr>
            </w:pPr>
            <w:r>
              <w:rPr>
                <w:rFonts w:ascii="Times New Roman" w:hAnsi="Times New Roman"/>
                <w:b w:val="0"/>
                <w:i w:val="0"/>
                <w:sz w:val="24"/>
                <w:szCs w:val="24"/>
                <w:lang w:val="ru-RU"/>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r>
      <w:tr w:rsidR="00195A81" w14:paraId="01656DCF" w14:textId="77777777">
        <w:tc>
          <w:tcPr>
            <w:tcW w:w="1185" w:type="dxa"/>
          </w:tcPr>
          <w:p w14:paraId="196545F5"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ПК 3.3.</w:t>
            </w:r>
          </w:p>
        </w:tc>
        <w:tc>
          <w:tcPr>
            <w:tcW w:w="8163" w:type="dxa"/>
          </w:tcPr>
          <w:p w14:paraId="5D397C61" w14:textId="77777777" w:rsidR="00195A81" w:rsidRDefault="00396476">
            <w:pPr>
              <w:pStyle w:val="2"/>
              <w:spacing w:before="0" w:after="0"/>
              <w:jc w:val="both"/>
              <w:rPr>
                <w:rStyle w:val="a5"/>
                <w:rFonts w:ascii="Times New Roman" w:hAnsi="Times New Roman"/>
                <w:b w:val="0"/>
                <w:i/>
                <w:sz w:val="24"/>
                <w:szCs w:val="24"/>
                <w:lang w:val="ru-RU" w:eastAsia="ru-RU"/>
              </w:rPr>
            </w:pPr>
            <w:r>
              <w:rPr>
                <w:rFonts w:ascii="Times New Roman" w:hAnsi="Times New Roman"/>
                <w:b w:val="0"/>
                <w:i w:val="0"/>
                <w:sz w:val="24"/>
                <w:szCs w:val="24"/>
                <w:lang w:val="ru-RU"/>
              </w:rPr>
              <w:t>Применять в профессиональной деятельности основные положения, регулирующие взаимоотношения пользователей транспорта и перевозчика.</w:t>
            </w:r>
          </w:p>
        </w:tc>
      </w:tr>
    </w:tbl>
    <w:p w14:paraId="2B324623" w14:textId="77777777" w:rsidR="00195A81" w:rsidRDefault="00195A81">
      <w:pPr>
        <w:jc w:val="both"/>
        <w:rPr>
          <w:rFonts w:ascii="Times New Roman" w:hAnsi="Times New Roman"/>
          <w:bCs/>
        </w:rPr>
      </w:pPr>
    </w:p>
    <w:p w14:paraId="42B97F70" w14:textId="77777777" w:rsidR="00195A81" w:rsidRDefault="00396476">
      <w:pPr>
        <w:jc w:val="both"/>
        <w:rPr>
          <w:rFonts w:ascii="Times New Roman" w:hAnsi="Times New Roman"/>
          <w:bCs/>
        </w:rPr>
      </w:pPr>
      <w:r>
        <w:rPr>
          <w:rFonts w:ascii="Times New Roman" w:hAnsi="Times New Roman"/>
          <w:bCs/>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719"/>
      </w:tblGrid>
      <w:tr w:rsidR="00195A81" w14:paraId="2363AAB8" w14:textId="77777777">
        <w:tc>
          <w:tcPr>
            <w:tcW w:w="1555" w:type="dxa"/>
          </w:tcPr>
          <w:p w14:paraId="615ABF0B" w14:textId="77777777" w:rsidR="00195A81" w:rsidRDefault="00396476">
            <w:pPr>
              <w:jc w:val="both"/>
              <w:rPr>
                <w:rFonts w:ascii="Times New Roman" w:hAnsi="Times New Roman"/>
                <w:bCs/>
                <w:lang w:eastAsia="en-US"/>
              </w:rPr>
            </w:pPr>
            <w:r>
              <w:rPr>
                <w:rFonts w:ascii="Times New Roman" w:hAnsi="Times New Roman"/>
                <w:bCs/>
                <w:lang w:eastAsia="en-US"/>
              </w:rPr>
              <w:t>Иметь практический опыт</w:t>
            </w:r>
          </w:p>
        </w:tc>
        <w:tc>
          <w:tcPr>
            <w:tcW w:w="7793" w:type="dxa"/>
          </w:tcPr>
          <w:p w14:paraId="715FF8F0"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составления графиков работы подвижного состава на маршрутах; </w:t>
            </w:r>
          </w:p>
          <w:p w14:paraId="09DDF744"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расчета себестоимости перевозок и тарифов</w:t>
            </w:r>
          </w:p>
        </w:tc>
      </w:tr>
      <w:tr w:rsidR="00195A81" w14:paraId="36445A2F" w14:textId="77777777">
        <w:tc>
          <w:tcPr>
            <w:tcW w:w="1555" w:type="dxa"/>
          </w:tcPr>
          <w:p w14:paraId="41992578" w14:textId="77777777" w:rsidR="00195A81" w:rsidRDefault="00396476">
            <w:pPr>
              <w:jc w:val="both"/>
              <w:rPr>
                <w:rFonts w:ascii="Times New Roman" w:hAnsi="Times New Roman"/>
                <w:bCs/>
                <w:lang w:eastAsia="en-US"/>
              </w:rPr>
            </w:pPr>
            <w:r>
              <w:rPr>
                <w:rFonts w:ascii="Times New Roman" w:hAnsi="Times New Roman"/>
                <w:bCs/>
                <w:lang w:eastAsia="en-US"/>
              </w:rPr>
              <w:t>уметь</w:t>
            </w:r>
          </w:p>
        </w:tc>
        <w:tc>
          <w:tcPr>
            <w:tcW w:w="7793" w:type="dxa"/>
          </w:tcPr>
          <w:p w14:paraId="2B3F3128"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У1 - выбирать подвижной состав для заданных условий перевозки; </w:t>
            </w:r>
          </w:p>
          <w:p w14:paraId="324D86BA"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У2 - рассчитывать технико-эксплуатационные показатели работы подвижного состава; </w:t>
            </w:r>
          </w:p>
          <w:p w14:paraId="63365413" w14:textId="77777777" w:rsidR="00195A81" w:rsidRDefault="00396476">
            <w:pPr>
              <w:jc w:val="both"/>
              <w:rPr>
                <w:rFonts w:ascii="Times New Roman" w:hAnsi="Times New Roman"/>
                <w:bCs/>
                <w:lang w:eastAsia="en-US"/>
              </w:rPr>
            </w:pPr>
            <w:r>
              <w:rPr>
                <w:rFonts w:ascii="Times New Roman" w:eastAsia="Times New Roman" w:hAnsi="Times New Roman" w:cs="Times New Roman"/>
                <w:color w:val="auto"/>
              </w:rPr>
              <w:t>У3 - определять класс и степень опасности перевозимых грузов</w:t>
            </w:r>
          </w:p>
        </w:tc>
      </w:tr>
      <w:tr w:rsidR="00195A81" w14:paraId="3562E685" w14:textId="77777777">
        <w:tc>
          <w:tcPr>
            <w:tcW w:w="1555" w:type="dxa"/>
          </w:tcPr>
          <w:p w14:paraId="77448B85" w14:textId="77777777" w:rsidR="00195A81" w:rsidRDefault="00396476">
            <w:pPr>
              <w:jc w:val="both"/>
              <w:rPr>
                <w:rFonts w:ascii="Times New Roman" w:hAnsi="Times New Roman"/>
                <w:bCs/>
                <w:lang w:eastAsia="en-US"/>
              </w:rPr>
            </w:pPr>
            <w:r>
              <w:rPr>
                <w:rFonts w:ascii="Times New Roman" w:hAnsi="Times New Roman"/>
                <w:bCs/>
                <w:lang w:eastAsia="en-US"/>
              </w:rPr>
              <w:t>знать</w:t>
            </w:r>
          </w:p>
        </w:tc>
        <w:tc>
          <w:tcPr>
            <w:tcW w:w="7793" w:type="dxa"/>
          </w:tcPr>
          <w:p w14:paraId="1BA97457"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З1 - основы построения транспортных логистических цепей; </w:t>
            </w:r>
          </w:p>
          <w:p w14:paraId="4EE0ED5E"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З2 - классификацию опасных грузов; порядок нанесения знаков опасности; </w:t>
            </w:r>
          </w:p>
          <w:p w14:paraId="25FF1F18"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З3 - назначение и функциональные возможности систем, применяемых в грузовой работе; </w:t>
            </w:r>
          </w:p>
          <w:p w14:paraId="47589D6E"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З4 - правила перевозок грузов; организацию грузовой работы на транспорте; </w:t>
            </w:r>
          </w:p>
          <w:p w14:paraId="2D9C6A44"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З5 - меры безопасности при перевозке грузов, особенно опасных; </w:t>
            </w:r>
          </w:p>
          <w:p w14:paraId="64A57C5B"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З6 - меры по обеспечению сохранности при перевозке грузов; </w:t>
            </w:r>
          </w:p>
          <w:p w14:paraId="3BA09E1A"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З7 - основные принципы транспортной логистики; </w:t>
            </w:r>
          </w:p>
          <w:p w14:paraId="1BDE2CA1" w14:textId="77777777" w:rsidR="00195A81" w:rsidRDefault="00396476">
            <w:pPr>
              <w:jc w:val="both"/>
              <w:rPr>
                <w:rFonts w:ascii="Times New Roman" w:hAnsi="Times New Roman"/>
                <w:bCs/>
                <w:lang w:eastAsia="en-US"/>
              </w:rPr>
            </w:pPr>
            <w:r>
              <w:rPr>
                <w:rFonts w:ascii="Times New Roman" w:eastAsia="Times New Roman" w:hAnsi="Times New Roman" w:cs="Times New Roman"/>
                <w:color w:val="auto"/>
              </w:rPr>
              <w:t>З8 - правила размещения и крепления грузов.</w:t>
            </w:r>
          </w:p>
        </w:tc>
      </w:tr>
    </w:tbl>
    <w:p w14:paraId="2E32417A" w14:textId="77777777" w:rsidR="00195A81" w:rsidRDefault="00195A81">
      <w:pPr>
        <w:spacing w:before="163"/>
        <w:ind w:right="188"/>
        <w:jc w:val="center"/>
        <w:rPr>
          <w:rFonts w:ascii="Times New Roman" w:eastAsia="Times New Roman" w:hAnsi="Times New Roman" w:cs="Times New Roman"/>
          <w:b/>
          <w:color w:val="auto"/>
        </w:rPr>
      </w:pPr>
    </w:p>
    <w:p w14:paraId="5906B1E5" w14:textId="77777777" w:rsidR="00195A81" w:rsidRDefault="00195A81">
      <w:pPr>
        <w:spacing w:before="163"/>
        <w:ind w:right="188"/>
        <w:jc w:val="center"/>
        <w:rPr>
          <w:rFonts w:ascii="Times New Roman" w:eastAsia="Times New Roman" w:hAnsi="Times New Roman" w:cs="Times New Roman"/>
          <w:b/>
          <w:color w:val="auto"/>
        </w:rPr>
      </w:pPr>
    </w:p>
    <w:p w14:paraId="70E39074" w14:textId="77777777" w:rsidR="00195A81" w:rsidRDefault="00195A81">
      <w:pPr>
        <w:spacing w:before="163"/>
        <w:ind w:right="188"/>
        <w:jc w:val="center"/>
        <w:rPr>
          <w:rFonts w:ascii="Times New Roman" w:eastAsia="Times New Roman" w:hAnsi="Times New Roman" w:cs="Times New Roman"/>
          <w:b/>
          <w:color w:val="auto"/>
        </w:rPr>
      </w:pPr>
    </w:p>
    <w:p w14:paraId="6529B26A" w14:textId="77777777" w:rsidR="00195A81" w:rsidRDefault="00195A81">
      <w:pPr>
        <w:spacing w:before="163"/>
        <w:ind w:right="188"/>
        <w:jc w:val="center"/>
        <w:rPr>
          <w:rFonts w:ascii="Times New Roman" w:eastAsia="Times New Roman" w:hAnsi="Times New Roman" w:cs="Times New Roman"/>
          <w:b/>
          <w:color w:val="auto"/>
        </w:rPr>
      </w:pPr>
    </w:p>
    <w:p w14:paraId="0BAE8B84" w14:textId="77777777" w:rsidR="00195A81" w:rsidRDefault="00195A81">
      <w:pPr>
        <w:spacing w:before="163"/>
        <w:ind w:right="188"/>
        <w:jc w:val="center"/>
        <w:rPr>
          <w:rFonts w:ascii="Times New Roman" w:eastAsia="Times New Roman" w:hAnsi="Times New Roman" w:cs="Times New Roman"/>
          <w:b/>
          <w:color w:val="auto"/>
        </w:rPr>
      </w:pPr>
    </w:p>
    <w:p w14:paraId="422AF5DC" w14:textId="77777777" w:rsidR="00195A81" w:rsidRDefault="00195A81">
      <w:pPr>
        <w:spacing w:before="163"/>
        <w:ind w:right="188"/>
        <w:jc w:val="center"/>
        <w:rPr>
          <w:rFonts w:ascii="Times New Roman" w:eastAsia="Times New Roman" w:hAnsi="Times New Roman" w:cs="Times New Roman"/>
          <w:b/>
          <w:color w:val="auto"/>
        </w:rPr>
      </w:pPr>
    </w:p>
    <w:p w14:paraId="0526C787" w14:textId="77777777" w:rsidR="00195A81" w:rsidRDefault="00195A81">
      <w:pPr>
        <w:spacing w:before="163"/>
        <w:ind w:right="188"/>
        <w:jc w:val="center"/>
        <w:rPr>
          <w:rFonts w:ascii="Times New Roman" w:eastAsia="Times New Roman" w:hAnsi="Times New Roman" w:cs="Times New Roman"/>
          <w:b/>
          <w:color w:val="auto"/>
        </w:rPr>
      </w:pPr>
    </w:p>
    <w:p w14:paraId="3BC127E9" w14:textId="77777777" w:rsidR="00195A81" w:rsidRDefault="00195A81">
      <w:pPr>
        <w:spacing w:before="163"/>
        <w:ind w:right="188"/>
        <w:jc w:val="center"/>
        <w:rPr>
          <w:rFonts w:ascii="Times New Roman" w:eastAsia="Times New Roman" w:hAnsi="Times New Roman" w:cs="Times New Roman"/>
          <w:b/>
          <w:color w:val="auto"/>
        </w:rPr>
      </w:pPr>
    </w:p>
    <w:p w14:paraId="7C24F360" w14:textId="77777777" w:rsidR="00195A81" w:rsidRDefault="00195A81">
      <w:pPr>
        <w:spacing w:before="163"/>
        <w:ind w:right="188"/>
        <w:jc w:val="center"/>
        <w:rPr>
          <w:rFonts w:ascii="Times New Roman" w:eastAsia="Times New Roman" w:hAnsi="Times New Roman" w:cs="Times New Roman"/>
          <w:b/>
          <w:color w:val="auto"/>
        </w:rPr>
      </w:pPr>
    </w:p>
    <w:p w14:paraId="1374A3B3" w14:textId="77777777" w:rsidR="00195A81" w:rsidRDefault="00396476">
      <w:pPr>
        <w:jc w:val="center"/>
        <w:rPr>
          <w:rFonts w:ascii="Times New Roman" w:hAnsi="Times New Roman" w:cs="Times New Roman"/>
        </w:rPr>
      </w:pPr>
      <w:bookmarkStart w:id="9" w:name="_Toc486254096"/>
      <w:bookmarkStart w:id="10" w:name="_Toc486756670"/>
      <w:bookmarkStart w:id="11" w:name="_Toc492412255"/>
      <w:bookmarkStart w:id="12" w:name="_Toc486253927"/>
      <w:bookmarkStart w:id="13" w:name="_Toc486253800"/>
      <w:bookmarkStart w:id="14" w:name="_Toc486254257"/>
      <w:bookmarkStart w:id="15" w:name="_Toc492411853"/>
      <w:r>
        <w:rPr>
          <w:rFonts w:ascii="Times New Roman" w:hAnsi="Times New Roman" w:cs="Times New Roman"/>
          <w:b/>
          <w:bCs/>
        </w:rPr>
        <w:lastRenderedPageBreak/>
        <w:t xml:space="preserve">2. </w:t>
      </w:r>
      <w:r>
        <w:rPr>
          <w:rFonts w:ascii="Times New Roman" w:eastAsia="Times New Roman" w:hAnsi="Times New Roman" w:cs="Times New Roman"/>
          <w:b/>
          <w:bCs/>
          <w:color w:val="auto"/>
          <w:lang w:val="zh-CN" w:eastAsia="zh-CN"/>
        </w:rPr>
        <w:t>СТРУКТУРА</w:t>
      </w:r>
      <w:r>
        <w:rPr>
          <w:rFonts w:ascii="Times New Roman" w:eastAsia="Times New Roman" w:hAnsi="Times New Roman" w:cs="Times New Roman"/>
          <w:b/>
          <w:color w:val="auto"/>
          <w:lang w:val="zh-CN" w:eastAsia="zh-CN"/>
        </w:rPr>
        <w:t xml:space="preserve"> И СОДЕРЖАНИЕ</w:t>
      </w:r>
      <w:bookmarkEnd w:id="9"/>
      <w:bookmarkEnd w:id="10"/>
      <w:bookmarkEnd w:id="11"/>
      <w:bookmarkEnd w:id="12"/>
      <w:bookmarkEnd w:id="13"/>
      <w:bookmarkEnd w:id="14"/>
      <w:bookmarkEnd w:id="15"/>
      <w:r>
        <w:rPr>
          <w:rFonts w:ascii="Times New Roman" w:eastAsia="Times New Roman" w:hAnsi="Times New Roman" w:cs="Times New Roman"/>
          <w:b/>
          <w:color w:val="auto"/>
          <w:lang w:eastAsia="zh-CN"/>
        </w:rPr>
        <w:t xml:space="preserve"> ПРОФЕССИОНАЛЬНОГО МОДУЛЯ</w:t>
      </w:r>
    </w:p>
    <w:p w14:paraId="7CB8D34E" w14:textId="77777777" w:rsidR="00195A81" w:rsidRDefault="00195A81">
      <w:pPr>
        <w:widowControl/>
        <w:rPr>
          <w:rFonts w:ascii="Times New Roman" w:eastAsia="Times New Roman" w:hAnsi="Times New Roman" w:cs="Times New Roman"/>
          <w:color w:val="auto"/>
          <w:sz w:val="28"/>
          <w:szCs w:val="28"/>
          <w:lang w:eastAsia="zh-CN"/>
        </w:rPr>
      </w:pPr>
    </w:p>
    <w:p w14:paraId="598F49E6" w14:textId="3A1D5254" w:rsidR="00195A81" w:rsidRDefault="00396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240"/>
        <w:rPr>
          <w:rFonts w:ascii="Times New Roman" w:eastAsia="Times New Roman" w:hAnsi="Times New Roman" w:cs="Times New Roman"/>
          <w:b/>
          <w:color w:val="auto"/>
        </w:rPr>
      </w:pPr>
      <w:r>
        <w:rPr>
          <w:rFonts w:ascii="Times New Roman" w:eastAsia="Times New Roman" w:hAnsi="Times New Roman" w:cs="Times New Roman"/>
          <w:b/>
          <w:color w:val="auto"/>
        </w:rPr>
        <w:t xml:space="preserve">2.1 Объем </w:t>
      </w:r>
      <w:r w:rsidR="00A554E4">
        <w:rPr>
          <w:rFonts w:ascii="Times New Roman" w:eastAsia="Times New Roman" w:hAnsi="Times New Roman" w:cs="Times New Roman"/>
          <w:b/>
          <w:color w:val="auto"/>
        </w:rPr>
        <w:t>профессионального мо</w:t>
      </w:r>
      <w:r w:rsidR="006C0F5E">
        <w:rPr>
          <w:rFonts w:ascii="Times New Roman" w:eastAsia="Times New Roman" w:hAnsi="Times New Roman" w:cs="Times New Roman"/>
          <w:b/>
          <w:color w:val="auto"/>
        </w:rPr>
        <w:t>д</w:t>
      </w:r>
      <w:r w:rsidR="00A554E4">
        <w:rPr>
          <w:rFonts w:ascii="Times New Roman" w:eastAsia="Times New Roman" w:hAnsi="Times New Roman" w:cs="Times New Roman"/>
          <w:b/>
          <w:color w:val="auto"/>
        </w:rPr>
        <w:t>уля</w:t>
      </w:r>
      <w:r>
        <w:rPr>
          <w:rFonts w:ascii="Times New Roman" w:eastAsia="Times New Roman" w:hAnsi="Times New Roman" w:cs="Times New Roman"/>
          <w:b/>
          <w:color w:val="auto"/>
        </w:rPr>
        <w:t xml:space="preserve"> и виды учебной работы по специальности </w:t>
      </w:r>
    </w:p>
    <w:tbl>
      <w:tblPr>
        <w:tblpPr w:leftFromText="180" w:rightFromText="180" w:vertAnchor="text" w:horzAnchor="margin" w:tblpXSpec="center" w:tblpY="189"/>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83"/>
        <w:gridCol w:w="992"/>
        <w:gridCol w:w="1871"/>
        <w:gridCol w:w="1701"/>
        <w:gridCol w:w="1533"/>
      </w:tblGrid>
      <w:tr w:rsidR="00195A81" w14:paraId="47212648" w14:textId="77777777">
        <w:trPr>
          <w:trHeight w:val="458"/>
        </w:trPr>
        <w:tc>
          <w:tcPr>
            <w:tcW w:w="3083" w:type="dxa"/>
            <w:vMerge w:val="restart"/>
            <w:tcBorders>
              <w:top w:val="single" w:sz="6" w:space="0" w:color="000000"/>
              <w:left w:val="single" w:sz="6" w:space="0" w:color="000000"/>
              <w:bottom w:val="single" w:sz="6" w:space="0" w:color="000000"/>
              <w:right w:val="single" w:sz="6" w:space="0" w:color="000000"/>
            </w:tcBorders>
            <w:vAlign w:val="center"/>
          </w:tcPr>
          <w:p w14:paraId="6912F26A" w14:textId="77777777" w:rsidR="00195A81" w:rsidRDefault="00396476">
            <w:pPr>
              <w:widowControl/>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Вид учебной работы</w:t>
            </w:r>
          </w:p>
        </w:tc>
        <w:tc>
          <w:tcPr>
            <w:tcW w:w="6097" w:type="dxa"/>
            <w:gridSpan w:val="4"/>
            <w:tcBorders>
              <w:top w:val="single" w:sz="6" w:space="0" w:color="000000"/>
              <w:left w:val="single" w:sz="6" w:space="0" w:color="000000"/>
              <w:bottom w:val="single" w:sz="6" w:space="0" w:color="000000"/>
              <w:right w:val="single" w:sz="4" w:space="0" w:color="auto"/>
            </w:tcBorders>
          </w:tcPr>
          <w:p w14:paraId="16EAC200" w14:textId="77777777" w:rsidR="00195A81" w:rsidRDefault="0039647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Количество часов</w:t>
            </w:r>
          </w:p>
        </w:tc>
      </w:tr>
      <w:tr w:rsidR="00195A81" w14:paraId="439D8A7B" w14:textId="77777777" w:rsidTr="002E7DB8">
        <w:trPr>
          <w:trHeight w:val="458"/>
        </w:trPr>
        <w:tc>
          <w:tcPr>
            <w:tcW w:w="3083" w:type="dxa"/>
            <w:vMerge/>
            <w:tcBorders>
              <w:top w:val="single" w:sz="6" w:space="0" w:color="000000"/>
              <w:left w:val="single" w:sz="6" w:space="0" w:color="000000"/>
              <w:bottom w:val="single" w:sz="6" w:space="0" w:color="000000"/>
              <w:right w:val="single" w:sz="6" w:space="0" w:color="000000"/>
            </w:tcBorders>
            <w:vAlign w:val="center"/>
          </w:tcPr>
          <w:p w14:paraId="5DC67F68" w14:textId="77777777" w:rsidR="00195A81" w:rsidRDefault="00195A81">
            <w:pPr>
              <w:widowControl/>
              <w:rPr>
                <w:rFonts w:ascii="Times New Roman" w:eastAsia="Times New Roman" w:hAnsi="Times New Roman" w:cs="Times New Roman"/>
                <w:color w:val="auto"/>
                <w:sz w:val="20"/>
                <w:szCs w:val="20"/>
              </w:rPr>
            </w:pPr>
          </w:p>
        </w:tc>
        <w:tc>
          <w:tcPr>
            <w:tcW w:w="992" w:type="dxa"/>
            <w:vMerge w:val="restart"/>
            <w:tcBorders>
              <w:top w:val="single" w:sz="6" w:space="0" w:color="000000"/>
              <w:left w:val="single" w:sz="6" w:space="0" w:color="000000"/>
              <w:bottom w:val="single" w:sz="6" w:space="0" w:color="000000"/>
              <w:right w:val="single" w:sz="4" w:space="0" w:color="auto"/>
            </w:tcBorders>
          </w:tcPr>
          <w:p w14:paraId="23129E29" w14:textId="77777777" w:rsidR="00195A81" w:rsidRDefault="0039647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Всего</w:t>
            </w:r>
          </w:p>
          <w:p w14:paraId="1C4A5B85" w14:textId="77777777" w:rsidR="00195A81" w:rsidRDefault="00195A81">
            <w:pPr>
              <w:widowControl/>
              <w:jc w:val="center"/>
              <w:rPr>
                <w:rFonts w:ascii="Times New Roman" w:eastAsia="Times New Roman" w:hAnsi="Times New Roman" w:cs="Times New Roman"/>
                <w:iCs/>
                <w:color w:val="auto"/>
                <w:sz w:val="20"/>
                <w:szCs w:val="20"/>
              </w:rPr>
            </w:pPr>
          </w:p>
        </w:tc>
        <w:tc>
          <w:tcPr>
            <w:tcW w:w="1871" w:type="dxa"/>
            <w:tcBorders>
              <w:top w:val="single" w:sz="6" w:space="0" w:color="000000"/>
              <w:left w:val="single" w:sz="4" w:space="0" w:color="auto"/>
              <w:bottom w:val="single" w:sz="6" w:space="0" w:color="000000"/>
              <w:right w:val="single" w:sz="4" w:space="0" w:color="auto"/>
            </w:tcBorders>
          </w:tcPr>
          <w:p w14:paraId="6BA5C1E0" w14:textId="4B7B4A49" w:rsidR="00195A81" w:rsidRDefault="000A3A07">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w:t>
            </w:r>
            <w:r w:rsidR="00396476">
              <w:rPr>
                <w:rFonts w:ascii="Times New Roman" w:eastAsia="Times New Roman" w:hAnsi="Times New Roman" w:cs="Times New Roman"/>
                <w:iCs/>
                <w:color w:val="auto"/>
                <w:sz w:val="20"/>
                <w:szCs w:val="20"/>
              </w:rPr>
              <w:t xml:space="preserve"> курс</w:t>
            </w:r>
          </w:p>
        </w:tc>
        <w:tc>
          <w:tcPr>
            <w:tcW w:w="3234" w:type="dxa"/>
            <w:gridSpan w:val="2"/>
            <w:tcBorders>
              <w:top w:val="single" w:sz="6" w:space="0" w:color="000000"/>
              <w:left w:val="single" w:sz="4" w:space="0" w:color="auto"/>
              <w:bottom w:val="single" w:sz="6" w:space="0" w:color="000000"/>
              <w:right w:val="single" w:sz="4" w:space="0" w:color="auto"/>
            </w:tcBorders>
          </w:tcPr>
          <w:p w14:paraId="510B8FEE" w14:textId="22A9E379" w:rsidR="00195A81" w:rsidRDefault="000A3A07">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r w:rsidR="00396476">
              <w:rPr>
                <w:rFonts w:ascii="Times New Roman" w:eastAsia="Times New Roman" w:hAnsi="Times New Roman" w:cs="Times New Roman"/>
                <w:iCs/>
                <w:color w:val="auto"/>
                <w:sz w:val="20"/>
                <w:szCs w:val="20"/>
              </w:rPr>
              <w:t xml:space="preserve"> курс</w:t>
            </w:r>
          </w:p>
        </w:tc>
      </w:tr>
      <w:tr w:rsidR="002E7DB8" w14:paraId="1CC40972" w14:textId="77777777" w:rsidTr="002E7DB8">
        <w:trPr>
          <w:trHeight w:val="451"/>
        </w:trPr>
        <w:tc>
          <w:tcPr>
            <w:tcW w:w="3083" w:type="dxa"/>
            <w:vMerge/>
            <w:tcBorders>
              <w:top w:val="single" w:sz="6" w:space="0" w:color="000000"/>
              <w:left w:val="single" w:sz="6" w:space="0" w:color="000000"/>
              <w:bottom w:val="single" w:sz="6" w:space="0" w:color="000000"/>
              <w:right w:val="single" w:sz="6" w:space="0" w:color="000000"/>
            </w:tcBorders>
            <w:vAlign w:val="center"/>
          </w:tcPr>
          <w:p w14:paraId="0DD6758A" w14:textId="77777777" w:rsidR="002E7DB8" w:rsidRDefault="002E7DB8">
            <w:pPr>
              <w:widowControl/>
              <w:rPr>
                <w:rFonts w:ascii="Times New Roman" w:eastAsia="Times New Roman" w:hAnsi="Times New Roman" w:cs="Times New Roman"/>
                <w:color w:val="auto"/>
                <w:sz w:val="20"/>
                <w:szCs w:val="20"/>
              </w:rPr>
            </w:pPr>
          </w:p>
        </w:tc>
        <w:tc>
          <w:tcPr>
            <w:tcW w:w="992" w:type="dxa"/>
            <w:vMerge/>
            <w:tcBorders>
              <w:top w:val="single" w:sz="6" w:space="0" w:color="000000"/>
              <w:left w:val="single" w:sz="6" w:space="0" w:color="000000"/>
              <w:bottom w:val="single" w:sz="6" w:space="0" w:color="000000"/>
              <w:right w:val="single" w:sz="4" w:space="0" w:color="auto"/>
            </w:tcBorders>
            <w:vAlign w:val="center"/>
          </w:tcPr>
          <w:p w14:paraId="7767F556" w14:textId="77777777" w:rsidR="002E7DB8" w:rsidRDefault="002E7DB8">
            <w:pPr>
              <w:widowControl/>
              <w:rPr>
                <w:rFonts w:ascii="Times New Roman" w:eastAsia="Times New Roman" w:hAnsi="Times New Roman" w:cs="Times New Roman"/>
                <w:iCs/>
                <w:color w:val="auto"/>
                <w:sz w:val="20"/>
                <w:szCs w:val="20"/>
              </w:rPr>
            </w:pPr>
          </w:p>
        </w:tc>
        <w:tc>
          <w:tcPr>
            <w:tcW w:w="1871" w:type="dxa"/>
            <w:tcBorders>
              <w:top w:val="single" w:sz="6" w:space="0" w:color="000000"/>
              <w:left w:val="single" w:sz="4" w:space="0" w:color="auto"/>
              <w:bottom w:val="single" w:sz="6" w:space="0" w:color="000000"/>
              <w:right w:val="single" w:sz="4" w:space="0" w:color="auto"/>
            </w:tcBorders>
          </w:tcPr>
          <w:p w14:paraId="2358DB57" w14:textId="228B33C2"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6</w:t>
            </w:r>
          </w:p>
          <w:p w14:paraId="22E3664F" w14:textId="77777777"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семестр</w:t>
            </w:r>
          </w:p>
        </w:tc>
        <w:tc>
          <w:tcPr>
            <w:tcW w:w="1701" w:type="dxa"/>
            <w:tcBorders>
              <w:top w:val="single" w:sz="6" w:space="0" w:color="000000"/>
              <w:left w:val="single" w:sz="4" w:space="0" w:color="auto"/>
              <w:bottom w:val="single" w:sz="6" w:space="0" w:color="000000"/>
              <w:right w:val="single" w:sz="4" w:space="0" w:color="auto"/>
            </w:tcBorders>
          </w:tcPr>
          <w:p w14:paraId="08D8A60A" w14:textId="0A8CE8A1"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7</w:t>
            </w:r>
          </w:p>
          <w:p w14:paraId="7A669017" w14:textId="77777777"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семестр</w:t>
            </w:r>
          </w:p>
        </w:tc>
        <w:tc>
          <w:tcPr>
            <w:tcW w:w="1533" w:type="dxa"/>
            <w:tcBorders>
              <w:top w:val="single" w:sz="6" w:space="0" w:color="000000"/>
              <w:left w:val="single" w:sz="4" w:space="0" w:color="auto"/>
              <w:bottom w:val="single" w:sz="6" w:space="0" w:color="000000"/>
              <w:right w:val="single" w:sz="4" w:space="0" w:color="auto"/>
            </w:tcBorders>
          </w:tcPr>
          <w:p w14:paraId="4BB2C6FA" w14:textId="56084D53"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8</w:t>
            </w:r>
          </w:p>
          <w:p w14:paraId="24885225" w14:textId="77777777"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семестр</w:t>
            </w:r>
          </w:p>
        </w:tc>
      </w:tr>
      <w:tr w:rsidR="002E7DB8" w14:paraId="5E25A071" w14:textId="77777777" w:rsidTr="002E7DB8">
        <w:trPr>
          <w:trHeight w:val="284"/>
        </w:trPr>
        <w:tc>
          <w:tcPr>
            <w:tcW w:w="3083" w:type="dxa"/>
            <w:tcBorders>
              <w:top w:val="single" w:sz="6" w:space="0" w:color="000000"/>
              <w:left w:val="single" w:sz="6" w:space="0" w:color="000000"/>
              <w:bottom w:val="single" w:sz="6" w:space="0" w:color="000000"/>
              <w:right w:val="single" w:sz="6" w:space="0" w:color="000000"/>
            </w:tcBorders>
          </w:tcPr>
          <w:p w14:paraId="27AB1024" w14:textId="77777777" w:rsidR="002E7DB8" w:rsidRDefault="002E7D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Максимальная учебная нагрузка </w:t>
            </w:r>
          </w:p>
        </w:tc>
        <w:tc>
          <w:tcPr>
            <w:tcW w:w="992" w:type="dxa"/>
            <w:tcBorders>
              <w:top w:val="single" w:sz="6" w:space="0" w:color="000000"/>
              <w:left w:val="single" w:sz="6" w:space="0" w:color="000000"/>
              <w:bottom w:val="single" w:sz="6" w:space="0" w:color="000000"/>
              <w:right w:val="single" w:sz="6" w:space="0" w:color="000000"/>
            </w:tcBorders>
          </w:tcPr>
          <w:p w14:paraId="6896F19E" w14:textId="54109630"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1264</w:t>
            </w:r>
          </w:p>
        </w:tc>
        <w:tc>
          <w:tcPr>
            <w:tcW w:w="1871" w:type="dxa"/>
            <w:tcBorders>
              <w:top w:val="single" w:sz="6" w:space="0" w:color="000000"/>
              <w:left w:val="single" w:sz="6" w:space="0" w:color="000000"/>
              <w:bottom w:val="single" w:sz="6" w:space="0" w:color="000000"/>
              <w:right w:val="single" w:sz="4" w:space="0" w:color="auto"/>
            </w:tcBorders>
          </w:tcPr>
          <w:p w14:paraId="453C0723" w14:textId="510AA11E"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172</w:t>
            </w:r>
          </w:p>
        </w:tc>
        <w:tc>
          <w:tcPr>
            <w:tcW w:w="1701" w:type="dxa"/>
            <w:tcBorders>
              <w:top w:val="single" w:sz="6" w:space="0" w:color="000000"/>
              <w:left w:val="single" w:sz="4" w:space="0" w:color="auto"/>
              <w:bottom w:val="single" w:sz="6" w:space="0" w:color="000000"/>
              <w:right w:val="single" w:sz="4" w:space="0" w:color="auto"/>
            </w:tcBorders>
          </w:tcPr>
          <w:p w14:paraId="2AEA9EEA" w14:textId="3ABE04DB"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498</w:t>
            </w:r>
          </w:p>
        </w:tc>
        <w:tc>
          <w:tcPr>
            <w:tcW w:w="1533" w:type="dxa"/>
            <w:tcBorders>
              <w:top w:val="single" w:sz="6" w:space="0" w:color="000000"/>
              <w:left w:val="single" w:sz="4" w:space="0" w:color="auto"/>
              <w:bottom w:val="single" w:sz="6" w:space="0" w:color="000000"/>
              <w:right w:val="single" w:sz="4" w:space="0" w:color="auto"/>
            </w:tcBorders>
          </w:tcPr>
          <w:p w14:paraId="05DF2F48" w14:textId="0FA8648E" w:rsidR="002E7DB8" w:rsidRDefault="00CF7C03">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356</w:t>
            </w:r>
          </w:p>
        </w:tc>
      </w:tr>
      <w:tr w:rsidR="002E7DB8" w14:paraId="4EDEDFAC" w14:textId="77777777" w:rsidTr="002E7DB8">
        <w:trPr>
          <w:trHeight w:val="647"/>
        </w:trPr>
        <w:tc>
          <w:tcPr>
            <w:tcW w:w="3083" w:type="dxa"/>
            <w:tcBorders>
              <w:top w:val="single" w:sz="6" w:space="0" w:color="000000"/>
              <w:left w:val="single" w:sz="6" w:space="0" w:color="000000"/>
              <w:bottom w:val="single" w:sz="6" w:space="0" w:color="000000"/>
              <w:right w:val="single" w:sz="6" w:space="0" w:color="000000"/>
            </w:tcBorders>
          </w:tcPr>
          <w:p w14:paraId="6488ED3C" w14:textId="77777777" w:rsidR="002E7DB8" w:rsidRDefault="002E7DB8">
            <w:pPr>
              <w:widowControl/>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Обязательная аудиторная учебная нагрузка </w:t>
            </w:r>
          </w:p>
        </w:tc>
        <w:tc>
          <w:tcPr>
            <w:tcW w:w="992" w:type="dxa"/>
            <w:tcBorders>
              <w:top w:val="single" w:sz="6" w:space="0" w:color="000000"/>
              <w:left w:val="single" w:sz="6" w:space="0" w:color="000000"/>
              <w:bottom w:val="single" w:sz="6" w:space="0" w:color="000000"/>
              <w:right w:val="single" w:sz="6" w:space="0" w:color="000000"/>
            </w:tcBorders>
          </w:tcPr>
          <w:p w14:paraId="7401FCFF" w14:textId="139311DE"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1026</w:t>
            </w:r>
          </w:p>
        </w:tc>
        <w:tc>
          <w:tcPr>
            <w:tcW w:w="1871" w:type="dxa"/>
            <w:tcBorders>
              <w:top w:val="single" w:sz="6" w:space="0" w:color="000000"/>
              <w:left w:val="single" w:sz="6" w:space="0" w:color="000000"/>
              <w:bottom w:val="single" w:sz="6" w:space="0" w:color="000000"/>
              <w:right w:val="single" w:sz="4" w:space="0" w:color="auto"/>
            </w:tcBorders>
          </w:tcPr>
          <w:p w14:paraId="260213E4" w14:textId="69D0CAE8"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172</w:t>
            </w:r>
          </w:p>
        </w:tc>
        <w:tc>
          <w:tcPr>
            <w:tcW w:w="1701" w:type="dxa"/>
            <w:tcBorders>
              <w:top w:val="single" w:sz="6" w:space="0" w:color="000000"/>
              <w:left w:val="single" w:sz="4" w:space="0" w:color="auto"/>
              <w:bottom w:val="single" w:sz="6" w:space="0" w:color="000000"/>
              <w:right w:val="single" w:sz="4" w:space="0" w:color="auto"/>
            </w:tcBorders>
          </w:tcPr>
          <w:p w14:paraId="38C1D81D" w14:textId="7580353A"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498</w:t>
            </w:r>
          </w:p>
        </w:tc>
        <w:tc>
          <w:tcPr>
            <w:tcW w:w="1533" w:type="dxa"/>
            <w:tcBorders>
              <w:top w:val="single" w:sz="6" w:space="0" w:color="000000"/>
              <w:left w:val="single" w:sz="4" w:space="0" w:color="auto"/>
              <w:bottom w:val="single" w:sz="6" w:space="0" w:color="000000"/>
              <w:right w:val="single" w:sz="4" w:space="0" w:color="auto"/>
            </w:tcBorders>
          </w:tcPr>
          <w:p w14:paraId="7F8C928B" w14:textId="34EF0E3A"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356</w:t>
            </w:r>
          </w:p>
        </w:tc>
      </w:tr>
      <w:tr w:rsidR="002E7DB8" w14:paraId="6D4056F5" w14:textId="77777777" w:rsidTr="002E7DB8">
        <w:trPr>
          <w:trHeight w:val="315"/>
        </w:trPr>
        <w:tc>
          <w:tcPr>
            <w:tcW w:w="3083" w:type="dxa"/>
            <w:tcBorders>
              <w:top w:val="single" w:sz="6" w:space="0" w:color="000000"/>
              <w:left w:val="single" w:sz="6" w:space="0" w:color="000000"/>
              <w:bottom w:val="single" w:sz="6" w:space="0" w:color="000000"/>
              <w:right w:val="single" w:sz="6" w:space="0" w:color="000000"/>
            </w:tcBorders>
          </w:tcPr>
          <w:p w14:paraId="5737A904" w14:textId="77777777" w:rsidR="002E7DB8" w:rsidRDefault="002E7DB8">
            <w:pPr>
              <w:widowControl/>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 том числе:</w:t>
            </w:r>
          </w:p>
        </w:tc>
        <w:tc>
          <w:tcPr>
            <w:tcW w:w="992" w:type="dxa"/>
            <w:tcBorders>
              <w:top w:val="single" w:sz="6" w:space="0" w:color="000000"/>
              <w:left w:val="single" w:sz="6" w:space="0" w:color="000000"/>
              <w:bottom w:val="single" w:sz="6" w:space="0" w:color="000000"/>
              <w:right w:val="single" w:sz="6" w:space="0" w:color="000000"/>
            </w:tcBorders>
          </w:tcPr>
          <w:p w14:paraId="0D5BEF00" w14:textId="77777777" w:rsidR="002E7DB8" w:rsidRDefault="002E7DB8">
            <w:pPr>
              <w:widowControl/>
              <w:jc w:val="center"/>
              <w:rPr>
                <w:rFonts w:ascii="Times New Roman" w:eastAsia="Times New Roman" w:hAnsi="Times New Roman" w:cs="Times New Roman"/>
                <w:iCs/>
                <w:color w:val="auto"/>
                <w:sz w:val="20"/>
                <w:szCs w:val="20"/>
              </w:rPr>
            </w:pPr>
          </w:p>
        </w:tc>
        <w:tc>
          <w:tcPr>
            <w:tcW w:w="1871" w:type="dxa"/>
            <w:tcBorders>
              <w:top w:val="single" w:sz="6" w:space="0" w:color="000000"/>
              <w:left w:val="single" w:sz="6" w:space="0" w:color="000000"/>
              <w:bottom w:val="single" w:sz="6" w:space="0" w:color="000000"/>
              <w:right w:val="single" w:sz="4" w:space="0" w:color="auto"/>
            </w:tcBorders>
          </w:tcPr>
          <w:p w14:paraId="7DED13A1" w14:textId="77777777" w:rsidR="002E7DB8" w:rsidRDefault="002E7DB8">
            <w:pPr>
              <w:widowControl/>
              <w:jc w:val="center"/>
              <w:rPr>
                <w:rFonts w:ascii="Times New Roman" w:eastAsia="Times New Roman" w:hAnsi="Times New Roman" w:cs="Times New Roman"/>
                <w:iCs/>
                <w:color w:val="auto"/>
                <w:sz w:val="20"/>
                <w:szCs w:val="20"/>
              </w:rPr>
            </w:pPr>
          </w:p>
        </w:tc>
        <w:tc>
          <w:tcPr>
            <w:tcW w:w="1701" w:type="dxa"/>
            <w:tcBorders>
              <w:top w:val="single" w:sz="6" w:space="0" w:color="000000"/>
              <w:left w:val="single" w:sz="4" w:space="0" w:color="auto"/>
              <w:bottom w:val="single" w:sz="6" w:space="0" w:color="000000"/>
              <w:right w:val="single" w:sz="4" w:space="0" w:color="auto"/>
            </w:tcBorders>
          </w:tcPr>
          <w:p w14:paraId="0B16FA82" w14:textId="77777777" w:rsidR="002E7DB8" w:rsidRDefault="002E7DB8">
            <w:pPr>
              <w:widowControl/>
              <w:jc w:val="center"/>
              <w:rPr>
                <w:rFonts w:ascii="Times New Roman" w:eastAsia="Times New Roman" w:hAnsi="Times New Roman" w:cs="Times New Roman"/>
                <w:iCs/>
                <w:color w:val="auto"/>
                <w:sz w:val="20"/>
                <w:szCs w:val="20"/>
              </w:rPr>
            </w:pPr>
          </w:p>
        </w:tc>
        <w:tc>
          <w:tcPr>
            <w:tcW w:w="1533" w:type="dxa"/>
            <w:tcBorders>
              <w:top w:val="single" w:sz="6" w:space="0" w:color="000000"/>
              <w:left w:val="single" w:sz="4" w:space="0" w:color="auto"/>
              <w:bottom w:val="single" w:sz="6" w:space="0" w:color="000000"/>
              <w:right w:val="single" w:sz="4" w:space="0" w:color="auto"/>
            </w:tcBorders>
          </w:tcPr>
          <w:p w14:paraId="0B94F9D0" w14:textId="77777777" w:rsidR="002E7DB8" w:rsidRDefault="002E7DB8">
            <w:pPr>
              <w:widowControl/>
              <w:jc w:val="center"/>
              <w:rPr>
                <w:rFonts w:ascii="Times New Roman" w:eastAsia="Times New Roman" w:hAnsi="Times New Roman" w:cs="Times New Roman"/>
                <w:iCs/>
                <w:color w:val="auto"/>
                <w:sz w:val="20"/>
                <w:szCs w:val="20"/>
              </w:rPr>
            </w:pPr>
          </w:p>
        </w:tc>
      </w:tr>
      <w:tr w:rsidR="002E7DB8" w14:paraId="6F362D2C" w14:textId="77777777" w:rsidTr="002E7DB8">
        <w:trPr>
          <w:trHeight w:val="647"/>
        </w:trPr>
        <w:tc>
          <w:tcPr>
            <w:tcW w:w="3083" w:type="dxa"/>
            <w:tcBorders>
              <w:top w:val="single" w:sz="6" w:space="0" w:color="000000"/>
              <w:left w:val="single" w:sz="6" w:space="0" w:color="000000"/>
              <w:bottom w:val="single" w:sz="6" w:space="0" w:color="000000"/>
              <w:right w:val="single" w:sz="6" w:space="0" w:color="000000"/>
            </w:tcBorders>
          </w:tcPr>
          <w:p w14:paraId="5854F043" w14:textId="77777777" w:rsidR="002E7DB8" w:rsidRDefault="002E7DB8">
            <w:pPr>
              <w:widowControl/>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Самостоятельная работа обучающегося </w:t>
            </w:r>
          </w:p>
        </w:tc>
        <w:tc>
          <w:tcPr>
            <w:tcW w:w="992" w:type="dxa"/>
            <w:tcBorders>
              <w:top w:val="single" w:sz="6" w:space="0" w:color="000000"/>
              <w:left w:val="single" w:sz="6" w:space="0" w:color="000000"/>
              <w:bottom w:val="single" w:sz="6" w:space="0" w:color="000000"/>
              <w:right w:val="single" w:sz="6" w:space="0" w:color="000000"/>
            </w:tcBorders>
          </w:tcPr>
          <w:p w14:paraId="4D920C89" w14:textId="74FC50DF"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367</w:t>
            </w:r>
          </w:p>
        </w:tc>
        <w:tc>
          <w:tcPr>
            <w:tcW w:w="1871" w:type="dxa"/>
            <w:tcBorders>
              <w:top w:val="single" w:sz="6" w:space="0" w:color="000000"/>
              <w:left w:val="single" w:sz="6" w:space="0" w:color="000000"/>
              <w:bottom w:val="single" w:sz="6" w:space="0" w:color="000000"/>
              <w:right w:val="single" w:sz="4" w:space="0" w:color="auto"/>
            </w:tcBorders>
          </w:tcPr>
          <w:p w14:paraId="1AB02A25" w14:textId="005AAEFA"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68</w:t>
            </w:r>
          </w:p>
        </w:tc>
        <w:tc>
          <w:tcPr>
            <w:tcW w:w="1701" w:type="dxa"/>
            <w:tcBorders>
              <w:top w:val="single" w:sz="6" w:space="0" w:color="000000"/>
              <w:left w:val="single" w:sz="4" w:space="0" w:color="auto"/>
              <w:bottom w:val="single" w:sz="6" w:space="0" w:color="000000"/>
              <w:right w:val="single" w:sz="4" w:space="0" w:color="auto"/>
            </w:tcBorders>
          </w:tcPr>
          <w:p w14:paraId="734D9BE3" w14:textId="1022DC7C"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129</w:t>
            </w:r>
          </w:p>
        </w:tc>
        <w:tc>
          <w:tcPr>
            <w:tcW w:w="1533" w:type="dxa"/>
            <w:tcBorders>
              <w:top w:val="single" w:sz="6" w:space="0" w:color="000000"/>
              <w:left w:val="single" w:sz="4" w:space="0" w:color="auto"/>
              <w:bottom w:val="single" w:sz="6" w:space="0" w:color="000000"/>
              <w:right w:val="single" w:sz="4" w:space="0" w:color="auto"/>
            </w:tcBorders>
          </w:tcPr>
          <w:p w14:paraId="03625A7D" w14:textId="17A12974"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170</w:t>
            </w:r>
          </w:p>
        </w:tc>
      </w:tr>
      <w:tr w:rsidR="002E7DB8" w14:paraId="20DE3A4E" w14:textId="77777777" w:rsidTr="002E7DB8">
        <w:trPr>
          <w:trHeight w:val="315"/>
        </w:trPr>
        <w:tc>
          <w:tcPr>
            <w:tcW w:w="3083" w:type="dxa"/>
            <w:tcBorders>
              <w:top w:val="single" w:sz="6" w:space="0" w:color="000000"/>
              <w:left w:val="single" w:sz="6" w:space="0" w:color="000000"/>
              <w:bottom w:val="single" w:sz="6" w:space="0" w:color="000000"/>
              <w:right w:val="single" w:sz="6" w:space="0" w:color="000000"/>
            </w:tcBorders>
          </w:tcPr>
          <w:p w14:paraId="0C6FE0EE" w14:textId="77777777" w:rsidR="002E7DB8" w:rsidRDefault="002E7D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Учебная практика</w:t>
            </w:r>
          </w:p>
        </w:tc>
        <w:tc>
          <w:tcPr>
            <w:tcW w:w="992" w:type="dxa"/>
            <w:tcBorders>
              <w:top w:val="single" w:sz="6" w:space="0" w:color="000000"/>
              <w:left w:val="single" w:sz="6" w:space="0" w:color="000000"/>
              <w:bottom w:val="single" w:sz="6" w:space="0" w:color="000000"/>
              <w:right w:val="single" w:sz="6" w:space="0" w:color="000000"/>
            </w:tcBorders>
          </w:tcPr>
          <w:p w14:paraId="3B14CC53" w14:textId="309717CD"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36</w:t>
            </w:r>
          </w:p>
        </w:tc>
        <w:tc>
          <w:tcPr>
            <w:tcW w:w="1871" w:type="dxa"/>
            <w:tcBorders>
              <w:top w:val="single" w:sz="6" w:space="0" w:color="000000"/>
              <w:left w:val="single" w:sz="6" w:space="0" w:color="000000"/>
              <w:bottom w:val="single" w:sz="6" w:space="0" w:color="000000"/>
              <w:right w:val="single" w:sz="4" w:space="0" w:color="auto"/>
            </w:tcBorders>
          </w:tcPr>
          <w:p w14:paraId="24374952" w14:textId="790842DC"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36</w:t>
            </w:r>
          </w:p>
        </w:tc>
        <w:tc>
          <w:tcPr>
            <w:tcW w:w="1701" w:type="dxa"/>
            <w:tcBorders>
              <w:top w:val="single" w:sz="6" w:space="0" w:color="000000"/>
              <w:left w:val="single" w:sz="4" w:space="0" w:color="auto"/>
              <w:bottom w:val="single" w:sz="6" w:space="0" w:color="000000"/>
              <w:right w:val="single" w:sz="4" w:space="0" w:color="auto"/>
            </w:tcBorders>
          </w:tcPr>
          <w:p w14:paraId="78049837" w14:textId="0F7F28B9" w:rsidR="002E7DB8" w:rsidRDefault="002E7DB8">
            <w:pPr>
              <w:widowControl/>
              <w:jc w:val="center"/>
              <w:rPr>
                <w:rFonts w:ascii="Times New Roman" w:eastAsia="Times New Roman" w:hAnsi="Times New Roman" w:cs="Times New Roman"/>
                <w:iCs/>
                <w:color w:val="auto"/>
                <w:sz w:val="20"/>
                <w:szCs w:val="20"/>
              </w:rPr>
            </w:pPr>
          </w:p>
        </w:tc>
        <w:tc>
          <w:tcPr>
            <w:tcW w:w="1533" w:type="dxa"/>
            <w:tcBorders>
              <w:top w:val="single" w:sz="6" w:space="0" w:color="000000"/>
              <w:left w:val="single" w:sz="4" w:space="0" w:color="auto"/>
              <w:bottom w:val="single" w:sz="6" w:space="0" w:color="000000"/>
              <w:right w:val="single" w:sz="4" w:space="0" w:color="auto"/>
            </w:tcBorders>
          </w:tcPr>
          <w:p w14:paraId="6350767B" w14:textId="77777777" w:rsidR="002E7DB8" w:rsidRDefault="002E7DB8">
            <w:pPr>
              <w:widowControl/>
              <w:jc w:val="center"/>
              <w:rPr>
                <w:rFonts w:ascii="Times New Roman" w:eastAsia="Times New Roman" w:hAnsi="Times New Roman" w:cs="Times New Roman"/>
                <w:iCs/>
                <w:color w:val="auto"/>
                <w:sz w:val="20"/>
                <w:szCs w:val="20"/>
              </w:rPr>
            </w:pPr>
          </w:p>
        </w:tc>
      </w:tr>
      <w:tr w:rsidR="002E7DB8" w14:paraId="297D6DFD" w14:textId="77777777" w:rsidTr="002E7DB8">
        <w:trPr>
          <w:trHeight w:val="386"/>
        </w:trPr>
        <w:tc>
          <w:tcPr>
            <w:tcW w:w="3083" w:type="dxa"/>
            <w:tcBorders>
              <w:top w:val="single" w:sz="6" w:space="0" w:color="000000"/>
              <w:left w:val="single" w:sz="6" w:space="0" w:color="000000"/>
              <w:bottom w:val="single" w:sz="6" w:space="0" w:color="000000"/>
              <w:right w:val="single" w:sz="6" w:space="0" w:color="000000"/>
            </w:tcBorders>
          </w:tcPr>
          <w:p w14:paraId="086F9237" w14:textId="77777777" w:rsidR="002E7DB8" w:rsidRDefault="002E7D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Производственная практика</w:t>
            </w:r>
          </w:p>
        </w:tc>
        <w:tc>
          <w:tcPr>
            <w:tcW w:w="992" w:type="dxa"/>
            <w:tcBorders>
              <w:top w:val="single" w:sz="6" w:space="0" w:color="000000"/>
              <w:left w:val="single" w:sz="6" w:space="0" w:color="000000"/>
              <w:bottom w:val="single" w:sz="6" w:space="0" w:color="000000"/>
              <w:right w:val="single" w:sz="6" w:space="0" w:color="000000"/>
            </w:tcBorders>
          </w:tcPr>
          <w:p w14:paraId="3B48ED38" w14:textId="005F9E29"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144</w:t>
            </w:r>
          </w:p>
        </w:tc>
        <w:tc>
          <w:tcPr>
            <w:tcW w:w="1871" w:type="dxa"/>
            <w:tcBorders>
              <w:top w:val="single" w:sz="6" w:space="0" w:color="000000"/>
              <w:left w:val="single" w:sz="6" w:space="0" w:color="000000"/>
              <w:bottom w:val="single" w:sz="6" w:space="0" w:color="000000"/>
              <w:right w:val="single" w:sz="4" w:space="0" w:color="auto"/>
            </w:tcBorders>
          </w:tcPr>
          <w:p w14:paraId="50CFC583" w14:textId="77777777" w:rsidR="002E7DB8" w:rsidRDefault="002E7DB8">
            <w:pPr>
              <w:widowControl/>
              <w:jc w:val="center"/>
              <w:rPr>
                <w:rFonts w:ascii="Times New Roman" w:eastAsia="Times New Roman" w:hAnsi="Times New Roman" w:cs="Times New Roman"/>
                <w:iCs/>
                <w:color w:val="auto"/>
                <w:sz w:val="20"/>
                <w:szCs w:val="20"/>
              </w:rPr>
            </w:pPr>
          </w:p>
        </w:tc>
        <w:tc>
          <w:tcPr>
            <w:tcW w:w="1701" w:type="dxa"/>
            <w:tcBorders>
              <w:top w:val="single" w:sz="6" w:space="0" w:color="000000"/>
              <w:left w:val="single" w:sz="4" w:space="0" w:color="auto"/>
              <w:bottom w:val="single" w:sz="6" w:space="0" w:color="000000"/>
              <w:right w:val="single" w:sz="4" w:space="0" w:color="auto"/>
            </w:tcBorders>
          </w:tcPr>
          <w:p w14:paraId="4DD9066F" w14:textId="22C21D3B"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108</w:t>
            </w:r>
          </w:p>
        </w:tc>
        <w:tc>
          <w:tcPr>
            <w:tcW w:w="1533" w:type="dxa"/>
            <w:tcBorders>
              <w:top w:val="single" w:sz="6" w:space="0" w:color="000000"/>
              <w:left w:val="single" w:sz="4" w:space="0" w:color="auto"/>
              <w:bottom w:val="single" w:sz="6" w:space="0" w:color="000000"/>
              <w:right w:val="single" w:sz="4" w:space="0" w:color="auto"/>
            </w:tcBorders>
          </w:tcPr>
          <w:p w14:paraId="19D8B3FB" w14:textId="63CBFDBD"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36</w:t>
            </w:r>
          </w:p>
        </w:tc>
      </w:tr>
      <w:tr w:rsidR="002E7DB8" w14:paraId="3504D05B" w14:textId="77777777" w:rsidTr="002E7DB8">
        <w:trPr>
          <w:trHeight w:val="296"/>
        </w:trPr>
        <w:tc>
          <w:tcPr>
            <w:tcW w:w="3083" w:type="dxa"/>
            <w:tcBorders>
              <w:top w:val="single" w:sz="6" w:space="0" w:color="000000"/>
              <w:left w:val="single" w:sz="6" w:space="0" w:color="000000"/>
              <w:bottom w:val="single" w:sz="6" w:space="0" w:color="000000"/>
              <w:right w:val="single" w:sz="6" w:space="0" w:color="000000"/>
            </w:tcBorders>
          </w:tcPr>
          <w:p w14:paraId="4BF15987" w14:textId="77777777" w:rsidR="002E7DB8" w:rsidRDefault="002E7D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Дифференцированный зачет</w:t>
            </w:r>
          </w:p>
        </w:tc>
        <w:tc>
          <w:tcPr>
            <w:tcW w:w="992" w:type="dxa"/>
            <w:tcBorders>
              <w:top w:val="single" w:sz="6" w:space="0" w:color="000000"/>
              <w:left w:val="single" w:sz="6" w:space="0" w:color="000000"/>
              <w:bottom w:val="single" w:sz="6" w:space="0" w:color="000000"/>
              <w:right w:val="single" w:sz="6" w:space="0" w:color="000000"/>
            </w:tcBorders>
          </w:tcPr>
          <w:p w14:paraId="050468FD" w14:textId="3FE0F712"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14</w:t>
            </w:r>
          </w:p>
        </w:tc>
        <w:tc>
          <w:tcPr>
            <w:tcW w:w="1871" w:type="dxa"/>
            <w:tcBorders>
              <w:top w:val="single" w:sz="6" w:space="0" w:color="000000"/>
              <w:left w:val="single" w:sz="6" w:space="0" w:color="000000"/>
              <w:bottom w:val="single" w:sz="6" w:space="0" w:color="000000"/>
              <w:right w:val="single" w:sz="4" w:space="0" w:color="auto"/>
            </w:tcBorders>
          </w:tcPr>
          <w:p w14:paraId="46C892A2" w14:textId="4CF9E469"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2</w:t>
            </w:r>
          </w:p>
        </w:tc>
        <w:tc>
          <w:tcPr>
            <w:tcW w:w="1701" w:type="dxa"/>
            <w:tcBorders>
              <w:top w:val="single" w:sz="6" w:space="0" w:color="000000"/>
              <w:left w:val="single" w:sz="4" w:space="0" w:color="auto"/>
              <w:bottom w:val="single" w:sz="6" w:space="0" w:color="000000"/>
              <w:right w:val="single" w:sz="4" w:space="0" w:color="auto"/>
            </w:tcBorders>
          </w:tcPr>
          <w:p w14:paraId="17AE1A95" w14:textId="5286EE9A"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p>
        </w:tc>
        <w:tc>
          <w:tcPr>
            <w:tcW w:w="1533" w:type="dxa"/>
            <w:tcBorders>
              <w:top w:val="single" w:sz="6" w:space="0" w:color="000000"/>
              <w:left w:val="single" w:sz="4" w:space="0" w:color="auto"/>
              <w:bottom w:val="single" w:sz="6" w:space="0" w:color="000000"/>
              <w:right w:val="single" w:sz="4" w:space="0" w:color="auto"/>
            </w:tcBorders>
          </w:tcPr>
          <w:p w14:paraId="0D3E95C8" w14:textId="77777777" w:rsidR="002E7DB8" w:rsidRDefault="002E7DB8">
            <w:pPr>
              <w:widowControl/>
              <w:jc w:val="center"/>
              <w:rPr>
                <w:rFonts w:ascii="Times New Roman" w:eastAsia="Times New Roman" w:hAnsi="Times New Roman" w:cs="Times New Roman"/>
                <w:iCs/>
                <w:color w:val="auto"/>
                <w:sz w:val="20"/>
                <w:szCs w:val="20"/>
              </w:rPr>
            </w:pPr>
          </w:p>
        </w:tc>
      </w:tr>
      <w:tr w:rsidR="002E7DB8" w14:paraId="4D448AE3" w14:textId="77777777" w:rsidTr="002E7DB8">
        <w:trPr>
          <w:trHeight w:val="348"/>
        </w:trPr>
        <w:tc>
          <w:tcPr>
            <w:tcW w:w="3083" w:type="dxa"/>
            <w:tcBorders>
              <w:top w:val="single" w:sz="6" w:space="0" w:color="000000"/>
              <w:left w:val="single" w:sz="6" w:space="0" w:color="000000"/>
              <w:bottom w:val="single" w:sz="6" w:space="0" w:color="000000"/>
              <w:right w:val="single" w:sz="6" w:space="0" w:color="000000"/>
            </w:tcBorders>
          </w:tcPr>
          <w:p w14:paraId="14B9FD77" w14:textId="77777777" w:rsidR="002E7DB8" w:rsidRDefault="002E7D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Экзамен</w:t>
            </w:r>
          </w:p>
        </w:tc>
        <w:tc>
          <w:tcPr>
            <w:tcW w:w="992" w:type="dxa"/>
            <w:tcBorders>
              <w:top w:val="single" w:sz="6" w:space="0" w:color="000000"/>
              <w:left w:val="single" w:sz="6" w:space="0" w:color="000000"/>
              <w:bottom w:val="single" w:sz="6" w:space="0" w:color="000000"/>
              <w:right w:val="single" w:sz="6" w:space="0" w:color="000000"/>
            </w:tcBorders>
          </w:tcPr>
          <w:p w14:paraId="3E3D7FDE" w14:textId="42F3E387"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6</w:t>
            </w:r>
          </w:p>
        </w:tc>
        <w:tc>
          <w:tcPr>
            <w:tcW w:w="1871" w:type="dxa"/>
            <w:tcBorders>
              <w:top w:val="single" w:sz="6" w:space="0" w:color="000000"/>
              <w:left w:val="single" w:sz="6" w:space="0" w:color="000000"/>
              <w:bottom w:val="single" w:sz="6" w:space="0" w:color="000000"/>
              <w:right w:val="single" w:sz="4" w:space="0" w:color="auto"/>
            </w:tcBorders>
          </w:tcPr>
          <w:p w14:paraId="5A0CA252" w14:textId="77777777" w:rsidR="002E7DB8" w:rsidRDefault="002E7DB8">
            <w:pPr>
              <w:widowControl/>
              <w:jc w:val="center"/>
              <w:rPr>
                <w:rFonts w:ascii="Times New Roman" w:eastAsia="Times New Roman" w:hAnsi="Times New Roman" w:cs="Times New Roman"/>
                <w:iCs/>
                <w:color w:val="auto"/>
                <w:sz w:val="20"/>
                <w:szCs w:val="20"/>
              </w:rPr>
            </w:pPr>
          </w:p>
        </w:tc>
        <w:tc>
          <w:tcPr>
            <w:tcW w:w="1701" w:type="dxa"/>
            <w:tcBorders>
              <w:top w:val="single" w:sz="6" w:space="0" w:color="000000"/>
              <w:left w:val="single" w:sz="4" w:space="0" w:color="auto"/>
              <w:bottom w:val="single" w:sz="6" w:space="0" w:color="000000"/>
              <w:right w:val="single" w:sz="4" w:space="0" w:color="auto"/>
            </w:tcBorders>
          </w:tcPr>
          <w:p w14:paraId="31BC1276" w14:textId="77777777" w:rsidR="002E7DB8" w:rsidRDefault="002E7DB8">
            <w:pPr>
              <w:widowControl/>
              <w:jc w:val="center"/>
              <w:rPr>
                <w:rFonts w:ascii="Times New Roman" w:eastAsia="Times New Roman" w:hAnsi="Times New Roman" w:cs="Times New Roman"/>
                <w:iCs/>
                <w:color w:val="auto"/>
                <w:sz w:val="20"/>
                <w:szCs w:val="20"/>
              </w:rPr>
            </w:pPr>
          </w:p>
        </w:tc>
        <w:tc>
          <w:tcPr>
            <w:tcW w:w="1533" w:type="dxa"/>
            <w:tcBorders>
              <w:top w:val="single" w:sz="6" w:space="0" w:color="000000"/>
              <w:left w:val="single" w:sz="4" w:space="0" w:color="auto"/>
              <w:bottom w:val="single" w:sz="6" w:space="0" w:color="000000"/>
              <w:right w:val="single" w:sz="4" w:space="0" w:color="auto"/>
            </w:tcBorders>
          </w:tcPr>
          <w:p w14:paraId="171CF736" w14:textId="1D7C5F97"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6</w:t>
            </w:r>
          </w:p>
        </w:tc>
      </w:tr>
      <w:tr w:rsidR="002E7DB8" w14:paraId="7DE19031" w14:textId="77777777" w:rsidTr="002E7DB8">
        <w:trPr>
          <w:trHeight w:val="348"/>
        </w:trPr>
        <w:tc>
          <w:tcPr>
            <w:tcW w:w="3083" w:type="dxa"/>
            <w:tcBorders>
              <w:top w:val="single" w:sz="6" w:space="0" w:color="000000"/>
              <w:left w:val="single" w:sz="6" w:space="0" w:color="000000"/>
              <w:bottom w:val="single" w:sz="6" w:space="0" w:color="000000"/>
              <w:right w:val="single" w:sz="6" w:space="0" w:color="000000"/>
            </w:tcBorders>
          </w:tcPr>
          <w:p w14:paraId="5991101D" w14:textId="77777777" w:rsidR="002E7DB8" w:rsidRDefault="002E7D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Квалификационный экзамен</w:t>
            </w:r>
          </w:p>
        </w:tc>
        <w:tc>
          <w:tcPr>
            <w:tcW w:w="992" w:type="dxa"/>
            <w:tcBorders>
              <w:top w:val="single" w:sz="6" w:space="0" w:color="000000"/>
              <w:left w:val="single" w:sz="6" w:space="0" w:color="000000"/>
              <w:bottom w:val="single" w:sz="6" w:space="0" w:color="000000"/>
              <w:right w:val="single" w:sz="6" w:space="0" w:color="000000"/>
            </w:tcBorders>
          </w:tcPr>
          <w:p w14:paraId="2D2406B9" w14:textId="59E0AA0F"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6</w:t>
            </w:r>
          </w:p>
        </w:tc>
        <w:tc>
          <w:tcPr>
            <w:tcW w:w="1871" w:type="dxa"/>
            <w:tcBorders>
              <w:top w:val="single" w:sz="6" w:space="0" w:color="000000"/>
              <w:left w:val="single" w:sz="6" w:space="0" w:color="000000"/>
              <w:bottom w:val="single" w:sz="6" w:space="0" w:color="000000"/>
              <w:right w:val="single" w:sz="4" w:space="0" w:color="auto"/>
            </w:tcBorders>
          </w:tcPr>
          <w:p w14:paraId="7E6F47E7" w14:textId="77777777" w:rsidR="002E7DB8" w:rsidRDefault="002E7DB8">
            <w:pPr>
              <w:widowControl/>
              <w:jc w:val="center"/>
              <w:rPr>
                <w:rFonts w:ascii="Times New Roman" w:eastAsia="Times New Roman" w:hAnsi="Times New Roman" w:cs="Times New Roman"/>
                <w:iCs/>
                <w:color w:val="auto"/>
                <w:sz w:val="20"/>
                <w:szCs w:val="20"/>
              </w:rPr>
            </w:pPr>
          </w:p>
        </w:tc>
        <w:tc>
          <w:tcPr>
            <w:tcW w:w="1701" w:type="dxa"/>
            <w:tcBorders>
              <w:top w:val="single" w:sz="6" w:space="0" w:color="000000"/>
              <w:left w:val="single" w:sz="4" w:space="0" w:color="auto"/>
              <w:bottom w:val="single" w:sz="6" w:space="0" w:color="000000"/>
              <w:right w:val="single" w:sz="4" w:space="0" w:color="auto"/>
            </w:tcBorders>
          </w:tcPr>
          <w:p w14:paraId="0E26733D" w14:textId="77777777" w:rsidR="002E7DB8" w:rsidRDefault="002E7DB8">
            <w:pPr>
              <w:widowControl/>
              <w:jc w:val="center"/>
              <w:rPr>
                <w:rFonts w:ascii="Times New Roman" w:eastAsia="Times New Roman" w:hAnsi="Times New Roman" w:cs="Times New Roman"/>
                <w:iCs/>
                <w:color w:val="auto"/>
                <w:sz w:val="20"/>
                <w:szCs w:val="20"/>
              </w:rPr>
            </w:pPr>
          </w:p>
        </w:tc>
        <w:tc>
          <w:tcPr>
            <w:tcW w:w="1533" w:type="dxa"/>
            <w:tcBorders>
              <w:top w:val="single" w:sz="6" w:space="0" w:color="000000"/>
              <w:left w:val="single" w:sz="4" w:space="0" w:color="auto"/>
              <w:bottom w:val="single" w:sz="6" w:space="0" w:color="000000"/>
              <w:right w:val="single" w:sz="4" w:space="0" w:color="auto"/>
            </w:tcBorders>
          </w:tcPr>
          <w:p w14:paraId="741FAA9F" w14:textId="476BEEEF"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6</w:t>
            </w:r>
          </w:p>
        </w:tc>
      </w:tr>
    </w:tbl>
    <w:p w14:paraId="5165A082" w14:textId="77777777" w:rsidR="00195A81" w:rsidRDefault="00195A81">
      <w:pPr>
        <w:rPr>
          <w:rFonts w:ascii="Times New Roman" w:hAnsi="Times New Roman" w:cs="Times New Roman"/>
        </w:rPr>
        <w:sectPr w:rsidR="00195A81">
          <w:headerReference w:type="default" r:id="rId9"/>
          <w:footerReference w:type="even" r:id="rId10"/>
          <w:footerReference w:type="default" r:id="rId11"/>
          <w:type w:val="continuous"/>
          <w:pgSz w:w="11909" w:h="16838"/>
          <w:pgMar w:top="1134" w:right="850" w:bottom="1134" w:left="1701" w:header="0" w:footer="3" w:gutter="0"/>
          <w:cols w:space="720"/>
          <w:titlePg/>
          <w:docGrid w:linePitch="360"/>
        </w:sectPr>
      </w:pPr>
    </w:p>
    <w:p w14:paraId="42CB8D0B" w14:textId="77777777" w:rsidR="00195A81" w:rsidRDefault="00396476">
      <w:pPr>
        <w:pStyle w:val="af8"/>
        <w:jc w:val="center"/>
        <w:rPr>
          <w:rFonts w:cs="Times New Roman"/>
          <w:sz w:val="24"/>
        </w:rPr>
      </w:pPr>
      <w:bookmarkStart w:id="16" w:name="bookmark7"/>
      <w:r>
        <w:rPr>
          <w:rFonts w:cs="Times New Roman"/>
          <w:sz w:val="24"/>
        </w:rPr>
        <w:lastRenderedPageBreak/>
        <w:t xml:space="preserve">2.2 Тематический план и содержание </w:t>
      </w:r>
      <w:r>
        <w:rPr>
          <w:rStyle w:val="16"/>
          <w:rFonts w:eastAsia="Courier New"/>
          <w:b/>
          <w:bCs w:val="0"/>
          <w:sz w:val="24"/>
          <w:szCs w:val="24"/>
          <w:u w:val="none"/>
        </w:rPr>
        <w:t>профессионального модуля</w:t>
      </w:r>
      <w:bookmarkEnd w:id="16"/>
      <w:r>
        <w:rPr>
          <w:rStyle w:val="16"/>
          <w:rFonts w:eastAsia="Courier New"/>
          <w:b/>
          <w:bCs w:val="0"/>
          <w:sz w:val="24"/>
          <w:szCs w:val="24"/>
          <w:u w:val="none"/>
        </w:rPr>
        <w:t xml:space="preserve"> </w:t>
      </w:r>
      <w:bookmarkStart w:id="17" w:name="bookmark8"/>
      <w:r>
        <w:rPr>
          <w:rStyle w:val="16"/>
          <w:rFonts w:eastAsia="Courier New"/>
          <w:b/>
          <w:bCs w:val="0"/>
          <w:sz w:val="24"/>
          <w:szCs w:val="24"/>
          <w:u w:val="none"/>
        </w:rPr>
        <w:t xml:space="preserve">ПМ 03 </w:t>
      </w:r>
      <w:bookmarkEnd w:id="17"/>
      <w:r>
        <w:rPr>
          <w:rStyle w:val="16"/>
          <w:rFonts w:eastAsia="Courier New"/>
          <w:b/>
          <w:bCs w:val="0"/>
          <w:sz w:val="24"/>
          <w:szCs w:val="24"/>
          <w:u w:val="none"/>
        </w:rPr>
        <w:t>Организация транспортно-логистической деятельности на автомобильном транспорте</w:t>
      </w:r>
    </w:p>
    <w:tbl>
      <w:tblPr>
        <w:tblW w:w="15735" w:type="dxa"/>
        <w:tblInd w:w="-859" w:type="dxa"/>
        <w:tblLayout w:type="fixed"/>
        <w:tblCellMar>
          <w:left w:w="40" w:type="dxa"/>
          <w:right w:w="40" w:type="dxa"/>
        </w:tblCellMar>
        <w:tblLook w:val="04A0" w:firstRow="1" w:lastRow="0" w:firstColumn="1" w:lastColumn="0" w:noHBand="0" w:noVBand="1"/>
      </w:tblPr>
      <w:tblGrid>
        <w:gridCol w:w="640"/>
        <w:gridCol w:w="3472"/>
        <w:gridCol w:w="3300"/>
        <w:gridCol w:w="801"/>
        <w:gridCol w:w="801"/>
        <w:gridCol w:w="799"/>
        <w:gridCol w:w="961"/>
        <w:gridCol w:w="640"/>
        <w:gridCol w:w="640"/>
        <w:gridCol w:w="640"/>
        <w:gridCol w:w="960"/>
        <w:gridCol w:w="961"/>
        <w:gridCol w:w="1120"/>
      </w:tblGrid>
      <w:tr w:rsidR="00195A81" w14:paraId="45D5C999" w14:textId="77777777">
        <w:trPr>
          <w:trHeight w:hRule="exact" w:val="954"/>
        </w:trPr>
        <w:tc>
          <w:tcPr>
            <w:tcW w:w="640" w:type="dxa"/>
            <w:tcBorders>
              <w:top w:val="single" w:sz="6" w:space="0" w:color="auto"/>
              <w:left w:val="single" w:sz="6" w:space="0" w:color="auto"/>
              <w:right w:val="single" w:sz="6" w:space="0" w:color="auto"/>
            </w:tcBorders>
            <w:shd w:val="clear" w:color="auto" w:fill="auto"/>
            <w:vAlign w:val="center"/>
          </w:tcPr>
          <w:p w14:paraId="15EEB577"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tc>
        <w:tc>
          <w:tcPr>
            <w:tcW w:w="3472" w:type="dxa"/>
            <w:vMerge w:val="restart"/>
            <w:tcBorders>
              <w:top w:val="single" w:sz="6" w:space="0" w:color="auto"/>
              <w:left w:val="single" w:sz="6" w:space="0" w:color="auto"/>
              <w:right w:val="single" w:sz="6" w:space="0" w:color="auto"/>
            </w:tcBorders>
            <w:shd w:val="clear" w:color="auto" w:fill="auto"/>
            <w:vAlign w:val="center"/>
          </w:tcPr>
          <w:p w14:paraId="01B4613D"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00030DD2"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1035EEA9"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00118ACE"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3C06B97B"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690689CF"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3AE1C7C8"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Наименование разделов и тем профессионального модуля (ПМ), междисциплинарных курсов (МДК)</w:t>
            </w:r>
          </w:p>
        </w:tc>
        <w:tc>
          <w:tcPr>
            <w:tcW w:w="3300" w:type="dxa"/>
            <w:vMerge w:val="restart"/>
            <w:tcBorders>
              <w:top w:val="single" w:sz="6" w:space="0" w:color="auto"/>
              <w:left w:val="single" w:sz="6" w:space="0" w:color="auto"/>
              <w:right w:val="single" w:sz="6" w:space="0" w:color="auto"/>
            </w:tcBorders>
            <w:shd w:val="clear" w:color="auto" w:fill="auto"/>
            <w:vAlign w:val="center"/>
          </w:tcPr>
          <w:p w14:paraId="02BA079F" w14:textId="77777777" w:rsidR="00195A81" w:rsidRDefault="00195A81">
            <w:pPr>
              <w:autoSpaceDE w:val="0"/>
              <w:autoSpaceDN w:val="0"/>
              <w:adjustRightInd w:val="0"/>
              <w:rPr>
                <w:rFonts w:ascii="Times New Roman" w:eastAsia="Times New Roman" w:hAnsi="Times New Roman" w:cs="Times New Roman"/>
                <w:color w:val="auto"/>
                <w:sz w:val="20"/>
                <w:szCs w:val="20"/>
              </w:rPr>
            </w:pPr>
          </w:p>
          <w:p w14:paraId="35C30893" w14:textId="77777777" w:rsidR="00195A81" w:rsidRDefault="00195A81">
            <w:pPr>
              <w:autoSpaceDE w:val="0"/>
              <w:autoSpaceDN w:val="0"/>
              <w:adjustRightInd w:val="0"/>
              <w:rPr>
                <w:rFonts w:ascii="Times New Roman" w:eastAsia="Times New Roman" w:hAnsi="Times New Roman" w:cs="Times New Roman"/>
                <w:color w:val="auto"/>
                <w:sz w:val="20"/>
                <w:szCs w:val="20"/>
              </w:rPr>
            </w:pPr>
          </w:p>
          <w:p w14:paraId="162CB085" w14:textId="77777777" w:rsidR="00195A81" w:rsidRDefault="00195A81">
            <w:pPr>
              <w:autoSpaceDE w:val="0"/>
              <w:autoSpaceDN w:val="0"/>
              <w:adjustRightInd w:val="0"/>
              <w:rPr>
                <w:rFonts w:ascii="Times New Roman" w:eastAsia="Times New Roman" w:hAnsi="Times New Roman" w:cs="Times New Roman"/>
                <w:color w:val="auto"/>
                <w:sz w:val="20"/>
                <w:szCs w:val="20"/>
              </w:rPr>
            </w:pPr>
          </w:p>
          <w:p w14:paraId="4B7CA2E0" w14:textId="77777777" w:rsidR="00195A81" w:rsidRDefault="00195A81">
            <w:pPr>
              <w:autoSpaceDE w:val="0"/>
              <w:autoSpaceDN w:val="0"/>
              <w:adjustRightInd w:val="0"/>
              <w:rPr>
                <w:rFonts w:ascii="Times New Roman" w:eastAsia="Times New Roman" w:hAnsi="Times New Roman" w:cs="Times New Roman"/>
                <w:color w:val="auto"/>
                <w:sz w:val="20"/>
                <w:szCs w:val="20"/>
              </w:rPr>
            </w:pPr>
          </w:p>
          <w:p w14:paraId="07814CEF" w14:textId="77777777" w:rsidR="00195A81" w:rsidRDefault="00195A81">
            <w:pPr>
              <w:autoSpaceDE w:val="0"/>
              <w:autoSpaceDN w:val="0"/>
              <w:adjustRightInd w:val="0"/>
              <w:rPr>
                <w:rFonts w:ascii="Times New Roman" w:eastAsia="Times New Roman" w:hAnsi="Times New Roman" w:cs="Times New Roman"/>
                <w:color w:val="auto"/>
                <w:sz w:val="20"/>
                <w:szCs w:val="20"/>
              </w:rPr>
            </w:pPr>
          </w:p>
          <w:p w14:paraId="06713356"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Содержание учебного материала, лабораторные работы и </w:t>
            </w:r>
          </w:p>
          <w:p w14:paraId="3FCB1ACC"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практические занятия, самостоятельная </w:t>
            </w:r>
          </w:p>
          <w:p w14:paraId="6DCFD28F"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учебная работа обучающихся, курсовая работа (проект)</w:t>
            </w:r>
          </w:p>
        </w:tc>
        <w:tc>
          <w:tcPr>
            <w:tcW w:w="801" w:type="dxa"/>
            <w:vMerge w:val="restart"/>
            <w:tcBorders>
              <w:top w:val="single" w:sz="6" w:space="0" w:color="auto"/>
              <w:left w:val="single" w:sz="6" w:space="0" w:color="auto"/>
              <w:right w:val="single" w:sz="6" w:space="0" w:color="auto"/>
            </w:tcBorders>
            <w:shd w:val="clear" w:color="auto" w:fill="auto"/>
            <w:textDirection w:val="btLr"/>
            <w:vAlign w:val="center"/>
          </w:tcPr>
          <w:p w14:paraId="58CD989B" w14:textId="77777777" w:rsidR="00195A81" w:rsidRDefault="00396476">
            <w:pPr>
              <w:autoSpaceDE w:val="0"/>
              <w:autoSpaceDN w:val="0"/>
              <w:adjustRightInd w:val="0"/>
              <w:ind w:left="113" w:right="113"/>
              <w:jc w:val="center"/>
              <w:rPr>
                <w:rFonts w:ascii="Times New Roman" w:eastAsia="Times New Roman" w:hAnsi="Times New Roman" w:cs="Times New Roman"/>
                <w:color w:val="auto"/>
                <w:sz w:val="20"/>
                <w:szCs w:val="20"/>
              </w:rPr>
            </w:pPr>
            <w:r>
              <w:rPr>
                <w:rFonts w:ascii="Times New Roman" w:hAnsi="Times New Roman" w:cs="Times New Roman"/>
                <w:sz w:val="20"/>
                <w:szCs w:val="20"/>
              </w:rPr>
              <w:t xml:space="preserve"> Объем образовательной нагрузки</w:t>
            </w:r>
          </w:p>
        </w:tc>
        <w:tc>
          <w:tcPr>
            <w:tcW w:w="4481" w:type="dxa"/>
            <w:gridSpan w:val="6"/>
            <w:tcBorders>
              <w:top w:val="single" w:sz="6" w:space="0" w:color="auto"/>
              <w:left w:val="single" w:sz="6" w:space="0" w:color="auto"/>
              <w:right w:val="single" w:sz="6" w:space="0" w:color="auto"/>
            </w:tcBorders>
            <w:shd w:val="clear" w:color="auto" w:fill="auto"/>
            <w:vAlign w:val="center"/>
          </w:tcPr>
          <w:p w14:paraId="6264586F"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Учебная нагрузка (час)</w:t>
            </w:r>
          </w:p>
        </w:tc>
        <w:tc>
          <w:tcPr>
            <w:tcW w:w="960" w:type="dxa"/>
            <w:vMerge w:val="restart"/>
            <w:tcBorders>
              <w:top w:val="single" w:sz="6" w:space="0" w:color="auto"/>
              <w:left w:val="single" w:sz="6" w:space="0" w:color="auto"/>
              <w:right w:val="single" w:sz="6" w:space="0" w:color="auto"/>
            </w:tcBorders>
            <w:shd w:val="clear" w:color="auto" w:fill="auto"/>
            <w:textDirection w:val="btLr"/>
            <w:vAlign w:val="center"/>
          </w:tcPr>
          <w:p w14:paraId="3EA18A44" w14:textId="77777777" w:rsidR="00195A81" w:rsidRDefault="00396476">
            <w:pPr>
              <w:autoSpaceDE w:val="0"/>
              <w:autoSpaceDN w:val="0"/>
              <w:adjustRightInd w:val="0"/>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Результаты освоения учебной дисциплины</w:t>
            </w:r>
          </w:p>
        </w:tc>
        <w:tc>
          <w:tcPr>
            <w:tcW w:w="208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6423AC7"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Коды формирующие компетенции</w:t>
            </w:r>
          </w:p>
        </w:tc>
      </w:tr>
      <w:tr w:rsidR="00195A81" w14:paraId="45DE30D5" w14:textId="77777777">
        <w:trPr>
          <w:trHeight w:hRule="exact" w:val="502"/>
        </w:trPr>
        <w:tc>
          <w:tcPr>
            <w:tcW w:w="640" w:type="dxa"/>
            <w:tcBorders>
              <w:left w:val="single" w:sz="6" w:space="0" w:color="auto"/>
              <w:right w:val="single" w:sz="6" w:space="0" w:color="auto"/>
            </w:tcBorders>
            <w:shd w:val="clear" w:color="auto" w:fill="auto"/>
            <w:vAlign w:val="center"/>
          </w:tcPr>
          <w:p w14:paraId="35A3BC3D"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3472" w:type="dxa"/>
            <w:vMerge/>
            <w:tcBorders>
              <w:left w:val="single" w:sz="6" w:space="0" w:color="auto"/>
              <w:right w:val="single" w:sz="6" w:space="0" w:color="auto"/>
            </w:tcBorders>
            <w:shd w:val="clear" w:color="auto" w:fill="auto"/>
            <w:vAlign w:val="center"/>
          </w:tcPr>
          <w:p w14:paraId="657938D7"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3300" w:type="dxa"/>
            <w:vMerge/>
            <w:tcBorders>
              <w:left w:val="single" w:sz="6" w:space="0" w:color="auto"/>
              <w:right w:val="single" w:sz="6" w:space="0" w:color="auto"/>
            </w:tcBorders>
            <w:shd w:val="clear" w:color="auto" w:fill="auto"/>
            <w:vAlign w:val="center"/>
          </w:tcPr>
          <w:p w14:paraId="76867149"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801" w:type="dxa"/>
            <w:vMerge/>
            <w:tcBorders>
              <w:left w:val="single" w:sz="6" w:space="0" w:color="auto"/>
              <w:right w:val="single" w:sz="6" w:space="0" w:color="auto"/>
            </w:tcBorders>
            <w:shd w:val="clear" w:color="auto" w:fill="auto"/>
            <w:textDirection w:val="btLr"/>
            <w:vAlign w:val="center"/>
          </w:tcPr>
          <w:p w14:paraId="1EB4EDEA"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801" w:type="dxa"/>
            <w:vMerge w:val="restart"/>
            <w:tcBorders>
              <w:top w:val="single" w:sz="6" w:space="0" w:color="auto"/>
              <w:left w:val="single" w:sz="6" w:space="0" w:color="auto"/>
              <w:right w:val="single" w:sz="6" w:space="0" w:color="auto"/>
            </w:tcBorders>
            <w:shd w:val="clear" w:color="auto" w:fill="auto"/>
            <w:textDirection w:val="btLr"/>
            <w:vAlign w:val="center"/>
          </w:tcPr>
          <w:p w14:paraId="1E17EF2B" w14:textId="77777777" w:rsidR="00195A81" w:rsidRDefault="00396476">
            <w:pPr>
              <w:autoSpaceDE w:val="0"/>
              <w:autoSpaceDN w:val="0"/>
              <w:adjustRightInd w:val="0"/>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самостоятельная работа</w:t>
            </w:r>
          </w:p>
        </w:tc>
        <w:tc>
          <w:tcPr>
            <w:tcW w:w="3680" w:type="dxa"/>
            <w:gridSpan w:val="5"/>
            <w:tcBorders>
              <w:top w:val="single" w:sz="6" w:space="0" w:color="auto"/>
              <w:left w:val="single" w:sz="6" w:space="0" w:color="auto"/>
              <w:right w:val="single" w:sz="4" w:space="0" w:color="auto"/>
            </w:tcBorders>
            <w:shd w:val="clear" w:color="auto" w:fill="auto"/>
            <w:vAlign w:val="center"/>
          </w:tcPr>
          <w:p w14:paraId="173F1133"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hAnsi="Times New Roman" w:cs="Times New Roman"/>
                <w:sz w:val="20"/>
                <w:szCs w:val="20"/>
              </w:rPr>
              <w:t>нагрузка   во взаимодействии с преподавателем</w:t>
            </w:r>
            <w:r>
              <w:rPr>
                <w:rFonts w:ascii="Times New Roman" w:eastAsia="Times New Roman" w:hAnsi="Times New Roman" w:cs="Times New Roman"/>
                <w:color w:val="auto"/>
                <w:sz w:val="20"/>
                <w:szCs w:val="20"/>
              </w:rPr>
              <w:t xml:space="preserve"> </w:t>
            </w:r>
          </w:p>
        </w:tc>
        <w:tc>
          <w:tcPr>
            <w:tcW w:w="960" w:type="dxa"/>
            <w:vMerge/>
            <w:tcBorders>
              <w:left w:val="single" w:sz="4" w:space="0" w:color="auto"/>
              <w:right w:val="single" w:sz="6" w:space="0" w:color="auto"/>
            </w:tcBorders>
            <w:shd w:val="clear" w:color="auto" w:fill="auto"/>
            <w:vAlign w:val="center"/>
          </w:tcPr>
          <w:p w14:paraId="69839D6D"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961" w:type="dxa"/>
            <w:vMerge w:val="restart"/>
            <w:tcBorders>
              <w:top w:val="single" w:sz="6" w:space="0" w:color="auto"/>
              <w:left w:val="single" w:sz="6" w:space="0" w:color="auto"/>
              <w:right w:val="single" w:sz="6" w:space="0" w:color="auto"/>
            </w:tcBorders>
            <w:shd w:val="clear" w:color="auto" w:fill="auto"/>
            <w:vAlign w:val="center"/>
          </w:tcPr>
          <w:p w14:paraId="793B5EDF"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75B39003"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04A8BECD"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58AC6DC0"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69FB5030"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694041CA"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6128C1FD"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73A6FE6B"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ОК</w:t>
            </w:r>
          </w:p>
        </w:tc>
        <w:tc>
          <w:tcPr>
            <w:tcW w:w="1120" w:type="dxa"/>
            <w:vMerge w:val="restart"/>
            <w:tcBorders>
              <w:top w:val="single" w:sz="6" w:space="0" w:color="auto"/>
              <w:left w:val="single" w:sz="6" w:space="0" w:color="auto"/>
              <w:right w:val="single" w:sz="4" w:space="0" w:color="auto"/>
            </w:tcBorders>
            <w:shd w:val="clear" w:color="auto" w:fill="auto"/>
            <w:vAlign w:val="center"/>
          </w:tcPr>
          <w:p w14:paraId="687B4435" w14:textId="77777777" w:rsidR="00195A81" w:rsidRDefault="00195A81">
            <w:pPr>
              <w:autoSpaceDE w:val="0"/>
              <w:autoSpaceDN w:val="0"/>
              <w:adjustRightInd w:val="0"/>
              <w:rPr>
                <w:rFonts w:ascii="Times New Roman" w:eastAsia="Times New Roman" w:hAnsi="Times New Roman" w:cs="Times New Roman"/>
                <w:color w:val="auto"/>
                <w:sz w:val="20"/>
                <w:szCs w:val="20"/>
              </w:rPr>
            </w:pPr>
          </w:p>
          <w:p w14:paraId="5BF4907A"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50576F63"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4559055A"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032F261D"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42D5E6E6"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2307E086"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003D2C6E"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ПК</w:t>
            </w:r>
          </w:p>
        </w:tc>
      </w:tr>
      <w:tr w:rsidR="00195A81" w14:paraId="31472683" w14:textId="77777777">
        <w:trPr>
          <w:trHeight w:hRule="exact" w:val="418"/>
        </w:trPr>
        <w:tc>
          <w:tcPr>
            <w:tcW w:w="640" w:type="dxa"/>
            <w:tcBorders>
              <w:left w:val="single" w:sz="6" w:space="0" w:color="auto"/>
              <w:right w:val="single" w:sz="6" w:space="0" w:color="auto"/>
            </w:tcBorders>
            <w:shd w:val="clear" w:color="auto" w:fill="auto"/>
            <w:vAlign w:val="center"/>
          </w:tcPr>
          <w:p w14:paraId="7804300C"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3472" w:type="dxa"/>
            <w:vMerge/>
            <w:tcBorders>
              <w:left w:val="single" w:sz="6" w:space="0" w:color="auto"/>
              <w:right w:val="single" w:sz="6" w:space="0" w:color="auto"/>
            </w:tcBorders>
            <w:shd w:val="clear" w:color="auto" w:fill="auto"/>
            <w:vAlign w:val="center"/>
          </w:tcPr>
          <w:p w14:paraId="53B42E53"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3300" w:type="dxa"/>
            <w:vMerge/>
            <w:tcBorders>
              <w:left w:val="single" w:sz="6" w:space="0" w:color="auto"/>
              <w:right w:val="single" w:sz="6" w:space="0" w:color="auto"/>
            </w:tcBorders>
            <w:shd w:val="clear" w:color="auto" w:fill="auto"/>
            <w:vAlign w:val="center"/>
          </w:tcPr>
          <w:p w14:paraId="42620AA2"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801" w:type="dxa"/>
            <w:vMerge/>
            <w:tcBorders>
              <w:left w:val="single" w:sz="6" w:space="0" w:color="auto"/>
              <w:right w:val="single" w:sz="6" w:space="0" w:color="auto"/>
            </w:tcBorders>
            <w:shd w:val="clear" w:color="auto" w:fill="auto"/>
            <w:textDirection w:val="btLr"/>
            <w:vAlign w:val="center"/>
          </w:tcPr>
          <w:p w14:paraId="463EB295"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801" w:type="dxa"/>
            <w:vMerge/>
            <w:tcBorders>
              <w:top w:val="single" w:sz="6" w:space="0" w:color="auto"/>
              <w:left w:val="single" w:sz="6" w:space="0" w:color="auto"/>
              <w:right w:val="single" w:sz="6" w:space="0" w:color="auto"/>
            </w:tcBorders>
            <w:shd w:val="clear" w:color="auto" w:fill="auto"/>
            <w:textDirection w:val="btLr"/>
            <w:vAlign w:val="center"/>
          </w:tcPr>
          <w:p w14:paraId="6E55CDC6"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799" w:type="dxa"/>
            <w:vMerge w:val="restart"/>
            <w:tcBorders>
              <w:top w:val="single" w:sz="6" w:space="0" w:color="auto"/>
              <w:left w:val="single" w:sz="6" w:space="0" w:color="auto"/>
              <w:right w:val="single" w:sz="4" w:space="0" w:color="auto"/>
            </w:tcBorders>
            <w:shd w:val="clear" w:color="auto" w:fill="auto"/>
            <w:textDirection w:val="btLr"/>
            <w:vAlign w:val="center"/>
          </w:tcPr>
          <w:p w14:paraId="6CC4285A" w14:textId="77777777" w:rsidR="00195A81" w:rsidRDefault="00396476">
            <w:pPr>
              <w:autoSpaceDE w:val="0"/>
              <w:autoSpaceDN w:val="0"/>
              <w:adjustRightInd w:val="0"/>
              <w:ind w:left="113" w:right="113"/>
              <w:jc w:val="center"/>
              <w:rPr>
                <w:rFonts w:ascii="Times New Roman" w:hAnsi="Times New Roman" w:cs="Times New Roman"/>
                <w:sz w:val="20"/>
                <w:szCs w:val="20"/>
              </w:rPr>
            </w:pPr>
            <w:r>
              <w:rPr>
                <w:rFonts w:ascii="Times New Roman" w:hAnsi="Times New Roman" w:cs="Times New Roman"/>
                <w:sz w:val="20"/>
                <w:szCs w:val="20"/>
              </w:rPr>
              <w:t>теоретическое обучение</w:t>
            </w:r>
          </w:p>
        </w:tc>
        <w:tc>
          <w:tcPr>
            <w:tcW w:w="961" w:type="dxa"/>
            <w:vMerge w:val="restart"/>
            <w:tcBorders>
              <w:top w:val="single" w:sz="6" w:space="0" w:color="auto"/>
              <w:left w:val="single" w:sz="6" w:space="0" w:color="auto"/>
              <w:right w:val="single" w:sz="4" w:space="0" w:color="auto"/>
            </w:tcBorders>
            <w:shd w:val="clear" w:color="auto" w:fill="auto"/>
            <w:textDirection w:val="btLr"/>
            <w:vAlign w:val="center"/>
          </w:tcPr>
          <w:p w14:paraId="3C4CF59D" w14:textId="77777777" w:rsidR="00195A81" w:rsidRDefault="00396476">
            <w:pPr>
              <w:autoSpaceDE w:val="0"/>
              <w:autoSpaceDN w:val="0"/>
              <w:adjustRightInd w:val="0"/>
              <w:ind w:left="113" w:right="113"/>
              <w:jc w:val="center"/>
              <w:rPr>
                <w:rFonts w:ascii="Times New Roman" w:hAnsi="Times New Roman" w:cs="Times New Roman"/>
                <w:sz w:val="20"/>
                <w:szCs w:val="20"/>
              </w:rPr>
            </w:pPr>
            <w:r>
              <w:rPr>
                <w:rFonts w:ascii="Times New Roman" w:eastAsia="Times New Roman" w:hAnsi="Times New Roman" w:cs="Times New Roman"/>
                <w:color w:val="auto"/>
                <w:sz w:val="20"/>
                <w:szCs w:val="20"/>
              </w:rPr>
              <w:t>лабораторные и практические занятия</w:t>
            </w:r>
          </w:p>
        </w:tc>
        <w:tc>
          <w:tcPr>
            <w:tcW w:w="640" w:type="dxa"/>
            <w:vMerge w:val="restart"/>
            <w:tcBorders>
              <w:top w:val="single" w:sz="4" w:space="0" w:color="auto"/>
              <w:left w:val="single" w:sz="4" w:space="0" w:color="auto"/>
              <w:right w:val="single" w:sz="4" w:space="0" w:color="auto"/>
            </w:tcBorders>
            <w:shd w:val="clear" w:color="auto" w:fill="auto"/>
            <w:textDirection w:val="btLr"/>
            <w:vAlign w:val="center"/>
          </w:tcPr>
          <w:p w14:paraId="6F7757AE" w14:textId="77777777" w:rsidR="00195A81" w:rsidRDefault="00396476">
            <w:pPr>
              <w:autoSpaceDE w:val="0"/>
              <w:autoSpaceDN w:val="0"/>
              <w:adjustRightInd w:val="0"/>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Курсовые работы (проекты)</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BB1A2"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Практики</w:t>
            </w:r>
          </w:p>
        </w:tc>
        <w:tc>
          <w:tcPr>
            <w:tcW w:w="960" w:type="dxa"/>
            <w:vMerge/>
            <w:tcBorders>
              <w:left w:val="single" w:sz="4" w:space="0" w:color="auto"/>
              <w:right w:val="single" w:sz="6" w:space="0" w:color="auto"/>
            </w:tcBorders>
            <w:shd w:val="clear" w:color="auto" w:fill="auto"/>
            <w:vAlign w:val="center"/>
          </w:tcPr>
          <w:p w14:paraId="4E8A84C5"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961" w:type="dxa"/>
            <w:vMerge/>
            <w:tcBorders>
              <w:top w:val="single" w:sz="6" w:space="0" w:color="auto"/>
              <w:left w:val="single" w:sz="6" w:space="0" w:color="auto"/>
              <w:right w:val="single" w:sz="6" w:space="0" w:color="auto"/>
            </w:tcBorders>
            <w:shd w:val="clear" w:color="auto" w:fill="auto"/>
            <w:vAlign w:val="center"/>
          </w:tcPr>
          <w:p w14:paraId="33144924"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tc>
        <w:tc>
          <w:tcPr>
            <w:tcW w:w="1120" w:type="dxa"/>
            <w:vMerge/>
            <w:tcBorders>
              <w:top w:val="single" w:sz="6" w:space="0" w:color="auto"/>
              <w:left w:val="single" w:sz="6" w:space="0" w:color="auto"/>
              <w:right w:val="single" w:sz="4" w:space="0" w:color="auto"/>
            </w:tcBorders>
            <w:shd w:val="clear" w:color="auto" w:fill="auto"/>
            <w:vAlign w:val="center"/>
          </w:tcPr>
          <w:p w14:paraId="2C46C02C"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r>
      <w:tr w:rsidR="00195A81" w14:paraId="69802867" w14:textId="77777777">
        <w:trPr>
          <w:cantSplit/>
          <w:trHeight w:hRule="exact" w:val="2126"/>
        </w:trPr>
        <w:tc>
          <w:tcPr>
            <w:tcW w:w="640" w:type="dxa"/>
            <w:tcBorders>
              <w:left w:val="single" w:sz="6" w:space="0" w:color="auto"/>
              <w:bottom w:val="single" w:sz="6" w:space="0" w:color="auto"/>
              <w:right w:val="single" w:sz="6" w:space="0" w:color="auto"/>
            </w:tcBorders>
            <w:shd w:val="clear" w:color="auto" w:fill="auto"/>
            <w:textDirection w:val="btLr"/>
            <w:vAlign w:val="center"/>
          </w:tcPr>
          <w:p w14:paraId="119D30DB"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p w14:paraId="5667FD0D" w14:textId="77777777" w:rsidR="00195A81" w:rsidRDefault="00396476">
            <w:pPr>
              <w:autoSpaceDE w:val="0"/>
              <w:autoSpaceDN w:val="0"/>
              <w:adjustRightInd w:val="0"/>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roofErr w:type="gramStart"/>
            <w:r>
              <w:rPr>
                <w:rFonts w:ascii="Times New Roman" w:eastAsia="Times New Roman" w:hAnsi="Times New Roman" w:cs="Times New Roman"/>
                <w:color w:val="auto"/>
                <w:sz w:val="20"/>
                <w:szCs w:val="20"/>
              </w:rPr>
              <w:t>№  занятия</w:t>
            </w:r>
            <w:proofErr w:type="gramEnd"/>
          </w:p>
        </w:tc>
        <w:tc>
          <w:tcPr>
            <w:tcW w:w="3472" w:type="dxa"/>
            <w:vMerge/>
            <w:tcBorders>
              <w:left w:val="single" w:sz="6" w:space="0" w:color="auto"/>
              <w:bottom w:val="single" w:sz="6" w:space="0" w:color="auto"/>
              <w:right w:val="single" w:sz="6" w:space="0" w:color="auto"/>
            </w:tcBorders>
            <w:shd w:val="clear" w:color="auto" w:fill="auto"/>
            <w:vAlign w:val="center"/>
          </w:tcPr>
          <w:p w14:paraId="6E63BE1A"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3300" w:type="dxa"/>
            <w:vMerge/>
            <w:tcBorders>
              <w:left w:val="single" w:sz="6" w:space="0" w:color="auto"/>
              <w:bottom w:val="single" w:sz="6" w:space="0" w:color="auto"/>
              <w:right w:val="single" w:sz="6" w:space="0" w:color="auto"/>
            </w:tcBorders>
            <w:shd w:val="clear" w:color="auto" w:fill="auto"/>
            <w:vAlign w:val="center"/>
          </w:tcPr>
          <w:p w14:paraId="0380D83F"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801" w:type="dxa"/>
            <w:vMerge/>
            <w:tcBorders>
              <w:left w:val="single" w:sz="6" w:space="0" w:color="auto"/>
              <w:bottom w:val="single" w:sz="6" w:space="0" w:color="auto"/>
              <w:right w:val="single" w:sz="6" w:space="0" w:color="auto"/>
            </w:tcBorders>
            <w:shd w:val="clear" w:color="auto" w:fill="auto"/>
            <w:vAlign w:val="center"/>
          </w:tcPr>
          <w:p w14:paraId="00F4927A"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801" w:type="dxa"/>
            <w:vMerge/>
            <w:tcBorders>
              <w:left w:val="single" w:sz="6" w:space="0" w:color="auto"/>
              <w:bottom w:val="single" w:sz="6" w:space="0" w:color="auto"/>
              <w:right w:val="single" w:sz="6" w:space="0" w:color="auto"/>
            </w:tcBorders>
            <w:shd w:val="clear" w:color="auto" w:fill="auto"/>
            <w:vAlign w:val="center"/>
          </w:tcPr>
          <w:p w14:paraId="41A3FE87"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799" w:type="dxa"/>
            <w:vMerge/>
            <w:tcBorders>
              <w:left w:val="single" w:sz="6" w:space="0" w:color="auto"/>
              <w:bottom w:val="single" w:sz="6" w:space="0" w:color="auto"/>
              <w:right w:val="single" w:sz="6" w:space="0" w:color="auto"/>
            </w:tcBorders>
            <w:shd w:val="clear" w:color="auto" w:fill="auto"/>
            <w:textDirection w:val="btLr"/>
            <w:vAlign w:val="center"/>
          </w:tcPr>
          <w:p w14:paraId="4B686154"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961" w:type="dxa"/>
            <w:vMerge/>
            <w:tcBorders>
              <w:left w:val="single" w:sz="6" w:space="0" w:color="auto"/>
              <w:bottom w:val="single" w:sz="6" w:space="0" w:color="auto"/>
              <w:right w:val="single" w:sz="4" w:space="0" w:color="auto"/>
            </w:tcBorders>
            <w:shd w:val="clear" w:color="auto" w:fill="auto"/>
            <w:textDirection w:val="btLr"/>
            <w:vAlign w:val="center"/>
          </w:tcPr>
          <w:p w14:paraId="7E6AA21D"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640" w:type="dxa"/>
            <w:vMerge/>
            <w:tcBorders>
              <w:left w:val="single" w:sz="4" w:space="0" w:color="auto"/>
              <w:bottom w:val="single" w:sz="4" w:space="0" w:color="auto"/>
              <w:right w:val="single" w:sz="4" w:space="0" w:color="auto"/>
            </w:tcBorders>
            <w:shd w:val="clear" w:color="auto" w:fill="auto"/>
            <w:textDirection w:val="btLr"/>
            <w:vAlign w:val="center"/>
          </w:tcPr>
          <w:p w14:paraId="5BDA2121"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35CCB9" w14:textId="77777777" w:rsidR="00195A81" w:rsidRDefault="00396476">
            <w:pPr>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Учебная практика</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FBB7F6" w14:textId="77777777" w:rsidR="00195A81" w:rsidRDefault="00396476">
            <w:pPr>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производственная</w:t>
            </w:r>
          </w:p>
        </w:tc>
        <w:tc>
          <w:tcPr>
            <w:tcW w:w="960" w:type="dxa"/>
            <w:vMerge/>
            <w:tcBorders>
              <w:left w:val="single" w:sz="4" w:space="0" w:color="auto"/>
              <w:bottom w:val="single" w:sz="6" w:space="0" w:color="auto"/>
              <w:right w:val="single" w:sz="6" w:space="0" w:color="auto"/>
            </w:tcBorders>
            <w:shd w:val="clear" w:color="auto" w:fill="auto"/>
            <w:textDirection w:val="btLr"/>
            <w:vAlign w:val="center"/>
          </w:tcPr>
          <w:p w14:paraId="3FCD41A4"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961" w:type="dxa"/>
            <w:vMerge/>
            <w:tcBorders>
              <w:left w:val="single" w:sz="6" w:space="0" w:color="auto"/>
              <w:bottom w:val="single" w:sz="6" w:space="0" w:color="auto"/>
              <w:right w:val="single" w:sz="6" w:space="0" w:color="auto"/>
            </w:tcBorders>
            <w:shd w:val="clear" w:color="auto" w:fill="auto"/>
            <w:vAlign w:val="center"/>
          </w:tcPr>
          <w:p w14:paraId="405C1249"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1120" w:type="dxa"/>
            <w:vMerge/>
            <w:tcBorders>
              <w:left w:val="single" w:sz="6" w:space="0" w:color="auto"/>
              <w:bottom w:val="single" w:sz="6" w:space="0" w:color="auto"/>
              <w:right w:val="single" w:sz="4" w:space="0" w:color="auto"/>
            </w:tcBorders>
            <w:shd w:val="clear" w:color="auto" w:fill="auto"/>
            <w:vAlign w:val="center"/>
          </w:tcPr>
          <w:p w14:paraId="27364EF7"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r>
      <w:tr w:rsidR="00195A81" w14:paraId="7419C709" w14:textId="77777777" w:rsidTr="00005F72">
        <w:trPr>
          <w:trHeight w:hRule="exact" w:val="716"/>
        </w:trPr>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749AECFA"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1</w:t>
            </w:r>
          </w:p>
        </w:tc>
        <w:tc>
          <w:tcPr>
            <w:tcW w:w="3472" w:type="dxa"/>
            <w:tcBorders>
              <w:top w:val="single" w:sz="6" w:space="0" w:color="auto"/>
              <w:left w:val="single" w:sz="6" w:space="0" w:color="auto"/>
              <w:bottom w:val="single" w:sz="6" w:space="0" w:color="auto"/>
              <w:right w:val="single" w:sz="6" w:space="0" w:color="auto"/>
            </w:tcBorders>
            <w:shd w:val="clear" w:color="auto" w:fill="auto"/>
            <w:vAlign w:val="center"/>
          </w:tcPr>
          <w:p w14:paraId="768232CB" w14:textId="77777777" w:rsidR="00195A81" w:rsidRDefault="00396476">
            <w:pPr>
              <w:shd w:val="clear" w:color="auto" w:fill="FFFFFF"/>
              <w:autoSpaceDE w:val="0"/>
              <w:autoSpaceDN w:val="0"/>
              <w:adjustRightInd w:val="0"/>
              <w:jc w:val="center"/>
              <w:rPr>
                <w:rFonts w:ascii="Times New Roman" w:eastAsia="Times New Roman" w:hAnsi="Times New Roman" w:cs="Times New Roman"/>
                <w:color w:val="auto"/>
                <w:sz w:val="20"/>
                <w:szCs w:val="20"/>
                <w:lang w:val="en-US"/>
              </w:rPr>
            </w:pPr>
            <w:r>
              <w:rPr>
                <w:rFonts w:ascii="Times New Roman" w:eastAsia="Times New Roman" w:hAnsi="Times New Roman" w:cs="Times New Roman"/>
                <w:bCs/>
                <w:sz w:val="20"/>
                <w:szCs w:val="20"/>
                <w:lang w:val="en-US"/>
              </w:rPr>
              <w:t>2</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7BE39F3C" w14:textId="77777777" w:rsidR="00195A81" w:rsidRDefault="00396476">
            <w:pPr>
              <w:shd w:val="clear" w:color="auto" w:fill="FFFFFF"/>
              <w:autoSpaceDE w:val="0"/>
              <w:autoSpaceDN w:val="0"/>
              <w:adjustRightInd w:val="0"/>
              <w:jc w:val="center"/>
              <w:rPr>
                <w:rFonts w:ascii="Times New Roman" w:eastAsia="Times New Roman" w:hAnsi="Times New Roman" w:cs="Times New Roman"/>
                <w:color w:val="auto"/>
                <w:sz w:val="20"/>
                <w:szCs w:val="20"/>
                <w:lang w:val="en-US"/>
              </w:rPr>
            </w:pPr>
            <w:r>
              <w:rPr>
                <w:rFonts w:ascii="Times New Roman" w:eastAsia="Times New Roman" w:hAnsi="Times New Roman" w:cs="Times New Roman"/>
                <w:bCs/>
                <w:iCs/>
                <w:sz w:val="20"/>
                <w:szCs w:val="20"/>
                <w:lang w:val="en-US"/>
              </w:rPr>
              <w:t>3</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6660CCFC"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4</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2AA4DA0E"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5</w:t>
            </w:r>
          </w:p>
        </w:tc>
        <w:tc>
          <w:tcPr>
            <w:tcW w:w="799" w:type="dxa"/>
            <w:tcBorders>
              <w:top w:val="single" w:sz="6" w:space="0" w:color="auto"/>
              <w:left w:val="single" w:sz="6" w:space="0" w:color="auto"/>
              <w:bottom w:val="single" w:sz="6" w:space="0" w:color="auto"/>
              <w:right w:val="single" w:sz="6" w:space="0" w:color="auto"/>
            </w:tcBorders>
            <w:shd w:val="clear" w:color="auto" w:fill="auto"/>
            <w:vAlign w:val="center"/>
          </w:tcPr>
          <w:p w14:paraId="114E2441"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6</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7DD18AEE"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7</w:t>
            </w: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6ACBCAF0" w14:textId="77777777" w:rsidR="00195A81" w:rsidRDefault="00195A81">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27354A68"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8</w:t>
            </w: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42743CF1"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9</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0052B622"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10</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0021DBE5"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11</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2DFD93BF" w14:textId="77777777" w:rsidR="00195A81" w:rsidRDefault="00396476">
            <w:pPr>
              <w:shd w:val="clear" w:color="auto" w:fill="FFFFFF"/>
              <w:autoSpaceDE w:val="0"/>
              <w:autoSpaceDN w:val="0"/>
              <w:adjustRightInd w:val="0"/>
              <w:jc w:val="center"/>
              <w:rPr>
                <w:rFonts w:ascii="Times New Roman" w:eastAsia="Times New Roman" w:hAnsi="Times New Roman" w:cs="Times New Roman"/>
                <w:color w:val="auto"/>
                <w:sz w:val="20"/>
                <w:szCs w:val="20"/>
                <w:lang w:val="en-US"/>
              </w:rPr>
            </w:pPr>
            <w:r>
              <w:rPr>
                <w:rFonts w:ascii="Times New Roman" w:eastAsia="Times New Roman" w:hAnsi="Times New Roman" w:cs="Times New Roman"/>
                <w:bCs/>
                <w:iCs/>
                <w:sz w:val="20"/>
                <w:szCs w:val="20"/>
              </w:rPr>
              <w:t>1</w:t>
            </w:r>
            <w:r>
              <w:rPr>
                <w:rFonts w:ascii="Times New Roman" w:eastAsia="Times New Roman" w:hAnsi="Times New Roman" w:cs="Times New Roman"/>
                <w:bCs/>
                <w:iCs/>
                <w:sz w:val="20"/>
                <w:szCs w:val="20"/>
                <w:lang w:val="en-US"/>
              </w:rPr>
              <w:t>2</w:t>
            </w:r>
          </w:p>
        </w:tc>
      </w:tr>
      <w:tr w:rsidR="00195A81" w14:paraId="63F27EB1" w14:textId="77777777">
        <w:trPr>
          <w:trHeight w:hRule="exact" w:val="340"/>
        </w:trPr>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1BF59574" w14:textId="77777777" w:rsidR="00195A81" w:rsidRDefault="00195A81">
            <w:pPr>
              <w:shd w:val="clear" w:color="auto" w:fill="FFFFFF"/>
              <w:jc w:val="center"/>
              <w:rPr>
                <w:rFonts w:ascii="Times New Roman" w:hAnsi="Times New Roman" w:cs="Times New Roman"/>
                <w:b/>
                <w:bCs/>
                <w:sz w:val="20"/>
                <w:szCs w:val="20"/>
              </w:rPr>
            </w:pPr>
          </w:p>
        </w:tc>
        <w:tc>
          <w:tcPr>
            <w:tcW w:w="3472" w:type="dxa"/>
            <w:tcBorders>
              <w:top w:val="single" w:sz="6" w:space="0" w:color="auto"/>
              <w:left w:val="single" w:sz="6" w:space="0" w:color="auto"/>
              <w:bottom w:val="single" w:sz="6" w:space="0" w:color="auto"/>
              <w:right w:val="single" w:sz="6" w:space="0" w:color="auto"/>
            </w:tcBorders>
            <w:shd w:val="clear" w:color="auto" w:fill="auto"/>
            <w:vAlign w:val="center"/>
          </w:tcPr>
          <w:p w14:paraId="377331AC" w14:textId="77777777" w:rsidR="00195A81" w:rsidRDefault="00396476">
            <w:pPr>
              <w:shd w:val="clear" w:color="auto" w:fill="FFFFFF"/>
              <w:rPr>
                <w:rFonts w:ascii="Times New Roman" w:hAnsi="Times New Roman" w:cs="Times New Roman"/>
                <w:b/>
                <w:bCs/>
                <w:sz w:val="20"/>
                <w:szCs w:val="20"/>
              </w:rPr>
            </w:pPr>
            <w:r>
              <w:rPr>
                <w:rFonts w:ascii="Times New Roman" w:hAnsi="Times New Roman" w:cs="Times New Roman"/>
                <w:b/>
                <w:bCs/>
                <w:sz w:val="20"/>
                <w:szCs w:val="20"/>
              </w:rPr>
              <w:t>ПМ 03</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5945659B" w14:textId="77777777" w:rsidR="00195A81" w:rsidRDefault="00396476">
            <w:pPr>
              <w:shd w:val="clear" w:color="auto" w:fill="FFFFFF"/>
              <w:rPr>
                <w:rFonts w:ascii="Times New Roman" w:hAnsi="Times New Roman" w:cs="Times New Roman"/>
                <w:b/>
                <w:bCs/>
                <w:iCs/>
                <w:sz w:val="20"/>
                <w:szCs w:val="20"/>
              </w:rPr>
            </w:pPr>
            <w:r>
              <w:rPr>
                <w:rFonts w:ascii="Times New Roman" w:hAnsi="Times New Roman" w:cs="Times New Roman"/>
                <w:b/>
                <w:bCs/>
                <w:iCs/>
                <w:sz w:val="20"/>
                <w:szCs w:val="20"/>
              </w:rPr>
              <w:t>Всего часов:</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5657C825" w14:textId="77777777" w:rsidR="00195A81" w:rsidRDefault="00396476">
            <w:pPr>
              <w:shd w:val="clear" w:color="auto" w:fill="FFFFFF"/>
              <w:jc w:val="center"/>
              <w:rPr>
                <w:rFonts w:ascii="Times New Roman" w:hAnsi="Times New Roman" w:cs="Times New Roman"/>
                <w:b/>
                <w:bCs/>
                <w:iCs/>
                <w:sz w:val="20"/>
                <w:szCs w:val="20"/>
              </w:rPr>
            </w:pPr>
            <w:r>
              <w:rPr>
                <w:rFonts w:ascii="Times New Roman" w:hAnsi="Times New Roman" w:cs="Times New Roman"/>
                <w:b/>
                <w:bCs/>
                <w:iCs/>
                <w:sz w:val="20"/>
                <w:szCs w:val="20"/>
              </w:rPr>
              <w:t>1264</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00A60F4F" w14:textId="77777777" w:rsidR="00195A81" w:rsidRDefault="00396476">
            <w:pPr>
              <w:shd w:val="clear" w:color="auto" w:fill="FFFFFF"/>
              <w:jc w:val="center"/>
              <w:rPr>
                <w:rFonts w:ascii="Times New Roman" w:hAnsi="Times New Roman" w:cs="Times New Roman"/>
                <w:b/>
                <w:bCs/>
                <w:iCs/>
                <w:sz w:val="20"/>
                <w:szCs w:val="20"/>
              </w:rPr>
            </w:pPr>
            <w:r>
              <w:rPr>
                <w:rFonts w:ascii="Times New Roman" w:hAnsi="Times New Roman" w:cs="Times New Roman"/>
                <w:b/>
                <w:bCs/>
                <w:iCs/>
                <w:sz w:val="20"/>
                <w:szCs w:val="20"/>
              </w:rPr>
              <w:t>367</w:t>
            </w:r>
          </w:p>
        </w:tc>
        <w:tc>
          <w:tcPr>
            <w:tcW w:w="799" w:type="dxa"/>
            <w:tcBorders>
              <w:top w:val="single" w:sz="6" w:space="0" w:color="auto"/>
              <w:left w:val="single" w:sz="6" w:space="0" w:color="auto"/>
              <w:bottom w:val="single" w:sz="6" w:space="0" w:color="auto"/>
              <w:right w:val="single" w:sz="6" w:space="0" w:color="auto"/>
            </w:tcBorders>
            <w:shd w:val="clear" w:color="auto" w:fill="auto"/>
            <w:vAlign w:val="center"/>
          </w:tcPr>
          <w:p w14:paraId="7DA5F155" w14:textId="77777777" w:rsidR="00195A81" w:rsidRDefault="00396476">
            <w:pPr>
              <w:shd w:val="clear" w:color="auto" w:fill="FFFFFF"/>
              <w:jc w:val="center"/>
              <w:rPr>
                <w:rFonts w:ascii="Times New Roman" w:hAnsi="Times New Roman" w:cs="Times New Roman"/>
                <w:b/>
                <w:bCs/>
                <w:iCs/>
                <w:sz w:val="20"/>
                <w:szCs w:val="20"/>
              </w:rPr>
            </w:pPr>
            <w:r>
              <w:rPr>
                <w:rFonts w:ascii="Times New Roman" w:hAnsi="Times New Roman" w:cs="Times New Roman"/>
                <w:b/>
                <w:bCs/>
                <w:iCs/>
                <w:sz w:val="20"/>
                <w:szCs w:val="20"/>
              </w:rPr>
              <w:t>391</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62284D74" w14:textId="77777777" w:rsidR="00195A81" w:rsidRDefault="00396476">
            <w:pPr>
              <w:shd w:val="clear" w:color="auto" w:fill="FFFFFF"/>
              <w:jc w:val="center"/>
              <w:rPr>
                <w:rFonts w:ascii="Times New Roman" w:hAnsi="Times New Roman" w:cs="Times New Roman"/>
                <w:b/>
                <w:bCs/>
                <w:iCs/>
                <w:sz w:val="20"/>
                <w:szCs w:val="20"/>
              </w:rPr>
            </w:pPr>
            <w:r>
              <w:rPr>
                <w:rFonts w:ascii="Times New Roman" w:hAnsi="Times New Roman" w:cs="Times New Roman"/>
                <w:b/>
                <w:bCs/>
                <w:iCs/>
                <w:sz w:val="20"/>
                <w:szCs w:val="20"/>
              </w:rPr>
              <w:t>306</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3F303F05" w14:textId="77777777" w:rsidR="00195A81" w:rsidRDefault="00396476">
            <w:pPr>
              <w:shd w:val="clear" w:color="auto" w:fill="FFFFFF"/>
              <w:jc w:val="center"/>
              <w:rPr>
                <w:rFonts w:ascii="Times New Roman" w:hAnsi="Times New Roman" w:cs="Times New Roman"/>
                <w:b/>
                <w:iCs/>
                <w:sz w:val="20"/>
                <w:szCs w:val="20"/>
              </w:rPr>
            </w:pPr>
            <w:r>
              <w:rPr>
                <w:rFonts w:ascii="Times New Roman" w:hAnsi="Times New Roman" w:cs="Times New Roman"/>
                <w:b/>
                <w:iCs/>
                <w:sz w:val="20"/>
                <w:szCs w:val="20"/>
              </w:rPr>
              <w:t>20</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38EE8187" w14:textId="77777777" w:rsidR="00195A81" w:rsidRDefault="00396476">
            <w:pPr>
              <w:shd w:val="clear" w:color="auto" w:fill="FFFFFF"/>
              <w:jc w:val="center"/>
              <w:rPr>
                <w:rFonts w:ascii="Times New Roman" w:hAnsi="Times New Roman" w:cs="Times New Roman"/>
                <w:b/>
                <w:iCs/>
                <w:sz w:val="20"/>
                <w:szCs w:val="20"/>
              </w:rPr>
            </w:pPr>
            <w:r>
              <w:rPr>
                <w:rFonts w:ascii="Times New Roman" w:hAnsi="Times New Roman" w:cs="Times New Roman"/>
                <w:b/>
                <w:iCs/>
                <w:sz w:val="20"/>
                <w:szCs w:val="20"/>
              </w:rPr>
              <w:t>36</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30EBE24C" w14:textId="77777777" w:rsidR="00195A81" w:rsidRDefault="00396476">
            <w:pPr>
              <w:shd w:val="clear" w:color="auto" w:fill="FFFFFF"/>
              <w:jc w:val="center"/>
              <w:rPr>
                <w:rFonts w:ascii="Times New Roman" w:hAnsi="Times New Roman" w:cs="Times New Roman"/>
                <w:b/>
                <w:bCs/>
                <w:iCs/>
                <w:sz w:val="20"/>
                <w:szCs w:val="20"/>
              </w:rPr>
            </w:pPr>
            <w:r>
              <w:rPr>
                <w:rFonts w:ascii="Times New Roman" w:hAnsi="Times New Roman" w:cs="Times New Roman"/>
                <w:b/>
                <w:bCs/>
                <w:iCs/>
                <w:sz w:val="20"/>
                <w:szCs w:val="20"/>
              </w:rPr>
              <w:t>144</w:t>
            </w:r>
          </w:p>
        </w:tc>
        <w:tc>
          <w:tcPr>
            <w:tcW w:w="960" w:type="dxa"/>
            <w:vMerge w:val="restart"/>
            <w:tcBorders>
              <w:top w:val="single" w:sz="6" w:space="0" w:color="auto"/>
              <w:left w:val="single" w:sz="6" w:space="0" w:color="auto"/>
              <w:right w:val="single" w:sz="6" w:space="0" w:color="auto"/>
            </w:tcBorders>
            <w:shd w:val="clear" w:color="auto" w:fill="auto"/>
            <w:vAlign w:val="center"/>
          </w:tcPr>
          <w:p w14:paraId="645557AC"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1-3</w:t>
            </w:r>
          </w:p>
          <w:p w14:paraId="39114810" w14:textId="77777777" w:rsidR="00195A81" w:rsidRDefault="00396476">
            <w:pPr>
              <w:shd w:val="clear" w:color="auto" w:fill="FFFFFF"/>
              <w:jc w:val="center"/>
              <w:rPr>
                <w:rFonts w:ascii="Times New Roman" w:hAnsi="Times New Roman" w:cs="Times New Roman"/>
                <w:b/>
                <w:bCs/>
                <w:iCs/>
                <w:sz w:val="20"/>
                <w:szCs w:val="20"/>
              </w:rPr>
            </w:pPr>
            <w:r>
              <w:rPr>
                <w:rFonts w:ascii="Times New Roman" w:hAnsi="Times New Roman" w:cs="Times New Roman"/>
                <w:iCs/>
                <w:sz w:val="20"/>
                <w:szCs w:val="20"/>
              </w:rPr>
              <w:t>З 1-8</w:t>
            </w:r>
          </w:p>
        </w:tc>
        <w:tc>
          <w:tcPr>
            <w:tcW w:w="961" w:type="dxa"/>
            <w:vMerge w:val="restart"/>
            <w:tcBorders>
              <w:top w:val="single" w:sz="6" w:space="0" w:color="auto"/>
              <w:left w:val="single" w:sz="6" w:space="0" w:color="auto"/>
              <w:right w:val="single" w:sz="6" w:space="0" w:color="auto"/>
            </w:tcBorders>
            <w:shd w:val="clear" w:color="auto" w:fill="auto"/>
            <w:vAlign w:val="center"/>
          </w:tcPr>
          <w:p w14:paraId="67065AD6"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ОК 1-9</w:t>
            </w:r>
          </w:p>
        </w:tc>
        <w:tc>
          <w:tcPr>
            <w:tcW w:w="1120" w:type="dxa"/>
            <w:vMerge w:val="restart"/>
            <w:tcBorders>
              <w:top w:val="single" w:sz="6" w:space="0" w:color="auto"/>
              <w:left w:val="single" w:sz="6" w:space="0" w:color="auto"/>
              <w:right w:val="single" w:sz="4" w:space="0" w:color="auto"/>
            </w:tcBorders>
            <w:shd w:val="clear" w:color="auto" w:fill="auto"/>
            <w:vAlign w:val="center"/>
          </w:tcPr>
          <w:p w14:paraId="79D7B974"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ПК 3.1-3.3</w:t>
            </w:r>
          </w:p>
        </w:tc>
      </w:tr>
      <w:tr w:rsidR="00195A81" w14:paraId="04CA7504" w14:textId="77777777">
        <w:trPr>
          <w:trHeight w:hRule="exact" w:val="340"/>
        </w:trPr>
        <w:tc>
          <w:tcPr>
            <w:tcW w:w="640"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14:paraId="68F32756" w14:textId="77777777" w:rsidR="00195A81" w:rsidRDefault="00396476">
            <w:pPr>
              <w:shd w:val="clear" w:color="auto" w:fill="FFFFFF"/>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3472" w:type="dxa"/>
            <w:vMerge w:val="restart"/>
            <w:tcBorders>
              <w:top w:val="single" w:sz="6" w:space="0" w:color="auto"/>
              <w:left w:val="single" w:sz="6" w:space="0" w:color="auto"/>
              <w:right w:val="single" w:sz="6" w:space="0" w:color="auto"/>
            </w:tcBorders>
            <w:shd w:val="clear" w:color="auto" w:fill="FFFFFF"/>
            <w:vAlign w:val="center"/>
          </w:tcPr>
          <w:p w14:paraId="533902AE" w14:textId="77777777" w:rsidR="00195A81" w:rsidRDefault="00396476">
            <w:pPr>
              <w:shd w:val="clear" w:color="auto" w:fill="FFFFFF"/>
              <w:rPr>
                <w:rFonts w:ascii="Times New Roman" w:hAnsi="Times New Roman" w:cs="Times New Roman"/>
                <w:b/>
                <w:bCs/>
                <w:sz w:val="20"/>
                <w:szCs w:val="20"/>
              </w:rPr>
            </w:pPr>
            <w:r>
              <w:rPr>
                <w:rFonts w:ascii="Times New Roman" w:hAnsi="Times New Roman" w:cs="Times New Roman"/>
                <w:sz w:val="20"/>
                <w:szCs w:val="20"/>
              </w:rPr>
              <w:t>МДК 03.01 Раздел 1. Транспортно-экспедиционная деятельность на автомобильном транспорте</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4D28B164"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3 курс 6 семестр</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2D2A1D8D"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78</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43BC63FE"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24</w:t>
            </w:r>
          </w:p>
        </w:tc>
        <w:tc>
          <w:tcPr>
            <w:tcW w:w="799" w:type="dxa"/>
            <w:tcBorders>
              <w:top w:val="single" w:sz="6" w:space="0" w:color="auto"/>
              <w:left w:val="single" w:sz="6" w:space="0" w:color="auto"/>
              <w:bottom w:val="single" w:sz="6" w:space="0" w:color="auto"/>
              <w:right w:val="single" w:sz="6" w:space="0" w:color="auto"/>
            </w:tcBorders>
            <w:shd w:val="clear" w:color="auto" w:fill="auto"/>
            <w:vAlign w:val="center"/>
          </w:tcPr>
          <w:p w14:paraId="2D54E2D6"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30</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2C8F043C"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24</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05A23922"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3B767DD5"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4BC61BDC"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0A27ABB4"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2EF2D7A2"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35472104" w14:textId="77777777" w:rsidR="00195A81" w:rsidRDefault="00195A81">
            <w:pPr>
              <w:shd w:val="clear" w:color="auto" w:fill="FFFFFF"/>
              <w:jc w:val="center"/>
              <w:rPr>
                <w:rFonts w:ascii="Times New Roman" w:hAnsi="Times New Roman" w:cs="Times New Roman"/>
                <w:b/>
                <w:bCs/>
                <w:iCs/>
                <w:sz w:val="20"/>
                <w:szCs w:val="20"/>
              </w:rPr>
            </w:pPr>
          </w:p>
        </w:tc>
      </w:tr>
      <w:tr w:rsidR="00195A81" w14:paraId="3FAD6242" w14:textId="77777777">
        <w:trPr>
          <w:trHeight w:hRule="exact" w:val="340"/>
        </w:trPr>
        <w:tc>
          <w:tcPr>
            <w:tcW w:w="640" w:type="dxa"/>
            <w:vMerge/>
            <w:tcBorders>
              <w:left w:val="single" w:sz="6" w:space="0" w:color="auto"/>
              <w:bottom w:val="single" w:sz="4" w:space="0" w:color="auto"/>
              <w:right w:val="single" w:sz="6" w:space="0" w:color="auto"/>
            </w:tcBorders>
            <w:shd w:val="clear" w:color="auto" w:fill="auto"/>
            <w:vAlign w:val="center"/>
          </w:tcPr>
          <w:p w14:paraId="65F7D6C5" w14:textId="77777777" w:rsidR="00195A81" w:rsidRDefault="00195A81">
            <w:pPr>
              <w:shd w:val="clear" w:color="auto" w:fill="FFFFFF"/>
              <w:jc w:val="center"/>
              <w:rPr>
                <w:rFonts w:ascii="Times New Roman" w:hAnsi="Times New Roman" w:cs="Times New Roman"/>
                <w:b/>
                <w:bCs/>
                <w:sz w:val="20"/>
                <w:szCs w:val="20"/>
              </w:rPr>
            </w:pPr>
          </w:p>
        </w:tc>
        <w:tc>
          <w:tcPr>
            <w:tcW w:w="3472" w:type="dxa"/>
            <w:vMerge/>
            <w:tcBorders>
              <w:left w:val="single" w:sz="6" w:space="0" w:color="auto"/>
              <w:right w:val="single" w:sz="6" w:space="0" w:color="auto"/>
            </w:tcBorders>
            <w:shd w:val="clear" w:color="auto" w:fill="auto"/>
            <w:vAlign w:val="center"/>
          </w:tcPr>
          <w:p w14:paraId="6FF725DF" w14:textId="77777777" w:rsidR="00195A81" w:rsidRDefault="00195A81">
            <w:pPr>
              <w:shd w:val="clear" w:color="auto" w:fill="FFFFFF"/>
              <w:rPr>
                <w:rFonts w:ascii="Times New Roman" w:hAnsi="Times New Roman" w:cs="Times New Roman"/>
                <w:b/>
                <w:bCs/>
                <w:sz w:val="20"/>
                <w:szCs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7774C1D6"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7 семестр</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3D2940" w14:textId="77777777" w:rsidR="00195A81" w:rsidRDefault="00396476">
            <w:pPr>
              <w:shd w:val="clear" w:color="auto" w:fill="FFFFFF"/>
              <w:jc w:val="center"/>
              <w:rPr>
                <w:rFonts w:ascii="Times New Roman" w:hAnsi="Times New Roman" w:cs="Times New Roman"/>
                <w:iCs/>
                <w:sz w:val="20"/>
                <w:szCs w:val="20"/>
              </w:rPr>
            </w:pPr>
            <w:r>
              <w:rPr>
                <w:rFonts w:ascii="Times New Roman" w:eastAsia="Times New Roman" w:hAnsi="Times New Roman" w:cs="Times New Roman"/>
                <w:sz w:val="20"/>
                <w:szCs w:val="20"/>
              </w:rPr>
              <w:t>202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664557E" w14:textId="77777777" w:rsidR="00195A81" w:rsidRDefault="00396476">
            <w:pPr>
              <w:shd w:val="clear" w:color="auto" w:fill="FFFFFF"/>
              <w:jc w:val="center"/>
              <w:rPr>
                <w:rFonts w:ascii="Times New Roman" w:hAnsi="Times New Roman" w:cs="Times New Roman"/>
                <w:iCs/>
                <w:sz w:val="20"/>
                <w:szCs w:val="20"/>
              </w:rPr>
            </w:pPr>
            <w:r>
              <w:rPr>
                <w:rFonts w:ascii="Times New Roman" w:eastAsia="Times New Roman" w:hAnsi="Times New Roman" w:cs="Times New Roman"/>
                <w:sz w:val="20"/>
                <w:szCs w:val="20"/>
              </w:rPr>
              <w:t>65</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230830F" w14:textId="77777777" w:rsidR="00195A81" w:rsidRDefault="00396476">
            <w:pPr>
              <w:shd w:val="clear" w:color="auto" w:fill="FFFFFF"/>
              <w:jc w:val="center"/>
              <w:rPr>
                <w:rFonts w:ascii="Times New Roman" w:hAnsi="Times New Roman" w:cs="Times New Roman"/>
                <w:iCs/>
                <w:sz w:val="20"/>
                <w:szCs w:val="20"/>
              </w:rPr>
            </w:pPr>
            <w:r>
              <w:rPr>
                <w:rFonts w:ascii="Times New Roman" w:eastAsia="Times New Roman" w:hAnsi="Times New Roman" w:cs="Times New Roman"/>
                <w:sz w:val="20"/>
                <w:szCs w:val="20"/>
              </w:rPr>
              <w:t>82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A20D0CF" w14:textId="77777777" w:rsidR="00195A81" w:rsidRDefault="00396476">
            <w:pPr>
              <w:shd w:val="clear" w:color="auto" w:fill="FFFFFF"/>
              <w:jc w:val="center"/>
              <w:rPr>
                <w:rFonts w:ascii="Times New Roman" w:hAnsi="Times New Roman" w:cs="Times New Roman"/>
                <w:iCs/>
                <w:sz w:val="20"/>
                <w:szCs w:val="20"/>
              </w:rPr>
            </w:pPr>
            <w:r>
              <w:rPr>
                <w:rFonts w:ascii="Times New Roman" w:eastAsia="Times New Roman" w:hAnsi="Times New Roman" w:cs="Times New Roman"/>
                <w:sz w:val="20"/>
                <w:szCs w:val="20"/>
              </w:rPr>
              <w:t>55</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67F76080"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183DFD66"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1D2EDEF0"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2A2B6F76"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5F5FC646"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78466569" w14:textId="77777777" w:rsidR="00195A81" w:rsidRDefault="00195A81">
            <w:pPr>
              <w:shd w:val="clear" w:color="auto" w:fill="FFFFFF"/>
              <w:jc w:val="center"/>
              <w:rPr>
                <w:rFonts w:ascii="Times New Roman" w:hAnsi="Times New Roman" w:cs="Times New Roman"/>
                <w:b/>
                <w:bCs/>
                <w:iCs/>
                <w:sz w:val="20"/>
                <w:szCs w:val="20"/>
              </w:rPr>
            </w:pPr>
          </w:p>
        </w:tc>
      </w:tr>
      <w:tr w:rsidR="00195A81" w14:paraId="40278C79" w14:textId="77777777">
        <w:trPr>
          <w:trHeight w:hRule="exact" w:val="340"/>
        </w:trPr>
        <w:tc>
          <w:tcPr>
            <w:tcW w:w="640" w:type="dxa"/>
            <w:vMerge/>
            <w:tcBorders>
              <w:left w:val="single" w:sz="6" w:space="0" w:color="auto"/>
              <w:bottom w:val="single" w:sz="4" w:space="0" w:color="auto"/>
              <w:right w:val="single" w:sz="6" w:space="0" w:color="auto"/>
            </w:tcBorders>
            <w:shd w:val="clear" w:color="auto" w:fill="auto"/>
            <w:vAlign w:val="center"/>
          </w:tcPr>
          <w:p w14:paraId="799F5437" w14:textId="77777777" w:rsidR="00195A81" w:rsidRDefault="00195A81">
            <w:pPr>
              <w:shd w:val="clear" w:color="auto" w:fill="FFFFFF"/>
              <w:jc w:val="center"/>
              <w:rPr>
                <w:rFonts w:ascii="Times New Roman" w:hAnsi="Times New Roman" w:cs="Times New Roman"/>
                <w:b/>
                <w:bCs/>
                <w:sz w:val="20"/>
                <w:szCs w:val="20"/>
              </w:rPr>
            </w:pPr>
          </w:p>
        </w:tc>
        <w:tc>
          <w:tcPr>
            <w:tcW w:w="3472" w:type="dxa"/>
            <w:vMerge/>
            <w:tcBorders>
              <w:left w:val="single" w:sz="6" w:space="0" w:color="auto"/>
              <w:right w:val="single" w:sz="6" w:space="0" w:color="auto"/>
            </w:tcBorders>
            <w:shd w:val="clear" w:color="auto" w:fill="auto"/>
            <w:vAlign w:val="center"/>
          </w:tcPr>
          <w:p w14:paraId="706EC4CD" w14:textId="77777777" w:rsidR="00195A81" w:rsidRDefault="00195A81">
            <w:pPr>
              <w:shd w:val="clear" w:color="auto" w:fill="FFFFFF"/>
              <w:rPr>
                <w:rFonts w:ascii="Times New Roman" w:hAnsi="Times New Roman" w:cs="Times New Roman"/>
                <w:b/>
                <w:bCs/>
                <w:sz w:val="20"/>
                <w:szCs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6480F25E"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8 семестр</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41DEF0C4"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108</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20C76945"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40</w:t>
            </w:r>
          </w:p>
        </w:tc>
        <w:tc>
          <w:tcPr>
            <w:tcW w:w="799" w:type="dxa"/>
            <w:tcBorders>
              <w:top w:val="single" w:sz="6" w:space="0" w:color="auto"/>
              <w:left w:val="single" w:sz="6" w:space="0" w:color="auto"/>
              <w:bottom w:val="single" w:sz="6" w:space="0" w:color="auto"/>
              <w:right w:val="single" w:sz="6" w:space="0" w:color="auto"/>
            </w:tcBorders>
            <w:shd w:val="clear" w:color="auto" w:fill="auto"/>
            <w:vAlign w:val="center"/>
          </w:tcPr>
          <w:p w14:paraId="1D1E3C48"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31</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2BFB632F"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37</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6618D16C"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612703C9"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30C910E9"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2C9A7AC9"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3D653714"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6EFECDBC" w14:textId="77777777" w:rsidR="00195A81" w:rsidRDefault="00195A81">
            <w:pPr>
              <w:shd w:val="clear" w:color="auto" w:fill="FFFFFF"/>
              <w:jc w:val="center"/>
              <w:rPr>
                <w:rFonts w:ascii="Times New Roman" w:hAnsi="Times New Roman" w:cs="Times New Roman"/>
                <w:b/>
                <w:bCs/>
                <w:iCs/>
                <w:sz w:val="20"/>
                <w:szCs w:val="20"/>
              </w:rPr>
            </w:pPr>
          </w:p>
        </w:tc>
      </w:tr>
      <w:tr w:rsidR="00195A81" w14:paraId="2B6043CD" w14:textId="77777777">
        <w:trPr>
          <w:trHeight w:hRule="exact" w:val="340"/>
        </w:trPr>
        <w:tc>
          <w:tcPr>
            <w:tcW w:w="640" w:type="dxa"/>
            <w:vMerge w:val="restart"/>
            <w:tcBorders>
              <w:left w:val="single" w:sz="6" w:space="0" w:color="auto"/>
              <w:right w:val="single" w:sz="6" w:space="0" w:color="auto"/>
            </w:tcBorders>
            <w:shd w:val="clear" w:color="auto" w:fill="auto"/>
            <w:vAlign w:val="center"/>
          </w:tcPr>
          <w:p w14:paraId="4844DC71" w14:textId="77777777" w:rsidR="00195A81" w:rsidRDefault="00396476">
            <w:pPr>
              <w:shd w:val="clear" w:color="auto" w:fill="FFFFFF"/>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3472" w:type="dxa"/>
            <w:vMerge w:val="restart"/>
            <w:tcBorders>
              <w:top w:val="single" w:sz="6" w:space="0" w:color="auto"/>
              <w:left w:val="single" w:sz="6" w:space="0" w:color="auto"/>
              <w:right w:val="single" w:sz="6" w:space="0" w:color="auto"/>
            </w:tcBorders>
            <w:shd w:val="clear" w:color="auto" w:fill="FFFFFF"/>
            <w:vAlign w:val="center"/>
          </w:tcPr>
          <w:p w14:paraId="14C9B6C4" w14:textId="77777777" w:rsidR="00195A81" w:rsidRDefault="00396476">
            <w:pPr>
              <w:shd w:val="clear" w:color="auto" w:fill="FFFFFF"/>
              <w:rPr>
                <w:rFonts w:ascii="Times New Roman" w:hAnsi="Times New Roman" w:cs="Times New Roman"/>
                <w:b/>
                <w:bCs/>
                <w:sz w:val="20"/>
                <w:szCs w:val="20"/>
              </w:rPr>
            </w:pPr>
            <w:r>
              <w:rPr>
                <w:rFonts w:ascii="Times New Roman" w:hAnsi="Times New Roman" w:cs="Times New Roman"/>
                <w:sz w:val="20"/>
                <w:szCs w:val="20"/>
              </w:rPr>
              <w:t>МДК 03.02 Раздел 2. Обеспечение грузовых автомобильных перевозок</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19753D45"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3 курс 6 семестр</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41BC3F28" w14:textId="7672B471"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126</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6DCFB91F" w14:textId="02475B4A"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44</w:t>
            </w:r>
          </w:p>
        </w:tc>
        <w:tc>
          <w:tcPr>
            <w:tcW w:w="799" w:type="dxa"/>
            <w:tcBorders>
              <w:top w:val="single" w:sz="6" w:space="0" w:color="auto"/>
              <w:left w:val="single" w:sz="6" w:space="0" w:color="auto"/>
              <w:bottom w:val="single" w:sz="6" w:space="0" w:color="auto"/>
              <w:right w:val="single" w:sz="6" w:space="0" w:color="auto"/>
            </w:tcBorders>
            <w:shd w:val="clear" w:color="auto" w:fill="auto"/>
            <w:vAlign w:val="center"/>
          </w:tcPr>
          <w:p w14:paraId="54FDC110" w14:textId="0A2A8F1A"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44</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25E464BF" w14:textId="7FE14199"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38</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45F9B65F"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17D64330"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11DC58C4"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4D45FFE4"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11769982"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0DEBD53D" w14:textId="77777777" w:rsidR="00195A81" w:rsidRDefault="00195A81">
            <w:pPr>
              <w:shd w:val="clear" w:color="auto" w:fill="FFFFFF"/>
              <w:jc w:val="center"/>
              <w:rPr>
                <w:rFonts w:ascii="Times New Roman" w:hAnsi="Times New Roman" w:cs="Times New Roman"/>
                <w:b/>
                <w:bCs/>
                <w:iCs/>
                <w:sz w:val="20"/>
                <w:szCs w:val="20"/>
              </w:rPr>
            </w:pPr>
          </w:p>
        </w:tc>
      </w:tr>
      <w:tr w:rsidR="00195A81" w14:paraId="214DDDB2" w14:textId="77777777">
        <w:trPr>
          <w:trHeight w:hRule="exact" w:val="340"/>
        </w:trPr>
        <w:tc>
          <w:tcPr>
            <w:tcW w:w="640" w:type="dxa"/>
            <w:vMerge/>
            <w:tcBorders>
              <w:left w:val="single" w:sz="6" w:space="0" w:color="auto"/>
              <w:right w:val="single" w:sz="6" w:space="0" w:color="auto"/>
            </w:tcBorders>
            <w:shd w:val="clear" w:color="auto" w:fill="auto"/>
            <w:vAlign w:val="center"/>
          </w:tcPr>
          <w:p w14:paraId="2715E39E" w14:textId="77777777" w:rsidR="00195A81" w:rsidRDefault="00195A81">
            <w:pPr>
              <w:shd w:val="clear" w:color="auto" w:fill="FFFFFF"/>
              <w:jc w:val="center"/>
              <w:rPr>
                <w:rFonts w:ascii="Times New Roman" w:hAnsi="Times New Roman" w:cs="Times New Roman"/>
                <w:b/>
                <w:bCs/>
                <w:sz w:val="20"/>
                <w:szCs w:val="20"/>
              </w:rPr>
            </w:pPr>
          </w:p>
        </w:tc>
        <w:tc>
          <w:tcPr>
            <w:tcW w:w="3472" w:type="dxa"/>
            <w:vMerge/>
            <w:tcBorders>
              <w:left w:val="single" w:sz="6" w:space="0" w:color="auto"/>
              <w:right w:val="single" w:sz="6" w:space="0" w:color="auto"/>
            </w:tcBorders>
            <w:shd w:val="clear" w:color="auto" w:fill="auto"/>
            <w:vAlign w:val="center"/>
          </w:tcPr>
          <w:p w14:paraId="0DC9FD91" w14:textId="77777777" w:rsidR="00195A81" w:rsidRDefault="00195A81">
            <w:pPr>
              <w:shd w:val="clear" w:color="auto" w:fill="FFFFFF"/>
              <w:rPr>
                <w:rFonts w:ascii="Times New Roman" w:hAnsi="Times New Roman" w:cs="Times New Roman"/>
                <w:b/>
                <w:bCs/>
                <w:sz w:val="20"/>
                <w:szCs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19115D00"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7 семестр</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4A297AC1" w14:textId="0EE9C92B"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102</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345708F8" w14:textId="100940A7"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36</w:t>
            </w:r>
          </w:p>
        </w:tc>
        <w:tc>
          <w:tcPr>
            <w:tcW w:w="799" w:type="dxa"/>
            <w:tcBorders>
              <w:top w:val="single" w:sz="6" w:space="0" w:color="auto"/>
              <w:left w:val="single" w:sz="6" w:space="0" w:color="auto"/>
              <w:bottom w:val="single" w:sz="4" w:space="0" w:color="auto"/>
              <w:right w:val="single" w:sz="6" w:space="0" w:color="auto"/>
            </w:tcBorders>
            <w:shd w:val="clear" w:color="auto" w:fill="auto"/>
            <w:vAlign w:val="center"/>
          </w:tcPr>
          <w:p w14:paraId="09FFD72E" w14:textId="5609BE63"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40</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36EEC552" w14:textId="624F6BC1"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26</w:t>
            </w: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0114AAD1"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10E9C71B"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73880C9B"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45588BAF"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70F3940F"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4B83FB56" w14:textId="77777777" w:rsidR="00195A81" w:rsidRDefault="00195A81">
            <w:pPr>
              <w:shd w:val="clear" w:color="auto" w:fill="FFFFFF"/>
              <w:jc w:val="center"/>
              <w:rPr>
                <w:rFonts w:ascii="Times New Roman" w:hAnsi="Times New Roman" w:cs="Times New Roman"/>
                <w:b/>
                <w:bCs/>
                <w:iCs/>
                <w:sz w:val="20"/>
                <w:szCs w:val="20"/>
              </w:rPr>
            </w:pPr>
          </w:p>
        </w:tc>
      </w:tr>
      <w:tr w:rsidR="00195A81" w14:paraId="0C531D92" w14:textId="77777777">
        <w:trPr>
          <w:trHeight w:hRule="exact" w:val="340"/>
        </w:trPr>
        <w:tc>
          <w:tcPr>
            <w:tcW w:w="640" w:type="dxa"/>
            <w:vMerge/>
            <w:tcBorders>
              <w:left w:val="single" w:sz="6" w:space="0" w:color="auto"/>
              <w:bottom w:val="single" w:sz="6" w:space="0" w:color="auto"/>
              <w:right w:val="single" w:sz="6" w:space="0" w:color="auto"/>
            </w:tcBorders>
            <w:shd w:val="clear" w:color="auto" w:fill="auto"/>
            <w:vAlign w:val="center"/>
          </w:tcPr>
          <w:p w14:paraId="433ECC22" w14:textId="77777777" w:rsidR="00195A81" w:rsidRDefault="00195A81">
            <w:pPr>
              <w:shd w:val="clear" w:color="auto" w:fill="FFFFFF"/>
              <w:jc w:val="center"/>
              <w:rPr>
                <w:rFonts w:ascii="Times New Roman" w:hAnsi="Times New Roman" w:cs="Times New Roman"/>
                <w:b/>
                <w:bCs/>
                <w:sz w:val="20"/>
                <w:szCs w:val="20"/>
              </w:rPr>
            </w:pPr>
          </w:p>
        </w:tc>
        <w:tc>
          <w:tcPr>
            <w:tcW w:w="3472" w:type="dxa"/>
            <w:vMerge/>
            <w:tcBorders>
              <w:left w:val="single" w:sz="6" w:space="0" w:color="auto"/>
              <w:bottom w:val="single" w:sz="6" w:space="0" w:color="auto"/>
              <w:right w:val="single" w:sz="6" w:space="0" w:color="auto"/>
            </w:tcBorders>
            <w:shd w:val="clear" w:color="auto" w:fill="auto"/>
            <w:vAlign w:val="center"/>
          </w:tcPr>
          <w:p w14:paraId="5B29FF5A" w14:textId="77777777" w:rsidR="00195A81" w:rsidRDefault="00195A81">
            <w:pPr>
              <w:shd w:val="clear" w:color="auto" w:fill="FFFFFF"/>
              <w:rPr>
                <w:rFonts w:ascii="Times New Roman" w:hAnsi="Times New Roman" w:cs="Times New Roman"/>
                <w:b/>
                <w:bCs/>
                <w:sz w:val="20"/>
                <w:szCs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75361914"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8 семестр</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376CF7FF" w14:textId="22EB2DDC"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165</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6A72C27B" w14:textId="3C9B727A"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57</w:t>
            </w:r>
          </w:p>
        </w:tc>
        <w:tc>
          <w:tcPr>
            <w:tcW w:w="799" w:type="dxa"/>
            <w:tcBorders>
              <w:top w:val="single" w:sz="6" w:space="0" w:color="auto"/>
              <w:left w:val="single" w:sz="6" w:space="0" w:color="auto"/>
              <w:bottom w:val="single" w:sz="4" w:space="0" w:color="auto"/>
              <w:right w:val="single" w:sz="6" w:space="0" w:color="auto"/>
            </w:tcBorders>
            <w:shd w:val="clear" w:color="auto" w:fill="auto"/>
            <w:vAlign w:val="center"/>
          </w:tcPr>
          <w:p w14:paraId="4F9BE883" w14:textId="619EC9C2"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54</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2B33BEC9" w14:textId="020B3BC3"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34</w:t>
            </w: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7B2AECA6" w14:textId="65A149F2"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20</w:t>
            </w: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38C58F05"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0E0C9041"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1306D480"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0812DF89"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5716449D" w14:textId="77777777" w:rsidR="00195A81" w:rsidRDefault="00195A81">
            <w:pPr>
              <w:shd w:val="clear" w:color="auto" w:fill="FFFFFF"/>
              <w:jc w:val="center"/>
              <w:rPr>
                <w:rFonts w:ascii="Times New Roman" w:hAnsi="Times New Roman" w:cs="Times New Roman"/>
                <w:b/>
                <w:bCs/>
                <w:iCs/>
                <w:sz w:val="20"/>
                <w:szCs w:val="20"/>
              </w:rPr>
            </w:pPr>
          </w:p>
        </w:tc>
      </w:tr>
      <w:tr w:rsidR="00195A81" w14:paraId="5BCAE0BD" w14:textId="77777777">
        <w:trPr>
          <w:trHeight w:hRule="exact" w:val="419"/>
        </w:trPr>
        <w:tc>
          <w:tcPr>
            <w:tcW w:w="640" w:type="dxa"/>
            <w:vMerge w:val="restart"/>
            <w:tcBorders>
              <w:left w:val="single" w:sz="6" w:space="0" w:color="auto"/>
              <w:right w:val="single" w:sz="6" w:space="0" w:color="auto"/>
            </w:tcBorders>
            <w:shd w:val="clear" w:color="auto" w:fill="auto"/>
            <w:vAlign w:val="center"/>
          </w:tcPr>
          <w:p w14:paraId="2DCCE2F6" w14:textId="1F65CECB" w:rsidR="00195A81" w:rsidRDefault="00005F72">
            <w:pPr>
              <w:shd w:val="clear" w:color="auto" w:fill="FFFFFF"/>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3472" w:type="dxa"/>
            <w:vMerge w:val="restart"/>
            <w:tcBorders>
              <w:left w:val="single" w:sz="6" w:space="0" w:color="auto"/>
              <w:right w:val="single" w:sz="6" w:space="0" w:color="auto"/>
            </w:tcBorders>
            <w:shd w:val="clear" w:color="auto" w:fill="auto"/>
            <w:vAlign w:val="center"/>
          </w:tcPr>
          <w:p w14:paraId="282BC705" w14:textId="77777777" w:rsidR="00195A81" w:rsidRDefault="00396476">
            <w:pPr>
              <w:shd w:val="clear" w:color="auto" w:fill="FFFFFF"/>
              <w:rPr>
                <w:rFonts w:ascii="Times New Roman" w:hAnsi="Times New Roman" w:cs="Times New Roman"/>
                <w:sz w:val="20"/>
                <w:szCs w:val="20"/>
              </w:rPr>
            </w:pPr>
            <w:r>
              <w:rPr>
                <w:rFonts w:ascii="Times New Roman" w:hAnsi="Times New Roman" w:cs="Times New Roman"/>
                <w:sz w:val="20"/>
                <w:szCs w:val="20"/>
              </w:rPr>
              <w:t>МДК 03.03 Раздел 3. Перевозка грузов на особых условиях</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327EC184"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7 семестр</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43D2AF5B" w14:textId="60F18358"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86</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049E1E10" w14:textId="7C61936F"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28</w:t>
            </w:r>
          </w:p>
        </w:tc>
        <w:tc>
          <w:tcPr>
            <w:tcW w:w="799" w:type="dxa"/>
            <w:tcBorders>
              <w:top w:val="single" w:sz="6" w:space="0" w:color="auto"/>
              <w:left w:val="single" w:sz="6" w:space="0" w:color="auto"/>
              <w:bottom w:val="single" w:sz="4" w:space="0" w:color="auto"/>
              <w:right w:val="single" w:sz="6" w:space="0" w:color="auto"/>
            </w:tcBorders>
            <w:shd w:val="clear" w:color="auto" w:fill="auto"/>
            <w:vAlign w:val="center"/>
          </w:tcPr>
          <w:p w14:paraId="40F403C9" w14:textId="3784EF47"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28</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6C4203CB" w14:textId="7A1CDEE5"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30</w:t>
            </w: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3B98716A"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6243D449"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5F33DA1F"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6343BCCA"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38AE6FF1"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1709533C" w14:textId="77777777" w:rsidR="00195A81" w:rsidRDefault="00195A81">
            <w:pPr>
              <w:shd w:val="clear" w:color="auto" w:fill="FFFFFF"/>
              <w:jc w:val="center"/>
              <w:rPr>
                <w:rFonts w:ascii="Times New Roman" w:hAnsi="Times New Roman" w:cs="Times New Roman"/>
                <w:b/>
                <w:bCs/>
                <w:iCs/>
                <w:sz w:val="20"/>
                <w:szCs w:val="20"/>
              </w:rPr>
            </w:pPr>
          </w:p>
        </w:tc>
      </w:tr>
      <w:tr w:rsidR="00195A81" w14:paraId="3670D46B" w14:textId="77777777">
        <w:trPr>
          <w:trHeight w:hRule="exact" w:val="436"/>
        </w:trPr>
        <w:tc>
          <w:tcPr>
            <w:tcW w:w="640" w:type="dxa"/>
            <w:vMerge/>
            <w:tcBorders>
              <w:left w:val="single" w:sz="6" w:space="0" w:color="auto"/>
              <w:bottom w:val="single" w:sz="6" w:space="0" w:color="auto"/>
              <w:right w:val="single" w:sz="6" w:space="0" w:color="auto"/>
            </w:tcBorders>
            <w:shd w:val="clear" w:color="auto" w:fill="auto"/>
            <w:vAlign w:val="center"/>
          </w:tcPr>
          <w:p w14:paraId="111C987E" w14:textId="77777777" w:rsidR="00195A81" w:rsidRDefault="00195A81">
            <w:pPr>
              <w:shd w:val="clear" w:color="auto" w:fill="FFFFFF"/>
              <w:jc w:val="center"/>
              <w:rPr>
                <w:rFonts w:ascii="Times New Roman" w:hAnsi="Times New Roman" w:cs="Times New Roman"/>
                <w:b/>
                <w:bCs/>
                <w:sz w:val="20"/>
                <w:szCs w:val="20"/>
              </w:rPr>
            </w:pPr>
          </w:p>
        </w:tc>
        <w:tc>
          <w:tcPr>
            <w:tcW w:w="3472" w:type="dxa"/>
            <w:vMerge/>
            <w:tcBorders>
              <w:left w:val="single" w:sz="6" w:space="0" w:color="auto"/>
              <w:bottom w:val="single" w:sz="6" w:space="0" w:color="auto"/>
              <w:right w:val="single" w:sz="6" w:space="0" w:color="auto"/>
            </w:tcBorders>
            <w:shd w:val="clear" w:color="auto" w:fill="auto"/>
            <w:vAlign w:val="center"/>
          </w:tcPr>
          <w:p w14:paraId="1112C77C" w14:textId="77777777" w:rsidR="00195A81" w:rsidRDefault="00195A81">
            <w:pPr>
              <w:shd w:val="clear" w:color="auto" w:fill="FFFFFF"/>
              <w:rPr>
                <w:rFonts w:ascii="Times New Roman" w:hAnsi="Times New Roman" w:cs="Times New Roman"/>
                <w:sz w:val="20"/>
                <w:szCs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187B8BE2"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8 семестр</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56B21A8B" w14:textId="48355E77"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217</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09B11E3E" w14:textId="3FE31500"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73</w:t>
            </w:r>
          </w:p>
        </w:tc>
        <w:tc>
          <w:tcPr>
            <w:tcW w:w="799" w:type="dxa"/>
            <w:tcBorders>
              <w:top w:val="single" w:sz="6" w:space="0" w:color="auto"/>
              <w:left w:val="single" w:sz="6" w:space="0" w:color="auto"/>
              <w:bottom w:val="single" w:sz="4" w:space="0" w:color="auto"/>
              <w:right w:val="single" w:sz="6" w:space="0" w:color="auto"/>
            </w:tcBorders>
            <w:shd w:val="clear" w:color="auto" w:fill="auto"/>
            <w:vAlign w:val="center"/>
          </w:tcPr>
          <w:p w14:paraId="6AE1D888" w14:textId="50A6C99D"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84</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753CD975" w14:textId="4CC4141A"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60</w:t>
            </w: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3A6F47AE"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5A1DA085"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3DA40501"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5860C669"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13A89C30"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467CA272" w14:textId="77777777" w:rsidR="00195A81" w:rsidRDefault="00195A81">
            <w:pPr>
              <w:shd w:val="clear" w:color="auto" w:fill="FFFFFF"/>
              <w:jc w:val="center"/>
              <w:rPr>
                <w:rFonts w:ascii="Times New Roman" w:hAnsi="Times New Roman" w:cs="Times New Roman"/>
                <w:b/>
                <w:bCs/>
                <w:iCs/>
                <w:sz w:val="20"/>
                <w:szCs w:val="20"/>
              </w:rPr>
            </w:pPr>
          </w:p>
        </w:tc>
      </w:tr>
      <w:tr w:rsidR="00195A81" w14:paraId="0DA09157" w14:textId="77777777">
        <w:trPr>
          <w:trHeight w:hRule="exact" w:val="340"/>
        </w:trPr>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2191E105" w14:textId="62026184" w:rsidR="00195A81" w:rsidRDefault="00005F72">
            <w:pPr>
              <w:shd w:val="clear" w:color="auto" w:fill="FFFFFF"/>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3472" w:type="dxa"/>
            <w:tcBorders>
              <w:top w:val="single" w:sz="6" w:space="0" w:color="auto"/>
              <w:left w:val="single" w:sz="6" w:space="0" w:color="auto"/>
              <w:bottom w:val="single" w:sz="4" w:space="0" w:color="auto"/>
              <w:right w:val="single" w:sz="6" w:space="0" w:color="auto"/>
            </w:tcBorders>
            <w:shd w:val="clear" w:color="auto" w:fill="auto"/>
            <w:vAlign w:val="center"/>
          </w:tcPr>
          <w:p w14:paraId="74722F9D" w14:textId="77777777" w:rsidR="00195A81" w:rsidRDefault="00396476">
            <w:pPr>
              <w:shd w:val="clear" w:color="auto" w:fill="FFFFFF"/>
              <w:rPr>
                <w:rFonts w:ascii="Times New Roman" w:hAnsi="Times New Roman" w:cs="Times New Roman"/>
                <w:sz w:val="20"/>
                <w:szCs w:val="20"/>
              </w:rPr>
            </w:pPr>
            <w:r>
              <w:rPr>
                <w:rFonts w:ascii="Times New Roman" w:hAnsi="Times New Roman" w:cs="Times New Roman"/>
                <w:sz w:val="20"/>
                <w:szCs w:val="20"/>
              </w:rPr>
              <w:t>УП 03 Учебная практика</w:t>
            </w:r>
          </w:p>
        </w:tc>
        <w:tc>
          <w:tcPr>
            <w:tcW w:w="3300" w:type="dxa"/>
            <w:tcBorders>
              <w:top w:val="single" w:sz="6" w:space="0" w:color="auto"/>
              <w:left w:val="single" w:sz="6" w:space="0" w:color="auto"/>
              <w:bottom w:val="single" w:sz="6" w:space="0" w:color="auto"/>
              <w:right w:val="single" w:sz="4" w:space="0" w:color="auto"/>
            </w:tcBorders>
            <w:shd w:val="clear" w:color="auto" w:fill="auto"/>
            <w:vAlign w:val="center"/>
          </w:tcPr>
          <w:p w14:paraId="5B99A015"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3 курс 6 семестр</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F9F1DD2" w14:textId="63DC9B0E"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47D31D" w14:textId="77777777" w:rsidR="00195A81" w:rsidRDefault="00195A81">
            <w:pPr>
              <w:shd w:val="clear" w:color="auto" w:fill="FFFFFF"/>
              <w:jc w:val="center"/>
              <w:rPr>
                <w:rFonts w:ascii="Times New Roman" w:hAnsi="Times New Roman" w:cs="Times New Roman"/>
                <w:i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C7AC080" w14:textId="77777777" w:rsidR="00195A81" w:rsidRDefault="00195A81">
            <w:pPr>
              <w:shd w:val="clear" w:color="auto" w:fill="FFFFFF"/>
              <w:jc w:val="center"/>
              <w:rPr>
                <w:rFonts w:ascii="Times New Roman" w:hAnsi="Times New Roman" w:cs="Times New Roman"/>
                <w:i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C37B47B"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013C58C"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18E7727"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36</w:t>
            </w:r>
          </w:p>
        </w:tc>
        <w:tc>
          <w:tcPr>
            <w:tcW w:w="640" w:type="dxa"/>
            <w:tcBorders>
              <w:top w:val="single" w:sz="6" w:space="0" w:color="auto"/>
              <w:left w:val="single" w:sz="4" w:space="0" w:color="auto"/>
              <w:right w:val="single" w:sz="6" w:space="0" w:color="auto"/>
            </w:tcBorders>
            <w:shd w:val="clear" w:color="auto" w:fill="auto"/>
            <w:vAlign w:val="center"/>
          </w:tcPr>
          <w:p w14:paraId="017E1792"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5D5AEE04"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0469EF37"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6F0AD52A" w14:textId="77777777" w:rsidR="00195A81" w:rsidRDefault="00195A81">
            <w:pPr>
              <w:shd w:val="clear" w:color="auto" w:fill="FFFFFF"/>
              <w:jc w:val="center"/>
              <w:rPr>
                <w:rFonts w:ascii="Times New Roman" w:hAnsi="Times New Roman" w:cs="Times New Roman"/>
                <w:b/>
                <w:bCs/>
                <w:iCs/>
                <w:sz w:val="20"/>
                <w:szCs w:val="20"/>
              </w:rPr>
            </w:pPr>
          </w:p>
        </w:tc>
      </w:tr>
      <w:tr w:rsidR="00195A81" w14:paraId="65D04F85" w14:textId="77777777">
        <w:trPr>
          <w:trHeight w:hRule="exact" w:val="340"/>
        </w:trPr>
        <w:tc>
          <w:tcPr>
            <w:tcW w:w="640" w:type="dxa"/>
            <w:vMerge w:val="restart"/>
            <w:tcBorders>
              <w:left w:val="single" w:sz="6" w:space="0" w:color="auto"/>
              <w:bottom w:val="single" w:sz="4" w:space="0" w:color="auto"/>
              <w:right w:val="single" w:sz="6" w:space="0" w:color="auto"/>
            </w:tcBorders>
            <w:shd w:val="clear" w:color="auto" w:fill="auto"/>
            <w:vAlign w:val="center"/>
          </w:tcPr>
          <w:p w14:paraId="63F46B6E" w14:textId="64D98739" w:rsidR="00195A81" w:rsidRDefault="00005F72">
            <w:pPr>
              <w:shd w:val="clear" w:color="auto" w:fill="FFFFFF"/>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3472" w:type="dxa"/>
            <w:vMerge w:val="restart"/>
            <w:tcBorders>
              <w:left w:val="single" w:sz="6" w:space="0" w:color="auto"/>
              <w:bottom w:val="single" w:sz="4" w:space="0" w:color="auto"/>
              <w:right w:val="single" w:sz="6" w:space="0" w:color="auto"/>
            </w:tcBorders>
            <w:shd w:val="clear" w:color="auto" w:fill="auto"/>
            <w:vAlign w:val="center"/>
          </w:tcPr>
          <w:p w14:paraId="32CA36F9" w14:textId="77777777" w:rsidR="00195A81" w:rsidRDefault="00396476">
            <w:pPr>
              <w:shd w:val="clear" w:color="auto" w:fill="FFFFFF"/>
              <w:rPr>
                <w:rFonts w:ascii="Times New Roman" w:hAnsi="Times New Roman" w:cs="Times New Roman"/>
                <w:sz w:val="20"/>
                <w:szCs w:val="20"/>
              </w:rPr>
            </w:pPr>
            <w:r>
              <w:rPr>
                <w:rFonts w:ascii="Times New Roman" w:hAnsi="Times New Roman" w:cs="Times New Roman"/>
                <w:sz w:val="20"/>
                <w:szCs w:val="20"/>
              </w:rPr>
              <w:t>ПП 03 Производственная практика</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12ABCA66"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7 семестр</w:t>
            </w:r>
          </w:p>
        </w:tc>
        <w:tc>
          <w:tcPr>
            <w:tcW w:w="801" w:type="dxa"/>
            <w:tcBorders>
              <w:top w:val="single" w:sz="4" w:space="0" w:color="auto"/>
              <w:left w:val="single" w:sz="6" w:space="0" w:color="auto"/>
              <w:bottom w:val="single" w:sz="6" w:space="0" w:color="auto"/>
              <w:right w:val="single" w:sz="6" w:space="0" w:color="auto"/>
            </w:tcBorders>
            <w:shd w:val="clear" w:color="auto" w:fill="auto"/>
            <w:vAlign w:val="center"/>
          </w:tcPr>
          <w:p w14:paraId="638059A9" w14:textId="0C316146"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108</w:t>
            </w:r>
          </w:p>
        </w:tc>
        <w:tc>
          <w:tcPr>
            <w:tcW w:w="801" w:type="dxa"/>
            <w:tcBorders>
              <w:top w:val="single" w:sz="4" w:space="0" w:color="auto"/>
              <w:left w:val="single" w:sz="6" w:space="0" w:color="auto"/>
              <w:bottom w:val="single" w:sz="6" w:space="0" w:color="auto"/>
              <w:right w:val="single" w:sz="6" w:space="0" w:color="auto"/>
            </w:tcBorders>
            <w:shd w:val="clear" w:color="auto" w:fill="auto"/>
            <w:vAlign w:val="center"/>
          </w:tcPr>
          <w:p w14:paraId="4DFC817C" w14:textId="77777777" w:rsidR="00195A81" w:rsidRDefault="00195A81">
            <w:pPr>
              <w:shd w:val="clear" w:color="auto" w:fill="FFFFFF"/>
              <w:jc w:val="center"/>
              <w:rPr>
                <w:rFonts w:ascii="Times New Roman" w:hAnsi="Times New Roman" w:cs="Times New Roman"/>
                <w:iCs/>
                <w:sz w:val="20"/>
                <w:szCs w:val="20"/>
              </w:rPr>
            </w:pPr>
          </w:p>
        </w:tc>
        <w:tc>
          <w:tcPr>
            <w:tcW w:w="799" w:type="dxa"/>
            <w:tcBorders>
              <w:top w:val="single" w:sz="4" w:space="0" w:color="auto"/>
              <w:left w:val="single" w:sz="6" w:space="0" w:color="auto"/>
              <w:bottom w:val="single" w:sz="6" w:space="0" w:color="auto"/>
              <w:right w:val="single" w:sz="6" w:space="0" w:color="auto"/>
            </w:tcBorders>
            <w:shd w:val="clear" w:color="auto" w:fill="auto"/>
            <w:vAlign w:val="center"/>
          </w:tcPr>
          <w:p w14:paraId="6B004AC2" w14:textId="77777777" w:rsidR="00195A81" w:rsidRDefault="00195A81">
            <w:pPr>
              <w:shd w:val="clear" w:color="auto" w:fill="FFFFFF"/>
              <w:jc w:val="center"/>
              <w:rPr>
                <w:rFonts w:ascii="Times New Roman" w:hAnsi="Times New Roman" w:cs="Times New Roman"/>
                <w:iCs/>
                <w:sz w:val="20"/>
                <w:szCs w:val="20"/>
              </w:rPr>
            </w:pPr>
          </w:p>
        </w:tc>
        <w:tc>
          <w:tcPr>
            <w:tcW w:w="961" w:type="dxa"/>
            <w:tcBorders>
              <w:top w:val="single" w:sz="4" w:space="0" w:color="auto"/>
              <w:left w:val="single" w:sz="6" w:space="0" w:color="auto"/>
              <w:bottom w:val="single" w:sz="6" w:space="0" w:color="auto"/>
              <w:right w:val="single" w:sz="6" w:space="0" w:color="auto"/>
            </w:tcBorders>
            <w:shd w:val="clear" w:color="auto" w:fill="auto"/>
            <w:vAlign w:val="center"/>
          </w:tcPr>
          <w:p w14:paraId="0540F715"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285384D2"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271B3BDD"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5AD46360"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108</w:t>
            </w:r>
          </w:p>
        </w:tc>
        <w:tc>
          <w:tcPr>
            <w:tcW w:w="960" w:type="dxa"/>
            <w:vMerge/>
            <w:tcBorders>
              <w:left w:val="single" w:sz="6" w:space="0" w:color="auto"/>
              <w:right w:val="single" w:sz="6" w:space="0" w:color="auto"/>
            </w:tcBorders>
            <w:shd w:val="clear" w:color="auto" w:fill="auto"/>
            <w:vAlign w:val="center"/>
          </w:tcPr>
          <w:p w14:paraId="20F54EC4"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7DDB7676"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675C9516" w14:textId="77777777" w:rsidR="00195A81" w:rsidRDefault="00195A81">
            <w:pPr>
              <w:shd w:val="clear" w:color="auto" w:fill="FFFFFF"/>
              <w:jc w:val="center"/>
              <w:rPr>
                <w:rFonts w:ascii="Times New Roman" w:hAnsi="Times New Roman" w:cs="Times New Roman"/>
                <w:b/>
                <w:bCs/>
                <w:iCs/>
                <w:sz w:val="20"/>
                <w:szCs w:val="20"/>
              </w:rPr>
            </w:pPr>
          </w:p>
        </w:tc>
      </w:tr>
      <w:tr w:rsidR="00195A81" w14:paraId="048A4462" w14:textId="77777777">
        <w:trPr>
          <w:trHeight w:hRule="exact" w:val="340"/>
        </w:trPr>
        <w:tc>
          <w:tcPr>
            <w:tcW w:w="640" w:type="dxa"/>
            <w:vMerge/>
            <w:tcBorders>
              <w:left w:val="single" w:sz="6" w:space="0" w:color="auto"/>
              <w:bottom w:val="single" w:sz="4" w:space="0" w:color="auto"/>
              <w:right w:val="single" w:sz="6" w:space="0" w:color="auto"/>
            </w:tcBorders>
            <w:shd w:val="clear" w:color="auto" w:fill="auto"/>
            <w:vAlign w:val="center"/>
          </w:tcPr>
          <w:p w14:paraId="03879C0E" w14:textId="77777777" w:rsidR="00195A81" w:rsidRDefault="00195A81">
            <w:pPr>
              <w:shd w:val="clear" w:color="auto" w:fill="FFFFFF"/>
              <w:jc w:val="center"/>
              <w:rPr>
                <w:rFonts w:ascii="Times New Roman" w:hAnsi="Times New Roman" w:cs="Times New Roman"/>
                <w:b/>
                <w:bCs/>
                <w:sz w:val="20"/>
                <w:szCs w:val="20"/>
              </w:rPr>
            </w:pPr>
          </w:p>
        </w:tc>
        <w:tc>
          <w:tcPr>
            <w:tcW w:w="3472" w:type="dxa"/>
            <w:vMerge/>
            <w:tcBorders>
              <w:left w:val="single" w:sz="6" w:space="0" w:color="auto"/>
              <w:bottom w:val="single" w:sz="4" w:space="0" w:color="auto"/>
              <w:right w:val="single" w:sz="6" w:space="0" w:color="auto"/>
            </w:tcBorders>
            <w:shd w:val="clear" w:color="auto" w:fill="auto"/>
            <w:vAlign w:val="center"/>
          </w:tcPr>
          <w:p w14:paraId="047A666F" w14:textId="77777777" w:rsidR="00195A81" w:rsidRDefault="00195A81">
            <w:pPr>
              <w:shd w:val="clear" w:color="auto" w:fill="FFFFFF"/>
              <w:rPr>
                <w:rFonts w:ascii="Times New Roman" w:hAnsi="Times New Roman" w:cs="Times New Roman"/>
                <w:b/>
                <w:bCs/>
                <w:sz w:val="20"/>
                <w:szCs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227C79C5"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8 семестр</w:t>
            </w:r>
          </w:p>
          <w:p w14:paraId="017D448C" w14:textId="77777777" w:rsidR="00005F72" w:rsidRDefault="00005F72">
            <w:pPr>
              <w:shd w:val="clear" w:color="auto" w:fill="FFFFFF"/>
              <w:rPr>
                <w:rFonts w:ascii="Times New Roman" w:hAnsi="Times New Roman" w:cs="Times New Roman"/>
                <w:iCs/>
                <w:sz w:val="20"/>
                <w:szCs w:val="20"/>
              </w:rPr>
            </w:pPr>
          </w:p>
          <w:p w14:paraId="57BB5A4B" w14:textId="77777777" w:rsidR="00005F72" w:rsidRDefault="00005F72">
            <w:pPr>
              <w:shd w:val="clear" w:color="auto" w:fill="FFFFFF"/>
              <w:rPr>
                <w:rFonts w:ascii="Times New Roman" w:hAnsi="Times New Roman" w:cs="Times New Roman"/>
                <w:iCs/>
                <w:sz w:val="20"/>
                <w:szCs w:val="20"/>
              </w:rPr>
            </w:pPr>
          </w:p>
          <w:p w14:paraId="66B85D47" w14:textId="77777777" w:rsidR="00005F72" w:rsidRDefault="00005F72">
            <w:pPr>
              <w:shd w:val="clear" w:color="auto" w:fill="FFFFFF"/>
              <w:rPr>
                <w:rFonts w:ascii="Times New Roman" w:hAnsi="Times New Roman" w:cs="Times New Roman"/>
                <w:iCs/>
                <w:sz w:val="20"/>
                <w:szCs w:val="20"/>
              </w:rPr>
            </w:pPr>
          </w:p>
        </w:tc>
        <w:tc>
          <w:tcPr>
            <w:tcW w:w="801" w:type="dxa"/>
            <w:tcBorders>
              <w:top w:val="single" w:sz="4" w:space="0" w:color="auto"/>
              <w:left w:val="single" w:sz="6" w:space="0" w:color="auto"/>
              <w:bottom w:val="single" w:sz="6" w:space="0" w:color="auto"/>
              <w:right w:val="single" w:sz="6" w:space="0" w:color="auto"/>
            </w:tcBorders>
            <w:shd w:val="clear" w:color="auto" w:fill="auto"/>
            <w:vAlign w:val="center"/>
          </w:tcPr>
          <w:p w14:paraId="49DF6C65" w14:textId="5C84943A"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36</w:t>
            </w:r>
          </w:p>
        </w:tc>
        <w:tc>
          <w:tcPr>
            <w:tcW w:w="801" w:type="dxa"/>
            <w:tcBorders>
              <w:top w:val="single" w:sz="4" w:space="0" w:color="auto"/>
              <w:left w:val="single" w:sz="6" w:space="0" w:color="auto"/>
              <w:bottom w:val="single" w:sz="6" w:space="0" w:color="auto"/>
              <w:right w:val="single" w:sz="6" w:space="0" w:color="auto"/>
            </w:tcBorders>
            <w:shd w:val="clear" w:color="auto" w:fill="auto"/>
            <w:vAlign w:val="center"/>
          </w:tcPr>
          <w:p w14:paraId="1B4E4559" w14:textId="77777777" w:rsidR="00195A81" w:rsidRDefault="00195A81">
            <w:pPr>
              <w:shd w:val="clear" w:color="auto" w:fill="FFFFFF"/>
              <w:jc w:val="center"/>
              <w:rPr>
                <w:rFonts w:ascii="Times New Roman" w:hAnsi="Times New Roman" w:cs="Times New Roman"/>
                <w:iCs/>
                <w:sz w:val="20"/>
                <w:szCs w:val="20"/>
              </w:rPr>
            </w:pPr>
          </w:p>
        </w:tc>
        <w:tc>
          <w:tcPr>
            <w:tcW w:w="799" w:type="dxa"/>
            <w:tcBorders>
              <w:top w:val="single" w:sz="4" w:space="0" w:color="auto"/>
              <w:left w:val="single" w:sz="6" w:space="0" w:color="auto"/>
              <w:bottom w:val="single" w:sz="6" w:space="0" w:color="auto"/>
              <w:right w:val="single" w:sz="6" w:space="0" w:color="auto"/>
            </w:tcBorders>
            <w:shd w:val="clear" w:color="auto" w:fill="auto"/>
            <w:vAlign w:val="center"/>
          </w:tcPr>
          <w:p w14:paraId="24C714F7" w14:textId="77777777" w:rsidR="00195A81" w:rsidRDefault="00195A81">
            <w:pPr>
              <w:shd w:val="clear" w:color="auto" w:fill="FFFFFF"/>
              <w:jc w:val="center"/>
              <w:rPr>
                <w:rFonts w:ascii="Times New Roman" w:hAnsi="Times New Roman" w:cs="Times New Roman"/>
                <w:iCs/>
                <w:sz w:val="20"/>
                <w:szCs w:val="20"/>
              </w:rPr>
            </w:pPr>
          </w:p>
        </w:tc>
        <w:tc>
          <w:tcPr>
            <w:tcW w:w="961" w:type="dxa"/>
            <w:tcBorders>
              <w:top w:val="single" w:sz="4" w:space="0" w:color="auto"/>
              <w:left w:val="single" w:sz="6" w:space="0" w:color="auto"/>
              <w:bottom w:val="single" w:sz="6" w:space="0" w:color="auto"/>
              <w:right w:val="single" w:sz="6" w:space="0" w:color="auto"/>
            </w:tcBorders>
            <w:shd w:val="clear" w:color="auto" w:fill="auto"/>
            <w:vAlign w:val="center"/>
          </w:tcPr>
          <w:p w14:paraId="047C12F6"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26F028EE"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665F09D3"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6708DBE9"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36</w:t>
            </w:r>
          </w:p>
        </w:tc>
        <w:tc>
          <w:tcPr>
            <w:tcW w:w="960" w:type="dxa"/>
            <w:vMerge/>
            <w:tcBorders>
              <w:left w:val="single" w:sz="6" w:space="0" w:color="auto"/>
              <w:bottom w:val="single" w:sz="4" w:space="0" w:color="auto"/>
              <w:right w:val="single" w:sz="6" w:space="0" w:color="auto"/>
            </w:tcBorders>
            <w:shd w:val="clear" w:color="auto" w:fill="auto"/>
            <w:vAlign w:val="center"/>
          </w:tcPr>
          <w:p w14:paraId="59E967F0"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bottom w:val="single" w:sz="4" w:space="0" w:color="auto"/>
              <w:right w:val="single" w:sz="6" w:space="0" w:color="auto"/>
            </w:tcBorders>
            <w:shd w:val="clear" w:color="auto" w:fill="auto"/>
            <w:vAlign w:val="center"/>
          </w:tcPr>
          <w:p w14:paraId="6A454A69"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bottom w:val="single" w:sz="4" w:space="0" w:color="auto"/>
              <w:right w:val="single" w:sz="4" w:space="0" w:color="auto"/>
            </w:tcBorders>
            <w:shd w:val="clear" w:color="auto" w:fill="auto"/>
            <w:vAlign w:val="center"/>
          </w:tcPr>
          <w:p w14:paraId="7F449161" w14:textId="77777777" w:rsidR="00195A81" w:rsidRDefault="00195A81">
            <w:pPr>
              <w:shd w:val="clear" w:color="auto" w:fill="FFFFFF"/>
              <w:jc w:val="center"/>
              <w:rPr>
                <w:rFonts w:ascii="Times New Roman" w:hAnsi="Times New Roman" w:cs="Times New Roman"/>
                <w:b/>
                <w:bCs/>
                <w:iCs/>
                <w:sz w:val="20"/>
                <w:szCs w:val="20"/>
              </w:rPr>
            </w:pPr>
          </w:p>
        </w:tc>
      </w:tr>
      <w:tr w:rsidR="00195A81" w14:paraId="78F8CD62"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tcBorders>
            <w:shd w:val="clear" w:color="auto" w:fill="D6E3BC" w:themeFill="accent3" w:themeFillTint="66"/>
            <w:vAlign w:val="center"/>
          </w:tcPr>
          <w:p w14:paraId="476E06BE" w14:textId="77777777" w:rsidR="00195A81" w:rsidRDefault="00195A81">
            <w:pPr>
              <w:ind w:left="57" w:right="57"/>
              <w:rPr>
                <w:rFonts w:ascii="Times New Roman" w:hAnsi="Times New Roman" w:cs="Times New Roman"/>
                <w:b/>
                <w:bCs/>
                <w:sz w:val="20"/>
                <w:szCs w:val="20"/>
              </w:rPr>
            </w:pPr>
          </w:p>
          <w:p w14:paraId="63058821" w14:textId="77777777" w:rsidR="00195A81" w:rsidRDefault="00396476">
            <w:pPr>
              <w:ind w:left="57" w:right="57"/>
              <w:rPr>
                <w:rFonts w:ascii="Times New Roman" w:hAnsi="Times New Roman" w:cs="Times New Roman"/>
                <w:sz w:val="20"/>
                <w:szCs w:val="20"/>
              </w:rPr>
            </w:pPr>
            <w:r>
              <w:rPr>
                <w:rFonts w:ascii="Times New Roman" w:hAnsi="Times New Roman" w:cs="Times New Roman"/>
                <w:b/>
                <w:bCs/>
                <w:sz w:val="20"/>
                <w:szCs w:val="20"/>
              </w:rPr>
              <w:t>МДК 03.01 Раздел 1. Транспортно-экспедиционная деятельность на автомобильном транспорте</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444369"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388</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3DB02C9"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129</w:t>
            </w: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06CB95"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143</w:t>
            </w: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BD08EA"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60BE787"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BDFCE4"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9B57F2"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6" w:space="0" w:color="auto"/>
              <w:left w:val="single" w:sz="6" w:space="0" w:color="auto"/>
              <w:right w:val="single" w:sz="6" w:space="0" w:color="auto"/>
            </w:tcBorders>
            <w:shd w:val="clear" w:color="auto" w:fill="D6E3BC" w:themeFill="accent3" w:themeFillTint="66"/>
            <w:vAlign w:val="center"/>
          </w:tcPr>
          <w:p w14:paraId="1289C3B3"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1-3</w:t>
            </w:r>
          </w:p>
          <w:p w14:paraId="4A2559E8"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hAnsi="Times New Roman" w:cs="Times New Roman"/>
                <w:iCs/>
                <w:sz w:val="20"/>
                <w:szCs w:val="20"/>
              </w:rPr>
              <w:t>З 1-8</w:t>
            </w:r>
          </w:p>
        </w:tc>
        <w:tc>
          <w:tcPr>
            <w:tcW w:w="961" w:type="dxa"/>
            <w:tcBorders>
              <w:top w:val="single" w:sz="6" w:space="0" w:color="auto"/>
              <w:left w:val="single" w:sz="6" w:space="0" w:color="auto"/>
              <w:right w:val="single" w:sz="6" w:space="0" w:color="auto"/>
            </w:tcBorders>
            <w:shd w:val="clear" w:color="auto" w:fill="D6E3BC" w:themeFill="accent3" w:themeFillTint="66"/>
            <w:vAlign w:val="center"/>
          </w:tcPr>
          <w:p w14:paraId="15F6F5BF"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hAnsi="Times New Roman" w:cs="Times New Roman"/>
                <w:iCs/>
                <w:sz w:val="20"/>
                <w:szCs w:val="20"/>
              </w:rPr>
              <w:t>ОК 1-9</w:t>
            </w:r>
          </w:p>
        </w:tc>
        <w:tc>
          <w:tcPr>
            <w:tcW w:w="1120" w:type="dxa"/>
            <w:tcBorders>
              <w:top w:val="single" w:sz="6" w:space="0" w:color="auto"/>
              <w:left w:val="single" w:sz="6" w:space="0" w:color="auto"/>
              <w:right w:val="single" w:sz="4" w:space="0" w:color="auto"/>
            </w:tcBorders>
            <w:shd w:val="clear" w:color="auto" w:fill="D6E3BC" w:themeFill="accent3" w:themeFillTint="66"/>
            <w:vAlign w:val="center"/>
          </w:tcPr>
          <w:p w14:paraId="3E3E5968"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hAnsi="Times New Roman" w:cs="Times New Roman"/>
                <w:iCs/>
                <w:sz w:val="20"/>
                <w:szCs w:val="20"/>
              </w:rPr>
              <w:t>ПК 3.1-3.3</w:t>
            </w:r>
          </w:p>
        </w:tc>
      </w:tr>
      <w:tr w:rsidR="00195A81" w14:paraId="33500319"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tcBorders>
            <w:shd w:val="clear" w:color="auto" w:fill="CCC0D9" w:themeFill="accent4" w:themeFillTint="66"/>
            <w:vAlign w:val="center"/>
          </w:tcPr>
          <w:p w14:paraId="7BEC2A4D" w14:textId="77777777" w:rsidR="00195A81" w:rsidRDefault="00396476">
            <w:pPr>
              <w:ind w:left="57" w:right="57"/>
              <w:jc w:val="center"/>
              <w:rPr>
                <w:rFonts w:ascii="Times New Roman" w:hAnsi="Times New Roman" w:cs="Times New Roman"/>
                <w:b/>
                <w:bCs/>
                <w:sz w:val="20"/>
                <w:szCs w:val="20"/>
              </w:rPr>
            </w:pPr>
            <w:r>
              <w:rPr>
                <w:rFonts w:ascii="Times New Roman" w:hAnsi="Times New Roman" w:cs="Times New Roman"/>
                <w:b/>
                <w:bCs/>
                <w:iCs/>
                <w:sz w:val="20"/>
                <w:szCs w:val="20"/>
              </w:rPr>
              <w:t>3 курс 6 семестр</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E1FB5FF"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78</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195D261"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w:t>
            </w:r>
          </w:p>
        </w:tc>
        <w:tc>
          <w:tcPr>
            <w:tcW w:w="7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BB48571"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7700E5B"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0E3656B"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EB681BA"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A9B9DD3"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F029F29"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2A0DD3B" w14:textId="77777777" w:rsidR="00195A81" w:rsidRDefault="00195A81">
            <w:pPr>
              <w:ind w:left="57" w:right="57"/>
              <w:jc w:val="center"/>
              <w:rPr>
                <w:rFonts w:ascii="Times New Roman" w:eastAsia="Times New Roman" w:hAnsi="Times New Roman" w:cs="Times New Roman"/>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0540BA9" w14:textId="77777777" w:rsidR="00195A81" w:rsidRDefault="00195A81">
            <w:pPr>
              <w:ind w:left="57" w:right="57"/>
              <w:jc w:val="center"/>
              <w:rPr>
                <w:rFonts w:ascii="Times New Roman" w:eastAsia="Times New Roman" w:hAnsi="Times New Roman" w:cs="Times New Roman"/>
                <w:b/>
                <w:bCs/>
                <w:sz w:val="20"/>
                <w:szCs w:val="20"/>
              </w:rPr>
            </w:pPr>
          </w:p>
        </w:tc>
      </w:tr>
      <w:tr w:rsidR="00195A81" w14:paraId="00328C66" w14:textId="77777777">
        <w:tblPrEx>
          <w:tblCellMar>
            <w:left w:w="10" w:type="dxa"/>
            <w:right w:w="10" w:type="dxa"/>
          </w:tblCellMar>
        </w:tblPrEx>
        <w:trPr>
          <w:trHeight w:val="20"/>
        </w:trPr>
        <w:tc>
          <w:tcPr>
            <w:tcW w:w="15735" w:type="dxa"/>
            <w:gridSpan w:val="13"/>
            <w:tcBorders>
              <w:top w:val="single" w:sz="4" w:space="0" w:color="auto"/>
              <w:left w:val="single" w:sz="4" w:space="0" w:color="auto"/>
              <w:bottom w:val="single" w:sz="4" w:space="0" w:color="auto"/>
              <w:right w:val="single" w:sz="4" w:space="0" w:color="auto"/>
            </w:tcBorders>
            <w:shd w:val="clear" w:color="auto" w:fill="auto"/>
          </w:tcPr>
          <w:p w14:paraId="1F93B279" w14:textId="77777777" w:rsidR="00195A81" w:rsidRDefault="00396476">
            <w:pPr>
              <w:ind w:left="57" w:right="57"/>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 1.1.  Основные положения транспортно-экспедиционной деятельности</w:t>
            </w:r>
          </w:p>
        </w:tc>
      </w:tr>
      <w:tr w:rsidR="00005F72" w14:paraId="1FB3C785" w14:textId="77777777" w:rsidTr="00393C6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E40E0A0"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9F61D1E"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Основные понятия транспортно-экспедиционной деятельности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1C7B23C"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Понятие о транспортно-экспедиционной деятельности на автомобильном транспорте. Определение транспортно-экспедиционного обслуживания. Структура транспортно-экспедиционного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50D7354"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0E1497"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38ABBE"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421450F"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B630A4C"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18EC1C8"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ACC3AA"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5E6118C" w14:textId="740B09B6"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7ADB1876" w14:textId="1F117502" w:rsidR="00005F72" w:rsidRDefault="00005F72" w:rsidP="00005F72">
            <w:pPr>
              <w:ind w:left="57" w:right="57"/>
              <w:jc w:val="center"/>
              <w:rPr>
                <w:rFonts w:ascii="Times New Roman" w:eastAsia="Times New Roman" w:hAnsi="Times New Roman" w:cs="Times New Roman"/>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4246608D" w14:textId="68124CB6" w:rsidR="00005F72" w:rsidRDefault="00005F72" w:rsidP="00005F72">
            <w:pPr>
              <w:ind w:left="57" w:right="57"/>
              <w:jc w:val="center"/>
              <w:rPr>
                <w:rFonts w:ascii="Times New Roman" w:eastAsia="Times New Roman" w:hAnsi="Times New Roman" w:cs="Times New Roman"/>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0F2DA77" w14:textId="2115DC8D" w:rsidR="00005F72" w:rsidRDefault="00005F72" w:rsidP="00005F72">
            <w:pPr>
              <w:ind w:left="57" w:right="57"/>
              <w:jc w:val="center"/>
              <w:rPr>
                <w:rFonts w:ascii="Times New Roman" w:eastAsia="Times New Roman" w:hAnsi="Times New Roman" w:cs="Times New Roman"/>
                <w:sz w:val="20"/>
                <w:szCs w:val="20"/>
              </w:rPr>
            </w:pPr>
            <w:r>
              <w:rPr>
                <w:rFonts w:ascii="Times New Roman" w:hAnsi="Times New Roman" w:cs="Times New Roman"/>
                <w:iCs/>
                <w:sz w:val="20"/>
                <w:szCs w:val="20"/>
              </w:rPr>
              <w:t>ПК 3.1</w:t>
            </w:r>
          </w:p>
        </w:tc>
      </w:tr>
      <w:tr w:rsidR="00005F72" w14:paraId="4FA0CE93" w14:textId="77777777" w:rsidTr="0065096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EFA0D4F"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9DD814A"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История экспедирования в России и эволюция понятия экспедирование</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1B5DBCE"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Динамика и прогнозы развития российского рынка ТЭУ. Динамика грузооборота и объема перевозок грузов РФ. Структура отечественного рынка ТЭУ</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BE6B90"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316BB8"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EFE6E13"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1D1AF09"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434C7D5"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E30EDF"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CBE4857"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1D749E3"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2AEA2ED0" w14:textId="6B3A6ADF" w:rsidR="00005F72" w:rsidRDefault="00005F72" w:rsidP="00005F72">
            <w:pPr>
              <w:ind w:left="57" w:right="57"/>
              <w:jc w:val="center"/>
              <w:rPr>
                <w:rFonts w:ascii="Times New Roman" w:eastAsia="Times New Roman" w:hAnsi="Times New Roman" w:cs="Times New Roman"/>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7512A91E" w14:textId="3B22CBF2" w:rsidR="00005F72" w:rsidRDefault="00005F72" w:rsidP="00005F72">
            <w:pPr>
              <w:ind w:left="57" w:right="57"/>
              <w:jc w:val="center"/>
              <w:rPr>
                <w:rFonts w:ascii="Times New Roman" w:eastAsia="Times New Roman" w:hAnsi="Times New Roman" w:cs="Times New Roman"/>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7EECFA5" w14:textId="40F6E226" w:rsidR="00005F72" w:rsidRDefault="00005F72" w:rsidP="00005F72">
            <w:pPr>
              <w:ind w:left="57" w:right="57"/>
              <w:jc w:val="center"/>
              <w:rPr>
                <w:rFonts w:ascii="Times New Roman" w:eastAsia="Times New Roman" w:hAnsi="Times New Roman" w:cs="Times New Roman"/>
                <w:sz w:val="20"/>
                <w:szCs w:val="20"/>
              </w:rPr>
            </w:pPr>
            <w:r>
              <w:rPr>
                <w:rFonts w:ascii="Times New Roman" w:hAnsi="Times New Roman" w:cs="Times New Roman"/>
                <w:iCs/>
                <w:sz w:val="20"/>
                <w:szCs w:val="20"/>
              </w:rPr>
              <w:t>ПК 3.1</w:t>
            </w:r>
          </w:p>
        </w:tc>
      </w:tr>
      <w:tr w:rsidR="00005F72" w14:paraId="64B7E275" w14:textId="77777777" w:rsidTr="008B34F4">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6721AAE0"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1. Проработать конспект учебного занятия, подготовить сообщения и доклады по теме: «История успеха в транспортно-экспедиционной деятельности (на примере одного транспортного-экспедиционного предприятия)»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1A54C8A"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D75F299"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0E88E5C"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4AA0A6E"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A5F01D8"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9D67F6D"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E36F22"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1667237"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042B52D5" w14:textId="42387AB4"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0D1562F0" w14:textId="0BC81340"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8815573" w14:textId="15973926"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5FF11B59" w14:textId="77777777" w:rsidTr="003868D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D779FDB"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13C9056"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Субъекты и классификация услуг ТЭД</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B7A3624"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 xml:space="preserve">Субъекты ТЭД. Рассматривается рынок ТЭД услуг, и выделение его основных субъектов. Классификация субъектов ТЭД. Признаки ТЭД. Классификация услуг транспортно-экспедиционного обслуживания.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A7BE981"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EB9DF51"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BB8FE05"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2F5C642"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9C38D8B"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19F6D8"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51FA524"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6A652B3"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5A0F4CD7" w14:textId="75BF870C"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1803AA33" w14:textId="4FACD863"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FA5350D" w14:textId="34F61FB6"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77FF16C7" w14:textId="77777777" w:rsidTr="00337B5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FB30730"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2279ED1"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№1. Определение комплекса транспортно-экспедиционных операций для обслуживания заказа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04A4B8"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301D28"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6DB5A1B"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81C77BB"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72A0411"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EAF6C9"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0A6B77"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1793AAE"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30C98408" w14:textId="62CD0FAF"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3DDAEB8B" w14:textId="6FDF8AA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28AF5A9" w14:textId="6DD83AC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42011A35" w14:textId="77777777" w:rsidTr="00005F7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019CDF3"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8FEAE48"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Основные риски при транспортировке груза</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D70D32D"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Основные риски, влияющие на эффективное движение товаров. Опасности и риски для здоровья и безопасности, связанные с движением товаров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624914"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19A551E"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8C01301"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BA5BC32"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0319D4C"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A6C479C"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704097C"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364584FF"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30EC9D69" w14:textId="240BEAB4"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005F83F0" w14:textId="7837BA7A"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6B5549E7" w14:textId="0CF9D847"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7B188FD1" w14:textId="77777777" w:rsidTr="00005F7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F572BB6"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E34B166"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Задачи транспортного обеспечения коммерческой деятельности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6864616"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 xml:space="preserve">Понятия и элементы коммерческой деятельности. Место транспортного обеспечения в коммерции. Структура коммерческой деятельности. Выбор варианта транспортировки. Место транспорта </w:t>
            </w:r>
            <w:r>
              <w:rPr>
                <w:rFonts w:ascii="Times New Roman" w:hAnsi="Times New Roman" w:cs="Times New Roman"/>
                <w:sz w:val="20"/>
                <w:szCs w:val="20"/>
              </w:rPr>
              <w:lastRenderedPageBreak/>
              <w:t>в политике распределения коммерческого предприятия. Процесс распределения товаров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83B7E07"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D5EA9AF"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3A081EF" w14:textId="77777777" w:rsidR="00005F72" w:rsidRDefault="00005F72" w:rsidP="00005F72">
            <w:pPr>
              <w:ind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FA55BC2"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BDE237"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9C2F6B"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2D41B1A"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4" w:space="0" w:color="auto"/>
              <w:right w:val="single" w:sz="6" w:space="0" w:color="auto"/>
            </w:tcBorders>
            <w:shd w:val="clear" w:color="auto" w:fill="auto"/>
            <w:vAlign w:val="center"/>
          </w:tcPr>
          <w:p w14:paraId="1D5BFD9B"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0E207869" w14:textId="6D1CF0DB"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0EB7FDF5" w14:textId="0A5101B1"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4" w:space="0" w:color="auto"/>
              <w:right w:val="single" w:sz="4" w:space="0" w:color="auto"/>
            </w:tcBorders>
            <w:shd w:val="clear" w:color="auto" w:fill="auto"/>
            <w:vAlign w:val="center"/>
          </w:tcPr>
          <w:p w14:paraId="4396611E" w14:textId="60BA87CA"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0DBC2384" w14:textId="77777777" w:rsidTr="001140D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8522F8C"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3F6F9FC"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№2. Планирование технологии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E0F038"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6C6C9C"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E8F7576"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09A1313"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DA8642"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75D8152"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936FD7B"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7B81FA9"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7DA73797" w14:textId="1DA377A7"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130C88E1" w14:textId="233212AB"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2EBDE4D" w14:textId="5302EB28"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39BEC045"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05AB35E1" w14:textId="77777777" w:rsidR="00195A81" w:rsidRDefault="00396476">
            <w:pPr>
              <w:ind w:left="57" w:right="57"/>
              <w:rPr>
                <w:rFonts w:ascii="Times New Roman" w:hAnsi="Times New Roman" w:cs="Times New Roman"/>
                <w:b/>
                <w:bCs/>
                <w:sz w:val="20"/>
                <w:szCs w:val="20"/>
              </w:rPr>
            </w:pPr>
            <w:r>
              <w:rPr>
                <w:rFonts w:ascii="Times New Roman" w:hAnsi="Times New Roman" w:cs="Times New Roman"/>
                <w:b/>
                <w:bCs/>
                <w:sz w:val="20"/>
                <w:szCs w:val="20"/>
              </w:rPr>
              <w:t>Тема 1.2 Правовые основы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43EB1B0"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433623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24B911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8096F7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D06728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64F31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ACECD3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AA292B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9E4308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25A885" w14:textId="77777777" w:rsidR="00195A81" w:rsidRDefault="00195A81">
            <w:pPr>
              <w:ind w:left="57" w:right="57"/>
              <w:jc w:val="center"/>
              <w:rPr>
                <w:rFonts w:ascii="Times New Roman" w:eastAsia="Times New Roman" w:hAnsi="Times New Roman" w:cs="Times New Roman"/>
                <w:bCs/>
                <w:sz w:val="20"/>
                <w:szCs w:val="20"/>
              </w:rPr>
            </w:pPr>
          </w:p>
        </w:tc>
      </w:tr>
      <w:tr w:rsidR="00005F72" w14:paraId="0DE3BC1E" w14:textId="77777777" w:rsidTr="00FE40D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5E2FB9E"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FDBD375"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Система транспортного законодательства</w:t>
            </w:r>
          </w:p>
        </w:tc>
        <w:tc>
          <w:tcPr>
            <w:tcW w:w="3300" w:type="dxa"/>
            <w:vMerge w:val="restart"/>
            <w:tcBorders>
              <w:top w:val="single" w:sz="4" w:space="0" w:color="auto"/>
              <w:left w:val="single" w:sz="4" w:space="0" w:color="auto"/>
              <w:right w:val="single" w:sz="4" w:space="0" w:color="auto"/>
            </w:tcBorders>
            <w:shd w:val="clear" w:color="auto" w:fill="auto"/>
          </w:tcPr>
          <w:p w14:paraId="3F4C2165"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Структура договора перевозки груза. Виды договора перевозки. Договор перевозки грузов в прямом смешанном сообщении. Содержание и исполнение договора транспортной экспедиции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A9FD20"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60A1DF"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02EBB67"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BD864FD"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7A72071"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194636B"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B6EDF0"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8F94030"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58D309F2" w14:textId="2D204236"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33316920" w14:textId="7839C3A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2</w:t>
            </w:r>
          </w:p>
        </w:tc>
        <w:tc>
          <w:tcPr>
            <w:tcW w:w="1120" w:type="dxa"/>
            <w:tcBorders>
              <w:top w:val="single" w:sz="6" w:space="0" w:color="auto"/>
              <w:left w:val="single" w:sz="6" w:space="0" w:color="auto"/>
              <w:right w:val="single" w:sz="4" w:space="0" w:color="auto"/>
            </w:tcBorders>
            <w:shd w:val="clear" w:color="auto" w:fill="auto"/>
            <w:vAlign w:val="center"/>
          </w:tcPr>
          <w:p w14:paraId="099AACCC" w14:textId="097405DA"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2813184C" w14:textId="77777777" w:rsidTr="00FE40D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4B4929A"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E6917A1"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Нормативно-правовая база договора транспортной перевозки</w:t>
            </w:r>
          </w:p>
        </w:tc>
        <w:tc>
          <w:tcPr>
            <w:tcW w:w="3300" w:type="dxa"/>
            <w:vMerge/>
            <w:tcBorders>
              <w:left w:val="single" w:sz="4" w:space="0" w:color="auto"/>
              <w:bottom w:val="single" w:sz="4" w:space="0" w:color="auto"/>
              <w:right w:val="single" w:sz="4" w:space="0" w:color="auto"/>
            </w:tcBorders>
            <w:shd w:val="clear" w:color="auto" w:fill="auto"/>
          </w:tcPr>
          <w:p w14:paraId="30BC54BB" w14:textId="77777777" w:rsidR="00005F72" w:rsidRDefault="00005F72" w:rsidP="00005F72">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40B4A39"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2B40B5"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65E049F"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FE40954"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469AE3"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B0CB6F"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6793A6A"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3114374"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03C2CD3A" w14:textId="08558905"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6347DFF1" w14:textId="4A9A4B77"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5</w:t>
            </w:r>
          </w:p>
        </w:tc>
        <w:tc>
          <w:tcPr>
            <w:tcW w:w="1120" w:type="dxa"/>
            <w:tcBorders>
              <w:top w:val="single" w:sz="6" w:space="0" w:color="auto"/>
              <w:left w:val="single" w:sz="6" w:space="0" w:color="auto"/>
              <w:right w:val="single" w:sz="4" w:space="0" w:color="auto"/>
            </w:tcBorders>
            <w:shd w:val="clear" w:color="auto" w:fill="auto"/>
            <w:vAlign w:val="center"/>
          </w:tcPr>
          <w:p w14:paraId="57671164" w14:textId="54383F7D"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44382169" w14:textId="77777777" w:rsidTr="00FE40D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F97F5D2"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3BE6DCE"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Юридическая основа взаимоотношений экспедитора с контрагентами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B873CB2"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 xml:space="preserve">Конкуренция на экспедиторской деятельности. Причины использования привлекаемого экспедирования и риски, связанные с ним.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E304FBB"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6F9552"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9C04335"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FDF089E"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A5A705D"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A9566E5"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992120"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CE8878A"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3D98C2D5" w14:textId="4FA4668A"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2877491C" w14:textId="7379A84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033C87F3" w14:textId="72397E36"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0B903D7C" w14:textId="77777777" w:rsidTr="00FE40D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8669276"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20D9720"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Российские и международные транспортно-экспедиторские ассоциации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6B93CB"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Российская ассоциация экспедиторских и логистических организаций. Ассоциация российских экспедиторов (АРЭ), FIATA, FONASBA (Федерация национальных ассоциаций судовых брокеров и агентов). Задачи принципы каждой ассоциации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11C58A"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3FD19"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3A18A3D"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7411E0E"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2AB50A"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96FEBB7"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B2B655"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2ABDA3A"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34098F1B" w14:textId="35DF993F"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6DC3C96F" w14:textId="6F08CBD9"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3</w:t>
            </w:r>
          </w:p>
        </w:tc>
        <w:tc>
          <w:tcPr>
            <w:tcW w:w="1120" w:type="dxa"/>
            <w:tcBorders>
              <w:top w:val="single" w:sz="6" w:space="0" w:color="auto"/>
              <w:left w:val="single" w:sz="6" w:space="0" w:color="auto"/>
              <w:right w:val="single" w:sz="4" w:space="0" w:color="auto"/>
            </w:tcBorders>
            <w:shd w:val="clear" w:color="auto" w:fill="auto"/>
            <w:vAlign w:val="center"/>
          </w:tcPr>
          <w:p w14:paraId="0B13A43C" w14:textId="44E200DC"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293F9608" w14:textId="77777777" w:rsidTr="00FE40D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7936D8D"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DDE9A35"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Федеральный закон «О транспортно-экспедиционной деятельности»</w:t>
            </w:r>
          </w:p>
        </w:tc>
        <w:tc>
          <w:tcPr>
            <w:tcW w:w="3300" w:type="dxa"/>
            <w:tcBorders>
              <w:top w:val="single" w:sz="4" w:space="0" w:color="auto"/>
              <w:left w:val="single" w:sz="4" w:space="0" w:color="auto"/>
              <w:right w:val="single" w:sz="4" w:space="0" w:color="auto"/>
            </w:tcBorders>
            <w:shd w:val="clear" w:color="auto" w:fill="auto"/>
          </w:tcPr>
          <w:p w14:paraId="4FCEB0E1"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Предмет регулирования ФЗ «О транспортно-экспедиционной деятельности». Права экспедитора и клиента. Обязанности экспедитора и клиента. Ответственность экспедитора и клиента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7648878"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6D45089"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A229C05"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CC83639"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D4EA59"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E2F104D"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914E1C"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D47D3A3"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376E76D8" w14:textId="378ED448"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23D1FAD0" w14:textId="7D728D3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98FB5D5" w14:textId="2EA1817B"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66ADE273" w14:textId="77777777" w:rsidTr="00005F7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76B68BB"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29-32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E9D8DC6"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Организация договорной работы в транспортной экспедиции</w:t>
            </w:r>
          </w:p>
        </w:tc>
        <w:tc>
          <w:tcPr>
            <w:tcW w:w="3300" w:type="dxa"/>
            <w:tcBorders>
              <w:top w:val="single" w:sz="4" w:space="0" w:color="auto"/>
              <w:left w:val="single" w:sz="4" w:space="0" w:color="auto"/>
              <w:right w:val="single" w:sz="4" w:space="0" w:color="auto"/>
            </w:tcBorders>
            <w:shd w:val="clear" w:color="auto" w:fill="auto"/>
          </w:tcPr>
          <w:p w14:paraId="3D54B57A"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Отношение экспедитора с участниками процесса. Международное законодательство по смешанным перевозкам. Документы для регулирования и оформления ТЭО (Конвенция ООН, КДПГ, книжки МДП, ЕСТР, АГТ и т.д.)</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C2ED46"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2157C1B"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D470462"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87FDEA5"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C8D3EE0"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1B1F68A"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34BB39F"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04F10C33"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2A36AA0A" w14:textId="2E6DC311"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0E2612DC" w14:textId="43E1220A"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65AE3180" w14:textId="2EE3C2AF"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6B57043F" w14:textId="77777777" w:rsidTr="00005F7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7D545A5"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BDDAC0D"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3. Составление договора транспортно-экспедиционного обслуживания</w:t>
            </w:r>
          </w:p>
          <w:p w14:paraId="521E31C8" w14:textId="77777777" w:rsidR="00005F72" w:rsidRDefault="00005F72" w:rsidP="00005F72">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B68B54C"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B00172D"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D85E8D9"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5429BF5"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765D8A6"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9353F8F"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D4101E"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4" w:space="0" w:color="auto"/>
              <w:right w:val="single" w:sz="6" w:space="0" w:color="auto"/>
            </w:tcBorders>
            <w:shd w:val="clear" w:color="auto" w:fill="auto"/>
            <w:vAlign w:val="center"/>
          </w:tcPr>
          <w:p w14:paraId="478071F8"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247B0719" w14:textId="25A1144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1ECC0667" w14:textId="2F94CCAD"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4" w:space="0" w:color="auto"/>
              <w:right w:val="single" w:sz="4" w:space="0" w:color="auto"/>
            </w:tcBorders>
            <w:shd w:val="clear" w:color="auto" w:fill="auto"/>
            <w:vAlign w:val="center"/>
          </w:tcPr>
          <w:p w14:paraId="141E595D" w14:textId="7A7CE89A"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317C90F7" w14:textId="77777777" w:rsidTr="00A42D5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44ADF53"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37-40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7661F23"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Страхование и организация                                                                                                                                                                                                                                                                                                                                                                                                                                                                                                                                                                                                                                                                                                                                                                                                                                                                                                                                                                                                                                                                                                                                                                                                                                                                                                                                                                                                                                                                                                                                                                                                                                                претензионной работы транспортно-экспедиционных организаций</w:t>
            </w:r>
          </w:p>
        </w:tc>
        <w:tc>
          <w:tcPr>
            <w:tcW w:w="3300" w:type="dxa"/>
            <w:tcBorders>
              <w:top w:val="single" w:sz="4" w:space="0" w:color="auto"/>
              <w:left w:val="single" w:sz="4" w:space="0" w:color="auto"/>
              <w:right w:val="single" w:sz="4" w:space="0" w:color="auto"/>
            </w:tcBorders>
            <w:shd w:val="clear" w:color="auto" w:fill="auto"/>
          </w:tcPr>
          <w:p w14:paraId="33C54D18" w14:textId="77777777" w:rsidR="00005F72" w:rsidRDefault="00005F72" w:rsidP="00005F72">
            <w:pPr>
              <w:ind w:left="57" w:right="57"/>
              <w:rPr>
                <w:rFonts w:ascii="Times New Roman" w:hAnsi="Times New Roman" w:cs="Times New Roman"/>
                <w:iCs/>
                <w:sz w:val="20"/>
                <w:szCs w:val="20"/>
              </w:rPr>
            </w:pPr>
            <w:r>
              <w:rPr>
                <w:rFonts w:ascii="Times New Roman" w:hAnsi="Times New Roman" w:cs="Times New Roman"/>
                <w:iCs/>
                <w:sz w:val="20"/>
                <w:szCs w:val="20"/>
              </w:rPr>
              <w:t>Страховой риск, страховая сумма, франшиза, претензии, документы, прилагаемые к иску</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32B6138"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3D7078"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A107E3E"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5C7D169"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DB98E85"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29D7B4E"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9023E5"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7AA3613"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2ABDE9C1" w14:textId="67E954A3"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52BD4856" w14:textId="7D60D3F8"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28CE010" w14:textId="06B0BA5F"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158DCA77" w14:textId="77777777" w:rsidTr="006F72D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2D234B1"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41-44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53C1F6D"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4. Решение ситуационных задач. Ответы на претензии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E8E6A1F"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889F2B8"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312CF3"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C963149"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8ED6A2C"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70F2414"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E7E41D"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1803633"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1D270601" w14:textId="0EAC2A9B"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7D1E0331" w14:textId="7DEB3B3F"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36D5CCD" w14:textId="444CCFE8"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6624C402" w14:textId="77777777" w:rsidTr="006F72D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B9CEE39"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45-48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E6C0D59"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5. Расчетное задание «Как застраховать груз?»</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48E6ED"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1CFD289"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CCCB3B3"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416C360"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5222B4"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20A0B49"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65FDCB0"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1D0C009"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06A23EBB" w14:textId="5064016B"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194D49E7" w14:textId="27975225"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518DEB6" w14:textId="73371AF9"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6F073F41" w14:textId="77777777" w:rsidTr="006F72D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B805D0A"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49-52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67E1A14"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6. Деловая игра «Строим взаимоотношения с контрагентами»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EBB5C1D"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4C99F46"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5F018FE"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6FBBCEF"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28C15E9"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3315380"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65D36C2"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412B1E1"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510A8179" w14:textId="7C3EBC1B"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1B15E65C" w14:textId="0DC360E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2332460" w14:textId="1B6A4D86"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4D12B02D" w14:textId="77777777" w:rsidTr="006F72D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4128C4A"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53-54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69CA71B"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Контрольная работа по теме «Правовые основы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2C3A7CD"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7093A04"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8037D6C"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8EF8D7F"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9142551"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E868A4"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3036214"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82CD6F5"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03D64E8B" w14:textId="4B3F6792"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4F8FE397" w14:textId="5A751B76"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E1B016E" w14:textId="59AB6C63"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7FED86CE" w14:textId="77777777" w:rsidTr="006F72D0">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60FD98AB"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2. Проработать конспект учебного занятия, подготовить сообщения и доклады по теме: «Юридическая основа взаимоотношений экспедитора с контрагентами»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BD6CEA8"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AC2EA81"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2AB5139"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57C303"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E1129F"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943101"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F28EBFF"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FF28069"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6" w:space="0" w:color="auto"/>
              <w:left w:val="single" w:sz="6" w:space="0" w:color="auto"/>
              <w:right w:val="single" w:sz="6" w:space="0" w:color="auto"/>
            </w:tcBorders>
            <w:shd w:val="clear" w:color="auto" w:fill="auto"/>
            <w:vAlign w:val="center"/>
          </w:tcPr>
          <w:p w14:paraId="2069E8BC"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55350FC3" w14:textId="1A1234D0"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1120" w:type="dxa"/>
            <w:tcBorders>
              <w:top w:val="single" w:sz="6" w:space="0" w:color="auto"/>
              <w:left w:val="single" w:sz="6" w:space="0" w:color="auto"/>
              <w:right w:val="single" w:sz="6" w:space="0" w:color="auto"/>
            </w:tcBorders>
            <w:shd w:val="clear" w:color="auto" w:fill="auto"/>
            <w:vAlign w:val="center"/>
          </w:tcPr>
          <w:p w14:paraId="6FAAA0F3" w14:textId="4780D219"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r>
      <w:tr w:rsidR="00195A81" w14:paraId="6E0F3EB3"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65988D7" w14:textId="77777777" w:rsidR="00195A81" w:rsidRDefault="00396476">
            <w:pPr>
              <w:ind w:left="57" w:right="57"/>
              <w:jc w:val="center"/>
              <w:rPr>
                <w:rFonts w:ascii="Times New Roman" w:hAnsi="Times New Roman" w:cs="Times New Roman"/>
                <w:sz w:val="20"/>
                <w:szCs w:val="20"/>
              </w:rPr>
            </w:pPr>
            <w:r>
              <w:rPr>
                <w:rFonts w:ascii="Times New Roman" w:hAnsi="Times New Roman" w:cs="Times New Roman"/>
                <w:b/>
                <w:bCs/>
                <w:iCs/>
                <w:sz w:val="20"/>
                <w:szCs w:val="20"/>
              </w:rPr>
              <w:t>4 курс 7 семестр</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3E3919F"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C5661B9"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65</w:t>
            </w:r>
          </w:p>
        </w:tc>
        <w:tc>
          <w:tcPr>
            <w:tcW w:w="7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8EFAB54"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w:t>
            </w: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D8CAD66"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55</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8E513DF" w14:textId="77777777" w:rsidR="00195A81" w:rsidRDefault="00195A81">
            <w:pPr>
              <w:ind w:left="57" w:right="57"/>
              <w:jc w:val="center"/>
              <w:rPr>
                <w:rFonts w:ascii="Times New Roman" w:eastAsia="Times New Roman" w:hAnsi="Times New Roman" w:cs="Times New Roman"/>
                <w:b/>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738287A" w14:textId="77777777" w:rsidR="00195A81" w:rsidRDefault="00195A81">
            <w:pPr>
              <w:ind w:left="57" w:right="57"/>
              <w:jc w:val="center"/>
              <w:rPr>
                <w:rFonts w:ascii="Times New Roman" w:eastAsia="Times New Roman" w:hAnsi="Times New Roman" w:cs="Times New Roman"/>
                <w:b/>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075C1B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094500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4CF2D9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B155FF7" w14:textId="77777777" w:rsidR="00195A81" w:rsidRDefault="00195A81">
            <w:pPr>
              <w:ind w:left="57" w:right="57"/>
              <w:jc w:val="center"/>
              <w:rPr>
                <w:rFonts w:ascii="Times New Roman" w:eastAsia="Times New Roman" w:hAnsi="Times New Roman" w:cs="Times New Roman"/>
                <w:bCs/>
                <w:sz w:val="20"/>
                <w:szCs w:val="20"/>
              </w:rPr>
            </w:pPr>
          </w:p>
        </w:tc>
      </w:tr>
      <w:tr w:rsidR="00195A81" w14:paraId="6A26FAB7"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59E54D2A" w14:textId="77777777" w:rsidR="00195A81" w:rsidRDefault="00396476">
            <w:pPr>
              <w:ind w:left="57" w:right="57"/>
              <w:rPr>
                <w:rFonts w:ascii="Times New Roman" w:hAnsi="Times New Roman" w:cs="Times New Roman"/>
                <w:b/>
                <w:bCs/>
                <w:iCs/>
                <w:sz w:val="20"/>
                <w:szCs w:val="20"/>
              </w:rPr>
            </w:pPr>
            <w:r>
              <w:rPr>
                <w:rFonts w:ascii="Times New Roman" w:hAnsi="Times New Roman" w:cs="Times New Roman"/>
                <w:b/>
                <w:bCs/>
                <w:iCs/>
                <w:sz w:val="20"/>
                <w:szCs w:val="20"/>
              </w:rPr>
              <w:t>Тема 1.3. Основы технологической подготовки транспортно-экспедиционного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CCE3314"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D8A528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E8D74E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3CA12D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427F6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41F5C0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21A53C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70DE8D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BA971B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7D5B5E" w14:textId="77777777" w:rsidR="00195A81" w:rsidRDefault="00195A81">
            <w:pPr>
              <w:ind w:left="57" w:right="57"/>
              <w:jc w:val="center"/>
              <w:rPr>
                <w:rFonts w:ascii="Times New Roman" w:eastAsia="Times New Roman" w:hAnsi="Times New Roman" w:cs="Times New Roman"/>
                <w:bCs/>
                <w:sz w:val="20"/>
                <w:szCs w:val="20"/>
              </w:rPr>
            </w:pPr>
          </w:p>
        </w:tc>
      </w:tr>
      <w:tr w:rsidR="00186AE4" w14:paraId="59ADF563" w14:textId="77777777" w:rsidTr="0055766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46D28F3"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AC8F6C1"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Основы планирования технологического процесса транспортно-экспедиционного обслуживания</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AAF02FC"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Оперативный технологический план ТЭО. Технологическая схема (карта) транспортно-экспедиционного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125238"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E8EB90"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6A1B626"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4D5AA8A"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3FC6F0F"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3D871D"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1753654"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95CC522" w14:textId="0FE404BF"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8B229B4" w14:textId="66EACE61"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5F6BB87" w14:textId="4E1A3178"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584FB6B" w14:textId="5DE8B6A9"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20CCBCBE" w14:textId="77777777" w:rsidTr="0055766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1ABB5AE"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365781A"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Классификация грузов: требования и правила, технологические особенности транспортировки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6BD5783"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Понятие груза. Классификация грузов и их основные характеристики (по физическим, химическим свойствам). Объем перевозок грузов по видам транспорта. Характеристика грузопотоков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8D313CF"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4ABB02A"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991E512"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D0DA4A8"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F726E96"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095B1D"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5F95395"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3B46B14" w14:textId="62C6FC2A"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908521F" w14:textId="44772A7C"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F4344AF" w14:textId="7A98B683"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2AEA3C0" w14:textId="4F9EBA19"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04AD54E1" w14:textId="77777777" w:rsidTr="0055766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9717D24"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1DAD027"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Сравнительная характеристика различных видов транспорта</w:t>
            </w:r>
          </w:p>
        </w:tc>
        <w:tc>
          <w:tcPr>
            <w:tcW w:w="3300" w:type="dxa"/>
            <w:tcBorders>
              <w:top w:val="single" w:sz="4" w:space="0" w:color="auto"/>
              <w:left w:val="single" w:sz="4" w:space="0" w:color="auto"/>
              <w:right w:val="single" w:sz="4" w:space="0" w:color="auto"/>
            </w:tcBorders>
            <w:shd w:val="clear" w:color="auto" w:fill="auto"/>
          </w:tcPr>
          <w:p w14:paraId="02704E99"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Грузооборот по видам транспорта. Основные показатели качества транспортной продукции. Маркетинговые методы оценки конкурентоспособности видов транспорта. Характеристика затрат в зависимости от вида транспорта и объема перевозок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98402AC"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8675814"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FAACEB5"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6C8CE9F"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0AB6D93"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B9762A4"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9AFF6EF"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7562A53" w14:textId="3165E74D"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EA101FF" w14:textId="6F053635"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1D65EF0" w14:textId="760D2D0B"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8050C15" w14:textId="7285F096"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312FC7F6" w14:textId="77777777" w:rsidTr="00234E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89DE7A6"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CCC8FB7"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7. Расчетно-аналитическая работа «Разработка плана привлечения груза к перевозке и оформление заказа на перевозку и экспедирование»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EB2331A"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5F3B32"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16EC355" w14:textId="77777777" w:rsidR="00186AE4" w:rsidRDefault="00186AE4" w:rsidP="00186AE4">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148695F"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FF4504"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9078CB0"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ACF46F"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793C70E"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32A1E83" w14:textId="6B481F21"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1E17FC7" w14:textId="48DF13EC"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2EFB642" w14:textId="310C23F8"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779DA956" w14:textId="77777777" w:rsidTr="00A223B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116F4DF"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15-18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8BCD3F2"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8. Подбор вместимости транспортного средства для заданной партии груза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F1BC8F3"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7F8EA8B"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34AAF4A" w14:textId="77777777" w:rsidR="00186AE4" w:rsidRDefault="00186AE4" w:rsidP="00186AE4">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3366BA"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F8B3ED"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11B7A71"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63517BE"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30E7FB8"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DDCB3EE" w14:textId="0E46AEEE"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6EF9E7C" w14:textId="48B1A851"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19FB989" w14:textId="62930CAE"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26E09A70" w14:textId="77777777" w:rsidTr="00A223B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6765002"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3E86206"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9. Игровое проектирование «Разработка технологической схемы доставки груза»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055F69"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A2A3A2D"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106B413" w14:textId="77777777" w:rsidR="00186AE4" w:rsidRDefault="00186AE4" w:rsidP="00186AE4">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937340A"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5D43647"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33290A"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ABA7060"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E5A6692"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D75E393" w14:textId="2D1DD671"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EA849EE" w14:textId="6CB87A00"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9290CE6" w14:textId="7C2D40BE"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2252E5F3" w14:textId="77777777" w:rsidTr="00A223B4">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11918E16"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3. Проработать конспект учебного занятия, подготовить сообщения и доклады по теме:</w:t>
            </w:r>
            <w:r>
              <w:t xml:space="preserve"> «</w:t>
            </w:r>
            <w:r>
              <w:rPr>
                <w:rFonts w:ascii="Times New Roman" w:hAnsi="Times New Roman" w:cs="Times New Roman"/>
                <w:sz w:val="20"/>
                <w:szCs w:val="20"/>
              </w:rPr>
              <w:t>Технологические процессы в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8049BD7"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3DB4347"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DB0A8CD" w14:textId="77777777" w:rsidR="00186AE4" w:rsidRDefault="00186AE4" w:rsidP="00186AE4">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D48882E"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29D2007"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0E2AC26"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F2EE2B"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CA7C296" w14:textId="77777777" w:rsidR="00186AE4" w:rsidRDefault="00186AE4" w:rsidP="00186AE4">
            <w:pPr>
              <w:ind w:left="57" w:right="57"/>
              <w:jc w:val="center"/>
              <w:rPr>
                <w:rFonts w:ascii="Times New Roman" w:eastAsia="Times New Roman" w:hAnsi="Times New Roman" w:cs="Times New Roman"/>
                <w:bCs/>
                <w:sz w:val="20"/>
                <w:szCs w:val="20"/>
              </w:rPr>
            </w:pPr>
          </w:p>
        </w:tc>
        <w:tc>
          <w:tcPr>
            <w:tcW w:w="961" w:type="dxa"/>
            <w:tcBorders>
              <w:top w:val="single" w:sz="6" w:space="0" w:color="auto"/>
              <w:left w:val="single" w:sz="6" w:space="0" w:color="auto"/>
              <w:right w:val="single" w:sz="6" w:space="0" w:color="auto"/>
            </w:tcBorders>
            <w:shd w:val="clear" w:color="auto" w:fill="auto"/>
            <w:vAlign w:val="center"/>
          </w:tcPr>
          <w:p w14:paraId="6F19A4D8"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AE0BB99" w14:textId="45D5DAFE"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1120" w:type="dxa"/>
            <w:tcBorders>
              <w:top w:val="single" w:sz="6" w:space="0" w:color="auto"/>
              <w:left w:val="single" w:sz="6" w:space="0" w:color="auto"/>
              <w:right w:val="single" w:sz="6" w:space="0" w:color="auto"/>
            </w:tcBorders>
            <w:shd w:val="clear" w:color="auto" w:fill="auto"/>
            <w:vAlign w:val="center"/>
          </w:tcPr>
          <w:p w14:paraId="4A89C4E2" w14:textId="383F2B19"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r>
      <w:tr w:rsidR="00195A81" w14:paraId="4ED801EA"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614C5891" w14:textId="77777777" w:rsidR="00195A81" w:rsidRDefault="00396476">
            <w:pPr>
              <w:ind w:left="57" w:right="57"/>
              <w:rPr>
                <w:rFonts w:ascii="Times New Roman" w:hAnsi="Times New Roman" w:cs="Times New Roman"/>
                <w:b/>
                <w:bCs/>
                <w:sz w:val="20"/>
                <w:szCs w:val="20"/>
              </w:rPr>
            </w:pPr>
            <w:r>
              <w:rPr>
                <w:rFonts w:ascii="Times New Roman" w:hAnsi="Times New Roman" w:cs="Times New Roman"/>
                <w:b/>
                <w:bCs/>
                <w:sz w:val="20"/>
                <w:szCs w:val="20"/>
              </w:rPr>
              <w:t>Тема 1.4 Техническое обеспечение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8EEA2D8"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5EA0F1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F5197E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83E769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F58D69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E2C9D2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9562D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DFCC59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536023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3FF93DB" w14:textId="77777777" w:rsidR="00195A81" w:rsidRDefault="00195A81">
            <w:pPr>
              <w:ind w:left="57" w:right="57"/>
              <w:jc w:val="center"/>
              <w:rPr>
                <w:rFonts w:ascii="Times New Roman" w:eastAsia="Times New Roman" w:hAnsi="Times New Roman" w:cs="Times New Roman"/>
                <w:bCs/>
                <w:sz w:val="20"/>
                <w:szCs w:val="20"/>
              </w:rPr>
            </w:pPr>
          </w:p>
        </w:tc>
      </w:tr>
      <w:tr w:rsidR="00186AE4" w14:paraId="7B23F4FE" w14:textId="77777777" w:rsidTr="0034497F">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FCE412D"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6A74D04"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Планирование, проектирование и оптимальная эксплуатация логистических систем</w:t>
            </w:r>
          </w:p>
        </w:tc>
        <w:tc>
          <w:tcPr>
            <w:tcW w:w="3300" w:type="dxa"/>
            <w:vMerge w:val="restart"/>
            <w:tcBorders>
              <w:top w:val="single" w:sz="4" w:space="0" w:color="auto"/>
              <w:left w:val="single" w:sz="4" w:space="0" w:color="auto"/>
              <w:right w:val="single" w:sz="4" w:space="0" w:color="auto"/>
            </w:tcBorders>
            <w:shd w:val="clear" w:color="auto" w:fill="auto"/>
          </w:tcPr>
          <w:p w14:paraId="4B425AFC"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Тара, упаковка, маркировка, пакетирование. Транспортно-экспедиционное обслуживание контейнерных грузов. Нормативные условия использования контейнеров (Международная конвенция по безопасным контейнерам, таможенная конвенция). Типы используемых контейнеров. Подвижной состав, требования к подвижному составу, классификация подвижного состава, подвижной состав автомобильного транспорта, нагрузка на оси.</w:t>
            </w:r>
            <w:r>
              <w:t xml:space="preserve"> </w:t>
            </w:r>
            <w:r>
              <w:rPr>
                <w:rFonts w:ascii="Times New Roman" w:hAnsi="Times New Roman" w:cs="Times New Roman"/>
                <w:sz w:val="20"/>
                <w:szCs w:val="20"/>
              </w:rPr>
              <w:t>Виды складов, терминалов, схема организации операций по складированию под контролем экспедитора. Типы терминальных систем</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A948CB"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85A6605"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F089239"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6DE8EB2"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314EB0D"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8A27E3"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3292B52"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08C1499"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D6FCC5F" w14:textId="78FF104A"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15001B6D" w14:textId="6C20D77F"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028DFF1" w14:textId="42F823A4"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1869E201" w14:textId="77777777" w:rsidTr="0034497F">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D7AA950"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5BE3169"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Физические элементы транспортно-экспедиционного обслуживания: подвижной состав, пути сообщения</w:t>
            </w:r>
          </w:p>
        </w:tc>
        <w:tc>
          <w:tcPr>
            <w:tcW w:w="3300" w:type="dxa"/>
            <w:vMerge/>
            <w:tcBorders>
              <w:left w:val="single" w:sz="4" w:space="0" w:color="auto"/>
              <w:right w:val="single" w:sz="4" w:space="0" w:color="auto"/>
            </w:tcBorders>
            <w:shd w:val="clear" w:color="auto" w:fill="auto"/>
          </w:tcPr>
          <w:p w14:paraId="7C7A70B1" w14:textId="77777777" w:rsidR="00186AE4" w:rsidRDefault="00186AE4" w:rsidP="00186AE4">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42378E"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5A02CE"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2A3F81"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6D2EF3A"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305795"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9CA03F"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BC5A0E"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47C11D6"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5D7A005" w14:textId="66C50E9D"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C22A234" w14:textId="30CE8F01"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7B57C2F" w14:textId="7F50D766"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228C7523" w14:textId="77777777" w:rsidTr="0034497F">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1100C6B"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FB9265C"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Физические элементы транспортно-экспедиционного обслуживания: склады, терминалы</w:t>
            </w:r>
          </w:p>
        </w:tc>
        <w:tc>
          <w:tcPr>
            <w:tcW w:w="3300" w:type="dxa"/>
            <w:vMerge/>
            <w:tcBorders>
              <w:left w:val="single" w:sz="4" w:space="0" w:color="auto"/>
              <w:right w:val="single" w:sz="4" w:space="0" w:color="auto"/>
            </w:tcBorders>
            <w:shd w:val="clear" w:color="auto" w:fill="auto"/>
          </w:tcPr>
          <w:p w14:paraId="0D0167D3" w14:textId="77777777" w:rsidR="00186AE4" w:rsidRDefault="00186AE4" w:rsidP="00186AE4">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F8B94F"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5E9D342"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65A505D"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C9BAE8"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31415D2"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95F454"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7CB0897"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B64738B"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53156D09" w14:textId="37B16F57"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804C67C" w14:textId="2D094043"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A3F898A" w14:textId="56F31425"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256DC908" w14:textId="77777777" w:rsidTr="0034497F">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17678D0"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29-30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90586C6"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Организация внутрипроизводственной логистики: тара и упаковка, маркировка</w:t>
            </w:r>
          </w:p>
        </w:tc>
        <w:tc>
          <w:tcPr>
            <w:tcW w:w="3300" w:type="dxa"/>
            <w:vMerge/>
            <w:tcBorders>
              <w:left w:val="single" w:sz="4" w:space="0" w:color="auto"/>
              <w:right w:val="single" w:sz="4" w:space="0" w:color="auto"/>
            </w:tcBorders>
            <w:shd w:val="clear" w:color="auto" w:fill="auto"/>
          </w:tcPr>
          <w:p w14:paraId="24103126" w14:textId="77777777" w:rsidR="00186AE4" w:rsidRDefault="00186AE4" w:rsidP="00186AE4">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3A4E3B"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3D7F598"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EF578A0"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A2152A3"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B6C201D"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E18DDC4"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B006AF8"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658A60F"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A145981" w14:textId="51E76663"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9BA602F" w14:textId="354FD51C"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E08DF5D" w14:textId="52AF5149"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6BFAAC90" w14:textId="77777777" w:rsidTr="0034497F">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FC5EE00"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7487BBF"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Организация внутрипроизводственной логистики: пакетирование и контейнеризация</w:t>
            </w:r>
          </w:p>
        </w:tc>
        <w:tc>
          <w:tcPr>
            <w:tcW w:w="3300" w:type="dxa"/>
            <w:tcBorders>
              <w:left w:val="single" w:sz="4" w:space="0" w:color="auto"/>
              <w:bottom w:val="single" w:sz="4" w:space="0" w:color="auto"/>
              <w:right w:val="single" w:sz="4" w:space="0" w:color="auto"/>
            </w:tcBorders>
            <w:shd w:val="clear" w:color="auto" w:fill="auto"/>
          </w:tcPr>
          <w:p w14:paraId="62C03111" w14:textId="77777777" w:rsidR="00186AE4" w:rsidRDefault="00186AE4" w:rsidP="00186AE4">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2273B7C"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621C383"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8564CA9"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1C7D898"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CD19F5"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969A493"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4DB4357"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ACE4D9D"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5AB33353" w14:textId="47844FAF"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7C4E560" w14:textId="39F1C9A3"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7A04EC5" w14:textId="0BD13C9F"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6FFDB47F" w14:textId="77777777" w:rsidTr="00F60DF6">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ABAF7B8"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1BDF46F"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Организация перевозок в смешанном сообщении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570EB5"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Интермодальные и мультимодальные технологии перевозок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9DBFB10"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73B6F53"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E2AAD2D"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6427203"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1CAEB0"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66685C"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CBE63C5"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2EE72C86"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F0647F2" w14:textId="75A3EB44"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3F02DE6A" w14:textId="2C8580B2"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6C1B57A1" w14:textId="18A70335"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23AAA03E" w14:textId="77777777" w:rsidTr="00F60DF6">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3025376"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35-38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B48C24A"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10. Расчетное задание «Сравнительный анализ, проектирование и оценка использования автомобилей-самосвалов и бортовых автомобилей»</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52646D"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E397BF"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6412E76"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DA047E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F412F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68916E8"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4406F1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6168EBA9"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56F290A8" w14:textId="1125930E"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32A46BED" w14:textId="04A3980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68CD3657" w14:textId="5C147E4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76C3AC96" w14:textId="77777777" w:rsidTr="00F60DF6">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3D22EEE"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39-42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15F5A73"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11. Расчетное задание «Выбор рациональной схемы взаимодействия видов транспорта»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21D962B"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4169F6E"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2EEEE1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330CBD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09992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5454C0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8280BB"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193CA10A"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F917E1F" w14:textId="45FAC82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2BA02C3A" w14:textId="12DC45C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3ACD730E" w14:textId="2007670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AB31C5C" w14:textId="77777777" w:rsidTr="00F60DF6">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BC0E1CA"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43-46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1A2E06B"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12. Проектное задание «Подбираем тару, упаковку и разрабатываем маркировку для груза»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088412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637B482"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2149C1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BB424E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8F8548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9CFE27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72FA8C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4" w:space="0" w:color="auto"/>
              <w:right w:val="single" w:sz="6" w:space="0" w:color="auto"/>
            </w:tcBorders>
            <w:shd w:val="clear" w:color="auto" w:fill="auto"/>
            <w:vAlign w:val="center"/>
          </w:tcPr>
          <w:p w14:paraId="570773E5"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A6AA0F3" w14:textId="53F5EC8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17AD6F22" w14:textId="1F834B2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4" w:space="0" w:color="auto"/>
              <w:right w:val="single" w:sz="4" w:space="0" w:color="auto"/>
            </w:tcBorders>
            <w:shd w:val="clear" w:color="auto" w:fill="auto"/>
            <w:vAlign w:val="center"/>
          </w:tcPr>
          <w:p w14:paraId="738D318E" w14:textId="41A2B54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4FB117BC" w14:textId="77777777" w:rsidTr="002B00B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453ADFF"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47-50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946C86E"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13. Аналитическая и расчетная задача «Технология формирования грузовых палет и партии груза к отправке»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B84180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9A85E1"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40EF190"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C55FFA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3D511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D5C5AE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19678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BB19468"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8A584AD" w14:textId="369721A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0DFCA80" w14:textId="11FF6E1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4684879" w14:textId="7F3F6620"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5231EFF6" w14:textId="77777777" w:rsidTr="002B00B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7E85B1A"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51-54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7FBE7D7"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14. Аналитическая и расчетная задача «Упаковка груза в контейнер»</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5F9CC1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B1775E8"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E13202C"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EC5F820"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CCA9A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96720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7A1F72D"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E3DC4B3"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B943164" w14:textId="62AFD03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F37C470" w14:textId="0DD4530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977C0F3" w14:textId="25822D7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6CC4E52" w14:textId="77777777" w:rsidTr="002B00B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0CF875B"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488A9D8"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Контрольная работа по теме «Техническое обеспечение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9E879A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68F6EEE"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F7EF3"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CD5E5A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4D7118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9C933A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6D04B70"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E1682ED"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FEAEE7D" w14:textId="10A9720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2CC1358" w14:textId="4F88254C"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A0ED9F4" w14:textId="350BBBA3"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A848FD4" w14:textId="77777777" w:rsidTr="002B00B0">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66E549BF"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4. Проработать конспект учебного занятия, подготовить сообщения и доклады по теме: «Роль физических элементов в транспортно-экспедиционном обслуживании: инфраструктура – пути, склады и терминалы»</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54B19CE"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D29992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E5322E"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6C2CD5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A4CC9D6"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E8164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8AB34E6"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B1941AF"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6" w:space="0" w:color="auto"/>
              <w:left w:val="single" w:sz="6" w:space="0" w:color="auto"/>
              <w:right w:val="single" w:sz="6" w:space="0" w:color="auto"/>
            </w:tcBorders>
            <w:shd w:val="clear" w:color="auto" w:fill="auto"/>
            <w:vAlign w:val="center"/>
          </w:tcPr>
          <w:p w14:paraId="52F9A027" w14:textId="3C8C090E" w:rsidR="00F60DF6" w:rsidRDefault="00F60DF6" w:rsidP="00F60DF6">
            <w:pPr>
              <w:ind w:left="57" w:right="57"/>
              <w:jc w:val="center"/>
              <w:rPr>
                <w:rFonts w:ascii="Times New Roman" w:eastAsia="Times New Roman" w:hAnsi="Times New Roman" w:cs="Times New Roman"/>
                <w:bCs/>
                <w:sz w:val="20"/>
                <w:szCs w:val="20"/>
              </w:rPr>
            </w:pPr>
          </w:p>
        </w:tc>
        <w:tc>
          <w:tcPr>
            <w:tcW w:w="1120" w:type="dxa"/>
            <w:tcBorders>
              <w:top w:val="single" w:sz="6" w:space="0" w:color="auto"/>
              <w:left w:val="single" w:sz="6" w:space="0" w:color="auto"/>
              <w:right w:val="single" w:sz="6" w:space="0" w:color="auto"/>
            </w:tcBorders>
            <w:shd w:val="clear" w:color="auto" w:fill="auto"/>
            <w:vAlign w:val="center"/>
          </w:tcPr>
          <w:p w14:paraId="4D81E03E" w14:textId="05C6F405" w:rsidR="00F60DF6" w:rsidRDefault="00F60DF6" w:rsidP="00F60DF6">
            <w:pPr>
              <w:ind w:left="57" w:right="57"/>
              <w:jc w:val="center"/>
              <w:rPr>
                <w:rFonts w:ascii="Times New Roman" w:eastAsia="Times New Roman" w:hAnsi="Times New Roman" w:cs="Times New Roman"/>
                <w:bCs/>
                <w:sz w:val="20"/>
                <w:szCs w:val="20"/>
              </w:rPr>
            </w:pPr>
          </w:p>
        </w:tc>
      </w:tr>
      <w:tr w:rsidR="00F60DF6" w14:paraId="4E339CC7" w14:textId="77777777" w:rsidTr="002B00B0">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1A8E81AC" w14:textId="77777777" w:rsidR="00F60DF6" w:rsidRDefault="00F60DF6" w:rsidP="00F60DF6">
            <w:pPr>
              <w:ind w:left="57" w:right="57"/>
              <w:rPr>
                <w:rFonts w:ascii="Times New Roman" w:hAnsi="Times New Roman" w:cs="Times New Roman"/>
                <w:b/>
                <w:bCs/>
                <w:sz w:val="20"/>
                <w:szCs w:val="20"/>
              </w:rPr>
            </w:pPr>
            <w:r>
              <w:rPr>
                <w:rFonts w:ascii="Times New Roman" w:hAnsi="Times New Roman" w:cs="Times New Roman"/>
                <w:b/>
                <w:bCs/>
                <w:sz w:val="20"/>
                <w:szCs w:val="20"/>
              </w:rPr>
              <w:t>Тема 1.5. Международная федерация экспедиторских ассоциаций</w:t>
            </w:r>
            <w:r>
              <w:t xml:space="preserve"> </w:t>
            </w:r>
            <w:r>
              <w:rPr>
                <w:rFonts w:ascii="Times New Roman" w:hAnsi="Times New Roman" w:cs="Times New Roman"/>
                <w:b/>
                <w:bCs/>
                <w:sz w:val="20"/>
                <w:szCs w:val="20"/>
              </w:rPr>
              <w:t>(ФИАТА)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116C2A" w14:textId="77777777" w:rsidR="00F60DF6" w:rsidRDefault="00F60DF6" w:rsidP="00F60DF6">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F6F6870"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0068114"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492C7C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075D0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B88F52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0313BE0"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BD2B30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6" w:space="0" w:color="auto"/>
              <w:left w:val="single" w:sz="6" w:space="0" w:color="auto"/>
              <w:right w:val="single" w:sz="6" w:space="0" w:color="auto"/>
            </w:tcBorders>
            <w:shd w:val="clear" w:color="auto" w:fill="auto"/>
            <w:vAlign w:val="center"/>
          </w:tcPr>
          <w:p w14:paraId="7D2AE549" w14:textId="4CB79E89" w:rsidR="00F60DF6" w:rsidRDefault="00F60DF6" w:rsidP="00F60DF6">
            <w:pPr>
              <w:ind w:left="57" w:right="57"/>
              <w:jc w:val="center"/>
              <w:rPr>
                <w:rFonts w:ascii="Times New Roman" w:eastAsia="Times New Roman" w:hAnsi="Times New Roman" w:cs="Times New Roman"/>
                <w:bCs/>
                <w:sz w:val="20"/>
                <w:szCs w:val="20"/>
              </w:rPr>
            </w:pPr>
          </w:p>
        </w:tc>
        <w:tc>
          <w:tcPr>
            <w:tcW w:w="1120" w:type="dxa"/>
            <w:tcBorders>
              <w:top w:val="single" w:sz="6" w:space="0" w:color="auto"/>
              <w:left w:val="single" w:sz="6" w:space="0" w:color="auto"/>
              <w:right w:val="single" w:sz="6" w:space="0" w:color="auto"/>
            </w:tcBorders>
            <w:shd w:val="clear" w:color="auto" w:fill="auto"/>
            <w:vAlign w:val="center"/>
          </w:tcPr>
          <w:p w14:paraId="71AB283D" w14:textId="6344427D" w:rsidR="00F60DF6" w:rsidRDefault="00F60DF6" w:rsidP="00F60DF6">
            <w:pPr>
              <w:ind w:left="57" w:right="57"/>
              <w:jc w:val="center"/>
              <w:rPr>
                <w:rFonts w:ascii="Times New Roman" w:eastAsia="Times New Roman" w:hAnsi="Times New Roman" w:cs="Times New Roman"/>
                <w:bCs/>
                <w:sz w:val="20"/>
                <w:szCs w:val="20"/>
              </w:rPr>
            </w:pPr>
          </w:p>
        </w:tc>
      </w:tr>
      <w:tr w:rsidR="00F60DF6" w14:paraId="4BD1F01A" w14:textId="77777777" w:rsidTr="00F26C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D12586F"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57-58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3D76182"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 xml:space="preserve">История международной федерации экспедиторских ассоциаций (ФИАТА) </w:t>
            </w:r>
          </w:p>
        </w:tc>
        <w:tc>
          <w:tcPr>
            <w:tcW w:w="3300" w:type="dxa"/>
            <w:vMerge w:val="restart"/>
            <w:tcBorders>
              <w:top w:val="single" w:sz="4" w:space="0" w:color="auto"/>
              <w:left w:val="single" w:sz="4" w:space="0" w:color="auto"/>
              <w:right w:val="single" w:sz="4" w:space="0" w:color="auto"/>
            </w:tcBorders>
            <w:shd w:val="clear" w:color="auto" w:fill="auto"/>
          </w:tcPr>
          <w:p w14:paraId="68C4812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Статус организации ФИАТА. Цели и задачи организации. Организационная структура ФИАТА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9AC513"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D874DEF"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AC5901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836442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E299E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3678F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8CCBF2F"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F3E10CC"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1CF1ACF" w14:textId="0B17671C"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1443B8A" w14:textId="1BDB608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1ACC36D" w14:textId="4A13268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5F13974" w14:textId="77777777" w:rsidTr="00F26C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FF4F564"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59-60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376DAB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Статус, цели, задачи и организационная структура ФИАТА</w:t>
            </w:r>
          </w:p>
        </w:tc>
        <w:tc>
          <w:tcPr>
            <w:tcW w:w="3300" w:type="dxa"/>
            <w:vMerge/>
            <w:tcBorders>
              <w:left w:val="single" w:sz="4" w:space="0" w:color="auto"/>
              <w:right w:val="single" w:sz="4" w:space="0" w:color="auto"/>
            </w:tcBorders>
            <w:shd w:val="clear" w:color="auto" w:fill="auto"/>
          </w:tcPr>
          <w:p w14:paraId="01B07838"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A00AD7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70CC0F9"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F53E725"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0D77CB6"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5D83F2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3FB069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037D565"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BBB1E07"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902730A" w14:textId="347BE9D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E03F6F6" w14:textId="10C64A7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9261B47" w14:textId="2222EED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C3D0892" w14:textId="77777777" w:rsidTr="00F26C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235D5A2"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61-62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6516E0F"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Экспедиторские документы ФИАТА</w:t>
            </w:r>
          </w:p>
        </w:tc>
        <w:tc>
          <w:tcPr>
            <w:tcW w:w="3300" w:type="dxa"/>
            <w:vMerge w:val="restart"/>
            <w:tcBorders>
              <w:top w:val="single" w:sz="4" w:space="0" w:color="auto"/>
              <w:left w:val="single" w:sz="4" w:space="0" w:color="auto"/>
              <w:right w:val="single" w:sz="4" w:space="0" w:color="auto"/>
            </w:tcBorders>
            <w:shd w:val="clear" w:color="auto" w:fill="auto"/>
          </w:tcPr>
          <w:p w14:paraId="6CF816DB"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Основные экспедиторские документы ФИАТА и порядок их использования. Оборотный мультимодальный транспортный коносамент ФИАТА. Действия экспедитора при выдаче грузоотправителю коносамента ФИАТА. Ответственность экспедитора по коносаменту ФИАТА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491AE7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3DFF701"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213DC6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EFAF24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2D2A4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BB4D7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B96C09E"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131E934"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1683BB3" w14:textId="62CC38B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6C714C0" w14:textId="4FA8D9F6"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E73D19C" w14:textId="1BBE9A8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1684169F" w14:textId="77777777" w:rsidTr="00F26C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C7E73AD"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63-64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A2874E3"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Экспедиторский сертификат перевозки ФИАТА</w:t>
            </w:r>
          </w:p>
        </w:tc>
        <w:tc>
          <w:tcPr>
            <w:tcW w:w="3300" w:type="dxa"/>
            <w:vMerge/>
            <w:tcBorders>
              <w:left w:val="single" w:sz="4" w:space="0" w:color="auto"/>
              <w:right w:val="single" w:sz="4" w:space="0" w:color="auto"/>
            </w:tcBorders>
            <w:shd w:val="clear" w:color="auto" w:fill="auto"/>
          </w:tcPr>
          <w:p w14:paraId="3D18F56B"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18BD242"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0DCCEB"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87B543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E5BEA7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73E176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143A7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713804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A3AA639"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522C313A" w14:textId="3707C49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4696254" w14:textId="400E375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9EDE557" w14:textId="7C6EC87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3861A01" w14:textId="77777777" w:rsidTr="00F26C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4648755"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65-66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FA8C33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Экспедиторская расписка ФИАТА</w:t>
            </w:r>
          </w:p>
        </w:tc>
        <w:tc>
          <w:tcPr>
            <w:tcW w:w="3300" w:type="dxa"/>
            <w:tcBorders>
              <w:top w:val="single" w:sz="4" w:space="0" w:color="auto"/>
              <w:left w:val="single" w:sz="4" w:space="0" w:color="auto"/>
              <w:right w:val="single" w:sz="4" w:space="0" w:color="auto"/>
            </w:tcBorders>
            <w:shd w:val="clear" w:color="auto" w:fill="auto"/>
          </w:tcPr>
          <w:p w14:paraId="0855C7B6"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Общие сведения и правила заполнения экспедиторской расписки ФИАТА. Правила и пределы применения Экспедиторской расписки ФИАТА. Ответственность экспедитора по экспедиторской расписке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DDB438B"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FBB0EB4"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62FD5C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427EFB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B24AFA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9726D1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D098CD"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10C9934"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E82AAD8" w14:textId="1B5E2700"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5E0E70D" w14:textId="060AECF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00CBB9D" w14:textId="6C30870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4E3B8A18" w14:textId="77777777" w:rsidTr="00F26C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AA05309"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67-68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39E4A06"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Складская расписка ФИАТА</w:t>
            </w:r>
          </w:p>
        </w:tc>
        <w:tc>
          <w:tcPr>
            <w:tcW w:w="3300" w:type="dxa"/>
            <w:tcBorders>
              <w:top w:val="single" w:sz="4" w:space="0" w:color="auto"/>
              <w:left w:val="single" w:sz="4" w:space="0" w:color="auto"/>
              <w:right w:val="single" w:sz="4" w:space="0" w:color="auto"/>
            </w:tcBorders>
            <w:shd w:val="clear" w:color="auto" w:fill="auto"/>
          </w:tcPr>
          <w:p w14:paraId="6A8A6998"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Общие сведения. Основные функции складской расписки ФИАТА. Поручение экспедитору ФИАТА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B01ECD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3E8FC21"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C1D650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EB91B0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4DB2F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5D7205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8FFAFEB"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CB92190"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40CCB2D" w14:textId="05495B4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9DB3A0A" w14:textId="6A3F244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A4E706B" w14:textId="135EC8A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52A976CB" w14:textId="77777777" w:rsidTr="00367EB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D2D90A9"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69-72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8138A59"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15. Заполнение поручения экспедитору</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0AF41D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E7D8FDA"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2046141"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D13EA42"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0EB25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EDC1DD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D7300CD"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A6A63EE"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FF29E01" w14:textId="5E88A0C3"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9A4448F" w14:textId="3A8C4A0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DE704A1" w14:textId="3301E68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5930E10F" w14:textId="77777777" w:rsidTr="00367EB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A3F2F93"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73-76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510EE78"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16. Заполнение экспедиторской расписки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5996A28"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8A3E0D"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77B311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C1649CA"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E19CAD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E864DE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168580F"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AF5DB60"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B0724EB" w14:textId="74EDE84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C2033BE" w14:textId="65F42BE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A6E0134" w14:textId="634432F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6FA92E85" w14:textId="77777777" w:rsidTr="00367EB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336ECFE"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77-80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D2E9F5F"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17. Заполнение складской расписки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0A4C3D8"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BFA287B"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6EFEFFE"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DD6C01B"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294CE0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1B0FD6C"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DF6DD05"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A646B4C"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289D8EB" w14:textId="0975319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З 2</w:t>
            </w:r>
          </w:p>
        </w:tc>
        <w:tc>
          <w:tcPr>
            <w:tcW w:w="961" w:type="dxa"/>
            <w:tcBorders>
              <w:top w:val="single" w:sz="6" w:space="0" w:color="auto"/>
              <w:left w:val="single" w:sz="6" w:space="0" w:color="auto"/>
              <w:right w:val="single" w:sz="6" w:space="0" w:color="auto"/>
            </w:tcBorders>
            <w:shd w:val="clear" w:color="auto" w:fill="auto"/>
            <w:vAlign w:val="center"/>
          </w:tcPr>
          <w:p w14:paraId="4D536984" w14:textId="6FFBD4F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ОК 6</w:t>
            </w:r>
          </w:p>
        </w:tc>
        <w:tc>
          <w:tcPr>
            <w:tcW w:w="1120" w:type="dxa"/>
            <w:tcBorders>
              <w:top w:val="single" w:sz="6" w:space="0" w:color="auto"/>
              <w:left w:val="single" w:sz="6" w:space="0" w:color="auto"/>
              <w:right w:val="single" w:sz="4" w:space="0" w:color="auto"/>
            </w:tcBorders>
            <w:shd w:val="clear" w:color="auto" w:fill="auto"/>
            <w:vAlign w:val="center"/>
          </w:tcPr>
          <w:p w14:paraId="1403C4FF" w14:textId="2B266F56"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31F776D4"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486A93E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5. Проработать конспект учебного занятия, подготовить презентацию по теме: «Регламентирующие ТЭО международные и национальные конвенции, соглашения, Федеральные законы и нормативные акты»</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BB830C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433F67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882371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687AE9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E40C26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56F899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2FE565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2427A4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B59E49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A43E51" w14:textId="77777777" w:rsidR="00195A81" w:rsidRDefault="00195A81">
            <w:pPr>
              <w:ind w:left="57" w:right="57"/>
              <w:jc w:val="center"/>
              <w:rPr>
                <w:rFonts w:ascii="Times New Roman" w:eastAsia="Times New Roman" w:hAnsi="Times New Roman" w:cs="Times New Roman"/>
                <w:bCs/>
                <w:sz w:val="20"/>
                <w:szCs w:val="20"/>
              </w:rPr>
            </w:pPr>
          </w:p>
        </w:tc>
      </w:tr>
      <w:tr w:rsidR="00195A81" w14:paraId="60196FFE"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7D966ED7" w14:textId="77777777" w:rsidR="00195A81" w:rsidRDefault="00396476">
            <w:pPr>
              <w:ind w:left="57" w:right="57"/>
              <w:rPr>
                <w:rFonts w:ascii="Times New Roman" w:hAnsi="Times New Roman" w:cs="Times New Roman"/>
                <w:b/>
                <w:bCs/>
                <w:sz w:val="20"/>
                <w:szCs w:val="20"/>
              </w:rPr>
            </w:pPr>
            <w:r>
              <w:rPr>
                <w:rFonts w:ascii="Times New Roman" w:hAnsi="Times New Roman" w:cs="Times New Roman"/>
                <w:b/>
                <w:bCs/>
                <w:sz w:val="20"/>
                <w:szCs w:val="20"/>
              </w:rPr>
              <w:t>Тема 1.6. Международные условия поставки товара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F27276B"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1FEA5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F6E0DD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C15728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D7903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1C377E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DB931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CA5A4D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9B2297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2ECC39E" w14:textId="77777777" w:rsidR="00195A81" w:rsidRDefault="00195A81">
            <w:pPr>
              <w:ind w:left="57" w:right="57"/>
              <w:jc w:val="center"/>
              <w:rPr>
                <w:rFonts w:ascii="Times New Roman" w:eastAsia="Times New Roman" w:hAnsi="Times New Roman" w:cs="Times New Roman"/>
                <w:bCs/>
                <w:sz w:val="20"/>
                <w:szCs w:val="20"/>
              </w:rPr>
            </w:pPr>
          </w:p>
        </w:tc>
      </w:tr>
      <w:tr w:rsidR="00F60DF6" w14:paraId="7B67553C" w14:textId="77777777" w:rsidTr="00A42F1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AEA5D2E"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81-82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C059BDC"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Базисные условия поставки</w:t>
            </w:r>
          </w:p>
        </w:tc>
        <w:tc>
          <w:tcPr>
            <w:tcW w:w="3300" w:type="dxa"/>
            <w:vMerge w:val="restart"/>
            <w:tcBorders>
              <w:top w:val="single" w:sz="4" w:space="0" w:color="auto"/>
              <w:left w:val="single" w:sz="4" w:space="0" w:color="auto"/>
              <w:right w:val="single" w:sz="4" w:space="0" w:color="auto"/>
            </w:tcBorders>
            <w:shd w:val="clear" w:color="auto" w:fill="auto"/>
          </w:tcPr>
          <w:p w14:paraId="1E38FAD9"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 xml:space="preserve">История создания ИНКОТЕРМС. Поставки по </w:t>
            </w:r>
            <w:r>
              <w:rPr>
                <w:rFonts w:ascii="Times New Roman" w:hAnsi="Times New Roman" w:cs="Times New Roman"/>
                <w:color w:val="auto"/>
                <w:sz w:val="20"/>
                <w:szCs w:val="20"/>
              </w:rPr>
              <w:t>правилам INCOTERMS-2020. Структура Инкотермс-2020. Как использовать правила ИНКОТЕРМС-2020. Группы Инкотермс, классификация терминов Инкотермс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FC2BF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2EF04F"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EC5B0C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11CD22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B83ED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50DD2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5403F63"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DBEB02C"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CCC913A" w14:textId="777962D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EEC5D39" w14:textId="06D2EB8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CC136FC" w14:textId="64A1ED0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425D7DF8" w14:textId="77777777" w:rsidTr="00A42F1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63DCA05"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83-84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B7BF8F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Основные черты Инкотермс-2020</w:t>
            </w:r>
          </w:p>
        </w:tc>
        <w:tc>
          <w:tcPr>
            <w:tcW w:w="3300" w:type="dxa"/>
            <w:vMerge/>
            <w:tcBorders>
              <w:left w:val="single" w:sz="4" w:space="0" w:color="auto"/>
              <w:right w:val="single" w:sz="4" w:space="0" w:color="auto"/>
            </w:tcBorders>
            <w:shd w:val="clear" w:color="auto" w:fill="auto"/>
          </w:tcPr>
          <w:p w14:paraId="6E0AB25B"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B6947B8"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F11EA9"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D31F17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00850CC"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A1071C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3E8FC8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C2D048A"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30E5F90"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613E3C6" w14:textId="4974D820"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415DAE7" w14:textId="2294220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57B9DB2" w14:textId="27EA880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6F215208" w14:textId="77777777" w:rsidTr="00A42F1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7B677CD"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85-86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E1EABBE"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Контроль безопасности и необходимая для этого информация</w:t>
            </w:r>
          </w:p>
        </w:tc>
        <w:tc>
          <w:tcPr>
            <w:tcW w:w="3300" w:type="dxa"/>
            <w:tcBorders>
              <w:left w:val="single" w:sz="4" w:space="0" w:color="auto"/>
              <w:bottom w:val="single" w:sz="4" w:space="0" w:color="auto"/>
              <w:right w:val="single" w:sz="4" w:space="0" w:color="auto"/>
            </w:tcBorders>
            <w:shd w:val="clear" w:color="auto" w:fill="auto"/>
          </w:tcPr>
          <w:p w14:paraId="09AF81AD"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D0E81A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0916353"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49C37B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811B1F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9E5CFDC"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064177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AE61E2D"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B70C5A3"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920A9A5" w14:textId="605AE34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518FE2D" w14:textId="19CE8F70"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ADBD904" w14:textId="2461715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5A4A529" w14:textId="77777777" w:rsidTr="00683D5C">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C54E61A"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87-88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00C748D"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18. Кейс «Повреждение товара при погрузке: кто виноват?»</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8DFF780"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326BEC4"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715A2B"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79CEBDA"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A10E7E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59E783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B76BF41"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595F57D"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5940252" w14:textId="24F7A2D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5A29D83B" w14:textId="4B2ED13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259447A" w14:textId="5E1C42C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6BA62AD6" w14:textId="77777777" w:rsidTr="00683D5C">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860C926"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89-90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4117392"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19. Кейс «Товар: загрузка и оформление»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C8B8DCB"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CB71D9"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7DB682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7375D3D"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00A21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55FC6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6C1DFC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D39CCE9"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6B2AAA2" w14:textId="2D770EF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F4904C9" w14:textId="4B84F69C"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F495747" w14:textId="46F5AE5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248F278D" w14:textId="77777777" w:rsidTr="00683D5C">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0C6513F"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91-93</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327C15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20. Кейс «Условия FCA с довозом»</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301BB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BA311EB"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9F33C30"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358D2C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19B183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5FD2D5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CC0DB8F"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A2D25A0"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DB3FA4F" w14:textId="110960E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C9657D4" w14:textId="2FD7B92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EB44385" w14:textId="01E7570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2562DCAA" w14:textId="77777777" w:rsidTr="00683D5C">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2ED04B8"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94-95</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9DADF08"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Контрольная работа по теме «Международные условия поставки товаров»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CAB2E1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140FAF"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2AA728E"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6FF9A47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26BB1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3E3A5F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F61C074"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302680F"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420FAEE" w14:textId="2E5EC9F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0475FAB" w14:textId="0577C4C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D2DE97B" w14:textId="5EC4E646"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632BAA89"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5CB83C7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6. Проработать конспект учебный занятий, подготовить эссе по теме: «Зарубежный опыт развития рынка транспортно-экспедиционных услуг (на примере одной страны)»</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F3E7B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20C119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40BD91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593741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4DA4E9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05801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C0F197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A51C04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D4A44E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4214FA" w14:textId="77777777" w:rsidR="00195A81" w:rsidRDefault="00195A81">
            <w:pPr>
              <w:ind w:left="57" w:right="57"/>
              <w:jc w:val="center"/>
              <w:rPr>
                <w:rFonts w:ascii="Times New Roman" w:eastAsia="Times New Roman" w:hAnsi="Times New Roman" w:cs="Times New Roman"/>
                <w:bCs/>
                <w:sz w:val="20"/>
                <w:szCs w:val="20"/>
              </w:rPr>
            </w:pPr>
          </w:p>
        </w:tc>
      </w:tr>
      <w:tr w:rsidR="00195A81" w14:paraId="3D55BA9D"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1D3A434E" w14:textId="77777777" w:rsidR="00195A81" w:rsidRDefault="00396476">
            <w:pPr>
              <w:ind w:left="57" w:right="57"/>
              <w:rPr>
                <w:rFonts w:ascii="Times New Roman" w:hAnsi="Times New Roman" w:cs="Times New Roman"/>
                <w:b/>
                <w:bCs/>
                <w:sz w:val="20"/>
                <w:szCs w:val="20"/>
              </w:rPr>
            </w:pPr>
            <w:r>
              <w:rPr>
                <w:rFonts w:ascii="Times New Roman" w:hAnsi="Times New Roman" w:cs="Times New Roman"/>
                <w:b/>
                <w:bCs/>
                <w:sz w:val="20"/>
                <w:szCs w:val="20"/>
              </w:rPr>
              <w:t>Тема 1.7. Экономические основы экспедирования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F34D2A3" w14:textId="77777777" w:rsidR="00195A81" w:rsidRDefault="00195A81">
            <w:pPr>
              <w:ind w:left="57" w:right="57"/>
              <w:jc w:val="center"/>
              <w:rPr>
                <w:rFonts w:ascii="Times New Roman" w:eastAsia="Times New Roman" w:hAnsi="Times New Roman" w:cs="Times New Roman"/>
                <w:b/>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881A61D" w14:textId="77777777" w:rsidR="00195A81" w:rsidRDefault="00195A81">
            <w:pPr>
              <w:ind w:left="57" w:right="57"/>
              <w:jc w:val="center"/>
              <w:rPr>
                <w:rFonts w:ascii="Times New Roman" w:eastAsia="Times New Roman" w:hAnsi="Times New Roman" w:cs="Times New Roman"/>
                <w:b/>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0CE536A"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6630225"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F560A01"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2CA838E"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E25CB75"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AFB1E7E"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ECDC38E" w14:textId="77777777" w:rsidR="00195A81" w:rsidRDefault="00195A81">
            <w:pPr>
              <w:ind w:left="57" w:right="57"/>
              <w:jc w:val="center"/>
              <w:rPr>
                <w:rFonts w:ascii="Times New Roman" w:eastAsia="Times New Roman" w:hAnsi="Times New Roman" w:cs="Times New Roman"/>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D3FB1F" w14:textId="77777777" w:rsidR="00195A81" w:rsidRDefault="00195A81">
            <w:pPr>
              <w:ind w:left="57" w:right="57"/>
              <w:jc w:val="center"/>
              <w:rPr>
                <w:rFonts w:ascii="Times New Roman" w:eastAsia="Times New Roman" w:hAnsi="Times New Roman" w:cs="Times New Roman"/>
                <w:b/>
                <w:bCs/>
                <w:sz w:val="20"/>
                <w:szCs w:val="20"/>
              </w:rPr>
            </w:pPr>
          </w:p>
        </w:tc>
      </w:tr>
      <w:tr w:rsidR="00F60DF6" w14:paraId="03CCD329" w14:textId="77777777" w:rsidTr="00B749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CE4F7AC"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96-97</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6FE44C6"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Экономика транспортного экспедирования</w:t>
            </w:r>
          </w:p>
        </w:tc>
        <w:tc>
          <w:tcPr>
            <w:tcW w:w="3300" w:type="dxa"/>
            <w:vMerge w:val="restart"/>
            <w:tcBorders>
              <w:top w:val="single" w:sz="4" w:space="0" w:color="auto"/>
              <w:left w:val="single" w:sz="4" w:space="0" w:color="auto"/>
              <w:right w:val="single" w:sz="4" w:space="0" w:color="auto"/>
            </w:tcBorders>
            <w:shd w:val="clear" w:color="auto" w:fill="auto"/>
          </w:tcPr>
          <w:p w14:paraId="33A117C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Основные производственные фонды, нематериальные активы, оборотные средства.</w:t>
            </w:r>
          </w:p>
          <w:p w14:paraId="461906F4" w14:textId="77777777" w:rsidR="00F60DF6" w:rsidRDefault="00F60DF6" w:rsidP="00F60DF6">
            <w:pPr>
              <w:ind w:left="57" w:right="57"/>
              <w:rPr>
                <w:rFonts w:ascii="Times New Roman" w:hAnsi="Times New Roman" w:cs="Times New Roman"/>
                <w:sz w:val="20"/>
                <w:szCs w:val="20"/>
              </w:rPr>
            </w:pPr>
          </w:p>
          <w:p w14:paraId="492C8F30"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Состав расходов транспортного экспедирования. Группировка затрат по элементам. Переменные и постоянные расходы.</w:t>
            </w:r>
          </w:p>
          <w:p w14:paraId="4D7E0864" w14:textId="77777777" w:rsidR="00F60DF6" w:rsidRDefault="00F60DF6" w:rsidP="00F60DF6">
            <w:pPr>
              <w:ind w:left="57" w:right="57"/>
              <w:rPr>
                <w:rFonts w:ascii="Times New Roman" w:hAnsi="Times New Roman" w:cs="Times New Roman"/>
                <w:sz w:val="20"/>
                <w:szCs w:val="20"/>
              </w:rPr>
            </w:pPr>
          </w:p>
          <w:p w14:paraId="7714CA0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Методика расчета себестоимости ТЭО методом прямого счета. Состав переменных расходов на 1 км и постоянных расходов на 1 час.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39674DB"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E0DF65C"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8B10A8E"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AEEA90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0D82BC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014DCF2"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6CED5B"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C857424"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CDA93CC" w14:textId="56C56AA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864EDD8" w14:textId="6E98B5D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30577AD" w14:textId="738610D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5F59ED1" w14:textId="77777777" w:rsidTr="00B749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3CD7EEC"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98-99</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D8B08F4" w14:textId="77777777" w:rsidR="00F60DF6" w:rsidRDefault="00F60DF6" w:rsidP="00F60DF6">
            <w:pPr>
              <w:ind w:right="57"/>
              <w:rPr>
                <w:rFonts w:ascii="Times New Roman" w:hAnsi="Times New Roman" w:cs="Times New Roman"/>
                <w:sz w:val="20"/>
                <w:szCs w:val="20"/>
              </w:rPr>
            </w:pPr>
            <w:r>
              <w:rPr>
                <w:rFonts w:ascii="Times New Roman" w:hAnsi="Times New Roman" w:cs="Times New Roman"/>
                <w:sz w:val="20"/>
                <w:szCs w:val="20"/>
              </w:rPr>
              <w:t>Расходы транспортного экспедирования</w:t>
            </w:r>
          </w:p>
        </w:tc>
        <w:tc>
          <w:tcPr>
            <w:tcW w:w="3300" w:type="dxa"/>
            <w:vMerge/>
            <w:tcBorders>
              <w:left w:val="single" w:sz="4" w:space="0" w:color="auto"/>
              <w:right w:val="single" w:sz="4" w:space="0" w:color="auto"/>
            </w:tcBorders>
            <w:shd w:val="clear" w:color="auto" w:fill="auto"/>
          </w:tcPr>
          <w:p w14:paraId="39E35268"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0DD2A7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FB3B48F"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C229FCD"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7594AB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79561F8"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8DC461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57A399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941DB01"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CFF85FC" w14:textId="6E7BA4C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11C3D643" w14:textId="186D6A6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0FF8748" w14:textId="3897612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4EFF7560" w14:textId="77777777" w:rsidTr="00B749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ADA5A3E"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100-101</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5C4DDB4"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Калькуляция себестоимости транспортно-экспедиционного обслуживания</w:t>
            </w:r>
          </w:p>
        </w:tc>
        <w:tc>
          <w:tcPr>
            <w:tcW w:w="3300" w:type="dxa"/>
            <w:vMerge/>
            <w:tcBorders>
              <w:left w:val="single" w:sz="4" w:space="0" w:color="auto"/>
              <w:right w:val="single" w:sz="4" w:space="0" w:color="auto"/>
            </w:tcBorders>
            <w:shd w:val="clear" w:color="auto" w:fill="auto"/>
          </w:tcPr>
          <w:p w14:paraId="4C7A32C8"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FB0E2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5BC749"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F92DCA"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95E51E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7A167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0BCA88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099051A"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2772BC7"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9657EAE" w14:textId="50D7288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5B99095" w14:textId="693A24C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AEC86E3" w14:textId="76A18B1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20891E2A" w14:textId="77777777" w:rsidTr="00B749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946C59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102-103</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B16B992"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Определение себестоимости ТЭО методом прямого счета</w:t>
            </w:r>
          </w:p>
        </w:tc>
        <w:tc>
          <w:tcPr>
            <w:tcW w:w="3300" w:type="dxa"/>
            <w:vMerge/>
            <w:tcBorders>
              <w:left w:val="single" w:sz="4" w:space="0" w:color="auto"/>
              <w:right w:val="single" w:sz="4" w:space="0" w:color="auto"/>
            </w:tcBorders>
            <w:shd w:val="clear" w:color="auto" w:fill="auto"/>
          </w:tcPr>
          <w:p w14:paraId="61DA0B13"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4E7CD9E"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C7E796"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F0C406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40EAFB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78D21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020431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0BAFD43"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E618596"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092AB63" w14:textId="6E4EA72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5C5C9B6" w14:textId="5A6E7C7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7FD81ACD" w14:textId="5BA90B23"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7AF8E83A" w14:textId="77777777" w:rsidTr="00B749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756F61E"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104-105</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E2CB3F6"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Зависимость себестоимости ТЭО от технико-эксплуатационных показателей транспорта</w:t>
            </w:r>
          </w:p>
        </w:tc>
        <w:tc>
          <w:tcPr>
            <w:tcW w:w="3300" w:type="dxa"/>
            <w:vMerge/>
            <w:tcBorders>
              <w:left w:val="single" w:sz="4" w:space="0" w:color="auto"/>
              <w:bottom w:val="single" w:sz="4" w:space="0" w:color="auto"/>
              <w:right w:val="single" w:sz="4" w:space="0" w:color="auto"/>
            </w:tcBorders>
            <w:shd w:val="clear" w:color="auto" w:fill="auto"/>
          </w:tcPr>
          <w:p w14:paraId="4400E71E"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AF4263"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B92BDA8"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782D33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0EE92B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B7F624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0EB0C8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4B4CE3"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F1D22DD"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7D177C2" w14:textId="1BCF80B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59EC1867" w14:textId="028A56E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17119D5" w14:textId="1035CFD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546235FD" w14:textId="77777777" w:rsidTr="00B749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9F1EFD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106-</w:t>
            </w:r>
            <w:r>
              <w:rPr>
                <w:rFonts w:ascii="Times New Roman" w:hAnsi="Times New Roman" w:cs="Times New Roman"/>
                <w:sz w:val="20"/>
                <w:szCs w:val="20"/>
              </w:rPr>
              <w:lastRenderedPageBreak/>
              <w:t>109</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18A947A"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lastRenderedPageBreak/>
              <w:t xml:space="preserve">Ценообразование на рынке </w:t>
            </w:r>
            <w:r>
              <w:rPr>
                <w:rFonts w:ascii="Times New Roman" w:hAnsi="Times New Roman" w:cs="Times New Roman"/>
                <w:sz w:val="20"/>
                <w:szCs w:val="20"/>
              </w:rPr>
              <w:lastRenderedPageBreak/>
              <w:t>транспортных услуг</w:t>
            </w:r>
          </w:p>
        </w:tc>
        <w:tc>
          <w:tcPr>
            <w:tcW w:w="3300" w:type="dxa"/>
            <w:vMerge w:val="restart"/>
            <w:tcBorders>
              <w:top w:val="single" w:sz="4" w:space="0" w:color="auto"/>
              <w:left w:val="single" w:sz="4" w:space="0" w:color="auto"/>
              <w:right w:val="single" w:sz="4" w:space="0" w:color="auto"/>
            </w:tcBorders>
            <w:shd w:val="clear" w:color="auto" w:fill="auto"/>
          </w:tcPr>
          <w:p w14:paraId="0C6EB47C"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lastRenderedPageBreak/>
              <w:t xml:space="preserve">Ценообразование в системе ТЭД. </w:t>
            </w:r>
            <w:r>
              <w:rPr>
                <w:rFonts w:ascii="Times New Roman" w:hAnsi="Times New Roman" w:cs="Times New Roman"/>
                <w:sz w:val="20"/>
                <w:szCs w:val="20"/>
              </w:rPr>
              <w:lastRenderedPageBreak/>
              <w:t>Значение цены. Общие функции цен. Виды цены на транспортные услуги. Факторы, влияющие на решение о цене.</w:t>
            </w:r>
            <w:r>
              <w:t xml:space="preserve"> </w:t>
            </w:r>
            <w:r>
              <w:rPr>
                <w:rFonts w:ascii="Times New Roman" w:hAnsi="Times New Roman" w:cs="Times New Roman"/>
                <w:sz w:val="20"/>
                <w:szCs w:val="20"/>
              </w:rPr>
              <w:t>Процесс определения тарифов на перевозку. Изменение цены при прохождении стадий жизненного цикла услуги.</w:t>
            </w:r>
          </w:p>
          <w:p w14:paraId="0E0EBA50"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Договорные и регулируемые тарифы транспортно-экспедиционного обслуживания, условия формирования и использования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0E4A8E"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D4F0BF7"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C8AEF8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913DDF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A382BE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F9BD9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EC624B"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B741E3C"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1838F71" w14:textId="30B8E98C"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З 2</w:t>
            </w:r>
          </w:p>
        </w:tc>
        <w:tc>
          <w:tcPr>
            <w:tcW w:w="961" w:type="dxa"/>
            <w:tcBorders>
              <w:top w:val="single" w:sz="6" w:space="0" w:color="auto"/>
              <w:left w:val="single" w:sz="6" w:space="0" w:color="auto"/>
              <w:right w:val="single" w:sz="6" w:space="0" w:color="auto"/>
            </w:tcBorders>
            <w:shd w:val="clear" w:color="auto" w:fill="auto"/>
            <w:vAlign w:val="center"/>
          </w:tcPr>
          <w:p w14:paraId="0F22C4BC" w14:textId="40E45C2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ОК 6</w:t>
            </w:r>
          </w:p>
        </w:tc>
        <w:tc>
          <w:tcPr>
            <w:tcW w:w="1120" w:type="dxa"/>
            <w:tcBorders>
              <w:top w:val="single" w:sz="6" w:space="0" w:color="auto"/>
              <w:left w:val="single" w:sz="6" w:space="0" w:color="auto"/>
              <w:right w:val="single" w:sz="4" w:space="0" w:color="auto"/>
            </w:tcBorders>
            <w:shd w:val="clear" w:color="auto" w:fill="auto"/>
            <w:vAlign w:val="center"/>
          </w:tcPr>
          <w:p w14:paraId="43E21C3D" w14:textId="13B10CA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7B990857" w14:textId="77777777" w:rsidTr="0086151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6BDFEFB"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110-111</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1EBB56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Теоретические аспекты формирования тарифа</w:t>
            </w:r>
          </w:p>
        </w:tc>
        <w:tc>
          <w:tcPr>
            <w:tcW w:w="3300" w:type="dxa"/>
            <w:vMerge/>
            <w:tcBorders>
              <w:left w:val="single" w:sz="4" w:space="0" w:color="auto"/>
              <w:right w:val="single" w:sz="4" w:space="0" w:color="auto"/>
            </w:tcBorders>
            <w:shd w:val="clear" w:color="auto" w:fill="auto"/>
          </w:tcPr>
          <w:p w14:paraId="5A9A2E0B"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7E533B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EFEA809"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A813AF5"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ABFB31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746CE1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5CA2D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6DF05B1"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C9C4277"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4EA2202" w14:textId="01AE898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5275DE0" w14:textId="1FDEBFA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72492839" w14:textId="3F6B720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1108EF04" w14:textId="77777777" w:rsidTr="0086151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8E1F8B4"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112-113</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00ED80C"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Договорные и регулируемые тарифы транспортно-экспедиционного обслуживания</w:t>
            </w:r>
          </w:p>
        </w:tc>
        <w:tc>
          <w:tcPr>
            <w:tcW w:w="3300" w:type="dxa"/>
            <w:vMerge/>
            <w:tcBorders>
              <w:left w:val="single" w:sz="4" w:space="0" w:color="auto"/>
              <w:right w:val="single" w:sz="4" w:space="0" w:color="auto"/>
            </w:tcBorders>
            <w:shd w:val="clear" w:color="auto" w:fill="auto"/>
          </w:tcPr>
          <w:p w14:paraId="64832936"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6D0E93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78EB7D8"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2FB86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6C2269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14EC97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693C1E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D83B048"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802CA98"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00EBEC7" w14:textId="3E22DE5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0B9C59E" w14:textId="5AB8A77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71DEF279" w14:textId="78FE583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7AC65241" w14:textId="77777777" w:rsidTr="0086151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EC6306A"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114-115</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43C22AF"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Грузовые тарифы на различных видах транспорта</w:t>
            </w:r>
          </w:p>
        </w:tc>
        <w:tc>
          <w:tcPr>
            <w:tcW w:w="3300" w:type="dxa"/>
            <w:vMerge/>
            <w:tcBorders>
              <w:left w:val="single" w:sz="4" w:space="0" w:color="auto"/>
              <w:bottom w:val="single" w:sz="4" w:space="0" w:color="auto"/>
              <w:right w:val="single" w:sz="4" w:space="0" w:color="auto"/>
            </w:tcBorders>
            <w:shd w:val="clear" w:color="auto" w:fill="auto"/>
          </w:tcPr>
          <w:p w14:paraId="020B54B1"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BCB7D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DE6372E"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3DFE2C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F0AC4D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2DD42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82FCB08"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C8CD1F8"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08B7F89"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15FC553" w14:textId="12A89C4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221DDC4" w14:textId="69807D7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8456F29" w14:textId="015A8CD0"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727D39D0" w14:textId="77777777" w:rsidTr="0086151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54E8A1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116-119</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1136ACB"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Рентабельность транспортно-экспедиционной деятельности</w:t>
            </w:r>
          </w:p>
        </w:tc>
        <w:tc>
          <w:tcPr>
            <w:tcW w:w="3300" w:type="dxa"/>
            <w:tcBorders>
              <w:left w:val="single" w:sz="4" w:space="0" w:color="auto"/>
              <w:bottom w:val="single" w:sz="4" w:space="0" w:color="auto"/>
              <w:right w:val="single" w:sz="4" w:space="0" w:color="auto"/>
            </w:tcBorders>
            <w:shd w:val="clear" w:color="auto" w:fill="auto"/>
          </w:tcPr>
          <w:p w14:paraId="70F4C58F"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Показатели рентабельности ТЭД. Оценка эффективности использования капитала.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94BFAA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2DBD4AC"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67ABBF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D8B2D08"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F4B6E7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D8930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8E6E28"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9D8B2BA"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924C7DA" w14:textId="594D2EA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313CF70" w14:textId="0103EB5E"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A09BBFA" w14:textId="0E69286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5433F049" w14:textId="77777777" w:rsidTr="0086151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91FD227"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120-123</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4CE0A17"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Оптимизация транспортно-экспедиционной деятельности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661216"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Состав расход и доходов на транспортно-экспедиционную деятельность. Прибыль и рентабельность. Элементы экономической ТЭД. Эффективность ускорения доставки грузов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9D0A7E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4C59DC2"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C4203B3"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B94DD5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8FC415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063DF28"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74C39E"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33FB42F"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481662E" w14:textId="6DF06053"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339CE1F" w14:textId="39AC524E"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BA56C2E" w14:textId="22DE417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3851554C" w14:textId="77777777" w:rsidTr="00C25AB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795F69C"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124-127</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F22B38E"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21. Расчет себестоимости и тарифов транспортной экспедиции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4F5C93"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C9F5556"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799874D"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7E8849E"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346D9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C5D7C5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97910AB"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D0E09E6"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48146F7" w14:textId="3E9E8336"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E8C3936" w14:textId="621C937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47BB166" w14:textId="7D524F2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383C7E06" w14:textId="77777777" w:rsidTr="00266FFE">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234203C7"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7. Проработать конспект учебный занятий, подготовить доклад на тему «Особенности ценообразования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697A17D"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21B1B1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4EB23AA" w14:textId="77777777" w:rsidR="00F60DF6" w:rsidRDefault="00F60DF6" w:rsidP="00F60DF6">
            <w:pPr>
              <w:ind w:left="57" w:right="57"/>
              <w:jc w:val="center"/>
              <w:rPr>
                <w:rFonts w:ascii="Times New Roman" w:eastAsia="Times New Roman" w:hAnsi="Times New Roman" w:cs="Times New Roman"/>
                <w:bCs/>
                <w:color w:val="FF0000"/>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BC3F03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6E38EC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E93A7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875B136"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67AB216"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61C62BA" w14:textId="1C0EBAD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A042196" w14:textId="7C23144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B892AD1" w14:textId="68CD2AB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630DF418" w14:textId="77777777" w:rsidTr="00105C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3BB8DD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128-129</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D3C320A"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Основные риски в транспортно-экспедиционной деятельности</w:t>
            </w:r>
          </w:p>
        </w:tc>
        <w:tc>
          <w:tcPr>
            <w:tcW w:w="3300" w:type="dxa"/>
            <w:vMerge w:val="restart"/>
            <w:tcBorders>
              <w:top w:val="single" w:sz="4" w:space="0" w:color="auto"/>
              <w:left w:val="single" w:sz="4" w:space="0" w:color="auto"/>
              <w:right w:val="single" w:sz="4" w:space="0" w:color="auto"/>
            </w:tcBorders>
            <w:shd w:val="clear" w:color="auto" w:fill="auto"/>
          </w:tcPr>
          <w:p w14:paraId="19587C6E"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Основные риски в ТЭД. Минимизация рисков по видам транспорта. Решение всевозможных рисков при транспортировке груза</w:t>
            </w:r>
          </w:p>
          <w:p w14:paraId="72AA56C8"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Регулирование и оформление ТЭО. Принцип сетевой ответственности. Пакет необходимых документов для перевозки в мультимодальном сообщении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BD03A29"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E53E1FA"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3111EA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2D260B6"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BD4F0C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5324BCEE" w14:textId="4D36E8CB"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4370E5BB" w14:textId="2BEA0E64"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99F3C48"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5D2A06A8" w14:textId="3CD85433"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04E3F10" w14:textId="5222EB4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4D60F18" w14:textId="20A949A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43CC16DB" w14:textId="77777777" w:rsidTr="005C310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95A1789"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130-133</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0459BF2"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Регулирование и оформление транспортно-экспедиционного обслуживания</w:t>
            </w:r>
          </w:p>
        </w:tc>
        <w:tc>
          <w:tcPr>
            <w:tcW w:w="3300" w:type="dxa"/>
            <w:vMerge/>
            <w:tcBorders>
              <w:left w:val="single" w:sz="4" w:space="0" w:color="auto"/>
              <w:right w:val="single" w:sz="4" w:space="0" w:color="auto"/>
            </w:tcBorders>
            <w:shd w:val="clear" w:color="auto" w:fill="auto"/>
          </w:tcPr>
          <w:p w14:paraId="097C36BC"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D4C770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97F409D"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1DECC7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B5777D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59DD8FC"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739A1FDF" w14:textId="57C85750"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7AC5B687" w14:textId="2B041C8F"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2AE54E0"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DF85773" w14:textId="04FAF7A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B3F9ABE" w14:textId="2AFCB40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22014D6" w14:textId="3B93B7B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357256ED" w14:textId="77777777" w:rsidTr="006B3EC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795A37B"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134-135</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2AD69F2"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Обобщение и систематизация по теме «</w:t>
            </w:r>
            <w:r>
              <w:rPr>
                <w:rFonts w:ascii="Times New Roman" w:hAnsi="Times New Roman" w:cs="Times New Roman"/>
                <w:bCs/>
                <w:sz w:val="20"/>
                <w:szCs w:val="20"/>
              </w:rPr>
              <w:t>Экономические основы экспедирования»</w:t>
            </w:r>
          </w:p>
        </w:tc>
        <w:tc>
          <w:tcPr>
            <w:tcW w:w="3300" w:type="dxa"/>
            <w:vMerge/>
            <w:tcBorders>
              <w:left w:val="single" w:sz="4" w:space="0" w:color="auto"/>
              <w:bottom w:val="single" w:sz="4" w:space="0" w:color="auto"/>
              <w:right w:val="single" w:sz="4" w:space="0" w:color="auto"/>
            </w:tcBorders>
            <w:shd w:val="clear" w:color="auto" w:fill="auto"/>
          </w:tcPr>
          <w:p w14:paraId="21C62E99"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AF67A93"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C92ED1"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160AD2"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1AA271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7AA0FCC"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2CBD4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9673C05"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DD20D3E"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87647C2" w14:textId="5E52EC1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CABC34D" w14:textId="2E3950F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4705B7C" w14:textId="67E4805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55748E8B" w14:textId="77777777" w:rsidTr="000F7F9B">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7E7D8262"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8. Проработать конспект учебного занятия, подготовить презентацию по теме: «Конкурентоспособность отечественных предприятий, выполняющих ТЭО»</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FFFE3F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D91FAD"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2A0D204"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EA5B6B2"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5EC34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C772588"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1E7B3F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2C04A16"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0EFD164" w14:textId="45E6FCBE"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B40A7D2" w14:textId="497ADB3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A72E97F" w14:textId="0937BC4C"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44AFB964" w14:textId="77777777" w:rsidTr="006903B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38D496D"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136-137</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E46E020"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Дифференцированный зачет</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10D31D"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7FCED0"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22DBBC8"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F89C6A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3974DE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E93C70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647D91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14A8F4E"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D5F6CD7" w14:textId="6468695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0DF6421" w14:textId="149D3B4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510E862" w14:textId="6EF8712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692FE57B"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46802BD" w14:textId="77777777" w:rsidR="00195A81" w:rsidRDefault="00396476">
            <w:pPr>
              <w:ind w:left="57" w:right="57"/>
              <w:jc w:val="center"/>
              <w:rPr>
                <w:rFonts w:ascii="Times New Roman" w:hAnsi="Times New Roman" w:cs="Times New Roman"/>
                <w:sz w:val="20"/>
                <w:szCs w:val="20"/>
              </w:rPr>
            </w:pPr>
            <w:r>
              <w:rPr>
                <w:rFonts w:ascii="Times New Roman" w:hAnsi="Times New Roman" w:cs="Times New Roman"/>
                <w:b/>
                <w:bCs/>
                <w:iCs/>
                <w:sz w:val="20"/>
                <w:szCs w:val="20"/>
              </w:rPr>
              <w:t>4 курс 8 семестр</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53DE0E1"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108</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1E8F7D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w:t>
            </w:r>
          </w:p>
        </w:tc>
        <w:tc>
          <w:tcPr>
            <w:tcW w:w="7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17A0194"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09B3D0C"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E81A44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E87934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22ADF9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1CF9B6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489EDF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A7B59C5" w14:textId="77777777" w:rsidR="00195A81" w:rsidRDefault="00195A81">
            <w:pPr>
              <w:ind w:left="57" w:right="57"/>
              <w:jc w:val="center"/>
              <w:rPr>
                <w:rFonts w:ascii="Times New Roman" w:eastAsia="Times New Roman" w:hAnsi="Times New Roman" w:cs="Times New Roman"/>
                <w:bCs/>
                <w:sz w:val="20"/>
                <w:szCs w:val="20"/>
              </w:rPr>
            </w:pPr>
          </w:p>
        </w:tc>
      </w:tr>
      <w:tr w:rsidR="00195A81" w14:paraId="1CD53BBF"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6D8396E4"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lastRenderedPageBreak/>
              <w:t>Тема 1.8. Маркетинговая направленность в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40A8A7"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930A6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01DA8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528EB6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DB5BA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35901E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8AA864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0EF4F8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7CBBFA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84EF19" w14:textId="77777777" w:rsidR="00195A81" w:rsidRDefault="00195A81">
            <w:pPr>
              <w:ind w:left="57" w:right="57"/>
              <w:jc w:val="center"/>
              <w:rPr>
                <w:rFonts w:ascii="Times New Roman" w:eastAsia="Times New Roman" w:hAnsi="Times New Roman" w:cs="Times New Roman"/>
                <w:bCs/>
                <w:sz w:val="20"/>
                <w:szCs w:val="20"/>
              </w:rPr>
            </w:pPr>
          </w:p>
        </w:tc>
      </w:tr>
      <w:tr w:rsidR="00F60DF6" w14:paraId="3209AABF" w14:textId="77777777" w:rsidTr="00D715D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B61C190"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04B8D7A"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Рыночные механизмы транспортно-экспедиционного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D7F44D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6806C1A"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7C021A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0D7AF0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D63661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4FFDB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CC5E16D"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E3235BA"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E65DB0E" w14:textId="5743FDC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491745D" w14:textId="666BB9F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B29EA2E" w14:textId="4DCB4B6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64FE5769" w14:textId="77777777" w:rsidTr="00D715D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7E83887"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3-4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2CD766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Маркетинговая среда транспортно-экспедиционной организации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F43FB58"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E0E6C6E"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A62B5C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7E3F92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FD9CB3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5607F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C7CB333"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B1840C7"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6F379E8" w14:textId="3C79D90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15986C9C" w14:textId="2987A70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38B6069" w14:textId="541E9373"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23BF09D7" w14:textId="77777777" w:rsidTr="00D715D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C6C4AFD"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5-6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1857858"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Оценка конкурентоспособности транспортно-экспедиционного предприятия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6696CB"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B3C6E2"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5E19D7A"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B630ED6"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3D067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2D5A6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8F1AEC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40B848F"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ACA08B2" w14:textId="38E93D5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3BC3B55" w14:textId="66E3E356"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73CD4DD" w14:textId="4F95502E"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6765336A"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72E931A1"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t>Тема 1.9 Совершенствование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21D3FD"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7CE7D54"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7AAF96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52F926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0F6DA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3EF68F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9B249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4D6E88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3A2732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298F24" w14:textId="77777777" w:rsidR="00195A81" w:rsidRDefault="00195A81">
            <w:pPr>
              <w:ind w:left="57" w:right="57"/>
              <w:jc w:val="center"/>
              <w:rPr>
                <w:rFonts w:ascii="Times New Roman" w:eastAsia="Times New Roman" w:hAnsi="Times New Roman" w:cs="Times New Roman"/>
                <w:bCs/>
                <w:sz w:val="20"/>
                <w:szCs w:val="20"/>
              </w:rPr>
            </w:pPr>
          </w:p>
        </w:tc>
      </w:tr>
      <w:tr w:rsidR="00F60DF6" w14:paraId="61F83F75" w14:textId="77777777" w:rsidTr="00D365CD">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072537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7-8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CF88333"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Основные направления совершенствования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4CE113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786FF0"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76AF9B2"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DF9DB4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5E58A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F7BA14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4E7443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204A838"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730AB87" w14:textId="47B63C4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13120B3" w14:textId="3533DBD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4C057E3" w14:textId="2184C136"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F4E08FD" w14:textId="77777777" w:rsidTr="00D365CD">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BA75ADA"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9-10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E550D87"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Проектирование новых видов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FF4AD9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8B44083"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61BC67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298C9A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7BBA3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A4C26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6C3AAA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CF4F7C0"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B75FD49" w14:textId="5CD1775C"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882E40F" w14:textId="6ADCF2F0"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0740E1B" w14:textId="3960DE5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1E2BE9BD" w14:textId="77777777" w:rsidTr="00D365CD">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FBB89F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11-12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8A850C0"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Логистический подход к организации транспортно-экспедиционного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C2E99F0"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2D44AE6"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54A5B08"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09316F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5E44856"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B7DFD6"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612F15A"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43DB074"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FC1F703" w14:textId="5DA7229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F2E2ED1" w14:textId="6FE7BE0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9C6E42A" w14:textId="2871AF9E"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76B70BE0"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15B2C04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9. Подготовка рефератов, докладов. Работа со справочной нормативной литературой.</w:t>
            </w:r>
            <w:r>
              <w:t xml:space="preserve"> </w:t>
            </w:r>
            <w:r>
              <w:rPr>
                <w:rFonts w:ascii="Times New Roman" w:hAnsi="Times New Roman" w:cs="Times New Roman"/>
                <w:sz w:val="20"/>
                <w:szCs w:val="20"/>
              </w:rPr>
              <w:t xml:space="preserve">Систематическое изучение конспекта учебных занятий. Чтение и составление конспекта первоисточника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586CAE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F23678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C47447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51A595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EE1CC0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5CDA3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02C809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64E106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BD8EAD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B5C0ED" w14:textId="77777777" w:rsidR="00195A81" w:rsidRDefault="00195A81">
            <w:pPr>
              <w:ind w:left="57" w:right="57"/>
              <w:jc w:val="center"/>
              <w:rPr>
                <w:rFonts w:ascii="Times New Roman" w:eastAsia="Times New Roman" w:hAnsi="Times New Roman" w:cs="Times New Roman"/>
                <w:bCs/>
                <w:sz w:val="20"/>
                <w:szCs w:val="20"/>
              </w:rPr>
            </w:pPr>
          </w:p>
        </w:tc>
      </w:tr>
      <w:tr w:rsidR="00195A81" w14:paraId="247D63E7" w14:textId="77777777" w:rsidTr="00512CEE">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674F9106"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t>Тема 1.10 Основы логистики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27B8EBC" w14:textId="77777777" w:rsidR="00195A81" w:rsidRDefault="00195A81">
            <w:pPr>
              <w:ind w:left="57" w:right="57"/>
              <w:jc w:val="center"/>
              <w:rPr>
                <w:rFonts w:ascii="Times New Roman" w:eastAsia="Times New Roman" w:hAnsi="Times New Roman" w:cs="Times New Roman"/>
                <w:b/>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1FB04C" w14:textId="77777777" w:rsidR="00195A81" w:rsidRDefault="00195A81">
            <w:pPr>
              <w:ind w:left="57" w:right="57"/>
              <w:jc w:val="center"/>
              <w:rPr>
                <w:rFonts w:ascii="Times New Roman" w:eastAsia="Times New Roman" w:hAnsi="Times New Roman" w:cs="Times New Roman"/>
                <w:b/>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FBAF99A"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3063FF1"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1CFE6D5"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FD72A89"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C87833F"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6" w:space="0" w:color="auto"/>
              <w:right w:val="single" w:sz="4" w:space="0" w:color="auto"/>
            </w:tcBorders>
            <w:shd w:val="clear" w:color="auto" w:fill="auto"/>
            <w:vAlign w:val="center"/>
          </w:tcPr>
          <w:p w14:paraId="15C2B838"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6" w:space="0" w:color="auto"/>
              <w:right w:val="single" w:sz="4" w:space="0" w:color="auto"/>
            </w:tcBorders>
            <w:shd w:val="clear" w:color="auto" w:fill="auto"/>
            <w:vAlign w:val="center"/>
          </w:tcPr>
          <w:p w14:paraId="6A21F5E3" w14:textId="77777777" w:rsidR="00195A81" w:rsidRDefault="00195A81">
            <w:pPr>
              <w:ind w:left="57" w:right="57"/>
              <w:jc w:val="center"/>
              <w:rPr>
                <w:rFonts w:ascii="Times New Roman" w:eastAsia="Times New Roman" w:hAnsi="Times New Roman" w:cs="Times New Roman"/>
                <w:b/>
                <w:bCs/>
                <w:sz w:val="20"/>
                <w:szCs w:val="20"/>
              </w:rPr>
            </w:pPr>
          </w:p>
        </w:tc>
        <w:tc>
          <w:tcPr>
            <w:tcW w:w="1120" w:type="dxa"/>
            <w:tcBorders>
              <w:top w:val="single" w:sz="4" w:space="0" w:color="auto"/>
              <w:left w:val="single" w:sz="4" w:space="0" w:color="auto"/>
              <w:bottom w:val="single" w:sz="6" w:space="0" w:color="auto"/>
              <w:right w:val="single" w:sz="4" w:space="0" w:color="auto"/>
            </w:tcBorders>
            <w:shd w:val="clear" w:color="auto" w:fill="auto"/>
            <w:vAlign w:val="center"/>
          </w:tcPr>
          <w:p w14:paraId="33E2F27D" w14:textId="77777777" w:rsidR="00195A81" w:rsidRDefault="00195A81">
            <w:pPr>
              <w:ind w:left="57" w:right="57"/>
              <w:jc w:val="center"/>
              <w:rPr>
                <w:rFonts w:ascii="Times New Roman" w:eastAsia="Times New Roman" w:hAnsi="Times New Roman" w:cs="Times New Roman"/>
                <w:b/>
                <w:bCs/>
                <w:sz w:val="20"/>
                <w:szCs w:val="20"/>
              </w:rPr>
            </w:pPr>
          </w:p>
        </w:tc>
      </w:tr>
      <w:tr w:rsidR="00512CEE" w14:paraId="6F149570" w14:textId="77777777" w:rsidTr="00512CE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96E5B1F"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13-14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9AABC0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Теоретические основы логистической деятельности.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5FC5DD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Объект изучения логистики. Производственно-коммерческий цикл. Цель логистического</w:t>
            </w:r>
          </w:p>
          <w:p w14:paraId="7DA8E043"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подхода. Причины появления логистики как экономической науки. Этапы развития теории и</w:t>
            </w:r>
          </w:p>
          <w:p w14:paraId="52B05E6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практики логистики. Определение логистики. Предмет изучения. Цель логистики.</w:t>
            </w:r>
          </w:p>
          <w:p w14:paraId="53227D3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Функциональные области логистики. Концепция логистики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D29B097"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368915B"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D9D3DAF"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4540C2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763537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85DC8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69771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064CAA5A"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30A7D9A" w14:textId="462FE3D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74816B63" w14:textId="36454C5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2401AB47" w14:textId="1B8F2C4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2F34F5EA" w14:textId="77777777" w:rsidTr="00512CE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3B5D0F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15-16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11D6CB6"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Организация движения потоков</w:t>
            </w:r>
          </w:p>
        </w:tc>
        <w:tc>
          <w:tcPr>
            <w:tcW w:w="3300" w:type="dxa"/>
            <w:vMerge w:val="restart"/>
            <w:tcBorders>
              <w:top w:val="single" w:sz="4" w:space="0" w:color="auto"/>
              <w:left w:val="single" w:sz="4" w:space="0" w:color="auto"/>
              <w:right w:val="single" w:sz="4" w:space="0" w:color="auto"/>
            </w:tcBorders>
            <w:shd w:val="clear" w:color="auto" w:fill="auto"/>
          </w:tcPr>
          <w:p w14:paraId="10E0870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Понятие системы. Свойства системы: целостность, делимость; связи, организация.</w:t>
            </w:r>
          </w:p>
          <w:p w14:paraId="10A96D7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Интегративные качества системы. Отличительные признаки логистической системы. Границы</w:t>
            </w:r>
          </w:p>
          <w:p w14:paraId="4ED9381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 xml:space="preserve">логистической системы. Виды логистических систем: </w:t>
            </w:r>
            <w:proofErr w:type="spellStart"/>
            <w:r>
              <w:rPr>
                <w:rFonts w:ascii="Times New Roman" w:hAnsi="Times New Roman" w:cs="Times New Roman"/>
                <w:sz w:val="20"/>
                <w:szCs w:val="20"/>
              </w:rPr>
              <w:t>макрологистическая</w:t>
            </w:r>
            <w:proofErr w:type="spellEnd"/>
            <w:r>
              <w:rPr>
                <w:rFonts w:ascii="Times New Roman" w:hAnsi="Times New Roman" w:cs="Times New Roman"/>
                <w:sz w:val="20"/>
                <w:szCs w:val="20"/>
              </w:rPr>
              <w:t xml:space="preserve"> и</w:t>
            </w:r>
          </w:p>
          <w:p w14:paraId="7E4A67C1" w14:textId="77777777" w:rsidR="00512CEE" w:rsidRDefault="00512CEE" w:rsidP="00512CEE">
            <w:pPr>
              <w:ind w:left="57" w:right="57"/>
              <w:rPr>
                <w:rFonts w:ascii="Times New Roman" w:hAnsi="Times New Roman" w:cs="Times New Roman"/>
                <w:sz w:val="20"/>
                <w:szCs w:val="20"/>
              </w:rPr>
            </w:pPr>
            <w:proofErr w:type="spellStart"/>
            <w:r>
              <w:rPr>
                <w:rFonts w:ascii="Times New Roman" w:hAnsi="Times New Roman" w:cs="Times New Roman"/>
                <w:sz w:val="20"/>
                <w:szCs w:val="20"/>
              </w:rPr>
              <w:t>микрологистическая</w:t>
            </w:r>
            <w:proofErr w:type="spellEnd"/>
            <w:r>
              <w:rPr>
                <w:rFonts w:ascii="Times New Roman" w:hAnsi="Times New Roman" w:cs="Times New Roman"/>
                <w:sz w:val="20"/>
                <w:szCs w:val="20"/>
              </w:rPr>
              <w:t xml:space="preserve"> системы, внутрипроизводственная </w:t>
            </w:r>
            <w:r>
              <w:rPr>
                <w:rFonts w:ascii="Times New Roman" w:hAnsi="Times New Roman" w:cs="Times New Roman"/>
                <w:sz w:val="20"/>
                <w:szCs w:val="20"/>
              </w:rPr>
              <w:lastRenderedPageBreak/>
              <w:t>логистическая система,</w:t>
            </w:r>
          </w:p>
          <w:p w14:paraId="077B524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эшелонированные системы. Системный подход. Принципы системного подхода.</w:t>
            </w:r>
          </w:p>
          <w:p w14:paraId="2110F8C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Последовательность формирования логистических систем при системном потоке. Понятие и</w:t>
            </w:r>
          </w:p>
          <w:p w14:paraId="232431C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виды материальных потоков, логистические операции и их виды. Организация</w:t>
            </w:r>
          </w:p>
          <w:p w14:paraId="3E973A9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движения материальных потоков. Функции логистики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AAFD11B"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F5C443"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07714C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3661435"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E21E1E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E48B5F"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EC3B2B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5EA37FBB"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4AC3CBF" w14:textId="4168092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4EA3479F" w14:textId="4F338C9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68FF8F9A" w14:textId="07A6110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1F65C8E0" w14:textId="77777777" w:rsidTr="003B5FE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DCAEC3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17-18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CD514D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Виды логистических систем</w:t>
            </w:r>
          </w:p>
          <w:p w14:paraId="658E00B4" w14:textId="77777777" w:rsidR="00512CEE" w:rsidRDefault="00512CEE" w:rsidP="00512CEE">
            <w:pPr>
              <w:ind w:left="57" w:right="57"/>
              <w:rPr>
                <w:rFonts w:ascii="Times New Roman" w:hAnsi="Times New Roman" w:cs="Times New Roman"/>
                <w:sz w:val="20"/>
                <w:szCs w:val="20"/>
              </w:rPr>
            </w:pPr>
          </w:p>
        </w:tc>
        <w:tc>
          <w:tcPr>
            <w:tcW w:w="3300" w:type="dxa"/>
            <w:vMerge/>
            <w:tcBorders>
              <w:left w:val="single" w:sz="4" w:space="0" w:color="auto"/>
              <w:bottom w:val="single" w:sz="4" w:space="0" w:color="auto"/>
              <w:right w:val="single" w:sz="4" w:space="0" w:color="auto"/>
            </w:tcBorders>
            <w:shd w:val="clear" w:color="auto" w:fill="auto"/>
          </w:tcPr>
          <w:p w14:paraId="13BDEFDB" w14:textId="77777777" w:rsidR="00512CEE" w:rsidRDefault="00512CEE" w:rsidP="00512CEE">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8A75EB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7E8F76E"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F69214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F2EBDB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F3016C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2E6A43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536963E"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8E89AB5"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A2E8E35" w14:textId="5E83BEB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7125E3F" w14:textId="7F38255A"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6B66C4F" w14:textId="27FDFAB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673A0E8B" w14:textId="77777777" w:rsidTr="0023600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ED7F95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19-20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E86434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Основы стратегического планирования и развития логистических систем</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FCF89C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Понятие стратегического планирования. Этапы стратегического планирования логистических</w:t>
            </w:r>
          </w:p>
          <w:p w14:paraId="37E57DB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систем. Факторы, учитываемые при стратегическом планировании развития логистических</w:t>
            </w:r>
          </w:p>
          <w:p w14:paraId="7A14E14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систем. Общий хозяйственный план. Оценка предложения продвижения материального потока.</w:t>
            </w:r>
          </w:p>
          <w:p w14:paraId="0E13F83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Критерии оценки стратегии. Прогнозирование движения материального потока в логистической</w:t>
            </w:r>
          </w:p>
          <w:p w14:paraId="2F25A368"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системе. Показатели функциональных областей логистической системы.</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FA8F5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458FBA8"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4BB1EB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99645A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FAABBF"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F9BB24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3140DBD"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D1103EF"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35FD684" w14:textId="60D0AD6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EB54B0A" w14:textId="409A4B5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C0C843D" w14:textId="7A496ED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40110EA6" w14:textId="77777777" w:rsidTr="0023600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94CEA66"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21-22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6C9273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Закупочная логистика</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DF252DA"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Цель и задачи закупочной логистики. Функции службы снабжения. Основные задачи</w:t>
            </w:r>
          </w:p>
          <w:p w14:paraId="5461684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снабжения. Правовые основы закупок. Структура</w:t>
            </w:r>
          </w:p>
          <w:p w14:paraId="37EA925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договора закупки. Формы оплаты поставок.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CFDA51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9B3631B"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1EDF766"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138CFCF"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B89042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72133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5892F4"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E2F3D2C"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A0A704A" w14:textId="254AAB03"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D826B99" w14:textId="3C8F4677"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F66A693" w14:textId="5F8F1BC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4A376BCF" w14:textId="77777777" w:rsidTr="0023600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96BC773"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23-24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6CF7C1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Транспортная логистика</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0D94F9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Сущность, задачи и предмет транспортной логистики. Основные группы транспорта. Виды</w:t>
            </w:r>
          </w:p>
          <w:p w14:paraId="6BCFDCC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 xml:space="preserve">транспорта. Железнодорожный транспорт. Морской транспорт. </w:t>
            </w:r>
            <w:r>
              <w:rPr>
                <w:rFonts w:ascii="Times New Roman" w:hAnsi="Times New Roman" w:cs="Times New Roman"/>
                <w:sz w:val="20"/>
                <w:szCs w:val="20"/>
              </w:rPr>
              <w:lastRenderedPageBreak/>
              <w:t>Речной транспорт. Автомобильный транспорт. Трубопроводный транспорт. Воздушный транспорт. Выбор вида транспортного средства. Время доставки. Частота отправлений груза. Надежность. Стоимость перевозки. Транспортные тарифы. Общие тарифы. Исключительные тарифы. Льготные тарифы. Местные тарифы. Материально-техническая база транспорта. Транспортная задача:</w:t>
            </w:r>
          </w:p>
          <w:p w14:paraId="2056891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методы решения. План перевозок. Система доставки продукции. Маршрутизация перевозок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2D68230"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A4D39CF"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AFBA4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389135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CB81EF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E88B73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DE93F0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02A2F6A"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5824A49F" w14:textId="3D69A1D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10CC4BDE" w14:textId="1873898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88750E7" w14:textId="236EFB1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70B668D9" w14:textId="77777777" w:rsidTr="001D284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B2FBF63"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25-26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1CE14F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Сервис в логистике</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A0796C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Понятие и сущность логистического сервиса. Виды работ логистического обслуживания.</w:t>
            </w:r>
          </w:p>
          <w:p w14:paraId="702F657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Предпродажные работы. Послепродажный сервис. Формирование системы логистического</w:t>
            </w:r>
          </w:p>
          <w:p w14:paraId="6553B68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сервиса. Уровень логистического обслуживания. Уровень логистического сервиса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78D68E0"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FD366F"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B1E311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04E275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148AC6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C0A6C8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6F2DFC6"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1BBEDEA"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E7F749C" w14:textId="21A2ECE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AA98206" w14:textId="0267D51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3EE1C09" w14:textId="64664BB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29A770CD" w14:textId="77777777" w:rsidTr="001D284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0E1360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27-29</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AE2ABA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Региональная и международная логистика</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4DFB18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Региональная логистическая система. Система транспортного обслуживания региона. Этапы</w:t>
            </w:r>
          </w:p>
          <w:p w14:paraId="74A996A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стратегического планирования развития логистической системы региона.</w:t>
            </w:r>
            <w:r>
              <w:t xml:space="preserve"> </w:t>
            </w:r>
            <w:r>
              <w:rPr>
                <w:rFonts w:ascii="Times New Roman" w:hAnsi="Times New Roman" w:cs="Times New Roman"/>
                <w:sz w:val="20"/>
                <w:szCs w:val="20"/>
              </w:rPr>
              <w:t>Проблемы, возникающие в межнациональной логистической цепи и пути их разрешения. Интегральная логистика, национальные логистические системы,</w:t>
            </w:r>
          </w:p>
          <w:p w14:paraId="29064B8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виртуальные корпорации. Таможня как один из основных барьеров в логистических цепях. Планирование и организация международных перевозок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8B79FD"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ED3CEDB"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EB3696B"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3E0211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863171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C79F18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337A9F"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3737117"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AF3F089" w14:textId="3EC6666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B5FC29C" w14:textId="5C528E13"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3B9CAD7" w14:textId="66214BE3"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1F3FB16A"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79F220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lastRenderedPageBreak/>
              <w:t>30-33</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EE8E07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22. Анализ полной стоимости в логистике»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6F866CF"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28CFFC6"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63D09F9"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EB47464"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E1FF7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132C1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9015DF"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44B094A"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CA3F4D6" w14:textId="1DB025D7"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8F49400" w14:textId="09A8674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9DEB12B" w14:textId="1C8F9F4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395CB359"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985ED7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34-37</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1F41D1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23. Решение транспортных задач</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D0DB96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28F66E9"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26BCA17"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C34BF34"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98087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98A215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32CD09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CDF653A"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94B9C47" w14:textId="313B3F8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14B74510" w14:textId="4900251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5E12531" w14:textId="259C769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77382309"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459426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38-41</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F55914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24. Определение затрат на доставку различных грузов автомобильным транспортом в случае совместной перевозки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0B26604"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00ADE1"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01B3F1F"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0514C72"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EE967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103AF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6B2CB73"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E7D78E1"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434040C" w14:textId="2E9358A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1A8C1136" w14:textId="65BC134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A7CF7B9" w14:textId="7B3D1948"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44A15539"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FA4FE4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42-45</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7BB430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25. Определение месторасположения распределительного центра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6084D7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78FF4B1"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8AB01D1"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718EC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67E8E8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02EBA0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BA317A5"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1FFD4B7"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ACF203C" w14:textId="7E907088"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7146B0C" w14:textId="0639FB95"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55B8F9E" w14:textId="79754570"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4A4A77DD"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C4F47B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46-49</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87F39C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26. Определение уровня логистического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3D882B4"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41AED15"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8063996"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1DC0C2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CC0EA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C5A597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26B9F7"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2F5D060"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5B91844" w14:textId="4B47C1E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8E4B2E2" w14:textId="1AE76CC7"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8AF5B33" w14:textId="3B44D34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23CE1847"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5E525F0"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50-53</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2ED3B0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27. Определение кратчайшего пути между двумя точками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1FF843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281178B"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D70DAE2"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D89CA1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A1B0231"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92FD4D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05EB91"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A6B15FA"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D2AE5E1" w14:textId="5936EBF7"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1C1B82A" w14:textId="2B073BE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FC2EB69" w14:textId="4F919FE0"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007D4D59"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4861C7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54-57</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7FE84F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28. Расчет потребности в погрузочно-разгрузочном и транспортно-складском оборудовании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A4047CF"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F0F93A3"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39F99FA"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CE2C36B"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26FB12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EC9B8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D17933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0AF2C7E"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C78550B" w14:textId="7B4AA8A0"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F633E5D" w14:textId="7A33ED9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D5C7EE8" w14:textId="352DE62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015C808B"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20CF23F"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58-61</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5B64D7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29.</w:t>
            </w:r>
            <w:r>
              <w:t xml:space="preserve"> </w:t>
            </w:r>
            <w:r>
              <w:rPr>
                <w:rFonts w:ascii="Times New Roman" w:hAnsi="Times New Roman" w:cs="Times New Roman"/>
                <w:sz w:val="20"/>
                <w:szCs w:val="20"/>
              </w:rPr>
              <w:t>Определение кратчайшего пути методом присвоения меток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DC63607"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813910C"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1B03F6B"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7DBF5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2253C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FF4FE1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4C3A6E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CE390EE"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0E77000" w14:textId="013BD2B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9C04F52" w14:textId="6F10025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71AFD3C7" w14:textId="543766A1"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2C1B8F9D"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4BC02BA"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62-66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BC1762F"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30. Определение эффективного месторасположения склада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7DFBB7F"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D28C97C"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0C6656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62DD61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7B4C3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275FE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196E1CF"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C690062"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461815E" w14:textId="13409DE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BACAB59" w14:textId="30F6426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A3631A7" w14:textId="725ECFB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4E0A807F"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861398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67-68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4E7B79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Дифференцированный зачет</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87A2E3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24C979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F60C6B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EB31C5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85202C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D4069D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298B7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3D821B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591EF8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9FC30D" w14:textId="77777777" w:rsidR="00195A81" w:rsidRDefault="00195A81">
            <w:pPr>
              <w:ind w:left="57" w:right="57"/>
              <w:jc w:val="center"/>
              <w:rPr>
                <w:rFonts w:ascii="Times New Roman" w:eastAsia="Times New Roman" w:hAnsi="Times New Roman" w:cs="Times New Roman"/>
                <w:bCs/>
                <w:sz w:val="20"/>
                <w:szCs w:val="20"/>
              </w:rPr>
            </w:pPr>
          </w:p>
        </w:tc>
      </w:tr>
      <w:tr w:rsidR="00195A81" w14:paraId="06C84FF8"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tcBorders>
            <w:shd w:val="clear" w:color="auto" w:fill="D6E3BC" w:themeFill="accent3" w:themeFillTint="66"/>
            <w:vAlign w:val="center"/>
          </w:tcPr>
          <w:p w14:paraId="03F05983" w14:textId="77777777" w:rsidR="00195A81" w:rsidRDefault="00195A81">
            <w:pPr>
              <w:ind w:left="57" w:right="57"/>
              <w:rPr>
                <w:rFonts w:ascii="Times New Roman" w:hAnsi="Times New Roman" w:cs="Times New Roman"/>
                <w:b/>
                <w:bCs/>
                <w:sz w:val="20"/>
                <w:szCs w:val="20"/>
              </w:rPr>
            </w:pPr>
          </w:p>
          <w:p w14:paraId="36A6B41B" w14:textId="77777777" w:rsidR="00195A81" w:rsidRDefault="00396476">
            <w:pPr>
              <w:ind w:left="57" w:right="57"/>
              <w:rPr>
                <w:rFonts w:ascii="Times New Roman" w:hAnsi="Times New Roman" w:cs="Times New Roman"/>
                <w:sz w:val="20"/>
                <w:szCs w:val="20"/>
              </w:rPr>
            </w:pPr>
            <w:r>
              <w:rPr>
                <w:rFonts w:ascii="Times New Roman" w:hAnsi="Times New Roman" w:cs="Times New Roman"/>
                <w:b/>
                <w:bCs/>
                <w:sz w:val="20"/>
                <w:szCs w:val="20"/>
              </w:rPr>
              <w:t>МДК 03.02 Раздел 2. Обеспечение грузовых перевозок (по видам транспорта)</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4584E8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393</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C90E9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137</w:t>
            </w: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E40D11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136</w:t>
            </w: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7A2B90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100</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A0E835"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F9089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CBE37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D6E3BC" w:themeFill="accent3" w:themeFillTint="66"/>
            <w:vAlign w:val="center"/>
          </w:tcPr>
          <w:p w14:paraId="5BE35A06"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1-3</w:t>
            </w:r>
          </w:p>
          <w:p w14:paraId="3C017EAF" w14:textId="77777777" w:rsidR="00195A81" w:rsidRDefault="0039647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1-8</w:t>
            </w:r>
          </w:p>
        </w:tc>
        <w:tc>
          <w:tcPr>
            <w:tcW w:w="961" w:type="dxa"/>
            <w:tcBorders>
              <w:top w:val="single" w:sz="6" w:space="0" w:color="auto"/>
              <w:left w:val="single" w:sz="6" w:space="0" w:color="auto"/>
              <w:right w:val="single" w:sz="6" w:space="0" w:color="auto"/>
            </w:tcBorders>
            <w:shd w:val="clear" w:color="auto" w:fill="D6E3BC" w:themeFill="accent3" w:themeFillTint="66"/>
            <w:vAlign w:val="center"/>
          </w:tcPr>
          <w:p w14:paraId="2065C5A2" w14:textId="77777777" w:rsidR="00195A81" w:rsidRDefault="0039647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1-9</w:t>
            </w:r>
          </w:p>
        </w:tc>
        <w:tc>
          <w:tcPr>
            <w:tcW w:w="1120" w:type="dxa"/>
            <w:tcBorders>
              <w:top w:val="single" w:sz="6" w:space="0" w:color="auto"/>
              <w:left w:val="single" w:sz="6" w:space="0" w:color="auto"/>
              <w:right w:val="single" w:sz="4" w:space="0" w:color="auto"/>
            </w:tcBorders>
            <w:shd w:val="clear" w:color="auto" w:fill="D6E3BC" w:themeFill="accent3" w:themeFillTint="66"/>
            <w:vAlign w:val="center"/>
          </w:tcPr>
          <w:p w14:paraId="7B5BAB52" w14:textId="77777777" w:rsidR="00195A81" w:rsidRDefault="0039647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3.1-3.3</w:t>
            </w:r>
          </w:p>
        </w:tc>
      </w:tr>
      <w:tr w:rsidR="00195A81" w14:paraId="01774088"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tcBorders>
            <w:shd w:val="clear" w:color="auto" w:fill="CCC0D9" w:themeFill="accent4" w:themeFillTint="66"/>
            <w:vAlign w:val="center"/>
          </w:tcPr>
          <w:p w14:paraId="4DB09537" w14:textId="77777777" w:rsidR="00195A81" w:rsidRDefault="00396476">
            <w:pPr>
              <w:ind w:left="57" w:right="57"/>
              <w:rPr>
                <w:rFonts w:ascii="Times New Roman" w:hAnsi="Times New Roman" w:cs="Times New Roman"/>
                <w:sz w:val="20"/>
                <w:szCs w:val="20"/>
              </w:rPr>
            </w:pPr>
            <w:r>
              <w:rPr>
                <w:rFonts w:ascii="Times New Roman" w:hAnsi="Times New Roman" w:cs="Times New Roman"/>
                <w:b/>
                <w:bCs/>
                <w:iCs/>
                <w:sz w:val="20"/>
                <w:szCs w:val="20"/>
              </w:rPr>
              <w:t>3 курс 6 семестр</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A593AB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126</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C2D7EB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44</w:t>
            </w:r>
          </w:p>
        </w:tc>
        <w:tc>
          <w:tcPr>
            <w:tcW w:w="7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8638B0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44</w:t>
            </w: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DD93CC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38</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1FD385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A68501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ED4F89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B5287D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832E12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2F58EE1" w14:textId="77777777" w:rsidR="00195A81" w:rsidRDefault="00195A81">
            <w:pPr>
              <w:ind w:left="57" w:right="57"/>
              <w:jc w:val="center"/>
              <w:rPr>
                <w:rFonts w:ascii="Times New Roman" w:eastAsia="Times New Roman" w:hAnsi="Times New Roman" w:cs="Times New Roman"/>
                <w:bCs/>
                <w:sz w:val="20"/>
                <w:szCs w:val="20"/>
              </w:rPr>
            </w:pPr>
          </w:p>
        </w:tc>
      </w:tr>
      <w:tr w:rsidR="00512CEE" w14:paraId="69B4D782" w14:textId="77777777" w:rsidTr="00C6007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6F35F5F"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19EA1A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Грузы и грузопотоки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DAD007A"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Классификация грузов. Тара, основные технико-экономические требования к таре. Маркировка грузов. Объем перевозок, грузооборот, их структура и характеристика.  Грузовые потоки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F81C9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96E9A23"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31C082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571CAD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9803C15"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8DA329"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FB911D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842339F" w14:textId="15B4A810"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69EE5CEA" w14:textId="70BF5ED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786F67DA" w14:textId="0CCDFCA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64F01725" w14:textId="4D67FF6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0D16E817" w14:textId="77777777" w:rsidTr="00AA151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9BC73B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7-8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DB0E783"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 Расчёт грузооборота и грузопотоков.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6AE5BDC"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A070DDF"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BABDCB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B3FDF0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C5BFB5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FC7073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16D6A95"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EE7C814"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2D9E8B41" w14:textId="7CF37E1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36510E23" w14:textId="2439BFA8"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5E98202B" w14:textId="567A4E98"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5C69F0E6" w14:textId="77777777" w:rsidTr="00AA151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2D2855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9-10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152ED7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 Выбор автомобиля для перевозки грузов.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56BEBC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841286F"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6B8D676"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C081FD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B9828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DD204B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D0C6C0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D2610C2"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4099FAB3" w14:textId="285DBFC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6E3385E8" w14:textId="2F927B2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49A5102A" w14:textId="218B3C7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7E71B7AD" w14:textId="77777777" w:rsidTr="00667E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74B98F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11</w:t>
            </w:r>
          </w:p>
          <w:p w14:paraId="5A3948A0"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2A401B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Общие требования к организации перевозок грузов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8E35A7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Организация перевозок грузов и ее влияние на качество перевозочного процесса. Коммерческая деятельность грузовых автотранспортных предприятий. Правила перевозок грузов автомобильным транспортом.</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11966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EC33F0A"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3562BC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BD9BC7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201F4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5C14C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2994C133" w14:textId="4840FCB6"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E6E6C82"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4AC484E3" w14:textId="2D45826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702ADD9E" w14:textId="5EA7A43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3784D87B" w14:textId="6052EDA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7B10273B" w14:textId="77777777" w:rsidTr="00AA151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BA0759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15-16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5CCD4F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 xml:space="preserve">Практическое занятие № 3. Составление графиков работы водителей на </w:t>
            </w:r>
            <w:r>
              <w:rPr>
                <w:rFonts w:ascii="Times New Roman" w:hAnsi="Times New Roman" w:cs="Times New Roman"/>
                <w:sz w:val="20"/>
                <w:szCs w:val="20"/>
              </w:rPr>
              <w:lastRenderedPageBreak/>
              <w:t>линии.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E13B65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48006C"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6452BFD"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6B5736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A1854B5"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76A95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D4BB670"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3551B68"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0CA2D13D" w14:textId="1309264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З 3</w:t>
            </w:r>
          </w:p>
        </w:tc>
        <w:tc>
          <w:tcPr>
            <w:tcW w:w="961" w:type="dxa"/>
            <w:tcBorders>
              <w:top w:val="single" w:sz="6" w:space="0" w:color="auto"/>
              <w:left w:val="single" w:sz="6" w:space="0" w:color="auto"/>
              <w:right w:val="single" w:sz="6" w:space="0" w:color="auto"/>
            </w:tcBorders>
            <w:shd w:val="clear" w:color="auto" w:fill="auto"/>
            <w:vAlign w:val="center"/>
          </w:tcPr>
          <w:p w14:paraId="5D41D006" w14:textId="610DF57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ОК 8</w:t>
            </w:r>
          </w:p>
        </w:tc>
        <w:tc>
          <w:tcPr>
            <w:tcW w:w="1120" w:type="dxa"/>
            <w:tcBorders>
              <w:top w:val="single" w:sz="6" w:space="0" w:color="auto"/>
              <w:left w:val="single" w:sz="6" w:space="0" w:color="auto"/>
              <w:right w:val="single" w:sz="4" w:space="0" w:color="auto"/>
            </w:tcBorders>
            <w:shd w:val="clear" w:color="auto" w:fill="auto"/>
            <w:vAlign w:val="center"/>
          </w:tcPr>
          <w:p w14:paraId="40D65F3B" w14:textId="6F8EAC3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582F0C07" w14:textId="77777777" w:rsidTr="00693CA6">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5BE099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17-22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6834CD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Организация перевозок грузов автомобильным подвижным составом</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6286DB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Общие требования к организации перевозок грузов автомобильным подвижным составом. Меры по обеспечению сохранности при перевозке грузов.</w:t>
            </w:r>
          </w:p>
          <w:p w14:paraId="5804C3A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Прием грузов к перевозке. Правила пломбирования грузов. Правила погрузки и разгрузки грузов. Правила выдачи грузов. Правила составления актов и предъявления претензий</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9D24817"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3246835"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6BE8887"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68883A1"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E2E7023"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690AE7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17826E44" w14:textId="598E8414"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5707B70"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01CCE86B" w14:textId="273C640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2CFD0FD0" w14:textId="52D679C5"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03546839" w14:textId="090A65D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72DD0204" w14:textId="77777777" w:rsidTr="0009659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FED40AA"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23-24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BD67540"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4. Определение сроков доставки грузов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D5CFAA2"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307DF5D"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010A357"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9570F0F"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BE96CBE"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FD9AFF"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0303115"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DC6FA85"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13D7C3A1" w14:textId="2585663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5778B886" w14:textId="09AFBBD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4D4BDFFE" w14:textId="35C5780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1C4A9ECD" w14:textId="77777777" w:rsidTr="0009659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3A33F2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25-28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8B9893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5. Определение сроков погрузки и выгрузки грузов средствами грузоотправителей и грузополучателей</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D1CD9D"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BC9B036"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379FFF3"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A5D028A"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374C3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D748D6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61D966"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39B61DD"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03DDF93F" w14:textId="2B063EA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75AF9B88" w14:textId="299DEE0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6CEEB2B4" w14:textId="2AC12AD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026A7310" w14:textId="77777777" w:rsidTr="00B60A1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5BAD83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29-34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C069E17" w14:textId="77777777" w:rsidR="00512CEE" w:rsidRDefault="00512CEE" w:rsidP="00512CEE">
            <w:pPr>
              <w:ind w:left="57" w:right="57"/>
              <w:rPr>
                <w:rFonts w:ascii="Times New Roman" w:hAnsi="Times New Roman" w:cs="Times New Roman"/>
                <w:bCs/>
                <w:sz w:val="20"/>
                <w:szCs w:val="20"/>
              </w:rPr>
            </w:pPr>
            <w:r>
              <w:rPr>
                <w:rFonts w:ascii="Times New Roman" w:hAnsi="Times New Roman" w:cs="Times New Roman"/>
                <w:bCs/>
                <w:sz w:val="20"/>
                <w:szCs w:val="20"/>
              </w:rPr>
              <w:t>Оперативное руководство перевозками грузов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4EB8AA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Порядок приема заявок (заказов) на перевозки грузов. Составление оперативного сменно-суточного плана перевозок (разнарядки). Виды путевых листов и товарно-транспортных накладных (ТТН). Организация выпуска подвижного состава на линию. Оперативное диспетчерское руководство грузовыми перевозками. Средства связи, применяемые на автомобильном транспорте. Диспетчерский анализ: сдача путевых листов и товарно-транспортных накладных, выполнение сменных заданий водителями, выполнение оперативного суточного плана.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B323E1F"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85F9DC"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BCF5B84"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CF6B4B1"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F7EA6B1"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8CDBD9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07EE921D" w14:textId="7762550D"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8EEC7B4"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6668109D" w14:textId="1B700ED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41524C13" w14:textId="34F7499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0D3D441B" w14:textId="0DD00C9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1F8727D5" w14:textId="77777777" w:rsidTr="005E2A2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8CCE99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35-36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829B88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6. Расчет сменных заданий водителям</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398AA6B"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CEBE7C"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6E7F61"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A196807"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BB8D2C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C7BB87F"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161B88D"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643D43F"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4CF1DFF3" w14:textId="0332510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76294850" w14:textId="3C5C233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28C81981" w14:textId="35C08187"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08B4AFAD" w14:textId="77777777" w:rsidTr="005E2A2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F0FD22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37-38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CFEB9E0"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7. Составление разнарядки подвижного состава.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32DA2B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8C70B62"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70C9972"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967AB5D"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925FFC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D24BD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BB422B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535E286"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18A49562" w14:textId="6F3FF748"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7D038E57" w14:textId="03FE85B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0C789339" w14:textId="565D4B7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438A84A2" w14:textId="77777777" w:rsidTr="005E2A2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6C43BA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39-42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130DA7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8. Составление графика выпуска подвижного состава на линию.</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A3A09E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F9ADABB"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C607E1"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2293BAC"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E315C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CC6E9B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006EA4"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4243F90"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49A151A9" w14:textId="0DA7476A"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4CC69031" w14:textId="656B67A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789692CC" w14:textId="647449B5"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42AE8B82" w14:textId="77777777" w:rsidTr="005E2A2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40F23A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43-44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3D8821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bCs/>
                <w:sz w:val="20"/>
                <w:szCs w:val="20"/>
              </w:rPr>
              <w:t>Практическое занятие</w:t>
            </w:r>
            <w:r>
              <w:rPr>
                <w:rFonts w:ascii="Times New Roman" w:hAnsi="Times New Roman" w:cs="Times New Roman"/>
                <w:sz w:val="20"/>
                <w:szCs w:val="20"/>
              </w:rPr>
              <w:t xml:space="preserve"> </w:t>
            </w:r>
            <w:r>
              <w:rPr>
                <w:rFonts w:ascii="Times New Roman" w:hAnsi="Times New Roman" w:cs="Times New Roman"/>
                <w:bCs/>
                <w:sz w:val="20"/>
                <w:szCs w:val="20"/>
              </w:rPr>
              <w:t>№ 9.</w:t>
            </w:r>
            <w:r>
              <w:rPr>
                <w:rFonts w:ascii="Times New Roman" w:hAnsi="Times New Roman" w:cs="Times New Roman"/>
                <w:sz w:val="20"/>
                <w:szCs w:val="20"/>
              </w:rPr>
              <w:t xml:space="preserve"> </w:t>
            </w:r>
            <w:proofErr w:type="gramStart"/>
            <w:r>
              <w:rPr>
                <w:rFonts w:ascii="Times New Roman" w:hAnsi="Times New Roman" w:cs="Times New Roman"/>
                <w:sz w:val="20"/>
                <w:szCs w:val="20"/>
              </w:rPr>
              <w:t>Заполнение  и</w:t>
            </w:r>
            <w:proofErr w:type="gramEnd"/>
            <w:r>
              <w:rPr>
                <w:rFonts w:ascii="Times New Roman" w:hAnsi="Times New Roman" w:cs="Times New Roman"/>
                <w:sz w:val="20"/>
                <w:szCs w:val="20"/>
              </w:rPr>
              <w:t xml:space="preserve"> обработка путевых листов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40432FA"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24939D"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63FAC00"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B65E2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646FC6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C4E978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E18A74F"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C3C8F00"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62D7462F" w14:textId="1A46E29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З 3</w:t>
            </w:r>
          </w:p>
        </w:tc>
        <w:tc>
          <w:tcPr>
            <w:tcW w:w="961" w:type="dxa"/>
            <w:tcBorders>
              <w:top w:val="single" w:sz="6" w:space="0" w:color="auto"/>
              <w:left w:val="single" w:sz="6" w:space="0" w:color="auto"/>
              <w:right w:val="single" w:sz="6" w:space="0" w:color="auto"/>
            </w:tcBorders>
            <w:shd w:val="clear" w:color="auto" w:fill="auto"/>
            <w:vAlign w:val="center"/>
          </w:tcPr>
          <w:p w14:paraId="77AC53A9" w14:textId="2C6EC04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ОК 8</w:t>
            </w:r>
          </w:p>
        </w:tc>
        <w:tc>
          <w:tcPr>
            <w:tcW w:w="1120" w:type="dxa"/>
            <w:tcBorders>
              <w:top w:val="single" w:sz="6" w:space="0" w:color="auto"/>
              <w:left w:val="single" w:sz="6" w:space="0" w:color="auto"/>
              <w:right w:val="single" w:sz="4" w:space="0" w:color="auto"/>
            </w:tcBorders>
            <w:shd w:val="clear" w:color="auto" w:fill="auto"/>
            <w:vAlign w:val="center"/>
          </w:tcPr>
          <w:p w14:paraId="29126B63" w14:textId="2FD310FA"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7CD8E227" w14:textId="77777777" w:rsidTr="009E37A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D2ACC33"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45-48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DE88F6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Контейнерные и пакетные перевозки грузов.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DD32CB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Контейнерные перевозки грузов. Классификация контейнеров, ГОСТы на контейнеры. Расчет потребного количества контейнеров. Пакетный способ перевозки грузов. Классификация поддонов, ГОСТы на поддоны. Пакетный способ перевозки грузов без поддонов. Обменные контейнерные пункты, терминалы. Преимущества и экономическая эффективность контейнерных и пакетных перевозок грузов.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966C2A4"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645F1D5"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45B539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EA1BDB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DF6E4E1"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3B73A5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37461B0F" w14:textId="78D06343"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C6D0D9D"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1788E72B" w14:textId="3EB01DF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7A19127E" w14:textId="057B90F0"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2EE75C9E" w14:textId="7073FDB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57EFD3D0" w14:textId="77777777" w:rsidTr="00264A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768DA5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49-50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C8C41D8"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10. Расчет потребного количества контейнеров и поддонов.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BC6F54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BD724D"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0D6B9F5"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8A8B88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BBB182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39ABAEE"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0214BB"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216408C"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44E1FC5C" w14:textId="3AB7281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2C9B38A1" w14:textId="1F8A6735"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59D83ED8" w14:textId="1BA6161A"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2E8DC471" w14:textId="77777777" w:rsidTr="0041456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69DA94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51-56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9730286"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bCs/>
                <w:sz w:val="20"/>
                <w:szCs w:val="20"/>
              </w:rPr>
              <w:t>Организация и механизация погрузочно-разгрузочных работ</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C34955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Общие сведения о погрузочно-разгрузочных машинах и устройствах. Классификация, основные параметры и показатели погрузочно-разгрузочных машин и устройств. Грузозахватные устройства, их классификация. Требования к грузозахватным устройствам. Универсальные погрузочно-разгрузочные машины</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851E91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9682A4A"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C2B3A4A"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16807D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F00BC1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3C65B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6A162A80" w14:textId="1A1E9736"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85F3290"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6F6967F8" w14:textId="5723B18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39C69A2B" w14:textId="0F5F5600"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13152DE1" w14:textId="5773076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0FD06C65" w14:textId="77777777" w:rsidTr="00AF109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FB5E34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57-58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FDC74B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№11. Определение пропускной способности поста, пункта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776F94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4626B6"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047C8A4"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CE92215"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CD45B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BF7446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80830F5"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BFA4AD3"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4D4B057D" w14:textId="3C153B9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521E681F" w14:textId="159D1AB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738D53B0" w14:textId="471734DA"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5613434D" w14:textId="77777777" w:rsidTr="00AF109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9DB101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59-62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40450E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№12. Определение потребного количества постов для освоения заданного расчетного суточного объема работ</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4A0FAB2"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EBE68D7"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9C8C25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5D47352"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590A53"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CEDDD7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C559A0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0535C85"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5B031E83" w14:textId="7911458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21B6803A" w14:textId="26A5963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7161F57A" w14:textId="397FFF11"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24B66F97" w14:textId="77777777" w:rsidTr="00AF109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C09D616"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63-64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066E028"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№13. Построение графика совместной работы автомобилей и механизмов.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5B25A6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426B79"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D21BCD3"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255C98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0207EC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9AC907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2F7FA6"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E68EF29"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3540C94A" w14:textId="1AABFCB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1176E863" w14:textId="530BE0C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19BDE2E7" w14:textId="09BC529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45EC45BA" w14:textId="77777777" w:rsidTr="00456F8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5E3CC20"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65-68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F1A9A0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Технология перевозок основных видов грузов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A94C7E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 xml:space="preserve">Классификация и специфика перевозок грузов для строительства Классификация и специфика перевозок грузов отраслей для сельского хозяйства и </w:t>
            </w:r>
            <w:proofErr w:type="gramStart"/>
            <w:r>
              <w:rPr>
                <w:rFonts w:ascii="Times New Roman" w:hAnsi="Times New Roman" w:cs="Times New Roman"/>
                <w:sz w:val="20"/>
                <w:szCs w:val="20"/>
              </w:rPr>
              <w:t>отраслей</w:t>
            </w:r>
            <w:proofErr w:type="gramEnd"/>
            <w:r>
              <w:rPr>
                <w:rFonts w:ascii="Times New Roman" w:hAnsi="Times New Roman" w:cs="Times New Roman"/>
                <w:sz w:val="20"/>
                <w:szCs w:val="20"/>
              </w:rPr>
              <w:t xml:space="preserve"> перерабатывающих сельскохозяйственную продукцию. Специфика перевозок грузов для оптовой и розничной торговли и </w:t>
            </w:r>
            <w:r>
              <w:rPr>
                <w:rFonts w:ascii="Times New Roman" w:hAnsi="Times New Roman" w:cs="Times New Roman"/>
                <w:sz w:val="20"/>
                <w:szCs w:val="20"/>
              </w:rPr>
              <w:lastRenderedPageBreak/>
              <w:t>общественного питания. Перевозка леса и лесоматериалов, металла, требования к подвижному составу.</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8C6BBD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203045"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CE89DC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2F8FB6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4D0CB9F"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92077B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1D9C8E7B" w14:textId="63D0BC2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55E4183"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1A12BB9C" w14:textId="3C04231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5BB4089E" w14:textId="05C2335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24BB710A" w14:textId="06388D97"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4C77AAA7" w14:textId="77777777" w:rsidTr="002D626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43BDA26"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69-72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72C94A8"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14. Составление транспортно-технологических схем доставки различных видов грузов.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44FDB5A"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9F023B"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2578E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9C569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B1BCF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EAA08E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232A01"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8F604E7"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5C0F3DC8" w14:textId="5126EC48"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4FC1FE31" w14:textId="5D43623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60418427" w14:textId="7D1CC76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7129F653" w14:textId="77777777" w:rsidTr="00B4237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5DAA46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73-76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FE103AA"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Междугородные и международные перевозки грузов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656763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 xml:space="preserve">Организация движения при междугородных перевозках. Организация работы водителей при сквозном и участковом методах движения. </w:t>
            </w:r>
          </w:p>
          <w:p w14:paraId="3E01CD3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 xml:space="preserve">Виды междугородных перевозок грузов, порядок их выполнения. Документооборот. Подвижной состав для междугородных перевозок грузов. </w:t>
            </w:r>
          </w:p>
          <w:p w14:paraId="662A510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 xml:space="preserve">Международные автомобильные перевозки грузов, их специфика. Правовое регулирование международных </w:t>
            </w:r>
            <w:proofErr w:type="gramStart"/>
            <w:r>
              <w:rPr>
                <w:rFonts w:ascii="Times New Roman" w:hAnsi="Times New Roman" w:cs="Times New Roman"/>
                <w:sz w:val="20"/>
                <w:szCs w:val="20"/>
              </w:rPr>
              <w:t>перевозок  грузов</w:t>
            </w:r>
            <w:proofErr w:type="gramEnd"/>
            <w:r>
              <w:rPr>
                <w:rFonts w:ascii="Times New Roman" w:hAnsi="Times New Roman" w:cs="Times New Roman"/>
                <w:sz w:val="20"/>
                <w:szCs w:val="20"/>
              </w:rPr>
              <w:t>. Ассоциация международных автомобильных перевозчиков (АСМАП). Конвенция о договоре международной дорожной перевозки грузов (КДПГ).</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746805"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CC74ACE"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48D8326"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3ED24A1"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A3122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9FC179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6721E940" w14:textId="52597CA3"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2751557"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1AFE1D96" w14:textId="20C083F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21C1B519" w14:textId="14949BD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1F4D3D00" w14:textId="242C390A"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1F87FE62" w14:textId="77777777" w:rsidTr="00F92B3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1DBB95F"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77-78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5636F0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№15. Расчет потребного количества подвижного состава при междугородных перевозках</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A6CFE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481EC5D"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7558EC4"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852CD1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92EE0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EC27A5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5DCB98B"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E52DD55"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5FC6E415" w14:textId="0C01E57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6C28EA9E" w14:textId="3FCDBD8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78BDAC4D" w14:textId="52EDE5E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551858B2" w14:textId="77777777" w:rsidTr="00F92B3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F36CB8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79-80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42B7A73"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Дифференцированный зачет</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305574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EF24643"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7E61C5"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E797C7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5A98A8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34ED1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791341"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B9A79CF"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68E47469" w14:textId="403FC35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1F52CB25" w14:textId="6935522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46480C9A" w14:textId="3D9D2D1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195A81" w14:paraId="63F35544"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tcBorders>
            <w:shd w:val="clear" w:color="auto" w:fill="CCC0D9" w:themeFill="accent4" w:themeFillTint="66"/>
            <w:vAlign w:val="center"/>
          </w:tcPr>
          <w:p w14:paraId="220F7BF5" w14:textId="77777777" w:rsidR="00195A81" w:rsidRDefault="00396476">
            <w:pPr>
              <w:ind w:left="57" w:right="57"/>
              <w:rPr>
                <w:rFonts w:ascii="Times New Roman" w:hAnsi="Times New Roman" w:cs="Times New Roman"/>
                <w:sz w:val="20"/>
                <w:szCs w:val="20"/>
              </w:rPr>
            </w:pPr>
            <w:r>
              <w:rPr>
                <w:rFonts w:ascii="Times New Roman" w:hAnsi="Times New Roman" w:cs="Times New Roman"/>
                <w:b/>
                <w:bCs/>
                <w:iCs/>
                <w:sz w:val="20"/>
                <w:szCs w:val="20"/>
              </w:rPr>
              <w:t>4 курс 7 семестр</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71330E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102</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6490CE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36</w:t>
            </w:r>
          </w:p>
        </w:tc>
        <w:tc>
          <w:tcPr>
            <w:tcW w:w="7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B7FD53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40</w:t>
            </w: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223E27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26</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5B3EBA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2658D8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CF3AF5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B9B608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2D2B11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7DFE8CF" w14:textId="77777777" w:rsidR="00195A81" w:rsidRDefault="00195A81">
            <w:pPr>
              <w:ind w:left="57" w:right="57"/>
              <w:jc w:val="center"/>
              <w:rPr>
                <w:rFonts w:ascii="Times New Roman" w:eastAsia="Times New Roman" w:hAnsi="Times New Roman" w:cs="Times New Roman"/>
                <w:bCs/>
                <w:sz w:val="20"/>
                <w:szCs w:val="20"/>
              </w:rPr>
            </w:pPr>
          </w:p>
        </w:tc>
      </w:tr>
      <w:tr w:rsidR="00195A81" w14:paraId="456B985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91B0C8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DBBCC4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Этапы развития и совершенствования логистики</w:t>
            </w:r>
          </w:p>
        </w:tc>
        <w:tc>
          <w:tcPr>
            <w:tcW w:w="3300" w:type="dxa"/>
            <w:vMerge w:val="restart"/>
            <w:tcBorders>
              <w:top w:val="single" w:sz="4" w:space="0" w:color="auto"/>
              <w:left w:val="single" w:sz="4" w:space="0" w:color="auto"/>
              <w:right w:val="single" w:sz="4" w:space="0" w:color="auto"/>
            </w:tcBorders>
            <w:shd w:val="clear" w:color="auto" w:fill="auto"/>
          </w:tcPr>
          <w:p w14:paraId="58981BE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Происхождение термина логистика. Цель и задачи транспортной логистики. Предпосылки развития транспортной логистики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E73469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689269"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1C5816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028CF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E7725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F1A68C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33310E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91B7F7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EF628F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8F3831" w14:textId="77777777" w:rsidR="00195A81" w:rsidRDefault="00195A81">
            <w:pPr>
              <w:ind w:left="57" w:right="57"/>
              <w:jc w:val="center"/>
              <w:rPr>
                <w:rFonts w:ascii="Times New Roman" w:eastAsia="Times New Roman" w:hAnsi="Times New Roman" w:cs="Times New Roman"/>
                <w:bCs/>
                <w:sz w:val="20"/>
                <w:szCs w:val="20"/>
              </w:rPr>
            </w:pPr>
          </w:p>
        </w:tc>
      </w:tr>
      <w:tr w:rsidR="00195A81" w14:paraId="5C3DF71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BBF90E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F26C53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Классификация транспортной логистики</w:t>
            </w:r>
          </w:p>
        </w:tc>
        <w:tc>
          <w:tcPr>
            <w:tcW w:w="3300" w:type="dxa"/>
            <w:vMerge/>
            <w:tcBorders>
              <w:left w:val="single" w:sz="4" w:space="0" w:color="auto"/>
              <w:right w:val="single" w:sz="4" w:space="0" w:color="auto"/>
            </w:tcBorders>
            <w:shd w:val="clear" w:color="auto" w:fill="auto"/>
          </w:tcPr>
          <w:p w14:paraId="5D68738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B258DE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AC20B7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13FD78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93C78C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FF2A4F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AAE76F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15904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04DE63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7868D3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FE3ABAD" w14:textId="77777777" w:rsidR="00195A81" w:rsidRDefault="00195A81">
            <w:pPr>
              <w:ind w:left="57" w:right="57"/>
              <w:jc w:val="center"/>
              <w:rPr>
                <w:rFonts w:ascii="Times New Roman" w:eastAsia="Times New Roman" w:hAnsi="Times New Roman" w:cs="Times New Roman"/>
                <w:bCs/>
                <w:sz w:val="20"/>
                <w:szCs w:val="20"/>
              </w:rPr>
            </w:pPr>
          </w:p>
        </w:tc>
      </w:tr>
      <w:tr w:rsidR="00195A81" w14:paraId="0F45DEF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03C44A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323AA9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Функциональная структура транспортной логистики</w:t>
            </w:r>
          </w:p>
        </w:tc>
        <w:tc>
          <w:tcPr>
            <w:tcW w:w="3300" w:type="dxa"/>
            <w:vMerge/>
            <w:tcBorders>
              <w:left w:val="single" w:sz="4" w:space="0" w:color="auto"/>
              <w:bottom w:val="single" w:sz="4" w:space="0" w:color="auto"/>
              <w:right w:val="single" w:sz="4" w:space="0" w:color="auto"/>
            </w:tcBorders>
            <w:shd w:val="clear" w:color="auto" w:fill="auto"/>
          </w:tcPr>
          <w:p w14:paraId="7A5350F8"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956213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844529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021DD2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E2ECB2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434A62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D62FB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DF105E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27D206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550D7F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9795887" w14:textId="77777777" w:rsidR="00195A81" w:rsidRDefault="00195A81">
            <w:pPr>
              <w:ind w:left="57" w:right="57"/>
              <w:jc w:val="center"/>
              <w:rPr>
                <w:rFonts w:ascii="Times New Roman" w:eastAsia="Times New Roman" w:hAnsi="Times New Roman" w:cs="Times New Roman"/>
                <w:bCs/>
                <w:sz w:val="20"/>
                <w:szCs w:val="20"/>
              </w:rPr>
            </w:pPr>
          </w:p>
        </w:tc>
      </w:tr>
      <w:tr w:rsidR="00195A81" w14:paraId="2900410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686FB0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359F55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Проблемы выбора в транспортной логистике</w:t>
            </w:r>
          </w:p>
        </w:tc>
        <w:tc>
          <w:tcPr>
            <w:tcW w:w="3300" w:type="dxa"/>
            <w:vMerge w:val="restart"/>
            <w:tcBorders>
              <w:top w:val="single" w:sz="4" w:space="0" w:color="auto"/>
              <w:left w:val="single" w:sz="4" w:space="0" w:color="auto"/>
              <w:right w:val="single" w:sz="4" w:space="0" w:color="auto"/>
            </w:tcBorders>
            <w:shd w:val="clear" w:color="auto" w:fill="auto"/>
          </w:tcPr>
          <w:p w14:paraId="2D25FFB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Проблемы выбора в транспортной логистике</w:t>
            </w:r>
          </w:p>
          <w:p w14:paraId="25D00C0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Выбор способа транспортировки и вида транспорта. Выбор формы собственности транспорта. </w:t>
            </w:r>
          </w:p>
          <w:p w14:paraId="3969A49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Выбор перевозчиков и </w:t>
            </w:r>
            <w:r>
              <w:rPr>
                <w:rFonts w:ascii="Times New Roman" w:hAnsi="Times New Roman" w:cs="Times New Roman"/>
                <w:sz w:val="20"/>
                <w:szCs w:val="20"/>
              </w:rPr>
              <w:lastRenderedPageBreak/>
              <w:t>логистических посредников</w:t>
            </w:r>
          </w:p>
          <w:p w14:paraId="24DBCBA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Варианты взаимодействия участников перевозочного процесса на стадии отправления груза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F1FE81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6174C7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6DE2F9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4D4F8C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9585E8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2F4D7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7BBA1B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437373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54DA44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A4F2B7" w14:textId="77777777" w:rsidR="00195A81" w:rsidRDefault="00195A81">
            <w:pPr>
              <w:ind w:left="57" w:right="57"/>
              <w:jc w:val="center"/>
              <w:rPr>
                <w:rFonts w:ascii="Times New Roman" w:eastAsia="Times New Roman" w:hAnsi="Times New Roman" w:cs="Times New Roman"/>
                <w:bCs/>
                <w:sz w:val="20"/>
                <w:szCs w:val="20"/>
              </w:rPr>
            </w:pPr>
          </w:p>
        </w:tc>
      </w:tr>
      <w:tr w:rsidR="00195A81" w14:paraId="47E7AA0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9CB8EA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9-10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12B44D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Выбор способа транспортировки и вида транспорта</w:t>
            </w:r>
          </w:p>
        </w:tc>
        <w:tc>
          <w:tcPr>
            <w:tcW w:w="3300" w:type="dxa"/>
            <w:vMerge/>
            <w:tcBorders>
              <w:left w:val="single" w:sz="4" w:space="0" w:color="auto"/>
              <w:right w:val="single" w:sz="4" w:space="0" w:color="auto"/>
            </w:tcBorders>
            <w:shd w:val="clear" w:color="auto" w:fill="auto"/>
          </w:tcPr>
          <w:p w14:paraId="53FE1A6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6485AE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D5310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C7C2B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38513F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35C84F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F669AA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48C49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8AB150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65343A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582747" w14:textId="77777777" w:rsidR="00195A81" w:rsidRDefault="00195A81">
            <w:pPr>
              <w:ind w:left="57" w:right="57"/>
              <w:jc w:val="center"/>
              <w:rPr>
                <w:rFonts w:ascii="Times New Roman" w:eastAsia="Times New Roman" w:hAnsi="Times New Roman" w:cs="Times New Roman"/>
                <w:bCs/>
                <w:sz w:val="20"/>
                <w:szCs w:val="20"/>
              </w:rPr>
            </w:pPr>
          </w:p>
        </w:tc>
      </w:tr>
      <w:tr w:rsidR="00195A81" w14:paraId="5183A38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D73BE1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C4F69F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Выбор перевозчиков и логистических посредников</w:t>
            </w:r>
          </w:p>
        </w:tc>
        <w:tc>
          <w:tcPr>
            <w:tcW w:w="3300" w:type="dxa"/>
            <w:vMerge/>
            <w:tcBorders>
              <w:left w:val="single" w:sz="4" w:space="0" w:color="auto"/>
              <w:right w:val="single" w:sz="4" w:space="0" w:color="auto"/>
            </w:tcBorders>
            <w:shd w:val="clear" w:color="auto" w:fill="auto"/>
          </w:tcPr>
          <w:p w14:paraId="0DA20A9F"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7E250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5FE21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70CCE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571267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0DC67D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884BB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1CD968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7158EB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110E71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7EF4D6" w14:textId="77777777" w:rsidR="00195A81" w:rsidRDefault="00195A81">
            <w:pPr>
              <w:ind w:left="57" w:right="57"/>
              <w:jc w:val="center"/>
              <w:rPr>
                <w:rFonts w:ascii="Times New Roman" w:eastAsia="Times New Roman" w:hAnsi="Times New Roman" w:cs="Times New Roman"/>
                <w:bCs/>
                <w:sz w:val="20"/>
                <w:szCs w:val="20"/>
              </w:rPr>
            </w:pPr>
          </w:p>
        </w:tc>
      </w:tr>
      <w:tr w:rsidR="00195A81" w14:paraId="66CBD83B"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224B67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lastRenderedPageBreak/>
              <w:t>13-14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57930A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Варианты взаимодействия участников перевозочного процесса на стадии отправления груза</w:t>
            </w:r>
          </w:p>
        </w:tc>
        <w:tc>
          <w:tcPr>
            <w:tcW w:w="3300" w:type="dxa"/>
            <w:vMerge/>
            <w:tcBorders>
              <w:left w:val="single" w:sz="4" w:space="0" w:color="auto"/>
              <w:bottom w:val="single" w:sz="4" w:space="0" w:color="auto"/>
              <w:right w:val="single" w:sz="4" w:space="0" w:color="auto"/>
            </w:tcBorders>
            <w:shd w:val="clear" w:color="auto" w:fill="auto"/>
          </w:tcPr>
          <w:p w14:paraId="654C3156"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70D92B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EC1AA6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6B409C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3E85D5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513C4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B8244A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F91E60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33AA4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8188E6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1B139A" w14:textId="77777777" w:rsidR="00195A81" w:rsidRDefault="00195A81">
            <w:pPr>
              <w:ind w:left="57" w:right="57"/>
              <w:jc w:val="center"/>
              <w:rPr>
                <w:rFonts w:ascii="Times New Roman" w:eastAsia="Times New Roman" w:hAnsi="Times New Roman" w:cs="Times New Roman"/>
                <w:bCs/>
                <w:sz w:val="20"/>
                <w:szCs w:val="20"/>
              </w:rPr>
            </w:pPr>
          </w:p>
        </w:tc>
      </w:tr>
      <w:tr w:rsidR="00195A81" w14:paraId="5BEC37DA"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5332EB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15-18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7950AA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16 «Выбор способа транспортировки, вида транспорта, перевозчиков и логистических посредников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BC6D4D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5E098C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45194D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8C886D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FEA254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A3C9B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7F280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B309D7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315CC2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45B98E" w14:textId="77777777" w:rsidR="00195A81" w:rsidRDefault="00195A81">
            <w:pPr>
              <w:ind w:left="57" w:right="57"/>
              <w:jc w:val="center"/>
              <w:rPr>
                <w:rFonts w:ascii="Times New Roman" w:eastAsia="Times New Roman" w:hAnsi="Times New Roman" w:cs="Times New Roman"/>
                <w:bCs/>
                <w:sz w:val="20"/>
                <w:szCs w:val="20"/>
              </w:rPr>
            </w:pPr>
          </w:p>
        </w:tc>
      </w:tr>
      <w:tr w:rsidR="00195A81" w14:paraId="203435E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0279A0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19-20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A4D1E1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Научно-методологические основы логистики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B87410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Концепция логистики. Принципы и функции логистики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ED57A2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EBB621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5AECA0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D890E7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DFCAD3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18EFE5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5C008C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31D847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E6FE90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4C826B" w14:textId="77777777" w:rsidR="00195A81" w:rsidRDefault="00195A81">
            <w:pPr>
              <w:ind w:left="57" w:right="57"/>
              <w:jc w:val="center"/>
              <w:rPr>
                <w:rFonts w:ascii="Times New Roman" w:eastAsia="Times New Roman" w:hAnsi="Times New Roman" w:cs="Times New Roman"/>
                <w:bCs/>
                <w:sz w:val="20"/>
                <w:szCs w:val="20"/>
              </w:rPr>
            </w:pPr>
          </w:p>
        </w:tc>
      </w:tr>
      <w:tr w:rsidR="00195A81" w14:paraId="7BEE11E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E04185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21-22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E26710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Развитие транспортно-логистического сервиса</w:t>
            </w:r>
          </w:p>
        </w:tc>
        <w:tc>
          <w:tcPr>
            <w:tcW w:w="3300" w:type="dxa"/>
            <w:vMerge w:val="restart"/>
            <w:tcBorders>
              <w:top w:val="single" w:sz="4" w:space="0" w:color="auto"/>
              <w:left w:val="single" w:sz="4" w:space="0" w:color="auto"/>
              <w:right w:val="single" w:sz="4" w:space="0" w:color="auto"/>
            </w:tcBorders>
            <w:shd w:val="clear" w:color="auto" w:fill="auto"/>
          </w:tcPr>
          <w:p w14:paraId="33CB3F4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Развитие транспортно-логистического сервиса</w:t>
            </w:r>
          </w:p>
          <w:p w14:paraId="1747A54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Определение логистического сервиса</w:t>
            </w:r>
          </w:p>
          <w:p w14:paraId="329C021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Задачи, стоящие перед службой логистического сервиса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607E9E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8A5A88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63DFEF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6AC94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B8A58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0B3D64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E2F791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E46574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B8E2CE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5DA775" w14:textId="77777777" w:rsidR="00195A81" w:rsidRDefault="00195A81">
            <w:pPr>
              <w:ind w:left="57" w:right="57"/>
              <w:jc w:val="center"/>
              <w:rPr>
                <w:rFonts w:ascii="Times New Roman" w:eastAsia="Times New Roman" w:hAnsi="Times New Roman" w:cs="Times New Roman"/>
                <w:bCs/>
                <w:sz w:val="20"/>
                <w:szCs w:val="20"/>
              </w:rPr>
            </w:pPr>
          </w:p>
        </w:tc>
      </w:tr>
      <w:tr w:rsidR="00195A81" w14:paraId="44AABD9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73212C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23-24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7063A5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Определение логистического сервиса</w:t>
            </w:r>
          </w:p>
        </w:tc>
        <w:tc>
          <w:tcPr>
            <w:tcW w:w="3300" w:type="dxa"/>
            <w:vMerge/>
            <w:tcBorders>
              <w:left w:val="single" w:sz="4" w:space="0" w:color="auto"/>
              <w:right w:val="single" w:sz="4" w:space="0" w:color="auto"/>
            </w:tcBorders>
            <w:shd w:val="clear" w:color="auto" w:fill="auto"/>
          </w:tcPr>
          <w:p w14:paraId="24FA3AA3"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A836D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4B9AD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D80C6D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058BC3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392D8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7933EE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DFD3C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3CBEF7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1AEFD0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2DC9FD" w14:textId="77777777" w:rsidR="00195A81" w:rsidRDefault="00195A81">
            <w:pPr>
              <w:ind w:left="57" w:right="57"/>
              <w:jc w:val="center"/>
              <w:rPr>
                <w:rFonts w:ascii="Times New Roman" w:eastAsia="Times New Roman" w:hAnsi="Times New Roman" w:cs="Times New Roman"/>
                <w:bCs/>
                <w:sz w:val="20"/>
                <w:szCs w:val="20"/>
              </w:rPr>
            </w:pPr>
          </w:p>
        </w:tc>
      </w:tr>
      <w:tr w:rsidR="00195A81" w14:paraId="11FC3BF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53809B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25-26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1D8C23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Задачи, стоящие перед службой логистического сервиса</w:t>
            </w:r>
          </w:p>
        </w:tc>
        <w:tc>
          <w:tcPr>
            <w:tcW w:w="3300" w:type="dxa"/>
            <w:vMerge/>
            <w:tcBorders>
              <w:left w:val="single" w:sz="4" w:space="0" w:color="auto"/>
              <w:bottom w:val="single" w:sz="4" w:space="0" w:color="auto"/>
              <w:right w:val="single" w:sz="4" w:space="0" w:color="auto"/>
            </w:tcBorders>
            <w:shd w:val="clear" w:color="auto" w:fill="auto"/>
          </w:tcPr>
          <w:p w14:paraId="639F7592"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6E47B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CC223F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EB084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9A8AF0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4FA4B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56DEB8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F1499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7A23FB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67318F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925CBB" w14:textId="77777777" w:rsidR="00195A81" w:rsidRDefault="00195A81">
            <w:pPr>
              <w:ind w:left="57" w:right="57"/>
              <w:jc w:val="center"/>
              <w:rPr>
                <w:rFonts w:ascii="Times New Roman" w:eastAsia="Times New Roman" w:hAnsi="Times New Roman" w:cs="Times New Roman"/>
                <w:bCs/>
                <w:sz w:val="20"/>
                <w:szCs w:val="20"/>
              </w:rPr>
            </w:pPr>
          </w:p>
        </w:tc>
      </w:tr>
      <w:tr w:rsidR="00195A81" w14:paraId="6C8A793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49537E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27-28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B8DF26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Логистические системы и их элементы</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994BA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Логистические системы и их виды. Функциональные области логистики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6F9527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5DE5E0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CAEDF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A18F7D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EA149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255C0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148F4C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6E2530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397EEF7"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B72EC7" w14:textId="77777777" w:rsidR="00195A81" w:rsidRDefault="00195A81">
            <w:pPr>
              <w:ind w:left="57" w:right="57"/>
              <w:jc w:val="center"/>
              <w:rPr>
                <w:rFonts w:ascii="Times New Roman" w:eastAsia="Times New Roman" w:hAnsi="Times New Roman" w:cs="Times New Roman"/>
                <w:bCs/>
                <w:sz w:val="20"/>
                <w:szCs w:val="20"/>
              </w:rPr>
            </w:pPr>
          </w:p>
        </w:tc>
      </w:tr>
      <w:tr w:rsidR="00195A81" w14:paraId="1DB1FB4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758DC4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29-30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706F9D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сущность и задачи закупочной логистики</w:t>
            </w:r>
          </w:p>
        </w:tc>
        <w:tc>
          <w:tcPr>
            <w:tcW w:w="3300" w:type="dxa"/>
            <w:vMerge w:val="restart"/>
            <w:tcBorders>
              <w:top w:val="single" w:sz="4" w:space="0" w:color="auto"/>
              <w:left w:val="single" w:sz="4" w:space="0" w:color="auto"/>
              <w:right w:val="single" w:sz="4" w:space="0" w:color="auto"/>
            </w:tcBorders>
            <w:shd w:val="clear" w:color="auto" w:fill="auto"/>
          </w:tcPr>
          <w:p w14:paraId="71AB7E7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сущность и задачи закупочной логистики</w:t>
            </w:r>
          </w:p>
          <w:p w14:paraId="5B1FF23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Служба снабжения на предприятии; критерии выбора поставщиков</w:t>
            </w:r>
          </w:p>
          <w:p w14:paraId="739B6D4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Правовые основы закупок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CBD674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930317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8E662D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969DBF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D279B9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388F76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887F48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2BC84E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542A18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3B8032" w14:textId="77777777" w:rsidR="00195A81" w:rsidRDefault="00195A81">
            <w:pPr>
              <w:ind w:left="57" w:right="57"/>
              <w:jc w:val="center"/>
              <w:rPr>
                <w:rFonts w:ascii="Times New Roman" w:eastAsia="Times New Roman" w:hAnsi="Times New Roman" w:cs="Times New Roman"/>
                <w:bCs/>
                <w:sz w:val="20"/>
                <w:szCs w:val="20"/>
              </w:rPr>
            </w:pPr>
          </w:p>
        </w:tc>
      </w:tr>
      <w:tr w:rsidR="00195A81" w14:paraId="03E1143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002534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31-32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44174E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Служба снабжения на предприятии; критерии выбора поставщиков</w:t>
            </w:r>
          </w:p>
        </w:tc>
        <w:tc>
          <w:tcPr>
            <w:tcW w:w="3300" w:type="dxa"/>
            <w:vMerge/>
            <w:tcBorders>
              <w:left w:val="single" w:sz="4" w:space="0" w:color="auto"/>
              <w:right w:val="single" w:sz="4" w:space="0" w:color="auto"/>
            </w:tcBorders>
            <w:shd w:val="clear" w:color="auto" w:fill="auto"/>
          </w:tcPr>
          <w:p w14:paraId="5E2E9EE7"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D92EDB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8B6719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A30FEE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4AFDB9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98799A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21F64A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966311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0761D1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E46DE1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C3C173" w14:textId="77777777" w:rsidR="00195A81" w:rsidRDefault="00195A81">
            <w:pPr>
              <w:ind w:left="57" w:right="57"/>
              <w:jc w:val="center"/>
              <w:rPr>
                <w:rFonts w:ascii="Times New Roman" w:eastAsia="Times New Roman" w:hAnsi="Times New Roman" w:cs="Times New Roman"/>
                <w:bCs/>
                <w:sz w:val="20"/>
                <w:szCs w:val="20"/>
              </w:rPr>
            </w:pPr>
          </w:p>
        </w:tc>
      </w:tr>
      <w:tr w:rsidR="00195A81" w14:paraId="36011A7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CD09D9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33-34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A3A015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Правовые основы закупок</w:t>
            </w:r>
          </w:p>
        </w:tc>
        <w:tc>
          <w:tcPr>
            <w:tcW w:w="3300" w:type="dxa"/>
            <w:vMerge/>
            <w:tcBorders>
              <w:left w:val="single" w:sz="4" w:space="0" w:color="auto"/>
              <w:bottom w:val="single" w:sz="4" w:space="0" w:color="auto"/>
              <w:right w:val="single" w:sz="4" w:space="0" w:color="auto"/>
            </w:tcBorders>
            <w:shd w:val="clear" w:color="auto" w:fill="auto"/>
          </w:tcPr>
          <w:p w14:paraId="3E517670"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63983B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80272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A6AEB2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2CCAEF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160BAC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EA52F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67D8C1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9736D2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C301AA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C7A9709" w14:textId="77777777" w:rsidR="00195A81" w:rsidRDefault="00195A81">
            <w:pPr>
              <w:ind w:left="57" w:right="57"/>
              <w:jc w:val="center"/>
              <w:rPr>
                <w:rFonts w:ascii="Times New Roman" w:eastAsia="Times New Roman" w:hAnsi="Times New Roman" w:cs="Times New Roman"/>
                <w:bCs/>
                <w:sz w:val="20"/>
                <w:szCs w:val="20"/>
              </w:rPr>
            </w:pPr>
          </w:p>
        </w:tc>
      </w:tr>
      <w:tr w:rsidR="00195A81" w14:paraId="331BF58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361648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35-38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A598CD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17 «Организация перевозки конечной продукции от поставщиков к потребителям с минимальными затратами»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87C139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B08E77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FA3B47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650027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67B6E2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83E206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6E7693"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2C7A6B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054897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2B384F" w14:textId="77777777" w:rsidR="00195A81" w:rsidRDefault="00195A81">
            <w:pPr>
              <w:ind w:left="57" w:right="57"/>
              <w:jc w:val="center"/>
              <w:rPr>
                <w:rFonts w:ascii="Times New Roman" w:eastAsia="Times New Roman" w:hAnsi="Times New Roman" w:cs="Times New Roman"/>
                <w:bCs/>
                <w:sz w:val="20"/>
                <w:szCs w:val="20"/>
              </w:rPr>
            </w:pPr>
          </w:p>
        </w:tc>
      </w:tr>
      <w:tr w:rsidR="00195A81" w14:paraId="6A77F28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2A648A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39-42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03E12F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18 «Определение затрат на грузопереработку на собственном складе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86BA2C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4511DA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6EAD29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99E365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984E2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FAE2C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9DA66A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AA1BCC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9D43ED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7C87F0" w14:textId="77777777" w:rsidR="00195A81" w:rsidRDefault="00195A81">
            <w:pPr>
              <w:ind w:left="57" w:right="57"/>
              <w:jc w:val="center"/>
              <w:rPr>
                <w:rFonts w:ascii="Times New Roman" w:eastAsia="Times New Roman" w:hAnsi="Times New Roman" w:cs="Times New Roman"/>
                <w:bCs/>
                <w:sz w:val="20"/>
                <w:szCs w:val="20"/>
              </w:rPr>
            </w:pPr>
          </w:p>
        </w:tc>
      </w:tr>
      <w:tr w:rsidR="00195A81" w14:paraId="75A261E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69F236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43-44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21E909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Моделирование транспортных сетей и расчет кратчайших расстояний</w:t>
            </w:r>
          </w:p>
        </w:tc>
        <w:tc>
          <w:tcPr>
            <w:tcW w:w="3300" w:type="dxa"/>
            <w:vMerge w:val="restart"/>
            <w:tcBorders>
              <w:top w:val="single" w:sz="4" w:space="0" w:color="auto"/>
              <w:left w:val="single" w:sz="4" w:space="0" w:color="auto"/>
              <w:right w:val="single" w:sz="4" w:space="0" w:color="auto"/>
            </w:tcBorders>
            <w:shd w:val="clear" w:color="auto" w:fill="auto"/>
          </w:tcPr>
          <w:p w14:paraId="199CFC9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Моделирование транспортных сетей и расчет кратчайших расстояний</w:t>
            </w:r>
          </w:p>
          <w:p w14:paraId="3692241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Алгоритм определения кратчайших расстояний</w:t>
            </w:r>
          </w:p>
          <w:p w14:paraId="1F80336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Оперативное планирование перевозочного процесса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441634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B8A07E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5E582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3698AB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FB7C8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E6008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6AFADB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CA8EBF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7709D4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4E51BC" w14:textId="77777777" w:rsidR="00195A81" w:rsidRDefault="00195A81">
            <w:pPr>
              <w:ind w:left="57" w:right="57"/>
              <w:jc w:val="center"/>
              <w:rPr>
                <w:rFonts w:ascii="Times New Roman" w:eastAsia="Times New Roman" w:hAnsi="Times New Roman" w:cs="Times New Roman"/>
                <w:bCs/>
                <w:sz w:val="20"/>
                <w:szCs w:val="20"/>
              </w:rPr>
            </w:pPr>
          </w:p>
        </w:tc>
      </w:tr>
      <w:tr w:rsidR="00195A81" w14:paraId="5681758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192B52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45-46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43BA78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Алгоритм определения кратчайших расстояний</w:t>
            </w:r>
          </w:p>
        </w:tc>
        <w:tc>
          <w:tcPr>
            <w:tcW w:w="3300" w:type="dxa"/>
            <w:vMerge/>
            <w:tcBorders>
              <w:left w:val="single" w:sz="4" w:space="0" w:color="auto"/>
              <w:right w:val="single" w:sz="4" w:space="0" w:color="auto"/>
            </w:tcBorders>
            <w:shd w:val="clear" w:color="auto" w:fill="auto"/>
          </w:tcPr>
          <w:p w14:paraId="1F95C4BA"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FA8C44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87E8DD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A13635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4D6E75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37582D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295F9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4472B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0F1373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0E0DC7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7617F3" w14:textId="77777777" w:rsidR="00195A81" w:rsidRDefault="00195A81">
            <w:pPr>
              <w:ind w:left="57" w:right="57"/>
              <w:jc w:val="center"/>
              <w:rPr>
                <w:rFonts w:ascii="Times New Roman" w:eastAsia="Times New Roman" w:hAnsi="Times New Roman" w:cs="Times New Roman"/>
                <w:bCs/>
                <w:sz w:val="20"/>
                <w:szCs w:val="20"/>
              </w:rPr>
            </w:pPr>
          </w:p>
        </w:tc>
      </w:tr>
      <w:tr w:rsidR="00195A81" w14:paraId="70469DC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F86BB5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47-48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ECE101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Оперативное планирование перевозочного процесса</w:t>
            </w:r>
          </w:p>
        </w:tc>
        <w:tc>
          <w:tcPr>
            <w:tcW w:w="3300" w:type="dxa"/>
            <w:vMerge/>
            <w:tcBorders>
              <w:left w:val="single" w:sz="4" w:space="0" w:color="auto"/>
              <w:bottom w:val="single" w:sz="4" w:space="0" w:color="auto"/>
              <w:right w:val="single" w:sz="4" w:space="0" w:color="auto"/>
            </w:tcBorders>
            <w:shd w:val="clear" w:color="auto" w:fill="auto"/>
          </w:tcPr>
          <w:p w14:paraId="324CE6A7"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395E6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2E73EB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C5D5C7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4B098B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DEB43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B55E4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EDB223"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4D7D05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6607B7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6D403F" w14:textId="77777777" w:rsidR="00195A81" w:rsidRDefault="00195A81">
            <w:pPr>
              <w:ind w:left="57" w:right="57"/>
              <w:jc w:val="center"/>
              <w:rPr>
                <w:rFonts w:ascii="Times New Roman" w:eastAsia="Times New Roman" w:hAnsi="Times New Roman" w:cs="Times New Roman"/>
                <w:bCs/>
                <w:sz w:val="20"/>
                <w:szCs w:val="20"/>
              </w:rPr>
            </w:pPr>
          </w:p>
        </w:tc>
      </w:tr>
      <w:tr w:rsidR="00195A81" w14:paraId="51EA0D0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01EF27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49-52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E48BB1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19 «Оперативное планирование перевозочного процесса»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73E1E7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24D05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05A850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BAD75E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8918A3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26F6F8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815DC2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9AB2BF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6C2893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1788DA" w14:textId="77777777" w:rsidR="00195A81" w:rsidRDefault="00195A81">
            <w:pPr>
              <w:ind w:left="57" w:right="57"/>
              <w:jc w:val="center"/>
              <w:rPr>
                <w:rFonts w:ascii="Times New Roman" w:eastAsia="Times New Roman" w:hAnsi="Times New Roman" w:cs="Times New Roman"/>
                <w:bCs/>
                <w:sz w:val="20"/>
                <w:szCs w:val="20"/>
              </w:rPr>
            </w:pPr>
          </w:p>
        </w:tc>
      </w:tr>
      <w:tr w:rsidR="00195A81" w14:paraId="0737D3C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B02ACD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53-58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0AEACF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20 «Решение ситуационных задач на тему «Определение расстояний перевозок, планирование перевозочного процесса»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82F7F2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12D4D0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1F04A2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A5885E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15549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A5C149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98F44AB"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84A1D1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E4B452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A82FA0" w14:textId="77777777" w:rsidR="00195A81" w:rsidRDefault="00195A81">
            <w:pPr>
              <w:ind w:left="57" w:right="57"/>
              <w:jc w:val="center"/>
              <w:rPr>
                <w:rFonts w:ascii="Times New Roman" w:eastAsia="Times New Roman" w:hAnsi="Times New Roman" w:cs="Times New Roman"/>
                <w:bCs/>
                <w:sz w:val="20"/>
                <w:szCs w:val="20"/>
              </w:rPr>
            </w:pPr>
          </w:p>
        </w:tc>
      </w:tr>
      <w:tr w:rsidR="00195A81" w14:paraId="69C1754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3C4848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59-60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51C5BC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Логистические концепции стратегии качества обслуживания</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BFA8284"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46DE0E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59439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9841ED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C9F6C5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B0CA18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E9D499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31C79B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676889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C62252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C371F87" w14:textId="77777777" w:rsidR="00195A81" w:rsidRDefault="00195A81">
            <w:pPr>
              <w:ind w:left="57" w:right="57"/>
              <w:jc w:val="center"/>
              <w:rPr>
                <w:rFonts w:ascii="Times New Roman" w:eastAsia="Times New Roman" w:hAnsi="Times New Roman" w:cs="Times New Roman"/>
                <w:bCs/>
                <w:sz w:val="20"/>
                <w:szCs w:val="20"/>
              </w:rPr>
            </w:pPr>
          </w:p>
        </w:tc>
      </w:tr>
      <w:tr w:rsidR="00195A81" w14:paraId="0CDAD6C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DBC1827" w14:textId="77777777" w:rsidR="00195A81" w:rsidRDefault="00396476">
            <w:pPr>
              <w:ind w:right="57"/>
              <w:rPr>
                <w:rFonts w:ascii="Times New Roman" w:hAnsi="Times New Roman" w:cs="Times New Roman"/>
                <w:sz w:val="20"/>
                <w:szCs w:val="20"/>
              </w:rPr>
            </w:pPr>
            <w:r>
              <w:rPr>
                <w:rFonts w:ascii="Times New Roman" w:hAnsi="Times New Roman" w:cs="Times New Roman"/>
                <w:sz w:val="20"/>
                <w:szCs w:val="20"/>
              </w:rPr>
              <w:t>61-62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3F76C5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Формулировка транспортной задачи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603BC63"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85F152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BA73D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5FC068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093650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1986EC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FDF887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D82F67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436777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89205A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4EF569F" w14:textId="77777777" w:rsidR="00195A81" w:rsidRDefault="00195A81">
            <w:pPr>
              <w:ind w:left="57" w:right="57"/>
              <w:jc w:val="center"/>
              <w:rPr>
                <w:rFonts w:ascii="Times New Roman" w:eastAsia="Times New Roman" w:hAnsi="Times New Roman" w:cs="Times New Roman"/>
                <w:bCs/>
                <w:sz w:val="20"/>
                <w:szCs w:val="20"/>
              </w:rPr>
            </w:pPr>
          </w:p>
        </w:tc>
      </w:tr>
      <w:tr w:rsidR="00195A81" w14:paraId="48A7E28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26E289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63-66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7173D3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21 «Построение матрицы условий транспортной задачи»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930D3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16FBCD8"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6AC82A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31D5F3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8DAA84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77A4A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3F59A1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024B63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B6EA09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128C95" w14:textId="77777777" w:rsidR="00195A81" w:rsidRDefault="00195A81">
            <w:pPr>
              <w:ind w:left="57" w:right="57"/>
              <w:jc w:val="center"/>
              <w:rPr>
                <w:rFonts w:ascii="Times New Roman" w:eastAsia="Times New Roman" w:hAnsi="Times New Roman" w:cs="Times New Roman"/>
                <w:bCs/>
                <w:sz w:val="20"/>
                <w:szCs w:val="20"/>
              </w:rPr>
            </w:pPr>
          </w:p>
        </w:tc>
      </w:tr>
      <w:tr w:rsidR="00195A81" w14:paraId="4CC2723D"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tcBorders>
            <w:shd w:val="clear" w:color="auto" w:fill="CCC0D9" w:themeFill="accent4" w:themeFillTint="66"/>
            <w:vAlign w:val="center"/>
          </w:tcPr>
          <w:p w14:paraId="6BAB44CA" w14:textId="77777777" w:rsidR="00195A81" w:rsidRDefault="00396476">
            <w:pPr>
              <w:ind w:left="57" w:right="57"/>
              <w:rPr>
                <w:rFonts w:ascii="Times New Roman" w:hAnsi="Times New Roman" w:cs="Times New Roman"/>
                <w:sz w:val="20"/>
                <w:szCs w:val="20"/>
              </w:rPr>
            </w:pPr>
            <w:r>
              <w:rPr>
                <w:rFonts w:ascii="Times New Roman" w:hAnsi="Times New Roman" w:cs="Times New Roman"/>
                <w:b/>
                <w:bCs/>
                <w:iCs/>
                <w:sz w:val="20"/>
                <w:szCs w:val="20"/>
              </w:rPr>
              <w:lastRenderedPageBreak/>
              <w:t>4 курс 8 семестр</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47AE61B" w14:textId="77777777" w:rsidR="00195A81" w:rsidRDefault="00195A81">
            <w:pPr>
              <w:ind w:left="57" w:right="57"/>
              <w:jc w:val="center"/>
              <w:rPr>
                <w:rFonts w:ascii="Times New Roman" w:eastAsia="Times New Roman" w:hAnsi="Times New Roman" w:cs="Times New Roman"/>
                <w:b/>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9DA62DE" w14:textId="77777777" w:rsidR="00195A81" w:rsidRDefault="00195A81">
            <w:pPr>
              <w:ind w:left="57" w:right="57"/>
              <w:jc w:val="center"/>
              <w:rPr>
                <w:rFonts w:ascii="Times New Roman" w:eastAsia="Times New Roman" w:hAnsi="Times New Roman" w:cs="Times New Roman"/>
                <w:b/>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A0F95F1"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w:t>
            </w: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2F840B3"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8D7006C"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B381091"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0E062A5"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B3510DB"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DD49540" w14:textId="77777777" w:rsidR="00195A81" w:rsidRDefault="00195A81">
            <w:pPr>
              <w:ind w:left="57" w:right="57"/>
              <w:jc w:val="center"/>
              <w:rPr>
                <w:rFonts w:ascii="Times New Roman" w:eastAsia="Times New Roman" w:hAnsi="Times New Roman" w:cs="Times New Roman"/>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F6E7D1B" w14:textId="77777777" w:rsidR="00195A81" w:rsidRDefault="00195A81">
            <w:pPr>
              <w:ind w:left="57" w:right="57"/>
              <w:jc w:val="center"/>
              <w:rPr>
                <w:rFonts w:ascii="Times New Roman" w:eastAsia="Times New Roman" w:hAnsi="Times New Roman" w:cs="Times New Roman"/>
                <w:b/>
                <w:bCs/>
                <w:sz w:val="20"/>
                <w:szCs w:val="20"/>
              </w:rPr>
            </w:pPr>
          </w:p>
        </w:tc>
      </w:tr>
      <w:tr w:rsidR="00195A81" w14:paraId="49F9E74B"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AA56AB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6FB150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Методы решения задач транспортного обслуживания различных корреспондентов</w:t>
            </w:r>
          </w:p>
        </w:tc>
        <w:tc>
          <w:tcPr>
            <w:tcW w:w="3300" w:type="dxa"/>
            <w:vMerge w:val="restart"/>
            <w:tcBorders>
              <w:top w:val="single" w:sz="4" w:space="0" w:color="auto"/>
              <w:left w:val="single" w:sz="4" w:space="0" w:color="auto"/>
              <w:right w:val="single" w:sz="4" w:space="0" w:color="auto"/>
            </w:tcBorders>
            <w:shd w:val="clear" w:color="auto" w:fill="auto"/>
          </w:tcPr>
          <w:p w14:paraId="396218F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Методы решения задач транспортного обслуживания различных корреспондентов</w:t>
            </w:r>
          </w:p>
          <w:p w14:paraId="03638AE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Маршрутизация и методы решения ее задач</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D47FF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F3EA5A4"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16535C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2CE06A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4E17D2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98ADDC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F6B770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8C34AC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7185CF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CB3D4DC" w14:textId="77777777" w:rsidR="00195A81" w:rsidRDefault="00195A81">
            <w:pPr>
              <w:ind w:left="57" w:right="57"/>
              <w:jc w:val="center"/>
              <w:rPr>
                <w:rFonts w:ascii="Times New Roman" w:eastAsia="Times New Roman" w:hAnsi="Times New Roman" w:cs="Times New Roman"/>
                <w:bCs/>
                <w:sz w:val="20"/>
                <w:szCs w:val="20"/>
              </w:rPr>
            </w:pPr>
          </w:p>
        </w:tc>
      </w:tr>
      <w:tr w:rsidR="00195A81" w14:paraId="37228EB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32B0D5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5AB044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Маршрутизация и методы решения ее задач</w:t>
            </w:r>
          </w:p>
        </w:tc>
        <w:tc>
          <w:tcPr>
            <w:tcW w:w="3300" w:type="dxa"/>
            <w:vMerge/>
            <w:tcBorders>
              <w:left w:val="single" w:sz="4" w:space="0" w:color="auto"/>
              <w:bottom w:val="single" w:sz="4" w:space="0" w:color="auto"/>
              <w:right w:val="single" w:sz="4" w:space="0" w:color="auto"/>
            </w:tcBorders>
            <w:shd w:val="clear" w:color="auto" w:fill="auto"/>
          </w:tcPr>
          <w:p w14:paraId="3CCF79BF"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E7E748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448EDE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CDAA96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BA0C38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17920D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ED2D3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BEDA7A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744618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55DEE3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8908C7" w14:textId="77777777" w:rsidR="00195A81" w:rsidRDefault="00195A81">
            <w:pPr>
              <w:ind w:left="57" w:right="57"/>
              <w:jc w:val="center"/>
              <w:rPr>
                <w:rFonts w:ascii="Times New Roman" w:eastAsia="Times New Roman" w:hAnsi="Times New Roman" w:cs="Times New Roman"/>
                <w:bCs/>
                <w:sz w:val="20"/>
                <w:szCs w:val="20"/>
              </w:rPr>
            </w:pPr>
          </w:p>
        </w:tc>
      </w:tr>
      <w:tr w:rsidR="00195A81" w14:paraId="2A26C38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3CAB75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7-10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2E82D7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22 «Составление алгоритма планирования оптимального маршрута»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2421A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2C59E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1813F3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663149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219EF7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804D02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BB1F78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571D8F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B9CB32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90AC17" w14:textId="77777777" w:rsidR="00195A81" w:rsidRDefault="00195A81">
            <w:pPr>
              <w:ind w:left="57" w:right="57"/>
              <w:jc w:val="center"/>
              <w:rPr>
                <w:rFonts w:ascii="Times New Roman" w:eastAsia="Times New Roman" w:hAnsi="Times New Roman" w:cs="Times New Roman"/>
                <w:bCs/>
                <w:sz w:val="20"/>
                <w:szCs w:val="20"/>
              </w:rPr>
            </w:pPr>
          </w:p>
        </w:tc>
      </w:tr>
      <w:tr w:rsidR="00195A81" w14:paraId="4F204F4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C28BFD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25500E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Составление рациональных кольцевых маршрутов</w:t>
            </w:r>
          </w:p>
        </w:tc>
        <w:tc>
          <w:tcPr>
            <w:tcW w:w="3300" w:type="dxa"/>
            <w:vMerge w:val="restart"/>
            <w:tcBorders>
              <w:top w:val="single" w:sz="4" w:space="0" w:color="auto"/>
              <w:left w:val="single" w:sz="4" w:space="0" w:color="auto"/>
              <w:right w:val="single" w:sz="4" w:space="0" w:color="auto"/>
            </w:tcBorders>
            <w:shd w:val="clear" w:color="auto" w:fill="auto"/>
          </w:tcPr>
          <w:p w14:paraId="0210C80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кольцевых и маятниковых маршрутов. Составление рациональных маршрутов движения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8D5B4A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97FCF19"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738C28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78C9E9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8AC30D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DA6DD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6B5954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F2B635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E8E9EB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06C2050" w14:textId="77777777" w:rsidR="00195A81" w:rsidRDefault="00195A81">
            <w:pPr>
              <w:ind w:left="57" w:right="57"/>
              <w:jc w:val="center"/>
              <w:rPr>
                <w:rFonts w:ascii="Times New Roman" w:eastAsia="Times New Roman" w:hAnsi="Times New Roman" w:cs="Times New Roman"/>
                <w:bCs/>
                <w:sz w:val="20"/>
                <w:szCs w:val="20"/>
              </w:rPr>
            </w:pPr>
          </w:p>
        </w:tc>
      </w:tr>
      <w:tr w:rsidR="00195A81" w14:paraId="521D077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58DB20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13-14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7F2AE8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Планирование маятниковых маршрутов</w:t>
            </w:r>
          </w:p>
        </w:tc>
        <w:tc>
          <w:tcPr>
            <w:tcW w:w="3300" w:type="dxa"/>
            <w:vMerge/>
            <w:tcBorders>
              <w:left w:val="single" w:sz="4" w:space="0" w:color="auto"/>
              <w:bottom w:val="single" w:sz="4" w:space="0" w:color="auto"/>
              <w:right w:val="single" w:sz="4" w:space="0" w:color="auto"/>
            </w:tcBorders>
            <w:shd w:val="clear" w:color="auto" w:fill="auto"/>
          </w:tcPr>
          <w:p w14:paraId="441F1710"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C4915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095A6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0DCFAB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88A9F7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14440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983FDB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7A84E1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EC8733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AF8DAE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F376AF" w14:textId="77777777" w:rsidR="00195A81" w:rsidRDefault="00195A81">
            <w:pPr>
              <w:ind w:left="57" w:right="57"/>
              <w:jc w:val="center"/>
              <w:rPr>
                <w:rFonts w:ascii="Times New Roman" w:eastAsia="Times New Roman" w:hAnsi="Times New Roman" w:cs="Times New Roman"/>
                <w:bCs/>
                <w:sz w:val="20"/>
                <w:szCs w:val="20"/>
              </w:rPr>
            </w:pPr>
          </w:p>
        </w:tc>
      </w:tr>
      <w:tr w:rsidR="00195A81" w14:paraId="7C09DFE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EB35B3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15-18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1BFD6D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23 «Составление рациональных кольцевых маршрутов»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7A1482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15AB2E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F8F110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E8C243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156051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C0DCBD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851254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C102DE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BCA16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879FC9" w14:textId="77777777" w:rsidR="00195A81" w:rsidRDefault="00195A81">
            <w:pPr>
              <w:ind w:left="57" w:right="57"/>
              <w:jc w:val="center"/>
              <w:rPr>
                <w:rFonts w:ascii="Times New Roman" w:eastAsia="Times New Roman" w:hAnsi="Times New Roman" w:cs="Times New Roman"/>
                <w:bCs/>
                <w:sz w:val="20"/>
                <w:szCs w:val="20"/>
              </w:rPr>
            </w:pPr>
          </w:p>
        </w:tc>
      </w:tr>
      <w:tr w:rsidR="00195A81" w14:paraId="3ADB66A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1DF5A6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19-22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09B6E1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24 «Составление рациональных маятниковых маршрутов»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5DB584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AD743A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F4C75E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353026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28FA57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CAEE9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32EF69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BB6B50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B4BB3E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4136AE" w14:textId="77777777" w:rsidR="00195A81" w:rsidRDefault="00195A81">
            <w:pPr>
              <w:ind w:left="57" w:right="57"/>
              <w:jc w:val="center"/>
              <w:rPr>
                <w:rFonts w:ascii="Times New Roman" w:eastAsia="Times New Roman" w:hAnsi="Times New Roman" w:cs="Times New Roman"/>
                <w:bCs/>
                <w:sz w:val="20"/>
                <w:szCs w:val="20"/>
              </w:rPr>
            </w:pPr>
          </w:p>
        </w:tc>
      </w:tr>
      <w:tr w:rsidR="00195A81" w14:paraId="6C670A9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DFD424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23-26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7E34C3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Мелкопартионные грузы и способы оптимизации их перевозки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5EFD84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Мелкопартионные грузы. Способы оптимизации мелкопартионных перевозок грузов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D4A31F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26C379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C9D415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7DFB9B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CE53E0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8A9A7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D55B3D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BE0C6F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93E1B1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A1487F" w14:textId="77777777" w:rsidR="00195A81" w:rsidRDefault="00195A81">
            <w:pPr>
              <w:ind w:left="57" w:right="57"/>
              <w:jc w:val="center"/>
              <w:rPr>
                <w:rFonts w:ascii="Times New Roman" w:eastAsia="Times New Roman" w:hAnsi="Times New Roman" w:cs="Times New Roman"/>
                <w:bCs/>
                <w:sz w:val="20"/>
                <w:szCs w:val="20"/>
              </w:rPr>
            </w:pPr>
          </w:p>
        </w:tc>
      </w:tr>
      <w:tr w:rsidR="00195A81" w14:paraId="5E53FCC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80D8C7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27-28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AD2437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Оптимальный объезд точек в маршрутах</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F71FED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Оптимальный объезд точек в маршрутах</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34A988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FCA812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6CAB18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9087C0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89F98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93738C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68986E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50A162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EFFB65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033D4F" w14:textId="77777777" w:rsidR="00195A81" w:rsidRDefault="00195A81">
            <w:pPr>
              <w:ind w:left="57" w:right="57"/>
              <w:jc w:val="center"/>
              <w:rPr>
                <w:rFonts w:ascii="Times New Roman" w:eastAsia="Times New Roman" w:hAnsi="Times New Roman" w:cs="Times New Roman"/>
                <w:bCs/>
                <w:sz w:val="20"/>
                <w:szCs w:val="20"/>
              </w:rPr>
            </w:pPr>
          </w:p>
        </w:tc>
      </w:tr>
      <w:tr w:rsidR="00195A81" w14:paraId="57C552A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714581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29-32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28484B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25 «Решение задачи оптимального объезда точек в маршрутах»</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0E3F47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42725F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CE95F5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FFA320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C5E896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C9A06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F1BC95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06F4D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DEC3387"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817DD6" w14:textId="77777777" w:rsidR="00195A81" w:rsidRDefault="00195A81">
            <w:pPr>
              <w:ind w:left="57" w:right="57"/>
              <w:jc w:val="center"/>
              <w:rPr>
                <w:rFonts w:ascii="Times New Roman" w:eastAsia="Times New Roman" w:hAnsi="Times New Roman" w:cs="Times New Roman"/>
                <w:bCs/>
                <w:sz w:val="20"/>
                <w:szCs w:val="20"/>
              </w:rPr>
            </w:pPr>
          </w:p>
        </w:tc>
      </w:tr>
      <w:tr w:rsidR="00195A81" w14:paraId="76A2A95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7FFED2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33-36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03A35B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Способы управления грузовыми перевозками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42B253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Способы управления грузовыми перевозками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6406FB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10BE36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01ED6C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A2288A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9E062D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03D216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43869C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33FCC7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192E54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722FDA" w14:textId="77777777" w:rsidR="00195A81" w:rsidRDefault="00195A81">
            <w:pPr>
              <w:ind w:left="57" w:right="57"/>
              <w:jc w:val="center"/>
              <w:rPr>
                <w:rFonts w:ascii="Times New Roman" w:eastAsia="Times New Roman" w:hAnsi="Times New Roman" w:cs="Times New Roman"/>
                <w:bCs/>
                <w:sz w:val="20"/>
                <w:szCs w:val="20"/>
              </w:rPr>
            </w:pPr>
          </w:p>
        </w:tc>
      </w:tr>
      <w:tr w:rsidR="00195A81" w14:paraId="4401497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947651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37-40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2FD1DC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26 «Составление структурной и обобщенной схемы процесса управления грузовыми перевозками»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36B7A7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D46CD2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3A00E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C426C2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B3CB94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39D158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C5017D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7AE67C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8CED46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1B7D208" w14:textId="77777777" w:rsidR="00195A81" w:rsidRDefault="00195A81">
            <w:pPr>
              <w:ind w:left="57" w:right="57"/>
              <w:jc w:val="center"/>
              <w:rPr>
                <w:rFonts w:ascii="Times New Roman" w:eastAsia="Times New Roman" w:hAnsi="Times New Roman" w:cs="Times New Roman"/>
                <w:bCs/>
                <w:sz w:val="20"/>
                <w:szCs w:val="20"/>
              </w:rPr>
            </w:pPr>
          </w:p>
        </w:tc>
      </w:tr>
      <w:tr w:rsidR="00195A81" w14:paraId="5CEC139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06CE5F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41-44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CBE753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Служба эксплуатации автотранспортной организации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1A2B17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Функции и задачи службы эксплуатации автотранспортной организации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97E1CE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628D158"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6F3F29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7AF3C1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8A1FE8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9AE3A4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BFEFA0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FCAD3E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32F49F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353982" w14:textId="77777777" w:rsidR="00195A81" w:rsidRDefault="00195A81">
            <w:pPr>
              <w:ind w:left="57" w:right="57"/>
              <w:jc w:val="center"/>
              <w:rPr>
                <w:rFonts w:ascii="Times New Roman" w:eastAsia="Times New Roman" w:hAnsi="Times New Roman" w:cs="Times New Roman"/>
                <w:bCs/>
                <w:sz w:val="20"/>
                <w:szCs w:val="20"/>
              </w:rPr>
            </w:pPr>
          </w:p>
        </w:tc>
      </w:tr>
      <w:tr w:rsidR="00195A81" w14:paraId="6534B53B"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7B80F6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45-48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B34895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Диспетчерское руководство грузовыми перевозками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9857FA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Функции и задачи диспетчерского руководства грузовыми перевозками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180357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E8EF3D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D2E278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EAF090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BFA717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1DEC75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A92B69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973921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1B8C1B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7EC7442" w14:textId="77777777" w:rsidR="00195A81" w:rsidRDefault="00195A81">
            <w:pPr>
              <w:ind w:left="57" w:right="57"/>
              <w:jc w:val="center"/>
              <w:rPr>
                <w:rFonts w:ascii="Times New Roman" w:eastAsia="Times New Roman" w:hAnsi="Times New Roman" w:cs="Times New Roman"/>
                <w:bCs/>
                <w:sz w:val="20"/>
                <w:szCs w:val="20"/>
              </w:rPr>
            </w:pPr>
          </w:p>
        </w:tc>
      </w:tr>
      <w:tr w:rsidR="00195A81" w14:paraId="6C982D0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2198D8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49-50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9580A0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Организация контроля работы АТС на линии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185840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Способы и средства организации контроля работы АТС на линии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A2730C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C86FE2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1D149C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507494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394072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0E370D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6D6DE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11E29C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D35C907"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6DF68C" w14:textId="77777777" w:rsidR="00195A81" w:rsidRDefault="00195A81">
            <w:pPr>
              <w:ind w:left="57" w:right="57"/>
              <w:jc w:val="center"/>
              <w:rPr>
                <w:rFonts w:ascii="Times New Roman" w:eastAsia="Times New Roman" w:hAnsi="Times New Roman" w:cs="Times New Roman"/>
                <w:bCs/>
                <w:sz w:val="20"/>
                <w:szCs w:val="20"/>
              </w:rPr>
            </w:pPr>
          </w:p>
        </w:tc>
      </w:tr>
      <w:tr w:rsidR="00195A81" w14:paraId="3F40F05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503588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51-52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C6812E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Классификация управляющих информационных систем на автомобильном транспорте</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FA9016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Классификация управляющих информационных систем на автомобильном транспорте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1A89B9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651C3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DF90EB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6B6C2C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59F6D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5EC38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880322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911557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90898C3"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D94536" w14:textId="77777777" w:rsidR="00195A81" w:rsidRDefault="00195A81">
            <w:pPr>
              <w:ind w:left="57" w:right="57"/>
              <w:jc w:val="center"/>
              <w:rPr>
                <w:rFonts w:ascii="Times New Roman" w:eastAsia="Times New Roman" w:hAnsi="Times New Roman" w:cs="Times New Roman"/>
                <w:bCs/>
                <w:sz w:val="20"/>
                <w:szCs w:val="20"/>
              </w:rPr>
            </w:pPr>
          </w:p>
        </w:tc>
      </w:tr>
      <w:tr w:rsidR="00195A81" w14:paraId="450C219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950737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53-56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E6AC23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Правила перевозки грузов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0A8DED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Правила заключения договоров на перевозку грузов. Правила приема груза к перевозке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978CBE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A33E7F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456B04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CB6049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DDBCCE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51B4C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D90385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0CE2E7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0DA0C7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1CD45F" w14:textId="77777777" w:rsidR="00195A81" w:rsidRDefault="00195A81">
            <w:pPr>
              <w:ind w:left="57" w:right="57"/>
              <w:jc w:val="center"/>
              <w:rPr>
                <w:rFonts w:ascii="Times New Roman" w:eastAsia="Times New Roman" w:hAnsi="Times New Roman" w:cs="Times New Roman"/>
                <w:bCs/>
                <w:sz w:val="20"/>
                <w:szCs w:val="20"/>
              </w:rPr>
            </w:pPr>
          </w:p>
        </w:tc>
      </w:tr>
      <w:tr w:rsidR="00195A81" w14:paraId="7AF329A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D7293D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57-60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F9DCEE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27 «Составления договора на перевозку груза»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418732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90762B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B62A00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1A22A6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42511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C2CDF3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07C9D0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7A19B4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DCE6B9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02BC00" w14:textId="77777777" w:rsidR="00195A81" w:rsidRDefault="00195A81">
            <w:pPr>
              <w:ind w:left="57" w:right="57"/>
              <w:jc w:val="center"/>
              <w:rPr>
                <w:rFonts w:ascii="Times New Roman" w:eastAsia="Times New Roman" w:hAnsi="Times New Roman" w:cs="Times New Roman"/>
                <w:bCs/>
                <w:sz w:val="20"/>
                <w:szCs w:val="20"/>
              </w:rPr>
            </w:pPr>
          </w:p>
        </w:tc>
      </w:tr>
      <w:tr w:rsidR="00195A81" w14:paraId="4E18CD4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D92142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lastRenderedPageBreak/>
              <w:t>61-64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81D162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Правила оформления перевозочных документов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EE8CB0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Правила оформления перевозочных документов (товарно-транспортная накладная, путевой лист)</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3C105E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F0D857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4C6897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F95571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F3B605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3EC49B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D4D66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232475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DE6F21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FE1A236" w14:textId="77777777" w:rsidR="00195A81" w:rsidRDefault="00195A81">
            <w:pPr>
              <w:ind w:left="57" w:right="57"/>
              <w:jc w:val="center"/>
              <w:rPr>
                <w:rFonts w:ascii="Times New Roman" w:eastAsia="Times New Roman" w:hAnsi="Times New Roman" w:cs="Times New Roman"/>
                <w:bCs/>
                <w:sz w:val="20"/>
                <w:szCs w:val="20"/>
              </w:rPr>
            </w:pPr>
          </w:p>
        </w:tc>
      </w:tr>
      <w:tr w:rsidR="00195A81" w14:paraId="521F2AFF"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887161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65-68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1669A1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28 «Оформление перевозочных документов»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83321C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A2AD1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7D6821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B48FA6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9BA2F2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6AFFC2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869503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B3724F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D9239E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322E9" w14:textId="77777777" w:rsidR="00195A81" w:rsidRDefault="00195A81">
            <w:pPr>
              <w:ind w:left="57" w:right="57"/>
              <w:jc w:val="center"/>
              <w:rPr>
                <w:rFonts w:ascii="Times New Roman" w:eastAsia="Times New Roman" w:hAnsi="Times New Roman" w:cs="Times New Roman"/>
                <w:bCs/>
                <w:sz w:val="20"/>
                <w:szCs w:val="20"/>
              </w:rPr>
            </w:pPr>
          </w:p>
        </w:tc>
      </w:tr>
      <w:tr w:rsidR="00195A81" w14:paraId="7A531CA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0C1572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69-70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4381BF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Акты, претензии, иски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79605E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Правила оформления актов. Правила рассмотрения претензий</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16C948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D8BE32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A971C2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21FBFB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0B78A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203A9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5758FB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A177B4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E05EA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9C180B" w14:textId="77777777" w:rsidR="00195A81" w:rsidRDefault="00195A81">
            <w:pPr>
              <w:ind w:left="57" w:right="57"/>
              <w:jc w:val="center"/>
              <w:rPr>
                <w:rFonts w:ascii="Times New Roman" w:eastAsia="Times New Roman" w:hAnsi="Times New Roman" w:cs="Times New Roman"/>
                <w:bCs/>
                <w:sz w:val="20"/>
                <w:szCs w:val="20"/>
              </w:rPr>
            </w:pPr>
          </w:p>
        </w:tc>
      </w:tr>
      <w:tr w:rsidR="00195A81" w14:paraId="0DAFC78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17E6D5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71-74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A363BA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29 «Составление ответа на претензию клиента»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D9BA90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B1055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D273F4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5B3BB7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B2ADBC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63E598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0FE648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A63042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A42597"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42D345" w14:textId="77777777" w:rsidR="00195A81" w:rsidRDefault="00195A81">
            <w:pPr>
              <w:ind w:left="57" w:right="57"/>
              <w:jc w:val="center"/>
              <w:rPr>
                <w:rFonts w:ascii="Times New Roman" w:eastAsia="Times New Roman" w:hAnsi="Times New Roman" w:cs="Times New Roman"/>
                <w:bCs/>
                <w:sz w:val="20"/>
                <w:szCs w:val="20"/>
              </w:rPr>
            </w:pPr>
          </w:p>
        </w:tc>
      </w:tr>
      <w:tr w:rsidR="00195A81" w14:paraId="38B4E07B"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B852D4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75-78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F26C3F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Нормативные документы, регулирующие лицензирование грузовых перевозок</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D3916B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Федеральный закон от 04.05.2011 № 99-ФЗ «О лицензировании отдельных видов деятельности» и другие нормативные документы, регулирующие лицензирование грузовых перевозок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229AD4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3E9FA4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2333C1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2948D4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7FCB79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51C94D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86ECA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7316F8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E91467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4A3A8D" w14:textId="77777777" w:rsidR="00195A81" w:rsidRDefault="00195A81">
            <w:pPr>
              <w:ind w:left="57" w:right="57"/>
              <w:jc w:val="center"/>
              <w:rPr>
                <w:rFonts w:ascii="Times New Roman" w:eastAsia="Times New Roman" w:hAnsi="Times New Roman" w:cs="Times New Roman"/>
                <w:bCs/>
                <w:sz w:val="20"/>
                <w:szCs w:val="20"/>
              </w:rPr>
            </w:pPr>
          </w:p>
        </w:tc>
      </w:tr>
      <w:tr w:rsidR="00195A81" w14:paraId="4B824CB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E149D7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79-82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7E8817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Понятие и виды лицензий на перевозочную деятельность. </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BC944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Порядок оформления и выдачи лицензий, требования к лицензиату</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90D83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DC34B7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833B2E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26346A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599218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A7CA6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60CAF2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FA84DE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6C2400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1E6E83" w14:textId="77777777" w:rsidR="00195A81" w:rsidRDefault="00195A81">
            <w:pPr>
              <w:ind w:left="57" w:right="57"/>
              <w:jc w:val="center"/>
              <w:rPr>
                <w:rFonts w:ascii="Times New Roman" w:eastAsia="Times New Roman" w:hAnsi="Times New Roman" w:cs="Times New Roman"/>
                <w:bCs/>
                <w:sz w:val="20"/>
                <w:szCs w:val="20"/>
              </w:rPr>
            </w:pPr>
          </w:p>
        </w:tc>
      </w:tr>
      <w:tr w:rsidR="00195A81" w14:paraId="0C8A9D5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0C5DA0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83-86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14923D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Ответственность за нарушение лицензионных требований и условий</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DEFDF6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Виды ответственности за нарушение лицензионных требований и условий</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659F0B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373AFB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27B04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5A3711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A3711A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DADA68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9D9BDD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153C6A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5F9CD3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418B52" w14:textId="77777777" w:rsidR="00195A81" w:rsidRDefault="00195A81">
            <w:pPr>
              <w:ind w:left="57" w:right="57"/>
              <w:jc w:val="center"/>
              <w:rPr>
                <w:rFonts w:ascii="Times New Roman" w:eastAsia="Times New Roman" w:hAnsi="Times New Roman" w:cs="Times New Roman"/>
                <w:bCs/>
                <w:sz w:val="20"/>
                <w:szCs w:val="20"/>
              </w:rPr>
            </w:pPr>
          </w:p>
        </w:tc>
      </w:tr>
      <w:tr w:rsidR="00195A81" w14:paraId="2850609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CC1B55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87-88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E56BC0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30 «Расчет оплаты за получение лицензии на международные грузовые перевозки»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78F25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F6200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F37119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EA9D8E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F28E4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848FF6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37AE28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C50C27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4100E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CCAE87" w14:textId="77777777" w:rsidR="00195A81" w:rsidRDefault="00195A81">
            <w:pPr>
              <w:ind w:left="57" w:right="57"/>
              <w:jc w:val="center"/>
              <w:rPr>
                <w:rFonts w:ascii="Times New Roman" w:eastAsia="Times New Roman" w:hAnsi="Times New Roman" w:cs="Times New Roman"/>
                <w:bCs/>
                <w:sz w:val="20"/>
                <w:szCs w:val="20"/>
              </w:rPr>
            </w:pPr>
          </w:p>
        </w:tc>
      </w:tr>
      <w:tr w:rsidR="00195A81" w14:paraId="11BB5C19"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2E972C45" w14:textId="77777777" w:rsidR="00195A81" w:rsidRDefault="00396476">
            <w:pPr>
              <w:ind w:left="57" w:right="57"/>
              <w:rPr>
                <w:rFonts w:ascii="Times New Roman" w:hAnsi="Times New Roman" w:cs="Times New Roman"/>
                <w:b/>
                <w:bCs/>
                <w:sz w:val="20"/>
                <w:szCs w:val="20"/>
              </w:rPr>
            </w:pPr>
            <w:r>
              <w:rPr>
                <w:rFonts w:ascii="Times New Roman" w:hAnsi="Times New Roman" w:cs="Times New Roman"/>
                <w:b/>
                <w:bCs/>
                <w:sz w:val="20"/>
                <w:szCs w:val="20"/>
              </w:rPr>
              <w:t>Курсовой проект</w:t>
            </w:r>
          </w:p>
          <w:p w14:paraId="788A269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Для обучающегося выполнение курсовой работы по данному модулю является обязательным.</w:t>
            </w:r>
          </w:p>
          <w:p w14:paraId="66F81CD0" w14:textId="77777777" w:rsidR="00195A81" w:rsidRDefault="00396476">
            <w:pPr>
              <w:ind w:left="57" w:right="57"/>
              <w:rPr>
                <w:rFonts w:ascii="Times New Roman" w:hAnsi="Times New Roman" w:cs="Times New Roman"/>
                <w:b/>
                <w:bCs/>
                <w:sz w:val="20"/>
                <w:szCs w:val="20"/>
              </w:rPr>
            </w:pPr>
            <w:r>
              <w:rPr>
                <w:rFonts w:ascii="Times New Roman" w:hAnsi="Times New Roman" w:cs="Times New Roman"/>
                <w:b/>
                <w:bCs/>
                <w:sz w:val="20"/>
                <w:szCs w:val="20"/>
              </w:rPr>
              <w:t>Тематика курсового проекта</w:t>
            </w:r>
          </w:p>
          <w:p w14:paraId="5776585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«Организация транспортно-логистической деятельности </w:t>
            </w:r>
          </w:p>
          <w:p w14:paraId="7228CAD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при перевозке грузов автомобильным транспортом»</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1FA78E4"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0FC942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4CB6C8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B0FA69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2772BD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0D91B3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3F6C7F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D62CA5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1F9437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29F3B86" w14:textId="77777777" w:rsidR="00195A81" w:rsidRDefault="00195A81">
            <w:pPr>
              <w:ind w:left="57" w:right="57"/>
              <w:jc w:val="center"/>
              <w:rPr>
                <w:rFonts w:ascii="Times New Roman" w:eastAsia="Times New Roman" w:hAnsi="Times New Roman" w:cs="Times New Roman"/>
                <w:bCs/>
                <w:sz w:val="20"/>
                <w:szCs w:val="20"/>
              </w:rPr>
            </w:pPr>
          </w:p>
        </w:tc>
      </w:tr>
      <w:tr w:rsidR="00195A81" w14:paraId="587BB9B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BC8EB72" w14:textId="77777777" w:rsidR="00195A81" w:rsidRDefault="00195A81">
            <w:pPr>
              <w:ind w:left="57" w:right="57"/>
              <w:rPr>
                <w:rFonts w:ascii="Times New Roman" w:hAnsi="Times New Roman" w:cs="Times New Roman"/>
                <w:sz w:val="20"/>
                <w:szCs w:val="20"/>
              </w:rPr>
            </w:pP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5FD4F61"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t>Обязательные аудиторные учебные занятия по курсовому проекту</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1DB0359"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A1C2F44"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64E3DE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2A9F74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D810EC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B20BEE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248C996"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D6A4A5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1B2FD6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B0B77B" w14:textId="77777777" w:rsidR="00195A81" w:rsidRDefault="00195A81">
            <w:pPr>
              <w:ind w:left="57" w:right="57"/>
              <w:jc w:val="center"/>
              <w:rPr>
                <w:rFonts w:ascii="Times New Roman" w:eastAsia="Times New Roman" w:hAnsi="Times New Roman" w:cs="Times New Roman"/>
                <w:bCs/>
                <w:sz w:val="20"/>
                <w:szCs w:val="20"/>
              </w:rPr>
            </w:pPr>
          </w:p>
        </w:tc>
      </w:tr>
      <w:tr w:rsidR="00195A81" w14:paraId="3C752D7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D902E4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89-108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F4CCF6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 Содержание курсового проекта, его цель. Анализ исходных данных.</w:t>
            </w:r>
          </w:p>
          <w:p w14:paraId="00BDB2A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2 Логистический аспект организации транспортных операций  </w:t>
            </w:r>
          </w:p>
          <w:p w14:paraId="087BA3C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3 Транспортные тарифы и правила их применения  </w:t>
            </w:r>
          </w:p>
          <w:p w14:paraId="0A46235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4 Основные принципы системы перевозок. Выбор перевозчика </w:t>
            </w:r>
          </w:p>
          <w:p w14:paraId="3FC5B79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 Выбор транспортно-технологической схемы доставки</w:t>
            </w:r>
          </w:p>
          <w:p w14:paraId="1F21509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6 Анализ основных технико-эксплуатационных показателей работы АТП  </w:t>
            </w:r>
          </w:p>
          <w:p w14:paraId="5C1EB26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7 Разработка мероприятий по совершенствованию системы грузоперевозок с учетом логистических принципов   </w:t>
            </w:r>
          </w:p>
          <w:p w14:paraId="20B041E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8 Разработка управленческих решений по оптимизации грузоперевозок   </w:t>
            </w:r>
          </w:p>
          <w:p w14:paraId="24DC7B1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9 Разработка рационального маршрута движения транспортных средств  </w:t>
            </w:r>
          </w:p>
          <w:p w14:paraId="396A916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10 Разработка предложений по выбору рационального типа подвижного состава  </w:t>
            </w:r>
          </w:p>
          <w:p w14:paraId="4858B57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11 Мероприятия по совершенствованию работы диспетчерской службы АТП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E35A385"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ACED54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D89B7F"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FD2326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DE4560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BC56F1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0437456"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6D2DCCF"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26DDBA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913398" w14:textId="77777777" w:rsidR="00195A81" w:rsidRDefault="00195A81">
            <w:pPr>
              <w:ind w:left="57" w:right="57"/>
              <w:jc w:val="center"/>
              <w:rPr>
                <w:rFonts w:ascii="Times New Roman" w:eastAsia="Times New Roman" w:hAnsi="Times New Roman" w:cs="Times New Roman"/>
                <w:bCs/>
                <w:sz w:val="20"/>
                <w:szCs w:val="20"/>
              </w:rPr>
            </w:pPr>
          </w:p>
        </w:tc>
      </w:tr>
      <w:tr w:rsidR="00195A81" w14:paraId="4422C94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65D8FE2" w14:textId="77777777" w:rsidR="00195A81" w:rsidRDefault="00195A81">
            <w:pPr>
              <w:ind w:left="57" w:right="57"/>
              <w:rPr>
                <w:rFonts w:ascii="Times New Roman" w:hAnsi="Times New Roman" w:cs="Times New Roman"/>
                <w:b/>
                <w:sz w:val="20"/>
                <w:szCs w:val="20"/>
              </w:rPr>
            </w:pPr>
          </w:p>
        </w:tc>
        <w:tc>
          <w:tcPr>
            <w:tcW w:w="677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E65BBA5"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t>МДК 03.03. Раздел 3 Перевозка грузов на особых условиях</w:t>
            </w:r>
          </w:p>
        </w:tc>
        <w:tc>
          <w:tcPr>
            <w:tcW w:w="8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FDCB489"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303</w:t>
            </w:r>
          </w:p>
        </w:tc>
        <w:tc>
          <w:tcPr>
            <w:tcW w:w="8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7106AE87"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101</w:t>
            </w:r>
          </w:p>
        </w:tc>
        <w:tc>
          <w:tcPr>
            <w:tcW w:w="799"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8626B2E"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112</w:t>
            </w:r>
          </w:p>
        </w:tc>
        <w:tc>
          <w:tcPr>
            <w:tcW w:w="9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2B67A2F"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w:t>
            </w:r>
          </w:p>
        </w:tc>
        <w:tc>
          <w:tcPr>
            <w:tcW w:w="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D7A38F1"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4E71D31"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15797A6"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86193A6"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26A00B3" w14:textId="77777777" w:rsidR="00195A81" w:rsidRDefault="00195A81">
            <w:pPr>
              <w:ind w:left="57" w:right="57"/>
              <w:jc w:val="center"/>
              <w:rPr>
                <w:rFonts w:ascii="Times New Roman" w:eastAsia="Times New Roman" w:hAnsi="Times New Roman" w:cs="Times New Roman"/>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7A9B21C" w14:textId="77777777" w:rsidR="00195A81" w:rsidRDefault="00195A81">
            <w:pPr>
              <w:ind w:left="57" w:right="57"/>
              <w:jc w:val="center"/>
              <w:rPr>
                <w:rFonts w:ascii="Times New Roman" w:eastAsia="Times New Roman" w:hAnsi="Times New Roman" w:cs="Times New Roman"/>
                <w:b/>
                <w:bCs/>
                <w:sz w:val="20"/>
                <w:szCs w:val="20"/>
              </w:rPr>
            </w:pPr>
          </w:p>
        </w:tc>
      </w:tr>
      <w:tr w:rsidR="00195A81" w14:paraId="6CC91D7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5902187" w14:textId="77777777" w:rsidR="00195A81" w:rsidRDefault="00195A81">
            <w:pPr>
              <w:ind w:left="57" w:right="57"/>
              <w:rPr>
                <w:rFonts w:ascii="Times New Roman" w:hAnsi="Times New Roman" w:cs="Times New Roman"/>
                <w:b/>
                <w:sz w:val="20"/>
                <w:szCs w:val="20"/>
              </w:rPr>
            </w:pPr>
          </w:p>
        </w:tc>
        <w:tc>
          <w:tcPr>
            <w:tcW w:w="6772"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562FA22"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t>4 курс 7 семестр</w:t>
            </w:r>
          </w:p>
        </w:tc>
        <w:tc>
          <w:tcPr>
            <w:tcW w:w="8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4122A5C5"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86</w:t>
            </w:r>
          </w:p>
        </w:tc>
        <w:tc>
          <w:tcPr>
            <w:tcW w:w="8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93E51FA"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w:t>
            </w:r>
          </w:p>
        </w:tc>
        <w:tc>
          <w:tcPr>
            <w:tcW w:w="799"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6DBD4BD"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w:t>
            </w:r>
          </w:p>
        </w:tc>
        <w:tc>
          <w:tcPr>
            <w:tcW w:w="9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A7D263D"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7E30A1E3"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ABF765B"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E2C4253"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2F925A5"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B260D53" w14:textId="77777777" w:rsidR="00195A81" w:rsidRDefault="00195A81">
            <w:pPr>
              <w:ind w:left="57" w:right="57"/>
              <w:jc w:val="center"/>
              <w:rPr>
                <w:rFonts w:ascii="Times New Roman" w:eastAsia="Times New Roman" w:hAnsi="Times New Roman" w:cs="Times New Roman"/>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DD9EF96" w14:textId="77777777" w:rsidR="00195A81" w:rsidRDefault="00195A81">
            <w:pPr>
              <w:ind w:left="57" w:right="57"/>
              <w:jc w:val="center"/>
              <w:rPr>
                <w:rFonts w:ascii="Times New Roman" w:eastAsia="Times New Roman" w:hAnsi="Times New Roman" w:cs="Times New Roman"/>
                <w:b/>
                <w:bCs/>
                <w:sz w:val="20"/>
                <w:szCs w:val="20"/>
              </w:rPr>
            </w:pPr>
          </w:p>
        </w:tc>
      </w:tr>
      <w:tr w:rsidR="00195A81" w14:paraId="2B46137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7B4A9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6EA963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Перечень документов и нормативно-правовых актов, используемых при перевозке опасных видов грузов</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5090CD5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Перечень документов и нормативно-правовых актов, используемых при перевозке опасных видов грузов</w:t>
            </w:r>
          </w:p>
          <w:p w14:paraId="5E21450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опасного груза, классы опасных грузов</w:t>
            </w:r>
          </w:p>
          <w:p w14:paraId="3D62555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Характеристика и свойства опасных грузов</w:t>
            </w:r>
          </w:p>
          <w:p w14:paraId="0070DA1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Наименование опасного груза, номер ООН в соответствии с Типовыми правилами ООН</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BD5B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27EC9"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6B7E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BD9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8103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2D6F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D721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D895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B551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BC51F" w14:textId="77777777" w:rsidR="00195A81" w:rsidRDefault="00195A81">
            <w:pPr>
              <w:ind w:left="57" w:right="57"/>
              <w:jc w:val="center"/>
              <w:rPr>
                <w:rFonts w:ascii="Times New Roman" w:eastAsia="Times New Roman" w:hAnsi="Times New Roman" w:cs="Times New Roman"/>
                <w:bCs/>
                <w:sz w:val="20"/>
                <w:szCs w:val="20"/>
              </w:rPr>
            </w:pPr>
          </w:p>
        </w:tc>
      </w:tr>
      <w:tr w:rsidR="00195A81" w14:paraId="4DC41BC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A65E14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181005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опасного груза, классы опасных грузов</w:t>
            </w:r>
          </w:p>
        </w:tc>
        <w:tc>
          <w:tcPr>
            <w:tcW w:w="3300" w:type="dxa"/>
            <w:vMerge/>
            <w:tcBorders>
              <w:left w:val="single" w:sz="4" w:space="0" w:color="auto"/>
              <w:right w:val="single" w:sz="4" w:space="0" w:color="auto"/>
            </w:tcBorders>
            <w:shd w:val="clear" w:color="auto" w:fill="FFFFFF" w:themeFill="background1"/>
          </w:tcPr>
          <w:p w14:paraId="7CF7F53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7C59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497D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0CB7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BA52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C615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8CE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0A5B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2BDA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30E9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32C38" w14:textId="77777777" w:rsidR="00195A81" w:rsidRDefault="00195A81">
            <w:pPr>
              <w:ind w:left="57" w:right="57"/>
              <w:jc w:val="center"/>
              <w:rPr>
                <w:rFonts w:ascii="Times New Roman" w:eastAsia="Times New Roman" w:hAnsi="Times New Roman" w:cs="Times New Roman"/>
                <w:bCs/>
                <w:sz w:val="20"/>
                <w:szCs w:val="20"/>
              </w:rPr>
            </w:pPr>
          </w:p>
        </w:tc>
      </w:tr>
      <w:tr w:rsidR="00195A81" w14:paraId="3DBC50C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769E34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43FFF2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Характеристика и свойства опасных грузов</w:t>
            </w:r>
          </w:p>
        </w:tc>
        <w:tc>
          <w:tcPr>
            <w:tcW w:w="3300" w:type="dxa"/>
            <w:vMerge/>
            <w:tcBorders>
              <w:left w:val="single" w:sz="4" w:space="0" w:color="auto"/>
              <w:right w:val="single" w:sz="4" w:space="0" w:color="auto"/>
            </w:tcBorders>
            <w:shd w:val="clear" w:color="auto" w:fill="FFFFFF" w:themeFill="background1"/>
          </w:tcPr>
          <w:p w14:paraId="162CE446"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E082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A46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1785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20CD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3D4F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E1CC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99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F180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89D8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0229A" w14:textId="77777777" w:rsidR="00195A81" w:rsidRDefault="00195A81">
            <w:pPr>
              <w:ind w:left="57" w:right="57"/>
              <w:jc w:val="center"/>
              <w:rPr>
                <w:rFonts w:ascii="Times New Roman" w:eastAsia="Times New Roman" w:hAnsi="Times New Roman" w:cs="Times New Roman"/>
                <w:bCs/>
                <w:sz w:val="20"/>
                <w:szCs w:val="20"/>
              </w:rPr>
            </w:pPr>
          </w:p>
        </w:tc>
      </w:tr>
      <w:tr w:rsidR="00195A81" w14:paraId="48D268EF"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C73AC2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CA0F19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Наименование опасного груза, номер ООН в соответствии с Типовыми правилами ООН</w:t>
            </w:r>
          </w:p>
        </w:tc>
        <w:tc>
          <w:tcPr>
            <w:tcW w:w="3300" w:type="dxa"/>
            <w:vMerge/>
            <w:tcBorders>
              <w:left w:val="single" w:sz="4" w:space="0" w:color="auto"/>
              <w:bottom w:val="single" w:sz="4" w:space="0" w:color="auto"/>
              <w:right w:val="single" w:sz="4" w:space="0" w:color="auto"/>
            </w:tcBorders>
            <w:shd w:val="clear" w:color="auto" w:fill="FFFFFF" w:themeFill="background1"/>
          </w:tcPr>
          <w:p w14:paraId="456042EF"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49D0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8AC9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3278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F4E5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C33B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8FFD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AFD4B"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169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76D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6F359" w14:textId="77777777" w:rsidR="00195A81" w:rsidRDefault="00195A81">
            <w:pPr>
              <w:ind w:left="57" w:right="57"/>
              <w:jc w:val="center"/>
              <w:rPr>
                <w:rFonts w:ascii="Times New Roman" w:eastAsia="Times New Roman" w:hAnsi="Times New Roman" w:cs="Times New Roman"/>
                <w:bCs/>
                <w:sz w:val="20"/>
                <w:szCs w:val="20"/>
              </w:rPr>
            </w:pPr>
          </w:p>
        </w:tc>
      </w:tr>
      <w:tr w:rsidR="00195A81" w14:paraId="422B9BD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107D3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9-12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A1033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 «Изучение нормативно-правовых документов при организации перевозок грузов на особых условиях»</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468F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A758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AF08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9CE3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830A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E498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6E2D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8E0B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1B66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6DA8" w14:textId="77777777" w:rsidR="00195A81" w:rsidRDefault="00195A81">
            <w:pPr>
              <w:ind w:left="57" w:right="57"/>
              <w:jc w:val="center"/>
              <w:rPr>
                <w:rFonts w:ascii="Times New Roman" w:eastAsia="Times New Roman" w:hAnsi="Times New Roman" w:cs="Times New Roman"/>
                <w:bCs/>
                <w:sz w:val="20"/>
                <w:szCs w:val="20"/>
              </w:rPr>
            </w:pPr>
          </w:p>
        </w:tc>
      </w:tr>
      <w:tr w:rsidR="00195A81" w14:paraId="36E92D7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E05C6A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13-16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A35FD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 «Определение класса опасности перевозимого груза»</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1A80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71ED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69D8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54CA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BA1D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CFE9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FAAE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BC3F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9E47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DE438" w14:textId="77777777" w:rsidR="00195A81" w:rsidRDefault="00195A81">
            <w:pPr>
              <w:ind w:left="57" w:right="57"/>
              <w:jc w:val="center"/>
              <w:rPr>
                <w:rFonts w:ascii="Times New Roman" w:eastAsia="Times New Roman" w:hAnsi="Times New Roman" w:cs="Times New Roman"/>
                <w:bCs/>
                <w:sz w:val="20"/>
                <w:szCs w:val="20"/>
              </w:rPr>
            </w:pPr>
          </w:p>
        </w:tc>
      </w:tr>
      <w:tr w:rsidR="00195A81" w14:paraId="2C5D9ED5"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A81B7A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проработка материалов учебной и специальной технической литературы, подготовка доклада на тему «Сфера нормативного регулирования перевозки опасных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016F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E585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F4A6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5707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8373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ACC0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16E2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C7B1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A9A1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62672" w14:textId="77777777" w:rsidR="00195A81" w:rsidRDefault="00195A81">
            <w:pPr>
              <w:ind w:left="57" w:right="57"/>
              <w:jc w:val="center"/>
              <w:rPr>
                <w:rFonts w:ascii="Times New Roman" w:eastAsia="Times New Roman" w:hAnsi="Times New Roman" w:cs="Times New Roman"/>
                <w:bCs/>
                <w:sz w:val="20"/>
                <w:szCs w:val="20"/>
              </w:rPr>
            </w:pPr>
          </w:p>
        </w:tc>
      </w:tr>
      <w:tr w:rsidR="00195A81" w14:paraId="10BA448A"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EA32CC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17-18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4FA324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таре и упаковке. ГОСТ 26319-84 «Грузы опасные. Упаковка»</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3D68838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таре и упаковке. ГОСТ 26319-84 «Грузы опасные. Упаковка»</w:t>
            </w:r>
          </w:p>
          <w:p w14:paraId="6D8B681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упаковке опасных грузов в стеклянной таре</w:t>
            </w:r>
          </w:p>
          <w:p w14:paraId="182589E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нанесению маркировки на грузовые места</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868D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9E41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0B30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1F26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E57B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763E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FF0F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B934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E3EC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AF0F2" w14:textId="77777777" w:rsidR="00195A81" w:rsidRDefault="00195A81">
            <w:pPr>
              <w:ind w:left="57" w:right="57"/>
              <w:jc w:val="center"/>
              <w:rPr>
                <w:rFonts w:ascii="Times New Roman" w:eastAsia="Times New Roman" w:hAnsi="Times New Roman" w:cs="Times New Roman"/>
                <w:bCs/>
                <w:sz w:val="20"/>
                <w:szCs w:val="20"/>
              </w:rPr>
            </w:pPr>
          </w:p>
        </w:tc>
      </w:tr>
      <w:tr w:rsidR="00195A81" w14:paraId="3BD75EA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E426B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19-20</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FAD35D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упаковке опасных грузов в стеклянной таре</w:t>
            </w:r>
          </w:p>
        </w:tc>
        <w:tc>
          <w:tcPr>
            <w:tcW w:w="3300" w:type="dxa"/>
            <w:vMerge/>
            <w:tcBorders>
              <w:left w:val="single" w:sz="4" w:space="0" w:color="auto"/>
              <w:right w:val="single" w:sz="4" w:space="0" w:color="auto"/>
            </w:tcBorders>
            <w:shd w:val="clear" w:color="auto" w:fill="FFFFFF" w:themeFill="background1"/>
          </w:tcPr>
          <w:p w14:paraId="42F7FF6E"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EF5E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B873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E1D1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F07B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719A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0A57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79E3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E813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333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A623B" w14:textId="77777777" w:rsidR="00195A81" w:rsidRDefault="00195A81">
            <w:pPr>
              <w:ind w:left="57" w:right="57"/>
              <w:jc w:val="center"/>
              <w:rPr>
                <w:rFonts w:ascii="Times New Roman" w:eastAsia="Times New Roman" w:hAnsi="Times New Roman" w:cs="Times New Roman"/>
                <w:bCs/>
                <w:sz w:val="20"/>
                <w:szCs w:val="20"/>
              </w:rPr>
            </w:pPr>
          </w:p>
        </w:tc>
      </w:tr>
      <w:tr w:rsidR="00195A81" w14:paraId="734F859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580C9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21-22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5CE8768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нанесению маркировки на грузовые места</w:t>
            </w:r>
          </w:p>
        </w:tc>
        <w:tc>
          <w:tcPr>
            <w:tcW w:w="3300" w:type="dxa"/>
            <w:vMerge/>
            <w:tcBorders>
              <w:left w:val="single" w:sz="4" w:space="0" w:color="auto"/>
              <w:bottom w:val="single" w:sz="4" w:space="0" w:color="auto"/>
              <w:right w:val="single" w:sz="4" w:space="0" w:color="auto"/>
            </w:tcBorders>
            <w:shd w:val="clear" w:color="auto" w:fill="FFFFFF" w:themeFill="background1"/>
          </w:tcPr>
          <w:p w14:paraId="5D17887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BD16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DBD9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EAA2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71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D12F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DD54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B607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0185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1643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D8F4E" w14:textId="77777777" w:rsidR="00195A81" w:rsidRDefault="00195A81">
            <w:pPr>
              <w:ind w:left="57" w:right="57"/>
              <w:jc w:val="center"/>
              <w:rPr>
                <w:rFonts w:ascii="Times New Roman" w:eastAsia="Times New Roman" w:hAnsi="Times New Roman" w:cs="Times New Roman"/>
                <w:bCs/>
                <w:sz w:val="20"/>
                <w:szCs w:val="20"/>
              </w:rPr>
            </w:pPr>
          </w:p>
        </w:tc>
      </w:tr>
      <w:tr w:rsidR="00195A81" w14:paraId="4861B9F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C3EA9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23-26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0C41E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3 «Определение знака опасности»</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935F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78ED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050C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6FD3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CFF8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46C2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39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6FC4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82AD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7E28" w14:textId="77777777" w:rsidR="00195A81" w:rsidRDefault="00195A81">
            <w:pPr>
              <w:ind w:left="57" w:right="57"/>
              <w:jc w:val="center"/>
              <w:rPr>
                <w:rFonts w:ascii="Times New Roman" w:eastAsia="Times New Roman" w:hAnsi="Times New Roman" w:cs="Times New Roman"/>
                <w:bCs/>
                <w:sz w:val="20"/>
                <w:szCs w:val="20"/>
              </w:rPr>
            </w:pPr>
          </w:p>
        </w:tc>
      </w:tr>
      <w:tr w:rsidR="00195A81" w14:paraId="4EB388D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7449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27-30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7F403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4 «Воздействие опасных грузов на человеческий организм и окружающую среду»</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FD61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46B0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B848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7E85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A0FE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0DBC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C0003"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95F1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0B8D7"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FC348" w14:textId="77777777" w:rsidR="00195A81" w:rsidRDefault="00195A81">
            <w:pPr>
              <w:ind w:left="57" w:right="57"/>
              <w:jc w:val="center"/>
              <w:rPr>
                <w:rFonts w:ascii="Times New Roman" w:eastAsia="Times New Roman" w:hAnsi="Times New Roman" w:cs="Times New Roman"/>
                <w:bCs/>
                <w:sz w:val="20"/>
                <w:szCs w:val="20"/>
              </w:rPr>
            </w:pPr>
          </w:p>
        </w:tc>
      </w:tr>
      <w:tr w:rsidR="00195A81" w14:paraId="3EF4A571"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94B26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проработка материалов учебной и специальной технической литературы, подготовка доклада на тему «Система информации об опасности при перевозке опасных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42F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F730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D615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CE3A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963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FB59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50E0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360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C89D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025BD" w14:textId="77777777" w:rsidR="00195A81" w:rsidRDefault="00195A81">
            <w:pPr>
              <w:ind w:left="57" w:right="57"/>
              <w:jc w:val="center"/>
              <w:rPr>
                <w:rFonts w:ascii="Times New Roman" w:eastAsia="Times New Roman" w:hAnsi="Times New Roman" w:cs="Times New Roman"/>
                <w:bCs/>
                <w:sz w:val="20"/>
                <w:szCs w:val="20"/>
              </w:rPr>
            </w:pPr>
          </w:p>
        </w:tc>
      </w:tr>
      <w:tr w:rsidR="00195A81" w14:paraId="0AC0736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7BBB7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31-32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7D38EC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подвижному составу при перевозке опасных грузов</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5A19849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подвижному составу при перевозке опасных грузов</w:t>
            </w:r>
          </w:p>
          <w:p w14:paraId="2000915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Оформление перевозки опасных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3789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5FA1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932C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CF87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5E69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B3EF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C427B"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F48F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F154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128A1" w14:textId="77777777" w:rsidR="00195A81" w:rsidRDefault="00195A81">
            <w:pPr>
              <w:ind w:left="57" w:right="57"/>
              <w:jc w:val="center"/>
              <w:rPr>
                <w:rFonts w:ascii="Times New Roman" w:eastAsia="Times New Roman" w:hAnsi="Times New Roman" w:cs="Times New Roman"/>
                <w:bCs/>
                <w:sz w:val="20"/>
                <w:szCs w:val="20"/>
              </w:rPr>
            </w:pPr>
          </w:p>
        </w:tc>
      </w:tr>
      <w:tr w:rsidR="00195A81" w14:paraId="47D13A8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89BE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33-34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F22949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Оформление перевозки опасных грузов</w:t>
            </w:r>
          </w:p>
        </w:tc>
        <w:tc>
          <w:tcPr>
            <w:tcW w:w="3300" w:type="dxa"/>
            <w:vMerge/>
            <w:tcBorders>
              <w:left w:val="single" w:sz="4" w:space="0" w:color="auto"/>
              <w:bottom w:val="single" w:sz="4" w:space="0" w:color="auto"/>
              <w:right w:val="single" w:sz="4" w:space="0" w:color="auto"/>
            </w:tcBorders>
            <w:shd w:val="clear" w:color="auto" w:fill="FFFFFF" w:themeFill="background1"/>
          </w:tcPr>
          <w:p w14:paraId="3CAB0EE4"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716D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44A6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6A3B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35E9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0F97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FE51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44B1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0AF5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40A5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E05CD" w14:textId="77777777" w:rsidR="00195A81" w:rsidRDefault="00195A81">
            <w:pPr>
              <w:ind w:left="57" w:right="57"/>
              <w:jc w:val="center"/>
              <w:rPr>
                <w:rFonts w:ascii="Times New Roman" w:eastAsia="Times New Roman" w:hAnsi="Times New Roman" w:cs="Times New Roman"/>
                <w:bCs/>
                <w:sz w:val="20"/>
                <w:szCs w:val="20"/>
              </w:rPr>
            </w:pPr>
          </w:p>
        </w:tc>
      </w:tr>
      <w:tr w:rsidR="00195A81" w14:paraId="6019D1E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0C00C1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35-40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9C922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5 «Документальное оформление перевозки опасных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03DD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1EA4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5790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46F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D69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021D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DF7A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3ED9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E547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AD27D" w14:textId="77777777" w:rsidR="00195A81" w:rsidRDefault="00195A81">
            <w:pPr>
              <w:ind w:left="57" w:right="57"/>
              <w:jc w:val="center"/>
              <w:rPr>
                <w:rFonts w:ascii="Times New Roman" w:eastAsia="Times New Roman" w:hAnsi="Times New Roman" w:cs="Times New Roman"/>
                <w:bCs/>
                <w:sz w:val="20"/>
                <w:szCs w:val="20"/>
              </w:rPr>
            </w:pPr>
          </w:p>
        </w:tc>
      </w:tr>
      <w:tr w:rsidR="00195A81" w14:paraId="4E7E094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996C2F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41-42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7C1759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Организация движения подвижного состава, перевозящего опасные грузы</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23C8D3C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Организация движения подвижного состава, перевозящего опасные грузы</w:t>
            </w:r>
          </w:p>
          <w:p w14:paraId="6A70924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Требования безопасности к </w:t>
            </w:r>
            <w:r>
              <w:rPr>
                <w:rFonts w:ascii="Times New Roman" w:hAnsi="Times New Roman" w:cs="Times New Roman"/>
                <w:sz w:val="20"/>
                <w:szCs w:val="20"/>
              </w:rPr>
              <w:lastRenderedPageBreak/>
              <w:t>подвижному составу, перевозящему опасные грузы</w:t>
            </w:r>
          </w:p>
          <w:p w14:paraId="7BA81DE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Обязанности участников перевозки опасных грузов</w:t>
            </w:r>
          </w:p>
          <w:p w14:paraId="7B903A0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Техника безопасности при выполнении погрузочно-разгрузочных работ с опасными грузами</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016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439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3741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8731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3F4B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F4B7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F2FA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3290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AB15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21360" w14:textId="77777777" w:rsidR="00195A81" w:rsidRDefault="00195A81">
            <w:pPr>
              <w:ind w:left="57" w:right="57"/>
              <w:jc w:val="center"/>
              <w:rPr>
                <w:rFonts w:ascii="Times New Roman" w:eastAsia="Times New Roman" w:hAnsi="Times New Roman" w:cs="Times New Roman"/>
                <w:bCs/>
                <w:sz w:val="20"/>
                <w:szCs w:val="20"/>
              </w:rPr>
            </w:pPr>
          </w:p>
        </w:tc>
      </w:tr>
      <w:tr w:rsidR="00195A81" w14:paraId="4FEE3B6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3642C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43-44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0ADAF2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Требования безопасности к подвижному составу, перевозящему </w:t>
            </w:r>
            <w:r>
              <w:rPr>
                <w:rFonts w:ascii="Times New Roman" w:hAnsi="Times New Roman" w:cs="Times New Roman"/>
                <w:sz w:val="20"/>
                <w:szCs w:val="20"/>
              </w:rPr>
              <w:lastRenderedPageBreak/>
              <w:t>опасные грузы</w:t>
            </w:r>
          </w:p>
        </w:tc>
        <w:tc>
          <w:tcPr>
            <w:tcW w:w="3300" w:type="dxa"/>
            <w:vMerge/>
            <w:tcBorders>
              <w:left w:val="single" w:sz="4" w:space="0" w:color="auto"/>
              <w:right w:val="single" w:sz="4" w:space="0" w:color="auto"/>
            </w:tcBorders>
            <w:shd w:val="clear" w:color="auto" w:fill="FFFFFF" w:themeFill="background1"/>
          </w:tcPr>
          <w:p w14:paraId="62254E99"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51ED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D2774"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3E9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1228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7C3F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591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549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110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74AD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04259" w14:textId="77777777" w:rsidR="00195A81" w:rsidRDefault="00195A81">
            <w:pPr>
              <w:ind w:left="57" w:right="57"/>
              <w:jc w:val="center"/>
              <w:rPr>
                <w:rFonts w:ascii="Times New Roman" w:eastAsia="Times New Roman" w:hAnsi="Times New Roman" w:cs="Times New Roman"/>
                <w:bCs/>
                <w:sz w:val="20"/>
                <w:szCs w:val="20"/>
              </w:rPr>
            </w:pPr>
          </w:p>
        </w:tc>
      </w:tr>
      <w:tr w:rsidR="00195A81" w14:paraId="0B89512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169CDE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45-46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530D484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Обязанности участников перевозки опасных грузов</w:t>
            </w:r>
          </w:p>
        </w:tc>
        <w:tc>
          <w:tcPr>
            <w:tcW w:w="3300" w:type="dxa"/>
            <w:vMerge/>
            <w:tcBorders>
              <w:left w:val="single" w:sz="4" w:space="0" w:color="auto"/>
              <w:right w:val="single" w:sz="4" w:space="0" w:color="auto"/>
            </w:tcBorders>
            <w:shd w:val="clear" w:color="auto" w:fill="FFFFFF" w:themeFill="background1"/>
          </w:tcPr>
          <w:p w14:paraId="3F9A7D19"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DFAF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1386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ED35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E825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B972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19E2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3C3"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1F1E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93043"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D46FE" w14:textId="77777777" w:rsidR="00195A81" w:rsidRDefault="00195A81">
            <w:pPr>
              <w:ind w:left="57" w:right="57"/>
              <w:jc w:val="center"/>
              <w:rPr>
                <w:rFonts w:ascii="Times New Roman" w:eastAsia="Times New Roman" w:hAnsi="Times New Roman" w:cs="Times New Roman"/>
                <w:bCs/>
                <w:sz w:val="20"/>
                <w:szCs w:val="20"/>
              </w:rPr>
            </w:pPr>
          </w:p>
        </w:tc>
      </w:tr>
      <w:tr w:rsidR="00195A81" w14:paraId="70966DF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ACE3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47-48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9C6ACD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Техника безопасности при выполнении погрузочно-разгрузочных работ с опасными грузами</w:t>
            </w:r>
          </w:p>
        </w:tc>
        <w:tc>
          <w:tcPr>
            <w:tcW w:w="3300" w:type="dxa"/>
            <w:vMerge/>
            <w:tcBorders>
              <w:left w:val="single" w:sz="4" w:space="0" w:color="auto"/>
              <w:bottom w:val="single" w:sz="4" w:space="0" w:color="auto"/>
              <w:right w:val="single" w:sz="4" w:space="0" w:color="auto"/>
            </w:tcBorders>
            <w:shd w:val="clear" w:color="auto" w:fill="FFFFFF" w:themeFill="background1"/>
          </w:tcPr>
          <w:p w14:paraId="25E07950"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AAC0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7858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B64B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88F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2B7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54AA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CA02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91C0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5689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B966B" w14:textId="77777777" w:rsidR="00195A81" w:rsidRDefault="00195A81">
            <w:pPr>
              <w:ind w:left="57" w:right="57"/>
              <w:jc w:val="center"/>
              <w:rPr>
                <w:rFonts w:ascii="Times New Roman" w:eastAsia="Times New Roman" w:hAnsi="Times New Roman" w:cs="Times New Roman"/>
                <w:bCs/>
                <w:sz w:val="20"/>
                <w:szCs w:val="20"/>
              </w:rPr>
            </w:pPr>
          </w:p>
        </w:tc>
      </w:tr>
      <w:tr w:rsidR="00195A81" w14:paraId="1326C1A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0E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49-50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C6107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Порядок ликвидации аварийных ситуаций с опасными грузами</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3A2E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DCF7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DB82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E0CB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B18A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CC94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1AA9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B276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2354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32031" w14:textId="77777777" w:rsidR="00195A81" w:rsidRDefault="00195A81">
            <w:pPr>
              <w:ind w:left="57" w:right="57"/>
              <w:jc w:val="center"/>
              <w:rPr>
                <w:rFonts w:ascii="Times New Roman" w:eastAsia="Times New Roman" w:hAnsi="Times New Roman" w:cs="Times New Roman"/>
                <w:bCs/>
                <w:sz w:val="20"/>
                <w:szCs w:val="20"/>
              </w:rPr>
            </w:pPr>
          </w:p>
        </w:tc>
      </w:tr>
      <w:tr w:rsidR="00195A81" w14:paraId="046C6FA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DF9DD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51-52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B7EAF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Организация перевозки крупногабаритных и тяжеловесных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E907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9645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C785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2582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DD91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E354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EAA2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361D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CFEE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C75B5" w14:textId="77777777" w:rsidR="00195A81" w:rsidRDefault="00195A81">
            <w:pPr>
              <w:ind w:left="57" w:right="57"/>
              <w:jc w:val="center"/>
              <w:rPr>
                <w:rFonts w:ascii="Times New Roman" w:eastAsia="Times New Roman" w:hAnsi="Times New Roman" w:cs="Times New Roman"/>
                <w:bCs/>
                <w:sz w:val="20"/>
                <w:szCs w:val="20"/>
              </w:rPr>
            </w:pPr>
          </w:p>
        </w:tc>
      </w:tr>
      <w:tr w:rsidR="00195A81" w14:paraId="5702218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F043DC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53-54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C2A22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Автотранспортные средства, перевозящие крупногабаритные и тяжеловесные грузы</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4A2F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CB91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4AB3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9E4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C6F4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5785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780F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92B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C39C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2187C" w14:textId="77777777" w:rsidR="00195A81" w:rsidRDefault="00195A81">
            <w:pPr>
              <w:ind w:left="57" w:right="57"/>
              <w:jc w:val="center"/>
              <w:rPr>
                <w:rFonts w:ascii="Times New Roman" w:eastAsia="Times New Roman" w:hAnsi="Times New Roman" w:cs="Times New Roman"/>
                <w:bCs/>
                <w:sz w:val="20"/>
                <w:szCs w:val="20"/>
              </w:rPr>
            </w:pPr>
          </w:p>
        </w:tc>
      </w:tr>
      <w:tr w:rsidR="00195A81" w14:paraId="0B6A8AD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7CE315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55-56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466CA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требования, предъявляемые к техническому состоянию, оборудованию транспортных средств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425E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EEED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D01A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6086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D97A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0F1D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B643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1071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91D0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A4C37" w14:textId="77777777" w:rsidR="00195A81" w:rsidRDefault="00195A81">
            <w:pPr>
              <w:ind w:left="57" w:right="57"/>
              <w:jc w:val="center"/>
              <w:rPr>
                <w:rFonts w:ascii="Times New Roman" w:eastAsia="Times New Roman" w:hAnsi="Times New Roman" w:cs="Times New Roman"/>
                <w:bCs/>
                <w:sz w:val="20"/>
                <w:szCs w:val="20"/>
              </w:rPr>
            </w:pPr>
          </w:p>
        </w:tc>
      </w:tr>
      <w:tr w:rsidR="00195A81" w14:paraId="456FB8D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15CF7B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57-58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97849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Требования к организации движения транспортных </w:t>
            </w:r>
            <w:proofErr w:type="gramStart"/>
            <w:r>
              <w:rPr>
                <w:rFonts w:ascii="Times New Roman" w:hAnsi="Times New Roman" w:cs="Times New Roman"/>
                <w:sz w:val="20"/>
                <w:szCs w:val="20"/>
              </w:rPr>
              <w:t>средств,  перевозящих</w:t>
            </w:r>
            <w:proofErr w:type="gramEnd"/>
            <w:r>
              <w:rPr>
                <w:rFonts w:ascii="Times New Roman" w:hAnsi="Times New Roman" w:cs="Times New Roman"/>
                <w:sz w:val="20"/>
                <w:szCs w:val="20"/>
              </w:rPr>
              <w:t xml:space="preserve"> крупногабаритные и тяжеловесные грузы</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56FC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E6C4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DB09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CA34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03EB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2081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EA2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0339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8C62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6C851" w14:textId="77777777" w:rsidR="00195A81" w:rsidRDefault="00195A81">
            <w:pPr>
              <w:ind w:left="57" w:right="57"/>
              <w:jc w:val="center"/>
              <w:rPr>
                <w:rFonts w:ascii="Times New Roman" w:eastAsia="Times New Roman" w:hAnsi="Times New Roman" w:cs="Times New Roman"/>
                <w:bCs/>
                <w:sz w:val="20"/>
                <w:szCs w:val="20"/>
              </w:rPr>
            </w:pPr>
          </w:p>
        </w:tc>
      </w:tr>
      <w:tr w:rsidR="00195A81" w14:paraId="421810D9"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12319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проработка материалов учебной и специальной технической литературы, подготовка доклада на тему «Порядок ликвидации аварийных ситуаций»</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78B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25AD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42A8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1B8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D543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404E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5D6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5DEF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75E5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AA9FD" w14:textId="77777777" w:rsidR="00195A81" w:rsidRDefault="00195A81">
            <w:pPr>
              <w:ind w:left="57" w:right="57"/>
              <w:jc w:val="center"/>
              <w:rPr>
                <w:rFonts w:ascii="Times New Roman" w:eastAsia="Times New Roman" w:hAnsi="Times New Roman" w:cs="Times New Roman"/>
                <w:bCs/>
                <w:sz w:val="20"/>
                <w:szCs w:val="20"/>
              </w:rPr>
            </w:pPr>
          </w:p>
        </w:tc>
      </w:tr>
      <w:tr w:rsidR="00195A81" w14:paraId="408596B9"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4B28AE"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t>Экзамен</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45880"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416A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674B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94F9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F91B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64AA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C0BA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6EC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E58B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DC2C3" w14:textId="77777777" w:rsidR="00195A81" w:rsidRDefault="00195A81">
            <w:pPr>
              <w:ind w:left="57" w:right="57"/>
              <w:jc w:val="center"/>
              <w:rPr>
                <w:rFonts w:ascii="Times New Roman" w:eastAsia="Times New Roman" w:hAnsi="Times New Roman" w:cs="Times New Roman"/>
                <w:bCs/>
                <w:sz w:val="20"/>
                <w:szCs w:val="20"/>
              </w:rPr>
            </w:pPr>
          </w:p>
        </w:tc>
      </w:tr>
      <w:tr w:rsidR="00195A81" w14:paraId="69DFDCD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FF3FE03" w14:textId="77777777" w:rsidR="00195A81" w:rsidRDefault="00195A81">
            <w:pPr>
              <w:ind w:left="57" w:right="57"/>
              <w:rPr>
                <w:rFonts w:ascii="Times New Roman" w:hAnsi="Times New Roman" w:cs="Times New Roman"/>
                <w:sz w:val="20"/>
                <w:szCs w:val="20"/>
              </w:rPr>
            </w:pPr>
          </w:p>
        </w:tc>
        <w:tc>
          <w:tcPr>
            <w:tcW w:w="6772"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E64ABE2" w14:textId="77777777" w:rsidR="00195A81" w:rsidRDefault="00396476">
            <w:pPr>
              <w:ind w:left="57" w:right="57"/>
              <w:rPr>
                <w:rFonts w:ascii="Times New Roman" w:hAnsi="Times New Roman" w:cs="Times New Roman"/>
                <w:sz w:val="20"/>
                <w:szCs w:val="20"/>
              </w:rPr>
            </w:pPr>
            <w:r>
              <w:rPr>
                <w:rFonts w:ascii="Times New Roman" w:hAnsi="Times New Roman" w:cs="Times New Roman"/>
                <w:b/>
                <w:sz w:val="20"/>
                <w:szCs w:val="20"/>
              </w:rPr>
              <w:t>4 курс 8 семестр</w:t>
            </w:r>
          </w:p>
        </w:tc>
        <w:tc>
          <w:tcPr>
            <w:tcW w:w="8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722BB1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217</w:t>
            </w:r>
          </w:p>
        </w:tc>
        <w:tc>
          <w:tcPr>
            <w:tcW w:w="8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A6F5D55"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73</w:t>
            </w:r>
          </w:p>
        </w:tc>
        <w:tc>
          <w:tcPr>
            <w:tcW w:w="799"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D5C5DC5"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84</w:t>
            </w:r>
          </w:p>
        </w:tc>
        <w:tc>
          <w:tcPr>
            <w:tcW w:w="9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B862AE1"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60</w:t>
            </w:r>
          </w:p>
        </w:tc>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527CB3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2AAB4E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9EB9C5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ED8E6C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21A743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BE8B7CC" w14:textId="77777777" w:rsidR="00195A81" w:rsidRDefault="00195A81">
            <w:pPr>
              <w:ind w:left="57" w:right="57"/>
              <w:jc w:val="center"/>
              <w:rPr>
                <w:rFonts w:ascii="Times New Roman" w:eastAsia="Times New Roman" w:hAnsi="Times New Roman" w:cs="Times New Roman"/>
                <w:bCs/>
                <w:sz w:val="20"/>
                <w:szCs w:val="20"/>
              </w:rPr>
            </w:pPr>
          </w:p>
        </w:tc>
      </w:tr>
      <w:tr w:rsidR="00195A81" w14:paraId="5B93B7D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27BB6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B4D716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Практическое занятие № 6 «Организация движения транспортных </w:t>
            </w:r>
            <w:proofErr w:type="gramStart"/>
            <w:r>
              <w:rPr>
                <w:rFonts w:ascii="Times New Roman" w:hAnsi="Times New Roman" w:cs="Times New Roman"/>
                <w:sz w:val="20"/>
                <w:szCs w:val="20"/>
              </w:rPr>
              <w:t>средств,  перевозящих</w:t>
            </w:r>
            <w:proofErr w:type="gramEnd"/>
            <w:r>
              <w:rPr>
                <w:rFonts w:ascii="Times New Roman" w:hAnsi="Times New Roman" w:cs="Times New Roman"/>
                <w:sz w:val="20"/>
                <w:szCs w:val="20"/>
              </w:rPr>
              <w:t xml:space="preserve"> крупногабаритные и тяжеловесные грузы»</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054AF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1A0D4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7BEF9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A3B12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CEEBB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35DC8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5A8D26"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E5BDA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AA6BA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6F04BAB" w14:textId="77777777" w:rsidR="00195A81" w:rsidRDefault="00195A81">
            <w:pPr>
              <w:ind w:left="57" w:right="57"/>
              <w:jc w:val="center"/>
              <w:rPr>
                <w:rFonts w:ascii="Times New Roman" w:eastAsia="Times New Roman" w:hAnsi="Times New Roman" w:cs="Times New Roman"/>
                <w:bCs/>
                <w:sz w:val="20"/>
                <w:szCs w:val="20"/>
              </w:rPr>
            </w:pPr>
          </w:p>
        </w:tc>
      </w:tr>
      <w:tr w:rsidR="00195A81" w14:paraId="3EF47F1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0068F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C82FA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Принципы классификации навалочных грузов</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51D9555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Принципы классификации навалочных грузов</w:t>
            </w:r>
          </w:p>
          <w:p w14:paraId="19ACAB0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транспортные характеристики навалочных грузов, особенности перевозки</w:t>
            </w:r>
          </w:p>
          <w:p w14:paraId="1028ED2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Общие свойства насыпных и навалочных грузов</w:t>
            </w:r>
          </w:p>
          <w:p w14:paraId="0D1EB5F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Обеспечение сохранности насыпных грузов в процессе перевозки</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721B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6302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2B9A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972A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FED4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4FC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476F6"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483F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7C1A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DB1A2" w14:textId="77777777" w:rsidR="00195A81" w:rsidRDefault="00195A81">
            <w:pPr>
              <w:ind w:left="57" w:right="57"/>
              <w:jc w:val="center"/>
              <w:rPr>
                <w:rFonts w:ascii="Times New Roman" w:eastAsia="Times New Roman" w:hAnsi="Times New Roman" w:cs="Times New Roman"/>
                <w:bCs/>
                <w:sz w:val="20"/>
                <w:szCs w:val="20"/>
              </w:rPr>
            </w:pPr>
          </w:p>
        </w:tc>
      </w:tr>
      <w:tr w:rsidR="00195A81" w14:paraId="552CB7E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BBD2F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9-12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499507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транспортные характеристики навалочных грузов, особенности перевозки</w:t>
            </w:r>
          </w:p>
        </w:tc>
        <w:tc>
          <w:tcPr>
            <w:tcW w:w="3300" w:type="dxa"/>
            <w:vMerge/>
            <w:tcBorders>
              <w:left w:val="single" w:sz="4" w:space="0" w:color="auto"/>
              <w:right w:val="single" w:sz="4" w:space="0" w:color="auto"/>
            </w:tcBorders>
            <w:shd w:val="clear" w:color="auto" w:fill="FFFFFF" w:themeFill="background1"/>
          </w:tcPr>
          <w:p w14:paraId="38B1571A"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740D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E202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4B25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B821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A59D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54A6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F4DB"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5729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AD0F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E9A92" w14:textId="77777777" w:rsidR="00195A81" w:rsidRDefault="00195A81">
            <w:pPr>
              <w:ind w:left="57" w:right="57"/>
              <w:jc w:val="center"/>
              <w:rPr>
                <w:rFonts w:ascii="Times New Roman" w:eastAsia="Times New Roman" w:hAnsi="Times New Roman" w:cs="Times New Roman"/>
                <w:bCs/>
                <w:sz w:val="20"/>
                <w:szCs w:val="20"/>
              </w:rPr>
            </w:pPr>
          </w:p>
        </w:tc>
      </w:tr>
      <w:tr w:rsidR="00195A81" w14:paraId="598A591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F97926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13-14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4D8347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Общие свойства насыпных и навалочных грузов</w:t>
            </w:r>
          </w:p>
        </w:tc>
        <w:tc>
          <w:tcPr>
            <w:tcW w:w="3300" w:type="dxa"/>
            <w:vMerge/>
            <w:tcBorders>
              <w:left w:val="single" w:sz="4" w:space="0" w:color="auto"/>
              <w:right w:val="single" w:sz="4" w:space="0" w:color="auto"/>
            </w:tcBorders>
            <w:shd w:val="clear" w:color="auto" w:fill="FFFFFF" w:themeFill="background1"/>
          </w:tcPr>
          <w:p w14:paraId="556171CD"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7A4A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3A88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10E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4168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24A3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5C06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3E20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2E48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5316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4547F" w14:textId="77777777" w:rsidR="00195A81" w:rsidRDefault="00195A81">
            <w:pPr>
              <w:ind w:left="57" w:right="57"/>
              <w:jc w:val="center"/>
              <w:rPr>
                <w:rFonts w:ascii="Times New Roman" w:eastAsia="Times New Roman" w:hAnsi="Times New Roman" w:cs="Times New Roman"/>
                <w:bCs/>
                <w:sz w:val="20"/>
                <w:szCs w:val="20"/>
              </w:rPr>
            </w:pPr>
          </w:p>
        </w:tc>
      </w:tr>
      <w:tr w:rsidR="00195A81" w14:paraId="4DB33B0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888FB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15-16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0FF0AF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Обеспечение сохранности насыпных грузов в процессе перевозки</w:t>
            </w:r>
          </w:p>
        </w:tc>
        <w:tc>
          <w:tcPr>
            <w:tcW w:w="3300" w:type="dxa"/>
            <w:vMerge/>
            <w:tcBorders>
              <w:left w:val="single" w:sz="4" w:space="0" w:color="auto"/>
              <w:bottom w:val="single" w:sz="4" w:space="0" w:color="auto"/>
              <w:right w:val="single" w:sz="4" w:space="0" w:color="auto"/>
            </w:tcBorders>
            <w:shd w:val="clear" w:color="auto" w:fill="FFFFFF" w:themeFill="background1"/>
          </w:tcPr>
          <w:p w14:paraId="4354A69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8725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7018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3031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A822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F716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F2DF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3ADB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BC31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7F4A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1F727" w14:textId="77777777" w:rsidR="00195A81" w:rsidRDefault="00195A81">
            <w:pPr>
              <w:ind w:left="57" w:right="57"/>
              <w:jc w:val="center"/>
              <w:rPr>
                <w:rFonts w:ascii="Times New Roman" w:eastAsia="Times New Roman" w:hAnsi="Times New Roman" w:cs="Times New Roman"/>
                <w:bCs/>
                <w:sz w:val="20"/>
                <w:szCs w:val="20"/>
              </w:rPr>
            </w:pPr>
          </w:p>
        </w:tc>
      </w:tr>
      <w:tr w:rsidR="00195A81" w14:paraId="6ADDDC5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EC6DA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17-22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C37B85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7 «Особенности перевозки насыпных и навалочных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A8F58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CE0B7F4"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3FDD90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C7C46D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B5DF9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4FCD5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857DD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3A596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784C79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EAD443" w14:textId="77777777" w:rsidR="00195A81" w:rsidRDefault="00195A81">
            <w:pPr>
              <w:ind w:left="57" w:right="57"/>
              <w:jc w:val="center"/>
              <w:rPr>
                <w:rFonts w:ascii="Times New Roman" w:eastAsia="Times New Roman" w:hAnsi="Times New Roman" w:cs="Times New Roman"/>
                <w:bCs/>
                <w:sz w:val="20"/>
                <w:szCs w:val="20"/>
              </w:rPr>
            </w:pPr>
          </w:p>
        </w:tc>
      </w:tr>
      <w:tr w:rsidR="00195A81" w14:paraId="3ED6057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C5AD2D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23-26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56744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и классификация наливных грузов</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6B7347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и классификация наливных грузов</w:t>
            </w:r>
          </w:p>
          <w:p w14:paraId="7D6471F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Подвижной состав для перевозки наливных грузов</w:t>
            </w:r>
          </w:p>
          <w:p w14:paraId="1174646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Вязкие и застывающие наливные грузы</w:t>
            </w:r>
          </w:p>
          <w:p w14:paraId="393B7C5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Технология налива и слива</w:t>
            </w:r>
          </w:p>
          <w:p w14:paraId="3A1DB15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lastRenderedPageBreak/>
              <w:t>Наливные грузы химической промышленности</w:t>
            </w:r>
          </w:p>
          <w:p w14:paraId="2028C54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АРМ оператора налива и слива</w:t>
            </w:r>
          </w:p>
          <w:p w14:paraId="5725D00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Особенности перевозки наливных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A40B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4</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23BD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FB01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3CA6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8E66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ACE9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5196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D53DF"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773C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20E28" w14:textId="77777777" w:rsidR="00195A81" w:rsidRDefault="00195A81">
            <w:pPr>
              <w:ind w:left="57" w:right="57"/>
              <w:jc w:val="center"/>
              <w:rPr>
                <w:rFonts w:ascii="Times New Roman" w:eastAsia="Times New Roman" w:hAnsi="Times New Roman" w:cs="Times New Roman"/>
                <w:bCs/>
                <w:sz w:val="20"/>
                <w:szCs w:val="20"/>
              </w:rPr>
            </w:pPr>
          </w:p>
        </w:tc>
      </w:tr>
      <w:tr w:rsidR="00195A81" w14:paraId="5ABFE7B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BDC6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27-28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D641EA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Подвижной состав для перевозки наливных грузов</w:t>
            </w:r>
          </w:p>
        </w:tc>
        <w:tc>
          <w:tcPr>
            <w:tcW w:w="3300" w:type="dxa"/>
            <w:vMerge/>
            <w:tcBorders>
              <w:left w:val="single" w:sz="4" w:space="0" w:color="auto"/>
              <w:right w:val="single" w:sz="4" w:space="0" w:color="auto"/>
            </w:tcBorders>
            <w:shd w:val="clear" w:color="auto" w:fill="FFFFFF" w:themeFill="background1"/>
          </w:tcPr>
          <w:p w14:paraId="04F903CD"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3912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59D6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35BE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928D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D45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C0BF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2B34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9FE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9375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D75E0" w14:textId="77777777" w:rsidR="00195A81" w:rsidRDefault="00195A81">
            <w:pPr>
              <w:ind w:left="57" w:right="57"/>
              <w:jc w:val="center"/>
              <w:rPr>
                <w:rFonts w:ascii="Times New Roman" w:eastAsia="Times New Roman" w:hAnsi="Times New Roman" w:cs="Times New Roman"/>
                <w:bCs/>
                <w:sz w:val="20"/>
                <w:szCs w:val="20"/>
              </w:rPr>
            </w:pPr>
          </w:p>
        </w:tc>
      </w:tr>
      <w:tr w:rsidR="00195A81" w14:paraId="10911C8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29536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29-30</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F71CD9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Вязкие и застывающие наливные грузы</w:t>
            </w:r>
          </w:p>
        </w:tc>
        <w:tc>
          <w:tcPr>
            <w:tcW w:w="3300" w:type="dxa"/>
            <w:vMerge/>
            <w:tcBorders>
              <w:left w:val="single" w:sz="4" w:space="0" w:color="auto"/>
              <w:right w:val="single" w:sz="4" w:space="0" w:color="auto"/>
            </w:tcBorders>
            <w:shd w:val="clear" w:color="auto" w:fill="FFFFFF" w:themeFill="background1"/>
          </w:tcPr>
          <w:p w14:paraId="0BEA0483"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BCE7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5989"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3C05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6FF8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5DF2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E670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2860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CA44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6A9D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F18A5" w14:textId="77777777" w:rsidR="00195A81" w:rsidRDefault="00195A81">
            <w:pPr>
              <w:ind w:left="57" w:right="57"/>
              <w:jc w:val="center"/>
              <w:rPr>
                <w:rFonts w:ascii="Times New Roman" w:eastAsia="Times New Roman" w:hAnsi="Times New Roman" w:cs="Times New Roman"/>
                <w:bCs/>
                <w:sz w:val="20"/>
                <w:szCs w:val="20"/>
              </w:rPr>
            </w:pPr>
          </w:p>
        </w:tc>
      </w:tr>
      <w:tr w:rsidR="00195A81" w14:paraId="4AFC86CF"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9FF3AE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31-32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F84B3E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Технология налива и слива</w:t>
            </w:r>
          </w:p>
        </w:tc>
        <w:tc>
          <w:tcPr>
            <w:tcW w:w="3300" w:type="dxa"/>
            <w:vMerge/>
            <w:tcBorders>
              <w:left w:val="single" w:sz="4" w:space="0" w:color="auto"/>
              <w:right w:val="single" w:sz="4" w:space="0" w:color="auto"/>
            </w:tcBorders>
            <w:shd w:val="clear" w:color="auto" w:fill="FFFFFF" w:themeFill="background1"/>
          </w:tcPr>
          <w:p w14:paraId="60F6468F"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CB2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7133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84D5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AE25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9C2C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155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9D51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FCFEF"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8C6B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CFC01" w14:textId="77777777" w:rsidR="00195A81" w:rsidRDefault="00195A81">
            <w:pPr>
              <w:ind w:left="57" w:right="57"/>
              <w:jc w:val="center"/>
              <w:rPr>
                <w:rFonts w:ascii="Times New Roman" w:eastAsia="Times New Roman" w:hAnsi="Times New Roman" w:cs="Times New Roman"/>
                <w:bCs/>
                <w:sz w:val="20"/>
                <w:szCs w:val="20"/>
              </w:rPr>
            </w:pPr>
          </w:p>
        </w:tc>
      </w:tr>
      <w:tr w:rsidR="00195A81" w14:paraId="3790545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CC81D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lastRenderedPageBreak/>
              <w:t>33-34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49F3D9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Наливные грузы химической промышленности</w:t>
            </w:r>
          </w:p>
        </w:tc>
        <w:tc>
          <w:tcPr>
            <w:tcW w:w="3300" w:type="dxa"/>
            <w:vMerge/>
            <w:tcBorders>
              <w:left w:val="single" w:sz="4" w:space="0" w:color="auto"/>
              <w:right w:val="single" w:sz="4" w:space="0" w:color="auto"/>
            </w:tcBorders>
            <w:shd w:val="clear" w:color="auto" w:fill="FFFFFF" w:themeFill="background1"/>
          </w:tcPr>
          <w:p w14:paraId="2C0A0A05"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F1E9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51FE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EE3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3173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E2FA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27D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D1FB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6D40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0BF8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04D3F" w14:textId="77777777" w:rsidR="00195A81" w:rsidRDefault="00195A81">
            <w:pPr>
              <w:ind w:left="57" w:right="57"/>
              <w:jc w:val="center"/>
              <w:rPr>
                <w:rFonts w:ascii="Times New Roman" w:eastAsia="Times New Roman" w:hAnsi="Times New Roman" w:cs="Times New Roman"/>
                <w:bCs/>
                <w:sz w:val="20"/>
                <w:szCs w:val="20"/>
              </w:rPr>
            </w:pPr>
          </w:p>
        </w:tc>
      </w:tr>
      <w:tr w:rsidR="00195A81" w14:paraId="7605891A"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012B8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35-36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2EFDFA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АРМ оператора налива и слива</w:t>
            </w:r>
          </w:p>
        </w:tc>
        <w:tc>
          <w:tcPr>
            <w:tcW w:w="3300" w:type="dxa"/>
            <w:vMerge/>
            <w:tcBorders>
              <w:left w:val="single" w:sz="4" w:space="0" w:color="auto"/>
              <w:right w:val="single" w:sz="4" w:space="0" w:color="auto"/>
            </w:tcBorders>
            <w:shd w:val="clear" w:color="auto" w:fill="FFFFFF" w:themeFill="background1"/>
          </w:tcPr>
          <w:p w14:paraId="07636B40"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6337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1456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167B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4169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393A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4E7C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CA346"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701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852D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F8031" w14:textId="77777777" w:rsidR="00195A81" w:rsidRDefault="00195A81">
            <w:pPr>
              <w:ind w:left="57" w:right="57"/>
              <w:jc w:val="center"/>
              <w:rPr>
                <w:rFonts w:ascii="Times New Roman" w:eastAsia="Times New Roman" w:hAnsi="Times New Roman" w:cs="Times New Roman"/>
                <w:bCs/>
                <w:sz w:val="20"/>
                <w:szCs w:val="20"/>
              </w:rPr>
            </w:pPr>
          </w:p>
        </w:tc>
      </w:tr>
      <w:tr w:rsidR="00195A81" w14:paraId="355DD4B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69983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37-38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70153D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Особенности перевозки наливных грузов</w:t>
            </w:r>
          </w:p>
        </w:tc>
        <w:tc>
          <w:tcPr>
            <w:tcW w:w="3300" w:type="dxa"/>
            <w:vMerge/>
            <w:tcBorders>
              <w:left w:val="single" w:sz="4" w:space="0" w:color="auto"/>
              <w:bottom w:val="single" w:sz="4" w:space="0" w:color="auto"/>
              <w:right w:val="single" w:sz="4" w:space="0" w:color="auto"/>
            </w:tcBorders>
            <w:shd w:val="clear" w:color="auto" w:fill="FFFFFF" w:themeFill="background1"/>
          </w:tcPr>
          <w:p w14:paraId="38FB35FA"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298D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EC5A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651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2F5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8FC1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C017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1A09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A1FE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6244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B79D6" w14:textId="77777777" w:rsidR="00195A81" w:rsidRDefault="00195A81">
            <w:pPr>
              <w:ind w:left="57" w:right="57"/>
              <w:jc w:val="center"/>
              <w:rPr>
                <w:rFonts w:ascii="Times New Roman" w:eastAsia="Times New Roman" w:hAnsi="Times New Roman" w:cs="Times New Roman"/>
                <w:bCs/>
                <w:sz w:val="20"/>
                <w:szCs w:val="20"/>
              </w:rPr>
            </w:pPr>
          </w:p>
        </w:tc>
      </w:tr>
      <w:tr w:rsidR="00195A81" w14:paraId="18372C3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B75A3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39-44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40D882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8 «Особенности перевозки наливных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2C868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328EF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FA4497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A4287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0B2026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813E03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8DAF4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89A54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E95C1D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3A78C1" w14:textId="77777777" w:rsidR="00195A81" w:rsidRDefault="00195A81">
            <w:pPr>
              <w:ind w:left="57" w:right="57"/>
              <w:jc w:val="center"/>
              <w:rPr>
                <w:rFonts w:ascii="Times New Roman" w:eastAsia="Times New Roman" w:hAnsi="Times New Roman" w:cs="Times New Roman"/>
                <w:bCs/>
                <w:sz w:val="20"/>
                <w:szCs w:val="20"/>
              </w:rPr>
            </w:pPr>
          </w:p>
        </w:tc>
      </w:tr>
      <w:tr w:rsidR="00195A81" w14:paraId="20154BE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A7813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45-46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013E50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классификация и способы сохранности скоропортящихся продуктов</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6647230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классификация и способы сохранности скоропортящихся продуктов</w:t>
            </w:r>
          </w:p>
          <w:p w14:paraId="52178E5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Правовое регулирование перевозки скоропортящихся продуктов</w:t>
            </w:r>
          </w:p>
          <w:p w14:paraId="6CBBC44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Разрешительная документация на перевозку скоропортящихся продуктов</w:t>
            </w:r>
          </w:p>
          <w:p w14:paraId="7A6554C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Транспортные средства, предназначенные для перевозки скоропортящихся продуктов</w:t>
            </w:r>
          </w:p>
          <w:p w14:paraId="1C72E5C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Общие условия перевозки отдельных видов скоропортящихся продуктов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5209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0F868"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691D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49ED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EACD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B54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C6AB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5D27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88BC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73BFE" w14:textId="77777777" w:rsidR="00195A81" w:rsidRDefault="00195A81">
            <w:pPr>
              <w:ind w:left="57" w:right="57"/>
              <w:jc w:val="center"/>
              <w:rPr>
                <w:rFonts w:ascii="Times New Roman" w:eastAsia="Times New Roman" w:hAnsi="Times New Roman" w:cs="Times New Roman"/>
                <w:bCs/>
                <w:sz w:val="20"/>
                <w:szCs w:val="20"/>
              </w:rPr>
            </w:pPr>
          </w:p>
        </w:tc>
      </w:tr>
      <w:tr w:rsidR="00195A81" w14:paraId="74FB61E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C0E95F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47-48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69C20E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Правовое регулирование перевозки скоропортящихся продуктов</w:t>
            </w:r>
          </w:p>
        </w:tc>
        <w:tc>
          <w:tcPr>
            <w:tcW w:w="3300" w:type="dxa"/>
            <w:vMerge/>
            <w:tcBorders>
              <w:left w:val="single" w:sz="4" w:space="0" w:color="auto"/>
              <w:right w:val="single" w:sz="4" w:space="0" w:color="auto"/>
            </w:tcBorders>
            <w:shd w:val="clear" w:color="auto" w:fill="FFFFFF" w:themeFill="background1"/>
          </w:tcPr>
          <w:p w14:paraId="2EA67D8E"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B894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F2B3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9811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A64B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58E3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E1C3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447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B59C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00B3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C5590" w14:textId="77777777" w:rsidR="00195A81" w:rsidRDefault="00195A81">
            <w:pPr>
              <w:ind w:left="57" w:right="57"/>
              <w:jc w:val="center"/>
              <w:rPr>
                <w:rFonts w:ascii="Times New Roman" w:eastAsia="Times New Roman" w:hAnsi="Times New Roman" w:cs="Times New Roman"/>
                <w:bCs/>
                <w:sz w:val="20"/>
                <w:szCs w:val="20"/>
              </w:rPr>
            </w:pPr>
          </w:p>
        </w:tc>
      </w:tr>
      <w:tr w:rsidR="00195A81" w14:paraId="1832C9E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AE6FC9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4-50</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A74C61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Разрешительная документация на перевозку скоропортящихся продуктов</w:t>
            </w:r>
          </w:p>
        </w:tc>
        <w:tc>
          <w:tcPr>
            <w:tcW w:w="3300" w:type="dxa"/>
            <w:vMerge/>
            <w:tcBorders>
              <w:left w:val="single" w:sz="4" w:space="0" w:color="auto"/>
              <w:right w:val="single" w:sz="4" w:space="0" w:color="auto"/>
            </w:tcBorders>
            <w:shd w:val="clear" w:color="auto" w:fill="FFFFFF" w:themeFill="background1"/>
          </w:tcPr>
          <w:p w14:paraId="2CE0DBE4"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08AC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7C82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7842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56DC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28D6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72FE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5DDC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9F6D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0080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1A20E" w14:textId="77777777" w:rsidR="00195A81" w:rsidRDefault="00195A81">
            <w:pPr>
              <w:ind w:left="57" w:right="57"/>
              <w:jc w:val="center"/>
              <w:rPr>
                <w:rFonts w:ascii="Times New Roman" w:eastAsia="Times New Roman" w:hAnsi="Times New Roman" w:cs="Times New Roman"/>
                <w:bCs/>
                <w:sz w:val="20"/>
                <w:szCs w:val="20"/>
              </w:rPr>
            </w:pPr>
          </w:p>
        </w:tc>
      </w:tr>
      <w:tr w:rsidR="00195A81" w14:paraId="53D6890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7976F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51-52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1D4E05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Транспортные средства, предназначенные для перевозки скоропортящихся продуктов</w:t>
            </w:r>
          </w:p>
        </w:tc>
        <w:tc>
          <w:tcPr>
            <w:tcW w:w="3300" w:type="dxa"/>
            <w:vMerge/>
            <w:tcBorders>
              <w:left w:val="single" w:sz="4" w:space="0" w:color="auto"/>
              <w:right w:val="single" w:sz="4" w:space="0" w:color="auto"/>
            </w:tcBorders>
            <w:shd w:val="clear" w:color="auto" w:fill="FFFFFF" w:themeFill="background1"/>
          </w:tcPr>
          <w:p w14:paraId="7EAEDC31"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2304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3AE0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E56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5F24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CF87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4E98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013C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4499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7B61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26056" w14:textId="77777777" w:rsidR="00195A81" w:rsidRDefault="00195A81">
            <w:pPr>
              <w:ind w:left="57" w:right="57"/>
              <w:jc w:val="center"/>
              <w:rPr>
                <w:rFonts w:ascii="Times New Roman" w:eastAsia="Times New Roman" w:hAnsi="Times New Roman" w:cs="Times New Roman"/>
                <w:bCs/>
                <w:sz w:val="20"/>
                <w:szCs w:val="20"/>
              </w:rPr>
            </w:pPr>
          </w:p>
        </w:tc>
      </w:tr>
      <w:tr w:rsidR="00195A81" w14:paraId="114EE15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52A2F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53-54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54288A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Общие условия перевозки отдельных видов скоропортящихся продуктов</w:t>
            </w:r>
          </w:p>
        </w:tc>
        <w:tc>
          <w:tcPr>
            <w:tcW w:w="3300" w:type="dxa"/>
            <w:vMerge/>
            <w:tcBorders>
              <w:left w:val="single" w:sz="4" w:space="0" w:color="auto"/>
              <w:bottom w:val="single" w:sz="4" w:space="0" w:color="auto"/>
              <w:right w:val="single" w:sz="4" w:space="0" w:color="auto"/>
            </w:tcBorders>
            <w:shd w:val="clear" w:color="auto" w:fill="FFFFFF" w:themeFill="background1"/>
          </w:tcPr>
          <w:p w14:paraId="2481BEAC"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C88F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EC28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945E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B83B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9B4D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A708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B79C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CA55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085E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CB8EC" w14:textId="77777777" w:rsidR="00195A81" w:rsidRDefault="00195A81">
            <w:pPr>
              <w:ind w:left="57" w:right="57"/>
              <w:jc w:val="center"/>
              <w:rPr>
                <w:rFonts w:ascii="Times New Roman" w:eastAsia="Times New Roman" w:hAnsi="Times New Roman" w:cs="Times New Roman"/>
                <w:bCs/>
                <w:sz w:val="20"/>
                <w:szCs w:val="20"/>
              </w:rPr>
            </w:pPr>
          </w:p>
        </w:tc>
      </w:tr>
      <w:tr w:rsidR="00195A81" w14:paraId="4A4F809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A27BBD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55-60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15F17C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9 «Особенности перевозки скоропортящихся продуктов»</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1F145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B5D180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D701E4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6AA8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08552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B8ADA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EA1DA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808EF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F9B13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C112F46" w14:textId="77777777" w:rsidR="00195A81" w:rsidRDefault="00195A81">
            <w:pPr>
              <w:ind w:left="57" w:right="57"/>
              <w:jc w:val="center"/>
              <w:rPr>
                <w:rFonts w:ascii="Times New Roman" w:eastAsia="Times New Roman" w:hAnsi="Times New Roman" w:cs="Times New Roman"/>
                <w:bCs/>
                <w:sz w:val="20"/>
                <w:szCs w:val="20"/>
              </w:rPr>
            </w:pPr>
          </w:p>
        </w:tc>
      </w:tr>
      <w:tr w:rsidR="00195A81" w14:paraId="6B99006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705443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61-62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5016317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Понятие и классификация грузов, перевозимых под государственным </w:t>
            </w:r>
            <w:proofErr w:type="spellStart"/>
            <w:r>
              <w:rPr>
                <w:rFonts w:ascii="Times New Roman" w:hAnsi="Times New Roman" w:cs="Times New Roman"/>
                <w:sz w:val="20"/>
                <w:szCs w:val="20"/>
              </w:rPr>
              <w:t>медикосанитарным</w:t>
            </w:r>
            <w:proofErr w:type="spellEnd"/>
            <w:r>
              <w:rPr>
                <w:rFonts w:ascii="Times New Roman" w:hAnsi="Times New Roman" w:cs="Times New Roman"/>
                <w:sz w:val="20"/>
                <w:szCs w:val="20"/>
              </w:rPr>
              <w:t>, ветеринарным и фитосанитарным контролем</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E74935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Понятие и классификация грузов, перевозимых под государственным </w:t>
            </w:r>
            <w:proofErr w:type="spellStart"/>
            <w:r>
              <w:rPr>
                <w:rFonts w:ascii="Times New Roman" w:hAnsi="Times New Roman" w:cs="Times New Roman"/>
                <w:sz w:val="20"/>
                <w:szCs w:val="20"/>
              </w:rPr>
              <w:t>медикосанитарным</w:t>
            </w:r>
            <w:proofErr w:type="spellEnd"/>
            <w:r>
              <w:rPr>
                <w:rFonts w:ascii="Times New Roman" w:hAnsi="Times New Roman" w:cs="Times New Roman"/>
                <w:sz w:val="20"/>
                <w:szCs w:val="20"/>
              </w:rPr>
              <w:t>, ветеринарным и фитосанитарным контролем</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687F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BE51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006E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4E50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3B8C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5C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D1B2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7F2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44B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05E92" w14:textId="77777777" w:rsidR="00195A81" w:rsidRDefault="00195A81">
            <w:pPr>
              <w:ind w:left="57" w:right="57"/>
              <w:jc w:val="center"/>
              <w:rPr>
                <w:rFonts w:ascii="Times New Roman" w:eastAsia="Times New Roman" w:hAnsi="Times New Roman" w:cs="Times New Roman"/>
                <w:bCs/>
                <w:sz w:val="20"/>
                <w:szCs w:val="20"/>
              </w:rPr>
            </w:pPr>
          </w:p>
        </w:tc>
      </w:tr>
      <w:tr w:rsidR="00195A81" w14:paraId="3D90E57A"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7B212F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63-64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58E5E9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Карантинный надзор импортных грузов</w:t>
            </w:r>
          </w:p>
        </w:tc>
        <w:tc>
          <w:tcPr>
            <w:tcW w:w="3300" w:type="dxa"/>
            <w:vMerge/>
            <w:tcBorders>
              <w:left w:val="single" w:sz="4" w:space="0" w:color="auto"/>
              <w:right w:val="single" w:sz="4" w:space="0" w:color="auto"/>
            </w:tcBorders>
            <w:shd w:val="clear" w:color="auto" w:fill="FFFFFF" w:themeFill="background1"/>
          </w:tcPr>
          <w:p w14:paraId="31CF2D3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705A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FB91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A69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B26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1B31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16B5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0334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C5E5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B51B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AE932" w14:textId="77777777" w:rsidR="00195A81" w:rsidRDefault="00195A81">
            <w:pPr>
              <w:ind w:left="57" w:right="57"/>
              <w:jc w:val="center"/>
              <w:rPr>
                <w:rFonts w:ascii="Times New Roman" w:eastAsia="Times New Roman" w:hAnsi="Times New Roman" w:cs="Times New Roman"/>
                <w:bCs/>
                <w:sz w:val="20"/>
                <w:szCs w:val="20"/>
              </w:rPr>
            </w:pPr>
          </w:p>
        </w:tc>
      </w:tr>
      <w:tr w:rsidR="00195A81" w14:paraId="4AA4ABC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C049A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65-70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DD60DF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Практическое занятие № 10 «Особенности перевозки грузов, подлежащих государственному </w:t>
            </w:r>
            <w:proofErr w:type="spellStart"/>
            <w:r>
              <w:rPr>
                <w:rFonts w:ascii="Times New Roman" w:hAnsi="Times New Roman" w:cs="Times New Roman"/>
                <w:sz w:val="20"/>
                <w:szCs w:val="20"/>
              </w:rPr>
              <w:t>медикосанитарному</w:t>
            </w:r>
            <w:proofErr w:type="spellEnd"/>
            <w:r>
              <w:rPr>
                <w:rFonts w:ascii="Times New Roman" w:hAnsi="Times New Roman" w:cs="Times New Roman"/>
                <w:sz w:val="20"/>
                <w:szCs w:val="20"/>
              </w:rPr>
              <w:t>, ветеринарному и фитосанитарному контролю</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E3950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D8F98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E9443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EA2D0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CEFB0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80207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69690B"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EF845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B3EF8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F9725A" w14:textId="77777777" w:rsidR="00195A81" w:rsidRDefault="00195A81">
            <w:pPr>
              <w:ind w:left="57" w:right="57"/>
              <w:jc w:val="center"/>
              <w:rPr>
                <w:rFonts w:ascii="Times New Roman" w:eastAsia="Times New Roman" w:hAnsi="Times New Roman" w:cs="Times New Roman"/>
                <w:bCs/>
                <w:sz w:val="20"/>
                <w:szCs w:val="20"/>
              </w:rPr>
            </w:pPr>
          </w:p>
        </w:tc>
      </w:tr>
      <w:tr w:rsidR="00195A81" w14:paraId="3528BF1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A5EDD4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71-72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45B49B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виды, классификация и общие свойства твёрдых видов топлива</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0D283E1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виды, классификация и общие свойства твёрдых видов топлива</w:t>
            </w:r>
          </w:p>
          <w:p w14:paraId="5BE3945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Ископаемые угли и их транспортная характеристика</w:t>
            </w:r>
          </w:p>
          <w:p w14:paraId="44BE6AC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Торф. Свойства и условия хранения. Особенности перевозки</w:t>
            </w:r>
          </w:p>
          <w:p w14:paraId="58123AD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Горючие сланцы. Основные понятия. Особенности перевозки</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823F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7CC9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06FE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0FF5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0054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40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D2AE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CE4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F8F9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591D7" w14:textId="77777777" w:rsidR="00195A81" w:rsidRDefault="00195A81">
            <w:pPr>
              <w:ind w:left="57" w:right="57"/>
              <w:jc w:val="center"/>
              <w:rPr>
                <w:rFonts w:ascii="Times New Roman" w:eastAsia="Times New Roman" w:hAnsi="Times New Roman" w:cs="Times New Roman"/>
                <w:bCs/>
                <w:sz w:val="20"/>
                <w:szCs w:val="20"/>
              </w:rPr>
            </w:pPr>
          </w:p>
        </w:tc>
      </w:tr>
      <w:tr w:rsidR="00195A81" w14:paraId="692A6E2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737DB5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73-74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4E5F6A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Ископаемые угли и их транспортная характеристика</w:t>
            </w:r>
          </w:p>
        </w:tc>
        <w:tc>
          <w:tcPr>
            <w:tcW w:w="3300" w:type="dxa"/>
            <w:vMerge/>
            <w:tcBorders>
              <w:left w:val="single" w:sz="4" w:space="0" w:color="auto"/>
              <w:right w:val="single" w:sz="4" w:space="0" w:color="auto"/>
            </w:tcBorders>
            <w:shd w:val="clear" w:color="auto" w:fill="FFFFFF" w:themeFill="background1"/>
          </w:tcPr>
          <w:p w14:paraId="7534A6CE"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01EE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D62E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7DE3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46A1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8239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958B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CC1D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6186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3B89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DF631" w14:textId="77777777" w:rsidR="00195A81" w:rsidRDefault="00195A81">
            <w:pPr>
              <w:ind w:left="57" w:right="57"/>
              <w:jc w:val="center"/>
              <w:rPr>
                <w:rFonts w:ascii="Times New Roman" w:eastAsia="Times New Roman" w:hAnsi="Times New Roman" w:cs="Times New Roman"/>
                <w:bCs/>
                <w:sz w:val="20"/>
                <w:szCs w:val="20"/>
              </w:rPr>
            </w:pPr>
          </w:p>
        </w:tc>
      </w:tr>
      <w:tr w:rsidR="00195A81" w14:paraId="4FE6075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D0721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75-76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6B4838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Торф. Свойства и условия хранения. Особенности перевозки</w:t>
            </w:r>
          </w:p>
        </w:tc>
        <w:tc>
          <w:tcPr>
            <w:tcW w:w="3300" w:type="dxa"/>
            <w:vMerge/>
            <w:tcBorders>
              <w:left w:val="single" w:sz="4" w:space="0" w:color="auto"/>
              <w:right w:val="single" w:sz="4" w:space="0" w:color="auto"/>
            </w:tcBorders>
            <w:shd w:val="clear" w:color="auto" w:fill="FFFFFF" w:themeFill="background1"/>
          </w:tcPr>
          <w:p w14:paraId="76261F2A"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681A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88CA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8CA3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2A13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03B0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4AF1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EE13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4157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74493"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EA1E7" w14:textId="77777777" w:rsidR="00195A81" w:rsidRDefault="00195A81">
            <w:pPr>
              <w:ind w:left="57" w:right="57"/>
              <w:jc w:val="center"/>
              <w:rPr>
                <w:rFonts w:ascii="Times New Roman" w:eastAsia="Times New Roman" w:hAnsi="Times New Roman" w:cs="Times New Roman"/>
                <w:bCs/>
                <w:sz w:val="20"/>
                <w:szCs w:val="20"/>
              </w:rPr>
            </w:pPr>
          </w:p>
        </w:tc>
      </w:tr>
      <w:tr w:rsidR="00195A81" w14:paraId="6837102A"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6B4681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77-78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209881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Горючие сланцы. Основные понятия. Особенности перевозки</w:t>
            </w:r>
          </w:p>
        </w:tc>
        <w:tc>
          <w:tcPr>
            <w:tcW w:w="3300" w:type="dxa"/>
            <w:vMerge/>
            <w:tcBorders>
              <w:left w:val="single" w:sz="4" w:space="0" w:color="auto"/>
              <w:bottom w:val="single" w:sz="4" w:space="0" w:color="auto"/>
              <w:right w:val="single" w:sz="4" w:space="0" w:color="auto"/>
            </w:tcBorders>
            <w:shd w:val="clear" w:color="auto" w:fill="FFFFFF" w:themeFill="background1"/>
          </w:tcPr>
          <w:p w14:paraId="12B645AE"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BD29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D56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9B5A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641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DB3F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D279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50CD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B9D4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CA32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BCF28" w14:textId="77777777" w:rsidR="00195A81" w:rsidRDefault="00195A81">
            <w:pPr>
              <w:ind w:left="57" w:right="57"/>
              <w:jc w:val="center"/>
              <w:rPr>
                <w:rFonts w:ascii="Times New Roman" w:eastAsia="Times New Roman" w:hAnsi="Times New Roman" w:cs="Times New Roman"/>
                <w:bCs/>
                <w:sz w:val="20"/>
                <w:szCs w:val="20"/>
              </w:rPr>
            </w:pPr>
          </w:p>
        </w:tc>
      </w:tr>
      <w:tr w:rsidR="00195A81" w14:paraId="714E5BA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37404E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79-84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4ED167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Практическое занятие № 11 «Особенности перевозки твердых видов </w:t>
            </w:r>
            <w:r>
              <w:rPr>
                <w:rFonts w:ascii="Times New Roman" w:hAnsi="Times New Roman" w:cs="Times New Roman"/>
                <w:sz w:val="20"/>
                <w:szCs w:val="20"/>
              </w:rPr>
              <w:lastRenderedPageBreak/>
              <w:t>топлива»</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83B97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6DA7E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CDF9F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FB5E6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61A84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81863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07687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40625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09A92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AA24B0" w14:textId="77777777" w:rsidR="00195A81" w:rsidRDefault="00195A81">
            <w:pPr>
              <w:ind w:left="57" w:right="57"/>
              <w:jc w:val="center"/>
              <w:rPr>
                <w:rFonts w:ascii="Times New Roman" w:eastAsia="Times New Roman" w:hAnsi="Times New Roman" w:cs="Times New Roman"/>
                <w:bCs/>
                <w:sz w:val="20"/>
                <w:szCs w:val="20"/>
              </w:rPr>
            </w:pPr>
          </w:p>
        </w:tc>
      </w:tr>
      <w:tr w:rsidR="00195A81" w14:paraId="2ABE34B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61E650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85-86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7170EF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Номенклатура и свойства зерновых грузов</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0AA60DD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Номенклатура и свойства зерновых грузов</w:t>
            </w:r>
          </w:p>
          <w:p w14:paraId="1F6EEC5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Погрузка зерна насыпью</w:t>
            </w:r>
          </w:p>
          <w:p w14:paraId="7D6CC42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Условия хранения зерновых грузов</w:t>
            </w:r>
          </w:p>
          <w:p w14:paraId="50AD049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Условия перевозок зерновых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7317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473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2519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19EA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0ED8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4FAA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FE14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600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8B02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ADBC6" w14:textId="77777777" w:rsidR="00195A81" w:rsidRDefault="00195A81">
            <w:pPr>
              <w:ind w:left="57" w:right="57"/>
              <w:jc w:val="center"/>
              <w:rPr>
                <w:rFonts w:ascii="Times New Roman" w:eastAsia="Times New Roman" w:hAnsi="Times New Roman" w:cs="Times New Roman"/>
                <w:bCs/>
                <w:sz w:val="20"/>
                <w:szCs w:val="20"/>
              </w:rPr>
            </w:pPr>
          </w:p>
        </w:tc>
      </w:tr>
      <w:tr w:rsidR="00195A81" w14:paraId="0A725EB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F8243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87-88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39261D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Погрузка зерна насыпью</w:t>
            </w:r>
          </w:p>
        </w:tc>
        <w:tc>
          <w:tcPr>
            <w:tcW w:w="3300" w:type="dxa"/>
            <w:vMerge/>
            <w:tcBorders>
              <w:left w:val="single" w:sz="4" w:space="0" w:color="auto"/>
              <w:right w:val="single" w:sz="4" w:space="0" w:color="auto"/>
            </w:tcBorders>
            <w:shd w:val="clear" w:color="auto" w:fill="FFFFFF" w:themeFill="background1"/>
          </w:tcPr>
          <w:p w14:paraId="71C06BB7"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139E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8090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FE40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E19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E296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7982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414E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103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1618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81CB7" w14:textId="77777777" w:rsidR="00195A81" w:rsidRDefault="00195A81">
            <w:pPr>
              <w:ind w:left="57" w:right="57"/>
              <w:jc w:val="center"/>
              <w:rPr>
                <w:rFonts w:ascii="Times New Roman" w:eastAsia="Times New Roman" w:hAnsi="Times New Roman" w:cs="Times New Roman"/>
                <w:bCs/>
                <w:sz w:val="20"/>
                <w:szCs w:val="20"/>
              </w:rPr>
            </w:pPr>
          </w:p>
        </w:tc>
      </w:tr>
      <w:tr w:rsidR="00195A81" w14:paraId="0A2E917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0A7675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89-90</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13479E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Условия хранения зерновых грузов</w:t>
            </w:r>
          </w:p>
        </w:tc>
        <w:tc>
          <w:tcPr>
            <w:tcW w:w="3300" w:type="dxa"/>
            <w:vMerge/>
            <w:tcBorders>
              <w:left w:val="single" w:sz="4" w:space="0" w:color="auto"/>
              <w:right w:val="single" w:sz="4" w:space="0" w:color="auto"/>
            </w:tcBorders>
            <w:shd w:val="clear" w:color="auto" w:fill="FFFFFF" w:themeFill="background1"/>
          </w:tcPr>
          <w:p w14:paraId="25357214"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36F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7896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029C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E24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8C20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8EA6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5330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47E6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C30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01266" w14:textId="77777777" w:rsidR="00195A81" w:rsidRDefault="00195A81">
            <w:pPr>
              <w:ind w:left="57" w:right="57"/>
              <w:jc w:val="center"/>
              <w:rPr>
                <w:rFonts w:ascii="Times New Roman" w:eastAsia="Times New Roman" w:hAnsi="Times New Roman" w:cs="Times New Roman"/>
                <w:bCs/>
                <w:sz w:val="20"/>
                <w:szCs w:val="20"/>
              </w:rPr>
            </w:pPr>
          </w:p>
        </w:tc>
      </w:tr>
      <w:tr w:rsidR="00195A81" w14:paraId="1B7250DA"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8F8E3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91-92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94EF9B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Условия перевозок зерновых грузов</w:t>
            </w:r>
          </w:p>
        </w:tc>
        <w:tc>
          <w:tcPr>
            <w:tcW w:w="3300" w:type="dxa"/>
            <w:vMerge/>
            <w:tcBorders>
              <w:left w:val="single" w:sz="4" w:space="0" w:color="auto"/>
              <w:bottom w:val="single" w:sz="4" w:space="0" w:color="auto"/>
              <w:right w:val="single" w:sz="4" w:space="0" w:color="auto"/>
            </w:tcBorders>
            <w:shd w:val="clear" w:color="auto" w:fill="FFFFFF" w:themeFill="background1"/>
          </w:tcPr>
          <w:p w14:paraId="05CDD9DD"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BAF9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C894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A421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CD5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32E9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F223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1274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D5DB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1C7F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4FCE" w14:textId="77777777" w:rsidR="00195A81" w:rsidRDefault="00195A81">
            <w:pPr>
              <w:ind w:left="57" w:right="57"/>
              <w:jc w:val="center"/>
              <w:rPr>
                <w:rFonts w:ascii="Times New Roman" w:eastAsia="Times New Roman" w:hAnsi="Times New Roman" w:cs="Times New Roman"/>
                <w:bCs/>
                <w:sz w:val="20"/>
                <w:szCs w:val="20"/>
              </w:rPr>
            </w:pPr>
          </w:p>
        </w:tc>
      </w:tr>
      <w:tr w:rsidR="00195A81" w14:paraId="0453CB5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B948BD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93-98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CC4BBD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12 «Особенности перевозки зерновых культур»</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67556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43A3D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F11FA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587BD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0940B6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87151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41BC13"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3D8EF3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45E8B7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1936B1" w14:textId="77777777" w:rsidR="00195A81" w:rsidRDefault="00195A81">
            <w:pPr>
              <w:ind w:left="57" w:right="57"/>
              <w:jc w:val="center"/>
              <w:rPr>
                <w:rFonts w:ascii="Times New Roman" w:eastAsia="Times New Roman" w:hAnsi="Times New Roman" w:cs="Times New Roman"/>
                <w:bCs/>
                <w:sz w:val="20"/>
                <w:szCs w:val="20"/>
              </w:rPr>
            </w:pPr>
          </w:p>
        </w:tc>
      </w:tr>
      <w:tr w:rsidR="00195A81" w14:paraId="451EB10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DAC946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99-100</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0C7394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группы лесных грузов</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75ECE8D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группы лесных грузов</w:t>
            </w:r>
          </w:p>
          <w:p w14:paraId="1CACE1E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Обмер, учет и маркировка лесных грузов</w:t>
            </w:r>
          </w:p>
          <w:p w14:paraId="2F63856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Погрузка лесных грузов, их перевозка автомобильным транспортом</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0BCF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458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BED9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5A81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7BF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2756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E309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97E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22F3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B2B72" w14:textId="77777777" w:rsidR="00195A81" w:rsidRDefault="00195A81">
            <w:pPr>
              <w:ind w:left="57" w:right="57"/>
              <w:jc w:val="center"/>
              <w:rPr>
                <w:rFonts w:ascii="Times New Roman" w:eastAsia="Times New Roman" w:hAnsi="Times New Roman" w:cs="Times New Roman"/>
                <w:bCs/>
                <w:sz w:val="20"/>
                <w:szCs w:val="20"/>
              </w:rPr>
            </w:pPr>
          </w:p>
        </w:tc>
      </w:tr>
      <w:tr w:rsidR="00195A81" w14:paraId="424E645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579E95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101-102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0FA080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Обмер, учет и маркировка лесных грузов</w:t>
            </w:r>
          </w:p>
        </w:tc>
        <w:tc>
          <w:tcPr>
            <w:tcW w:w="3300" w:type="dxa"/>
            <w:vMerge/>
            <w:tcBorders>
              <w:left w:val="single" w:sz="4" w:space="0" w:color="auto"/>
              <w:right w:val="single" w:sz="4" w:space="0" w:color="auto"/>
            </w:tcBorders>
            <w:shd w:val="clear" w:color="auto" w:fill="FFFFFF" w:themeFill="background1"/>
          </w:tcPr>
          <w:p w14:paraId="431392D8"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5444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85F0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1B10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2646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19C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127B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35F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C8EE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276D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661AF" w14:textId="77777777" w:rsidR="00195A81" w:rsidRDefault="00195A81">
            <w:pPr>
              <w:ind w:left="57" w:right="57"/>
              <w:jc w:val="center"/>
              <w:rPr>
                <w:rFonts w:ascii="Times New Roman" w:eastAsia="Times New Roman" w:hAnsi="Times New Roman" w:cs="Times New Roman"/>
                <w:bCs/>
                <w:sz w:val="20"/>
                <w:szCs w:val="20"/>
              </w:rPr>
            </w:pPr>
          </w:p>
        </w:tc>
      </w:tr>
      <w:tr w:rsidR="00195A81" w14:paraId="1EC74E0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6C61D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103-104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5CF2D8E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Погрузка лесных грузов, их перевозка автомобильным транспортом</w:t>
            </w:r>
          </w:p>
        </w:tc>
        <w:tc>
          <w:tcPr>
            <w:tcW w:w="3300" w:type="dxa"/>
            <w:vMerge/>
            <w:tcBorders>
              <w:left w:val="single" w:sz="4" w:space="0" w:color="auto"/>
              <w:bottom w:val="single" w:sz="4" w:space="0" w:color="auto"/>
              <w:right w:val="single" w:sz="4" w:space="0" w:color="auto"/>
            </w:tcBorders>
            <w:shd w:val="clear" w:color="auto" w:fill="FFFFFF" w:themeFill="background1"/>
          </w:tcPr>
          <w:p w14:paraId="6B775D7F"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AB39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89BC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CAE5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8BD9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DDAA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9936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9B23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7886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7D03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CE704" w14:textId="77777777" w:rsidR="00195A81" w:rsidRDefault="00195A81">
            <w:pPr>
              <w:ind w:left="57" w:right="57"/>
              <w:jc w:val="center"/>
              <w:rPr>
                <w:rFonts w:ascii="Times New Roman" w:eastAsia="Times New Roman" w:hAnsi="Times New Roman" w:cs="Times New Roman"/>
                <w:bCs/>
                <w:sz w:val="20"/>
                <w:szCs w:val="20"/>
              </w:rPr>
            </w:pPr>
          </w:p>
        </w:tc>
      </w:tr>
      <w:tr w:rsidR="00195A81" w14:paraId="050F118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F0970F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105-110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840327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13 «Особенности перевозки лесных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DDAF1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91E7D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789DBF"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6484C0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E9A7A3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508F7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9C944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F1760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48FB1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D6D0A5" w14:textId="77777777" w:rsidR="00195A81" w:rsidRDefault="00195A81">
            <w:pPr>
              <w:ind w:left="57" w:right="57"/>
              <w:jc w:val="center"/>
              <w:rPr>
                <w:rFonts w:ascii="Times New Roman" w:eastAsia="Times New Roman" w:hAnsi="Times New Roman" w:cs="Times New Roman"/>
                <w:bCs/>
                <w:sz w:val="20"/>
                <w:szCs w:val="20"/>
              </w:rPr>
            </w:pPr>
          </w:p>
        </w:tc>
      </w:tr>
      <w:tr w:rsidR="00195A81" w14:paraId="30285EB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E1F20E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111-112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B3D5F9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продовольственных грузов, их классификация</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7C88BD0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продовольственных грузов, их классификация</w:t>
            </w:r>
          </w:p>
          <w:p w14:paraId="24C8B6F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плодоовощных грузов</w:t>
            </w:r>
          </w:p>
          <w:p w14:paraId="431F301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мяса, мясопродуктов и жиров</w:t>
            </w:r>
          </w:p>
          <w:p w14:paraId="1E83C0F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рыбы, рыбопродуктов и морепродуктов</w:t>
            </w:r>
          </w:p>
          <w:p w14:paraId="3F8E6D7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консервированной продукции</w:t>
            </w:r>
          </w:p>
          <w:p w14:paraId="560A4EB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сахара и соли</w:t>
            </w:r>
          </w:p>
          <w:p w14:paraId="647B80B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муки, крупы, комбикорма</w:t>
            </w:r>
          </w:p>
          <w:p w14:paraId="71053D4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кондитерских и макаронных изделий</w:t>
            </w:r>
          </w:p>
          <w:p w14:paraId="710C95F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пряностей, чая, кофе и какао</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3435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A084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CC98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7D2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C536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845E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F4ED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1763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0CE1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FCF82" w14:textId="77777777" w:rsidR="00195A81" w:rsidRDefault="00195A81">
            <w:pPr>
              <w:ind w:left="57" w:right="57"/>
              <w:jc w:val="center"/>
              <w:rPr>
                <w:rFonts w:ascii="Times New Roman" w:eastAsia="Times New Roman" w:hAnsi="Times New Roman" w:cs="Times New Roman"/>
                <w:bCs/>
                <w:sz w:val="20"/>
                <w:szCs w:val="20"/>
              </w:rPr>
            </w:pPr>
          </w:p>
        </w:tc>
      </w:tr>
      <w:tr w:rsidR="00195A81" w14:paraId="1ED0E13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C60D3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113-114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F69B9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плодоовощных грузов</w:t>
            </w:r>
          </w:p>
        </w:tc>
        <w:tc>
          <w:tcPr>
            <w:tcW w:w="3300" w:type="dxa"/>
            <w:vMerge/>
            <w:tcBorders>
              <w:left w:val="single" w:sz="4" w:space="0" w:color="auto"/>
              <w:right w:val="single" w:sz="4" w:space="0" w:color="auto"/>
            </w:tcBorders>
            <w:shd w:val="clear" w:color="auto" w:fill="FFFFFF" w:themeFill="background1"/>
          </w:tcPr>
          <w:p w14:paraId="46BB3C01"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9D7E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C246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CCCA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3B84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02EB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F68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16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F59A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0199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28FBC" w14:textId="77777777" w:rsidR="00195A81" w:rsidRDefault="00195A81">
            <w:pPr>
              <w:ind w:left="57" w:right="57"/>
              <w:jc w:val="center"/>
              <w:rPr>
                <w:rFonts w:ascii="Times New Roman" w:eastAsia="Times New Roman" w:hAnsi="Times New Roman" w:cs="Times New Roman"/>
                <w:bCs/>
                <w:sz w:val="20"/>
                <w:szCs w:val="20"/>
              </w:rPr>
            </w:pPr>
          </w:p>
        </w:tc>
      </w:tr>
      <w:tr w:rsidR="00195A81" w14:paraId="0B1E56C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E5D8EA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115-116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6360D3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мяса, мясопродуктов и жиров</w:t>
            </w:r>
          </w:p>
        </w:tc>
        <w:tc>
          <w:tcPr>
            <w:tcW w:w="3300" w:type="dxa"/>
            <w:vMerge/>
            <w:tcBorders>
              <w:left w:val="single" w:sz="4" w:space="0" w:color="auto"/>
              <w:right w:val="single" w:sz="4" w:space="0" w:color="auto"/>
            </w:tcBorders>
            <w:shd w:val="clear" w:color="auto" w:fill="FFFFFF" w:themeFill="background1"/>
          </w:tcPr>
          <w:p w14:paraId="12A6809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6AA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7CF1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1C54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A400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6794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83A0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68A6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7D72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4B47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C7B98" w14:textId="77777777" w:rsidR="00195A81" w:rsidRDefault="00195A81">
            <w:pPr>
              <w:ind w:left="57" w:right="57"/>
              <w:jc w:val="center"/>
              <w:rPr>
                <w:rFonts w:ascii="Times New Roman" w:eastAsia="Times New Roman" w:hAnsi="Times New Roman" w:cs="Times New Roman"/>
                <w:bCs/>
                <w:sz w:val="20"/>
                <w:szCs w:val="20"/>
              </w:rPr>
            </w:pPr>
          </w:p>
        </w:tc>
      </w:tr>
      <w:tr w:rsidR="00195A81" w14:paraId="2EC3CA4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5F4D57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117-118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CAEB5D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рыбы, рыбопродуктов и морепродуктов</w:t>
            </w:r>
          </w:p>
        </w:tc>
        <w:tc>
          <w:tcPr>
            <w:tcW w:w="3300" w:type="dxa"/>
            <w:vMerge/>
            <w:tcBorders>
              <w:left w:val="single" w:sz="4" w:space="0" w:color="auto"/>
              <w:right w:val="single" w:sz="4" w:space="0" w:color="auto"/>
            </w:tcBorders>
            <w:shd w:val="clear" w:color="auto" w:fill="FFFFFF" w:themeFill="background1"/>
          </w:tcPr>
          <w:p w14:paraId="1581B625"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56B2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C9C79"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B979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42AB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78FA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F36D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8886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612F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25A03"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3D51F" w14:textId="77777777" w:rsidR="00195A81" w:rsidRDefault="00195A81">
            <w:pPr>
              <w:ind w:left="57" w:right="57"/>
              <w:jc w:val="center"/>
              <w:rPr>
                <w:rFonts w:ascii="Times New Roman" w:eastAsia="Times New Roman" w:hAnsi="Times New Roman" w:cs="Times New Roman"/>
                <w:bCs/>
                <w:sz w:val="20"/>
                <w:szCs w:val="20"/>
              </w:rPr>
            </w:pPr>
          </w:p>
        </w:tc>
      </w:tr>
      <w:tr w:rsidR="00195A81" w14:paraId="1D1B513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8349CC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119-120</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551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консервированной продукции</w:t>
            </w:r>
          </w:p>
        </w:tc>
        <w:tc>
          <w:tcPr>
            <w:tcW w:w="3300" w:type="dxa"/>
            <w:vMerge/>
            <w:tcBorders>
              <w:left w:val="single" w:sz="4" w:space="0" w:color="auto"/>
              <w:right w:val="single" w:sz="4" w:space="0" w:color="auto"/>
            </w:tcBorders>
            <w:shd w:val="clear" w:color="auto" w:fill="FFFFFF" w:themeFill="background1"/>
          </w:tcPr>
          <w:p w14:paraId="74C3C11A"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3E98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3774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49DD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804E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16D9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6C30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B6CB"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535A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8327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3ECAB" w14:textId="77777777" w:rsidR="00195A81" w:rsidRDefault="00195A81">
            <w:pPr>
              <w:ind w:left="57" w:right="57"/>
              <w:jc w:val="center"/>
              <w:rPr>
                <w:rFonts w:ascii="Times New Roman" w:eastAsia="Times New Roman" w:hAnsi="Times New Roman" w:cs="Times New Roman"/>
                <w:bCs/>
                <w:sz w:val="20"/>
                <w:szCs w:val="20"/>
              </w:rPr>
            </w:pPr>
          </w:p>
        </w:tc>
      </w:tr>
      <w:tr w:rsidR="00195A81" w14:paraId="4BBC428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C0840F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121-122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B1193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сахара и соли</w:t>
            </w:r>
          </w:p>
        </w:tc>
        <w:tc>
          <w:tcPr>
            <w:tcW w:w="3300" w:type="dxa"/>
            <w:vMerge/>
            <w:tcBorders>
              <w:left w:val="single" w:sz="4" w:space="0" w:color="auto"/>
              <w:right w:val="single" w:sz="4" w:space="0" w:color="auto"/>
            </w:tcBorders>
            <w:shd w:val="clear" w:color="auto" w:fill="FFFFFF" w:themeFill="background1"/>
          </w:tcPr>
          <w:p w14:paraId="5C218336"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390D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8B3B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2657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C649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C028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A7AD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7CF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216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7D75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DE30C" w14:textId="77777777" w:rsidR="00195A81" w:rsidRDefault="00195A81">
            <w:pPr>
              <w:ind w:left="57" w:right="57"/>
              <w:jc w:val="center"/>
              <w:rPr>
                <w:rFonts w:ascii="Times New Roman" w:eastAsia="Times New Roman" w:hAnsi="Times New Roman" w:cs="Times New Roman"/>
                <w:bCs/>
                <w:sz w:val="20"/>
                <w:szCs w:val="20"/>
              </w:rPr>
            </w:pPr>
          </w:p>
        </w:tc>
      </w:tr>
      <w:tr w:rsidR="00195A81" w14:paraId="352ADF3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0507EE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123-124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B1FFE5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муки, крупы, комбикорма</w:t>
            </w:r>
          </w:p>
        </w:tc>
        <w:tc>
          <w:tcPr>
            <w:tcW w:w="3300" w:type="dxa"/>
            <w:vMerge/>
            <w:tcBorders>
              <w:left w:val="single" w:sz="4" w:space="0" w:color="auto"/>
              <w:right w:val="single" w:sz="4" w:space="0" w:color="auto"/>
            </w:tcBorders>
            <w:shd w:val="clear" w:color="auto" w:fill="FFFFFF" w:themeFill="background1"/>
          </w:tcPr>
          <w:p w14:paraId="156D1478"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6F06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04FD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4CBF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0C3A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B51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6CC0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E5F7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05AB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561E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95D3E" w14:textId="77777777" w:rsidR="00195A81" w:rsidRDefault="00195A81">
            <w:pPr>
              <w:ind w:left="57" w:right="57"/>
              <w:jc w:val="center"/>
              <w:rPr>
                <w:rFonts w:ascii="Times New Roman" w:eastAsia="Times New Roman" w:hAnsi="Times New Roman" w:cs="Times New Roman"/>
                <w:bCs/>
                <w:sz w:val="20"/>
                <w:szCs w:val="20"/>
              </w:rPr>
            </w:pPr>
          </w:p>
        </w:tc>
      </w:tr>
      <w:tr w:rsidR="00195A81" w14:paraId="0D4A9EF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8C192E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125-126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52D668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кондитерских и макаронных изделий</w:t>
            </w:r>
          </w:p>
        </w:tc>
        <w:tc>
          <w:tcPr>
            <w:tcW w:w="3300" w:type="dxa"/>
            <w:vMerge/>
            <w:tcBorders>
              <w:left w:val="single" w:sz="4" w:space="0" w:color="auto"/>
              <w:right w:val="single" w:sz="4" w:space="0" w:color="auto"/>
            </w:tcBorders>
            <w:shd w:val="clear" w:color="auto" w:fill="FFFFFF" w:themeFill="background1"/>
          </w:tcPr>
          <w:p w14:paraId="79C45017"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181E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09AF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4A8F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2623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EE66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A7C4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73D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31CEF"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DE7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7FBFA" w14:textId="77777777" w:rsidR="00195A81" w:rsidRDefault="00195A81">
            <w:pPr>
              <w:ind w:left="57" w:right="57"/>
              <w:jc w:val="center"/>
              <w:rPr>
                <w:rFonts w:ascii="Times New Roman" w:eastAsia="Times New Roman" w:hAnsi="Times New Roman" w:cs="Times New Roman"/>
                <w:bCs/>
                <w:sz w:val="20"/>
                <w:szCs w:val="20"/>
              </w:rPr>
            </w:pPr>
          </w:p>
        </w:tc>
      </w:tr>
      <w:tr w:rsidR="00195A81" w14:paraId="7C896B0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C1D20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127-128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0A273D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пряностей, чая, кофе и какао</w:t>
            </w:r>
          </w:p>
        </w:tc>
        <w:tc>
          <w:tcPr>
            <w:tcW w:w="3300" w:type="dxa"/>
            <w:vMerge/>
            <w:tcBorders>
              <w:left w:val="single" w:sz="4" w:space="0" w:color="auto"/>
              <w:bottom w:val="single" w:sz="4" w:space="0" w:color="auto"/>
              <w:right w:val="single" w:sz="4" w:space="0" w:color="auto"/>
            </w:tcBorders>
            <w:shd w:val="clear" w:color="auto" w:fill="FFFFFF" w:themeFill="background1"/>
          </w:tcPr>
          <w:p w14:paraId="5343B6A9"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345E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DF7A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28CB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E556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E237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1D3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0D62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3E7C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FF98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3FB38" w14:textId="77777777" w:rsidR="00195A81" w:rsidRDefault="00195A81">
            <w:pPr>
              <w:ind w:left="57" w:right="57"/>
              <w:jc w:val="center"/>
              <w:rPr>
                <w:rFonts w:ascii="Times New Roman" w:eastAsia="Times New Roman" w:hAnsi="Times New Roman" w:cs="Times New Roman"/>
                <w:bCs/>
                <w:sz w:val="20"/>
                <w:szCs w:val="20"/>
              </w:rPr>
            </w:pPr>
          </w:p>
        </w:tc>
      </w:tr>
      <w:tr w:rsidR="00195A81" w14:paraId="3741AD5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EDB197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129-130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6DFB0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Повторение и обобщение по теме «Перевозка продовольственных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3DF8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5F4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D498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D4A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0992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0891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8375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F9B0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A817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618C9" w14:textId="77777777" w:rsidR="00195A81" w:rsidRDefault="00195A81">
            <w:pPr>
              <w:ind w:left="57" w:right="57"/>
              <w:jc w:val="center"/>
              <w:rPr>
                <w:rFonts w:ascii="Times New Roman" w:eastAsia="Times New Roman" w:hAnsi="Times New Roman" w:cs="Times New Roman"/>
                <w:bCs/>
                <w:sz w:val="20"/>
                <w:szCs w:val="20"/>
              </w:rPr>
            </w:pPr>
          </w:p>
        </w:tc>
      </w:tr>
      <w:tr w:rsidR="00195A81" w14:paraId="2C56A26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A39FA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131-136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93164B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14 «Особенности перевозки продовольственных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6F2D68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1C6BB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5CCBD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10566E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4882C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3CEF41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77461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C7ABA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1014D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FC04F3" w14:textId="77777777" w:rsidR="00195A81" w:rsidRDefault="00195A81">
            <w:pPr>
              <w:ind w:left="57" w:right="57"/>
              <w:jc w:val="center"/>
              <w:rPr>
                <w:rFonts w:ascii="Times New Roman" w:eastAsia="Times New Roman" w:hAnsi="Times New Roman" w:cs="Times New Roman"/>
                <w:bCs/>
                <w:sz w:val="20"/>
                <w:szCs w:val="20"/>
              </w:rPr>
            </w:pPr>
          </w:p>
        </w:tc>
      </w:tr>
      <w:tr w:rsidR="00195A81" w14:paraId="60FF6FA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2A08E1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137-142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4774E2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15 «Организация маршрутов доставки продовольственных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FD696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C0B82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66A5E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F7B66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1CA62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1F8DE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94697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9E755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092BA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4DD8336" w14:textId="77777777" w:rsidR="00195A81" w:rsidRDefault="00195A81">
            <w:pPr>
              <w:ind w:left="57" w:right="57"/>
              <w:jc w:val="center"/>
              <w:rPr>
                <w:rFonts w:ascii="Times New Roman" w:eastAsia="Times New Roman" w:hAnsi="Times New Roman" w:cs="Times New Roman"/>
                <w:bCs/>
                <w:sz w:val="20"/>
                <w:szCs w:val="20"/>
              </w:rPr>
            </w:pPr>
          </w:p>
        </w:tc>
      </w:tr>
      <w:tr w:rsidR="00195A81" w14:paraId="304504B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6B4CF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143-</w:t>
            </w:r>
            <w:r>
              <w:rPr>
                <w:rFonts w:ascii="Times New Roman" w:hAnsi="Times New Roman" w:cs="Times New Roman"/>
                <w:sz w:val="20"/>
                <w:szCs w:val="20"/>
              </w:rPr>
              <w:lastRenderedPageBreak/>
              <w:t>144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7527E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lastRenderedPageBreak/>
              <w:t>Дифференцированный зачет</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99AC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35214"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0B34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AF88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DE47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22EE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0C7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D3CC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2073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CCB03" w14:textId="77777777" w:rsidR="00195A81" w:rsidRDefault="00195A81">
            <w:pPr>
              <w:ind w:left="57" w:right="57"/>
              <w:jc w:val="center"/>
              <w:rPr>
                <w:rFonts w:ascii="Times New Roman" w:eastAsia="Times New Roman" w:hAnsi="Times New Roman" w:cs="Times New Roman"/>
                <w:bCs/>
                <w:sz w:val="20"/>
                <w:szCs w:val="20"/>
              </w:rPr>
            </w:pPr>
          </w:p>
        </w:tc>
      </w:tr>
    </w:tbl>
    <w:p w14:paraId="62D3878C" w14:textId="77777777" w:rsidR="00195A81" w:rsidRDefault="00195A81">
      <w:pPr>
        <w:pStyle w:val="af8"/>
        <w:jc w:val="center"/>
        <w:rPr>
          <w:rFonts w:cs="Times New Roman"/>
          <w:b w:val="0"/>
          <w:bCs/>
          <w:sz w:val="24"/>
        </w:rPr>
      </w:pPr>
    </w:p>
    <w:p w14:paraId="6803EB3C" w14:textId="77777777" w:rsidR="00195A81" w:rsidRDefault="00195A81">
      <w:pPr>
        <w:rPr>
          <w:rFonts w:ascii="Times New Roman" w:hAnsi="Times New Roman" w:cs="Times New Roman"/>
        </w:rPr>
        <w:sectPr w:rsidR="00195A81">
          <w:footerReference w:type="even" r:id="rId12"/>
          <w:footerReference w:type="default" r:id="rId13"/>
          <w:pgSz w:w="16839" w:h="11907" w:orient="landscape"/>
          <w:pgMar w:top="1134" w:right="850" w:bottom="1134" w:left="1701" w:header="0" w:footer="6" w:gutter="0"/>
          <w:cols w:space="720"/>
          <w:docGrid w:linePitch="360"/>
        </w:sectPr>
      </w:pPr>
    </w:p>
    <w:p w14:paraId="796453C8" w14:textId="77777777" w:rsidR="00195A81" w:rsidRDefault="00396476">
      <w:pPr>
        <w:pStyle w:val="1"/>
        <w:numPr>
          <w:ilvl w:val="0"/>
          <w:numId w:val="2"/>
        </w:numPr>
        <w:rPr>
          <w:rFonts w:cs="Times New Roman"/>
          <w:sz w:val="24"/>
          <w:szCs w:val="24"/>
        </w:rPr>
      </w:pPr>
      <w:bookmarkStart w:id="18" w:name="bookmark9"/>
      <w:bookmarkStart w:id="19" w:name="_Toc503853716"/>
      <w:r>
        <w:rPr>
          <w:rFonts w:cs="Times New Roman"/>
          <w:sz w:val="24"/>
          <w:szCs w:val="24"/>
        </w:rPr>
        <w:lastRenderedPageBreak/>
        <w:t>УСЛОВИЯ РЕАЛИЗАЦИИ ПРОГРАММЫ ПРОФЕССИОНАЛЬНОГО МОДУЛЯ</w:t>
      </w:r>
      <w:bookmarkEnd w:id="18"/>
      <w:bookmarkEnd w:id="19"/>
    </w:p>
    <w:p w14:paraId="18EF0A95" w14:textId="77777777" w:rsidR="00195A81" w:rsidRDefault="00396476">
      <w:pPr>
        <w:pStyle w:val="af8"/>
        <w:jc w:val="both"/>
        <w:rPr>
          <w:rFonts w:cs="Times New Roman"/>
          <w:sz w:val="24"/>
        </w:rPr>
      </w:pPr>
      <w:bookmarkStart w:id="20" w:name="bookmark10"/>
      <w:r>
        <w:rPr>
          <w:rFonts w:cs="Times New Roman"/>
          <w:sz w:val="24"/>
        </w:rPr>
        <w:t>3.1 Требования к минимальному материально-техническому обеспечению</w:t>
      </w:r>
      <w:bookmarkEnd w:id="20"/>
    </w:p>
    <w:p w14:paraId="2575B166" w14:textId="77777777" w:rsidR="00195A81" w:rsidRDefault="00396476">
      <w:pPr>
        <w:pStyle w:val="29"/>
        <w:shd w:val="clear" w:color="auto" w:fill="auto"/>
        <w:spacing w:before="0" w:line="240" w:lineRule="auto"/>
        <w:ind w:firstLine="709"/>
        <w:rPr>
          <w:sz w:val="24"/>
          <w:szCs w:val="24"/>
        </w:rPr>
      </w:pPr>
      <w:r>
        <w:rPr>
          <w:sz w:val="24"/>
          <w:szCs w:val="24"/>
        </w:rPr>
        <w:t>Реализация программы модуля предполагает наличие учебного кабинета Посадочные места по количеству обучающихся;</w:t>
      </w:r>
    </w:p>
    <w:p w14:paraId="2F236388" w14:textId="77777777" w:rsidR="00195A81" w:rsidRDefault="00396476">
      <w:pPr>
        <w:pStyle w:val="29"/>
        <w:numPr>
          <w:ilvl w:val="0"/>
          <w:numId w:val="3"/>
        </w:numPr>
        <w:shd w:val="clear" w:color="auto" w:fill="auto"/>
        <w:tabs>
          <w:tab w:val="left" w:pos="515"/>
        </w:tabs>
        <w:spacing w:before="0" w:line="240" w:lineRule="auto"/>
        <w:ind w:firstLine="284"/>
        <w:rPr>
          <w:sz w:val="24"/>
          <w:szCs w:val="24"/>
        </w:rPr>
      </w:pPr>
      <w:r>
        <w:rPr>
          <w:sz w:val="24"/>
          <w:szCs w:val="24"/>
        </w:rPr>
        <w:t>рабочее место преподавателя;</w:t>
      </w:r>
    </w:p>
    <w:p w14:paraId="7BAE2B33" w14:textId="77777777" w:rsidR="00195A81" w:rsidRDefault="00396476">
      <w:pPr>
        <w:pStyle w:val="29"/>
        <w:numPr>
          <w:ilvl w:val="0"/>
          <w:numId w:val="3"/>
        </w:numPr>
        <w:shd w:val="clear" w:color="auto" w:fill="auto"/>
        <w:tabs>
          <w:tab w:val="left" w:pos="525"/>
        </w:tabs>
        <w:spacing w:before="0" w:line="240" w:lineRule="auto"/>
        <w:ind w:firstLine="284"/>
        <w:rPr>
          <w:sz w:val="24"/>
          <w:szCs w:val="24"/>
        </w:rPr>
      </w:pPr>
      <w:r>
        <w:rPr>
          <w:sz w:val="24"/>
          <w:szCs w:val="24"/>
        </w:rPr>
        <w:t>специализированная мебель.</w:t>
      </w:r>
    </w:p>
    <w:p w14:paraId="63BC38B7" w14:textId="77777777" w:rsidR="00195A81" w:rsidRDefault="00396476">
      <w:pPr>
        <w:pStyle w:val="29"/>
        <w:numPr>
          <w:ilvl w:val="0"/>
          <w:numId w:val="3"/>
        </w:numPr>
        <w:shd w:val="clear" w:color="auto" w:fill="auto"/>
        <w:tabs>
          <w:tab w:val="left" w:pos="525"/>
        </w:tabs>
        <w:spacing w:before="0" w:line="240" w:lineRule="auto"/>
        <w:ind w:firstLine="284"/>
        <w:rPr>
          <w:sz w:val="24"/>
          <w:szCs w:val="24"/>
        </w:rPr>
      </w:pPr>
      <w:r>
        <w:rPr>
          <w:sz w:val="24"/>
          <w:szCs w:val="24"/>
        </w:rPr>
        <w:t>комплект законодательных и нормативных документов;</w:t>
      </w:r>
    </w:p>
    <w:p w14:paraId="46D8A19E" w14:textId="77777777" w:rsidR="00195A81" w:rsidRDefault="00396476">
      <w:pPr>
        <w:pStyle w:val="29"/>
        <w:shd w:val="clear" w:color="auto" w:fill="auto"/>
        <w:spacing w:before="0" w:line="240" w:lineRule="auto"/>
        <w:ind w:firstLine="708"/>
        <w:rPr>
          <w:sz w:val="24"/>
          <w:szCs w:val="24"/>
        </w:rPr>
      </w:pPr>
      <w:r>
        <w:rPr>
          <w:sz w:val="24"/>
          <w:szCs w:val="24"/>
        </w:rPr>
        <w:t>Технические средства обучения:</w:t>
      </w:r>
    </w:p>
    <w:p w14:paraId="7FBCFBC4" w14:textId="77777777" w:rsidR="00195A81" w:rsidRDefault="00396476">
      <w:pPr>
        <w:pStyle w:val="29"/>
        <w:numPr>
          <w:ilvl w:val="0"/>
          <w:numId w:val="3"/>
        </w:numPr>
        <w:shd w:val="clear" w:color="auto" w:fill="auto"/>
        <w:tabs>
          <w:tab w:val="left" w:pos="525"/>
        </w:tabs>
        <w:spacing w:before="0" w:line="240" w:lineRule="auto"/>
        <w:ind w:firstLine="284"/>
        <w:rPr>
          <w:sz w:val="24"/>
          <w:szCs w:val="24"/>
        </w:rPr>
      </w:pPr>
      <w:r>
        <w:rPr>
          <w:sz w:val="24"/>
          <w:szCs w:val="24"/>
        </w:rPr>
        <w:t>компьютер;</w:t>
      </w:r>
    </w:p>
    <w:p w14:paraId="10139873" w14:textId="77777777" w:rsidR="00195A81" w:rsidRDefault="00396476">
      <w:pPr>
        <w:pStyle w:val="29"/>
        <w:numPr>
          <w:ilvl w:val="0"/>
          <w:numId w:val="3"/>
        </w:numPr>
        <w:shd w:val="clear" w:color="auto" w:fill="auto"/>
        <w:tabs>
          <w:tab w:val="left" w:pos="525"/>
        </w:tabs>
        <w:spacing w:before="0" w:line="240" w:lineRule="auto"/>
        <w:ind w:firstLine="284"/>
        <w:rPr>
          <w:sz w:val="24"/>
          <w:szCs w:val="24"/>
        </w:rPr>
      </w:pPr>
      <w:r>
        <w:rPr>
          <w:sz w:val="24"/>
          <w:szCs w:val="24"/>
        </w:rPr>
        <w:t>принтер;</w:t>
      </w:r>
    </w:p>
    <w:p w14:paraId="5ACC2C32" w14:textId="77777777" w:rsidR="00195A81" w:rsidRDefault="00396476">
      <w:pPr>
        <w:pStyle w:val="29"/>
        <w:numPr>
          <w:ilvl w:val="0"/>
          <w:numId w:val="3"/>
        </w:numPr>
        <w:shd w:val="clear" w:color="auto" w:fill="auto"/>
        <w:tabs>
          <w:tab w:val="left" w:pos="525"/>
        </w:tabs>
        <w:spacing w:before="0" w:line="240" w:lineRule="auto"/>
        <w:ind w:firstLine="284"/>
        <w:rPr>
          <w:sz w:val="24"/>
          <w:szCs w:val="24"/>
        </w:rPr>
      </w:pPr>
      <w:r>
        <w:rPr>
          <w:sz w:val="24"/>
          <w:szCs w:val="24"/>
        </w:rPr>
        <w:t>проектор;</w:t>
      </w:r>
    </w:p>
    <w:p w14:paraId="65C871BF" w14:textId="77777777" w:rsidR="00195A81" w:rsidRDefault="00396476">
      <w:pPr>
        <w:pStyle w:val="29"/>
        <w:numPr>
          <w:ilvl w:val="0"/>
          <w:numId w:val="3"/>
        </w:numPr>
        <w:shd w:val="clear" w:color="auto" w:fill="auto"/>
        <w:tabs>
          <w:tab w:val="left" w:pos="520"/>
        </w:tabs>
        <w:spacing w:before="0" w:line="240" w:lineRule="auto"/>
        <w:ind w:firstLine="284"/>
        <w:rPr>
          <w:sz w:val="24"/>
          <w:szCs w:val="24"/>
        </w:rPr>
      </w:pPr>
      <w:r>
        <w:rPr>
          <w:sz w:val="24"/>
          <w:szCs w:val="24"/>
        </w:rPr>
        <w:t>автоматизированное рабочее место преподавателя;</w:t>
      </w:r>
    </w:p>
    <w:p w14:paraId="55C0A8B1" w14:textId="77777777" w:rsidR="00195A81" w:rsidRDefault="00396476">
      <w:pPr>
        <w:pStyle w:val="29"/>
        <w:numPr>
          <w:ilvl w:val="0"/>
          <w:numId w:val="3"/>
        </w:numPr>
        <w:shd w:val="clear" w:color="auto" w:fill="auto"/>
        <w:tabs>
          <w:tab w:val="left" w:pos="520"/>
        </w:tabs>
        <w:spacing w:before="0" w:line="240" w:lineRule="auto"/>
        <w:ind w:firstLine="284"/>
        <w:rPr>
          <w:sz w:val="24"/>
          <w:szCs w:val="24"/>
        </w:rPr>
      </w:pPr>
      <w:r>
        <w:rPr>
          <w:sz w:val="24"/>
          <w:szCs w:val="24"/>
        </w:rPr>
        <w:t>автоматизированные рабочие места обучающегося;</w:t>
      </w:r>
    </w:p>
    <w:p w14:paraId="5B147540" w14:textId="77777777" w:rsidR="00195A81" w:rsidRDefault="00396476">
      <w:pPr>
        <w:pStyle w:val="29"/>
        <w:numPr>
          <w:ilvl w:val="0"/>
          <w:numId w:val="3"/>
        </w:numPr>
        <w:shd w:val="clear" w:color="auto" w:fill="auto"/>
        <w:tabs>
          <w:tab w:val="left" w:pos="520"/>
        </w:tabs>
        <w:spacing w:before="0" w:line="240" w:lineRule="auto"/>
        <w:ind w:firstLine="284"/>
        <w:rPr>
          <w:sz w:val="24"/>
          <w:szCs w:val="24"/>
        </w:rPr>
      </w:pPr>
      <w:r>
        <w:rPr>
          <w:sz w:val="24"/>
          <w:szCs w:val="24"/>
        </w:rPr>
        <w:t>компьютер с выходом в Интернет;</w:t>
      </w:r>
    </w:p>
    <w:p w14:paraId="3AE3081E" w14:textId="77777777" w:rsidR="00195A81" w:rsidRDefault="00396476">
      <w:pPr>
        <w:pStyle w:val="29"/>
        <w:numPr>
          <w:ilvl w:val="0"/>
          <w:numId w:val="3"/>
        </w:numPr>
        <w:shd w:val="clear" w:color="auto" w:fill="auto"/>
        <w:tabs>
          <w:tab w:val="left" w:pos="520"/>
        </w:tabs>
        <w:spacing w:before="0" w:line="240" w:lineRule="auto"/>
        <w:ind w:firstLine="284"/>
        <w:rPr>
          <w:sz w:val="24"/>
          <w:szCs w:val="24"/>
        </w:rPr>
      </w:pPr>
      <w:r>
        <w:rPr>
          <w:sz w:val="24"/>
          <w:szCs w:val="24"/>
        </w:rPr>
        <w:t>интерактивная доска.</w:t>
      </w:r>
    </w:p>
    <w:p w14:paraId="32BB4802" w14:textId="77777777" w:rsidR="00195A81" w:rsidRDefault="00396476">
      <w:pPr>
        <w:pStyle w:val="29"/>
        <w:shd w:val="clear" w:color="auto" w:fill="auto"/>
        <w:tabs>
          <w:tab w:val="left" w:pos="520"/>
        </w:tabs>
        <w:spacing w:before="0" w:line="240" w:lineRule="auto"/>
        <w:ind w:firstLine="709"/>
        <w:rPr>
          <w:sz w:val="24"/>
          <w:szCs w:val="24"/>
        </w:rPr>
      </w:pPr>
      <w:r>
        <w:rPr>
          <w:sz w:val="24"/>
          <w:szCs w:val="24"/>
        </w:rPr>
        <w:t>Реализация профессионального модуля ПМ.03. Организация транспортно-логистической деятельности предполагает обязательную производственную практику на действующих предприятиях автомобильного транспорта. Оборудование и технологическое оснащение рабочих мест при прохождении практики по профилю специальности должно отвечать требованиям, установленным для предприятий автомобильного транспорта в Российской Федерации.</w:t>
      </w:r>
    </w:p>
    <w:p w14:paraId="55C637C9" w14:textId="77777777" w:rsidR="00195A81" w:rsidRDefault="00396476">
      <w:pPr>
        <w:pStyle w:val="af8"/>
        <w:jc w:val="both"/>
        <w:rPr>
          <w:rFonts w:cs="Times New Roman"/>
          <w:sz w:val="24"/>
        </w:rPr>
      </w:pPr>
      <w:bookmarkStart w:id="21" w:name="bookmark11"/>
      <w:r>
        <w:rPr>
          <w:rFonts w:cs="Times New Roman"/>
          <w:sz w:val="24"/>
        </w:rPr>
        <w:t xml:space="preserve">3.2 Информационное обеспечение обучения Перечень рекомендуемых учебных изданий, Интернет-ресурсов, дополнительной литературы </w:t>
      </w:r>
    </w:p>
    <w:p w14:paraId="305709AA" w14:textId="77777777" w:rsidR="00195A81" w:rsidRDefault="00396476">
      <w:pPr>
        <w:pStyle w:val="af8"/>
        <w:rPr>
          <w:rFonts w:cs="Times New Roman"/>
          <w:sz w:val="24"/>
        </w:rPr>
      </w:pPr>
      <w:r>
        <w:rPr>
          <w:rFonts w:cs="Times New Roman"/>
          <w:sz w:val="24"/>
        </w:rPr>
        <w:t>Основные источники:</w:t>
      </w:r>
      <w:bookmarkEnd w:id="21"/>
    </w:p>
    <w:p w14:paraId="161A8AF6"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 xml:space="preserve">1. </w:t>
      </w:r>
      <w:proofErr w:type="spellStart"/>
      <w:r>
        <w:rPr>
          <w:rFonts w:eastAsia="Courier New"/>
          <w:bCs/>
          <w:sz w:val="24"/>
          <w:szCs w:val="24"/>
        </w:rPr>
        <w:t>Ходаш</w:t>
      </w:r>
      <w:proofErr w:type="spellEnd"/>
      <w:r>
        <w:rPr>
          <w:rFonts w:eastAsia="Courier New"/>
          <w:bCs/>
          <w:sz w:val="24"/>
          <w:szCs w:val="24"/>
        </w:rPr>
        <w:t>, М.С. Организация транспортно-логической деятельности на автомобильном транспорте [Текст</w:t>
      </w:r>
      <w:proofErr w:type="gramStart"/>
      <w:r>
        <w:rPr>
          <w:rFonts w:eastAsia="Courier New"/>
          <w:bCs/>
          <w:sz w:val="24"/>
          <w:szCs w:val="24"/>
        </w:rPr>
        <w:t>]:учебник</w:t>
      </w:r>
      <w:proofErr w:type="gramEnd"/>
      <w:r>
        <w:rPr>
          <w:rFonts w:eastAsia="Courier New"/>
          <w:bCs/>
          <w:sz w:val="24"/>
          <w:szCs w:val="24"/>
        </w:rPr>
        <w:t xml:space="preserve"> для </w:t>
      </w:r>
      <w:proofErr w:type="spellStart"/>
      <w:r>
        <w:rPr>
          <w:rFonts w:eastAsia="Courier New"/>
          <w:bCs/>
          <w:sz w:val="24"/>
          <w:szCs w:val="24"/>
        </w:rPr>
        <w:t>студ.учреждений</w:t>
      </w:r>
      <w:proofErr w:type="spellEnd"/>
      <w:r>
        <w:rPr>
          <w:rFonts w:eastAsia="Courier New"/>
          <w:bCs/>
          <w:sz w:val="24"/>
          <w:szCs w:val="24"/>
        </w:rPr>
        <w:t xml:space="preserve"> </w:t>
      </w:r>
      <w:proofErr w:type="spellStart"/>
      <w:r>
        <w:rPr>
          <w:rFonts w:eastAsia="Courier New"/>
          <w:bCs/>
          <w:sz w:val="24"/>
          <w:szCs w:val="24"/>
        </w:rPr>
        <w:t>сред.проф.образования</w:t>
      </w:r>
      <w:proofErr w:type="spellEnd"/>
      <w:r>
        <w:rPr>
          <w:rFonts w:eastAsia="Courier New"/>
          <w:bCs/>
          <w:sz w:val="24"/>
          <w:szCs w:val="24"/>
        </w:rPr>
        <w:t xml:space="preserve"> /</w:t>
      </w:r>
      <w:proofErr w:type="spellStart"/>
      <w:r>
        <w:rPr>
          <w:rFonts w:eastAsia="Courier New"/>
          <w:bCs/>
          <w:sz w:val="24"/>
          <w:szCs w:val="24"/>
        </w:rPr>
        <w:t>М.С.Ходош</w:t>
      </w:r>
      <w:proofErr w:type="spellEnd"/>
      <w:r>
        <w:rPr>
          <w:rFonts w:eastAsia="Courier New"/>
          <w:bCs/>
          <w:sz w:val="24"/>
          <w:szCs w:val="24"/>
        </w:rPr>
        <w:t xml:space="preserve">, </w:t>
      </w:r>
      <w:proofErr w:type="spellStart"/>
      <w:r>
        <w:rPr>
          <w:rFonts w:eastAsia="Courier New"/>
          <w:bCs/>
          <w:sz w:val="24"/>
          <w:szCs w:val="24"/>
        </w:rPr>
        <w:t>А.А.Бачурин</w:t>
      </w:r>
      <w:proofErr w:type="spellEnd"/>
      <w:r>
        <w:rPr>
          <w:rFonts w:eastAsia="Courier New"/>
          <w:bCs/>
          <w:sz w:val="24"/>
          <w:szCs w:val="24"/>
        </w:rPr>
        <w:t xml:space="preserve">.--М.:Академия,2015, 2020.-304с. </w:t>
      </w:r>
    </w:p>
    <w:p w14:paraId="1351CECB"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 xml:space="preserve">2. </w:t>
      </w:r>
      <w:proofErr w:type="spellStart"/>
      <w:r>
        <w:rPr>
          <w:rFonts w:eastAsia="Courier New"/>
          <w:bCs/>
          <w:sz w:val="24"/>
          <w:szCs w:val="24"/>
        </w:rPr>
        <w:t>Ходош</w:t>
      </w:r>
      <w:proofErr w:type="spellEnd"/>
      <w:r>
        <w:rPr>
          <w:rFonts w:eastAsia="Courier New"/>
          <w:bCs/>
          <w:sz w:val="24"/>
          <w:szCs w:val="24"/>
        </w:rPr>
        <w:t>, М.С. Организация перевозочного процесса на автомобильном транспорте [Текст</w:t>
      </w:r>
      <w:proofErr w:type="gramStart"/>
      <w:r>
        <w:rPr>
          <w:rFonts w:eastAsia="Courier New"/>
          <w:bCs/>
          <w:sz w:val="24"/>
          <w:szCs w:val="24"/>
        </w:rPr>
        <w:t>]:учебник</w:t>
      </w:r>
      <w:proofErr w:type="gramEnd"/>
      <w:r>
        <w:rPr>
          <w:rFonts w:eastAsia="Courier New"/>
          <w:bCs/>
          <w:sz w:val="24"/>
          <w:szCs w:val="24"/>
        </w:rPr>
        <w:t xml:space="preserve"> для </w:t>
      </w:r>
      <w:proofErr w:type="spellStart"/>
      <w:r>
        <w:rPr>
          <w:rFonts w:eastAsia="Courier New"/>
          <w:bCs/>
          <w:sz w:val="24"/>
          <w:szCs w:val="24"/>
        </w:rPr>
        <w:t>студ.учреждений</w:t>
      </w:r>
      <w:proofErr w:type="spellEnd"/>
      <w:r>
        <w:rPr>
          <w:rFonts w:eastAsia="Courier New"/>
          <w:bCs/>
          <w:sz w:val="24"/>
          <w:szCs w:val="24"/>
        </w:rPr>
        <w:t xml:space="preserve"> </w:t>
      </w:r>
      <w:proofErr w:type="spellStart"/>
      <w:r>
        <w:rPr>
          <w:rFonts w:eastAsia="Courier New"/>
          <w:bCs/>
          <w:sz w:val="24"/>
          <w:szCs w:val="24"/>
        </w:rPr>
        <w:t>сред.проф.образования</w:t>
      </w:r>
      <w:proofErr w:type="spellEnd"/>
      <w:r>
        <w:rPr>
          <w:rFonts w:eastAsia="Courier New"/>
          <w:bCs/>
          <w:sz w:val="24"/>
          <w:szCs w:val="24"/>
        </w:rPr>
        <w:t xml:space="preserve"> /</w:t>
      </w:r>
      <w:proofErr w:type="spellStart"/>
      <w:r>
        <w:rPr>
          <w:rFonts w:eastAsia="Courier New"/>
          <w:bCs/>
          <w:sz w:val="24"/>
          <w:szCs w:val="24"/>
        </w:rPr>
        <w:t>М.С.Ходош</w:t>
      </w:r>
      <w:proofErr w:type="spellEnd"/>
      <w:r>
        <w:rPr>
          <w:rFonts w:eastAsia="Courier New"/>
          <w:bCs/>
          <w:sz w:val="24"/>
          <w:szCs w:val="24"/>
        </w:rPr>
        <w:t xml:space="preserve">, </w:t>
      </w:r>
      <w:proofErr w:type="spellStart"/>
      <w:r>
        <w:rPr>
          <w:rFonts w:eastAsia="Courier New"/>
          <w:bCs/>
          <w:sz w:val="24"/>
          <w:szCs w:val="24"/>
        </w:rPr>
        <w:t>А.А.Бачурин</w:t>
      </w:r>
      <w:proofErr w:type="spellEnd"/>
      <w:r>
        <w:rPr>
          <w:rFonts w:eastAsia="Courier New"/>
          <w:bCs/>
          <w:sz w:val="24"/>
          <w:szCs w:val="24"/>
        </w:rPr>
        <w:t xml:space="preserve">, </w:t>
      </w:r>
      <w:proofErr w:type="spellStart"/>
      <w:r>
        <w:rPr>
          <w:rFonts w:eastAsia="Courier New"/>
          <w:bCs/>
          <w:sz w:val="24"/>
          <w:szCs w:val="24"/>
        </w:rPr>
        <w:t>О.Г.Солнцева</w:t>
      </w:r>
      <w:proofErr w:type="spellEnd"/>
      <w:r>
        <w:rPr>
          <w:rFonts w:eastAsia="Courier New"/>
          <w:bCs/>
          <w:sz w:val="24"/>
          <w:szCs w:val="24"/>
        </w:rPr>
        <w:t xml:space="preserve">.--М.:Академия,2018.-336с. </w:t>
      </w:r>
    </w:p>
    <w:p w14:paraId="447709E7"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 xml:space="preserve">3. Транспортно-экспедиционная </w:t>
      </w:r>
      <w:proofErr w:type="gramStart"/>
      <w:r>
        <w:rPr>
          <w:rFonts w:eastAsia="Courier New"/>
          <w:bCs/>
          <w:sz w:val="24"/>
          <w:szCs w:val="24"/>
        </w:rPr>
        <w:t>деятельность[</w:t>
      </w:r>
      <w:proofErr w:type="gramEnd"/>
      <w:r>
        <w:rPr>
          <w:rFonts w:eastAsia="Courier New"/>
          <w:bCs/>
          <w:sz w:val="24"/>
          <w:szCs w:val="24"/>
        </w:rPr>
        <w:t xml:space="preserve">Текст]: учебник и практикум для СПО/под </w:t>
      </w:r>
      <w:proofErr w:type="spellStart"/>
      <w:r>
        <w:rPr>
          <w:rFonts w:eastAsia="Courier New"/>
          <w:bCs/>
          <w:sz w:val="24"/>
          <w:szCs w:val="24"/>
        </w:rPr>
        <w:t>ред</w:t>
      </w:r>
      <w:proofErr w:type="spellEnd"/>
      <w:r>
        <w:rPr>
          <w:rFonts w:eastAsia="Courier New"/>
          <w:bCs/>
          <w:sz w:val="24"/>
          <w:szCs w:val="24"/>
        </w:rPr>
        <w:t xml:space="preserve"> Е.В.</w:t>
      </w:r>
      <w:proofErr w:type="spellStart"/>
      <w:r>
        <w:rPr>
          <w:rFonts w:eastAsia="Courier New"/>
          <w:bCs/>
          <w:sz w:val="24"/>
          <w:szCs w:val="24"/>
        </w:rPr>
        <w:t>Будриной</w:t>
      </w:r>
      <w:proofErr w:type="spellEnd"/>
      <w:r>
        <w:rPr>
          <w:rFonts w:eastAsia="Courier New"/>
          <w:bCs/>
          <w:sz w:val="24"/>
          <w:szCs w:val="24"/>
        </w:rPr>
        <w:t>.-</w:t>
      </w:r>
      <w:proofErr w:type="spellStart"/>
      <w:r>
        <w:rPr>
          <w:rFonts w:eastAsia="Courier New"/>
          <w:bCs/>
          <w:sz w:val="24"/>
          <w:szCs w:val="24"/>
        </w:rPr>
        <w:t>М.:Изд-во</w:t>
      </w:r>
      <w:proofErr w:type="spellEnd"/>
      <w:r>
        <w:rPr>
          <w:rFonts w:eastAsia="Courier New"/>
          <w:bCs/>
          <w:sz w:val="24"/>
          <w:szCs w:val="24"/>
        </w:rPr>
        <w:t xml:space="preserve"> Юрайт,2019.-370с.-Серия Профессиональное образование) </w:t>
      </w:r>
    </w:p>
    <w:p w14:paraId="25C3B9B0"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 xml:space="preserve">4. </w:t>
      </w:r>
      <w:proofErr w:type="spellStart"/>
      <w:proofErr w:type="gramStart"/>
      <w:r>
        <w:rPr>
          <w:rFonts w:eastAsia="Courier New"/>
          <w:bCs/>
          <w:sz w:val="24"/>
          <w:szCs w:val="24"/>
        </w:rPr>
        <w:t>Троицкая,Н.А.Единая</w:t>
      </w:r>
      <w:proofErr w:type="spellEnd"/>
      <w:proofErr w:type="gramEnd"/>
      <w:r>
        <w:rPr>
          <w:rFonts w:eastAsia="Courier New"/>
          <w:bCs/>
          <w:sz w:val="24"/>
          <w:szCs w:val="24"/>
        </w:rPr>
        <w:t xml:space="preserve"> транспортная система[Текст]:учебник для </w:t>
      </w:r>
      <w:proofErr w:type="spellStart"/>
      <w:r>
        <w:rPr>
          <w:rFonts w:eastAsia="Courier New"/>
          <w:bCs/>
          <w:sz w:val="24"/>
          <w:szCs w:val="24"/>
        </w:rPr>
        <w:t>студ.учреждений</w:t>
      </w:r>
      <w:proofErr w:type="spellEnd"/>
      <w:r>
        <w:rPr>
          <w:rFonts w:eastAsia="Courier New"/>
          <w:bCs/>
          <w:sz w:val="24"/>
          <w:szCs w:val="24"/>
        </w:rPr>
        <w:t xml:space="preserve"> </w:t>
      </w:r>
      <w:proofErr w:type="spellStart"/>
      <w:r>
        <w:rPr>
          <w:rFonts w:eastAsia="Courier New"/>
          <w:bCs/>
          <w:sz w:val="24"/>
          <w:szCs w:val="24"/>
        </w:rPr>
        <w:t>сред.проф.образования</w:t>
      </w:r>
      <w:proofErr w:type="spellEnd"/>
      <w:r>
        <w:rPr>
          <w:rFonts w:eastAsia="Courier New"/>
          <w:bCs/>
          <w:sz w:val="24"/>
          <w:szCs w:val="24"/>
        </w:rPr>
        <w:t xml:space="preserve"> /</w:t>
      </w:r>
      <w:proofErr w:type="spellStart"/>
      <w:r>
        <w:rPr>
          <w:rFonts w:eastAsia="Courier New"/>
          <w:bCs/>
          <w:sz w:val="24"/>
          <w:szCs w:val="24"/>
        </w:rPr>
        <w:t>Н.А.Троицкая</w:t>
      </w:r>
      <w:proofErr w:type="spellEnd"/>
      <w:r>
        <w:rPr>
          <w:rFonts w:eastAsia="Courier New"/>
          <w:bCs/>
          <w:sz w:val="24"/>
          <w:szCs w:val="24"/>
        </w:rPr>
        <w:t xml:space="preserve">, </w:t>
      </w:r>
      <w:proofErr w:type="spellStart"/>
      <w:r>
        <w:rPr>
          <w:rFonts w:eastAsia="Courier New"/>
          <w:bCs/>
          <w:sz w:val="24"/>
          <w:szCs w:val="24"/>
        </w:rPr>
        <w:t>А.Б.Чубуков</w:t>
      </w:r>
      <w:proofErr w:type="spellEnd"/>
      <w:r>
        <w:rPr>
          <w:rFonts w:eastAsia="Courier New"/>
          <w:bCs/>
          <w:sz w:val="24"/>
          <w:szCs w:val="24"/>
        </w:rPr>
        <w:t xml:space="preserve">.—10-е изд.,стер.-М.:Академия,2015,2020.-240с. </w:t>
      </w:r>
    </w:p>
    <w:p w14:paraId="60B75573"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 xml:space="preserve">5. </w:t>
      </w:r>
      <w:proofErr w:type="spellStart"/>
      <w:r>
        <w:rPr>
          <w:rFonts w:eastAsia="Courier New"/>
          <w:bCs/>
          <w:sz w:val="24"/>
          <w:szCs w:val="24"/>
        </w:rPr>
        <w:t>Туревский</w:t>
      </w:r>
      <w:proofErr w:type="spellEnd"/>
      <w:r>
        <w:rPr>
          <w:rFonts w:eastAsia="Courier New"/>
          <w:bCs/>
          <w:sz w:val="24"/>
          <w:szCs w:val="24"/>
        </w:rPr>
        <w:t xml:space="preserve">, И.С. Автомобильные </w:t>
      </w:r>
      <w:proofErr w:type="gramStart"/>
      <w:r>
        <w:rPr>
          <w:rFonts w:eastAsia="Courier New"/>
          <w:bCs/>
          <w:sz w:val="24"/>
          <w:szCs w:val="24"/>
        </w:rPr>
        <w:t>перевозки[</w:t>
      </w:r>
      <w:proofErr w:type="gramEnd"/>
      <w:r>
        <w:rPr>
          <w:rFonts w:eastAsia="Courier New"/>
          <w:bCs/>
          <w:sz w:val="24"/>
          <w:szCs w:val="24"/>
        </w:rPr>
        <w:t>Текст]:</w:t>
      </w:r>
      <w:proofErr w:type="spellStart"/>
      <w:r>
        <w:rPr>
          <w:rFonts w:eastAsia="Courier New"/>
          <w:bCs/>
          <w:sz w:val="24"/>
          <w:szCs w:val="24"/>
        </w:rPr>
        <w:t>учеб.пособие</w:t>
      </w:r>
      <w:proofErr w:type="spellEnd"/>
      <w:r>
        <w:rPr>
          <w:rFonts w:eastAsia="Courier New"/>
          <w:bCs/>
          <w:sz w:val="24"/>
          <w:szCs w:val="24"/>
        </w:rPr>
        <w:t xml:space="preserve"> /</w:t>
      </w:r>
      <w:proofErr w:type="spellStart"/>
      <w:r>
        <w:rPr>
          <w:rFonts w:eastAsia="Courier New"/>
          <w:bCs/>
          <w:sz w:val="24"/>
          <w:szCs w:val="24"/>
        </w:rPr>
        <w:t>И.С.Туревский</w:t>
      </w:r>
      <w:proofErr w:type="spellEnd"/>
      <w:r>
        <w:rPr>
          <w:rFonts w:eastAsia="Courier New"/>
          <w:bCs/>
          <w:sz w:val="24"/>
          <w:szCs w:val="24"/>
        </w:rPr>
        <w:t>.-М.:ИД «ФОРУМ»:ИНФРА-М,2020,.-224с.-(Профессиональное образование)</w:t>
      </w:r>
    </w:p>
    <w:p w14:paraId="745605AD" w14:textId="77777777" w:rsidR="00195A81" w:rsidRDefault="00396476">
      <w:pPr>
        <w:pStyle w:val="29"/>
        <w:tabs>
          <w:tab w:val="left" w:pos="2343"/>
          <w:tab w:val="left" w:pos="4897"/>
          <w:tab w:val="left" w:pos="9356"/>
        </w:tabs>
        <w:spacing w:before="0" w:line="240" w:lineRule="auto"/>
        <w:ind w:firstLine="0"/>
        <w:rPr>
          <w:rFonts w:eastAsia="Courier New"/>
          <w:b/>
          <w:sz w:val="24"/>
          <w:szCs w:val="24"/>
        </w:rPr>
      </w:pPr>
      <w:r>
        <w:rPr>
          <w:rFonts w:eastAsia="Courier New"/>
          <w:b/>
          <w:sz w:val="24"/>
          <w:szCs w:val="24"/>
        </w:rPr>
        <w:t>Дополнительные источники:</w:t>
      </w:r>
    </w:p>
    <w:p w14:paraId="2324A314"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 xml:space="preserve"> 1. Авраамов А.А., Г.А. Марданова, Е.А. Ястребова Система «</w:t>
      </w:r>
      <w:proofErr w:type="spellStart"/>
      <w:r>
        <w:rPr>
          <w:rFonts w:eastAsia="Courier New"/>
          <w:bCs/>
          <w:sz w:val="24"/>
          <w:szCs w:val="24"/>
        </w:rPr>
        <w:t>ГарантАэро</w:t>
      </w:r>
      <w:proofErr w:type="spellEnd"/>
      <w:r>
        <w:rPr>
          <w:rFonts w:eastAsia="Courier New"/>
          <w:bCs/>
          <w:sz w:val="24"/>
          <w:szCs w:val="24"/>
        </w:rPr>
        <w:t>»: практикум ‒ М.: Центр информационных технологий МГУ, 2015. ‒ 86 с.</w:t>
      </w:r>
    </w:p>
    <w:p w14:paraId="4F90F907"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 xml:space="preserve">2. Горев А.Э., </w:t>
      </w:r>
      <w:proofErr w:type="spellStart"/>
      <w:r>
        <w:rPr>
          <w:rFonts w:eastAsia="Courier New"/>
          <w:bCs/>
          <w:sz w:val="24"/>
          <w:szCs w:val="24"/>
        </w:rPr>
        <w:t>Олещенко</w:t>
      </w:r>
      <w:proofErr w:type="spellEnd"/>
      <w:r>
        <w:rPr>
          <w:rFonts w:eastAsia="Courier New"/>
          <w:bCs/>
          <w:sz w:val="24"/>
          <w:szCs w:val="24"/>
        </w:rPr>
        <w:t xml:space="preserve"> Е.М. Организация автомобильных перевозок и безопасность движения: </w:t>
      </w:r>
      <w:proofErr w:type="spellStart"/>
      <w:proofErr w:type="gramStart"/>
      <w:r>
        <w:rPr>
          <w:rFonts w:eastAsia="Courier New"/>
          <w:bCs/>
          <w:sz w:val="24"/>
          <w:szCs w:val="24"/>
        </w:rPr>
        <w:t>учеб.пособие</w:t>
      </w:r>
      <w:proofErr w:type="spellEnd"/>
      <w:proofErr w:type="gramEnd"/>
      <w:r>
        <w:rPr>
          <w:rFonts w:eastAsia="Courier New"/>
          <w:bCs/>
          <w:sz w:val="24"/>
          <w:szCs w:val="24"/>
        </w:rPr>
        <w:t xml:space="preserve"> ‒ М.: Издательский центр «Академия», 2015.‒ 256 с.</w:t>
      </w:r>
      <w:bookmarkStart w:id="22" w:name="bookmark18"/>
    </w:p>
    <w:p w14:paraId="07AE5551" w14:textId="77777777" w:rsidR="00195A81" w:rsidRDefault="00195A81">
      <w:pPr>
        <w:pStyle w:val="29"/>
        <w:tabs>
          <w:tab w:val="left" w:pos="2343"/>
          <w:tab w:val="left" w:pos="4897"/>
          <w:tab w:val="left" w:pos="9356"/>
        </w:tabs>
        <w:spacing w:before="0" w:line="240" w:lineRule="auto"/>
        <w:ind w:firstLine="709"/>
        <w:rPr>
          <w:rFonts w:eastAsia="Courier New"/>
          <w:bCs/>
          <w:sz w:val="24"/>
          <w:szCs w:val="24"/>
        </w:rPr>
      </w:pPr>
    </w:p>
    <w:p w14:paraId="460BBAC0" w14:textId="77777777" w:rsidR="00195A81" w:rsidRDefault="00195A81">
      <w:pPr>
        <w:pStyle w:val="29"/>
        <w:tabs>
          <w:tab w:val="left" w:pos="2343"/>
          <w:tab w:val="left" w:pos="4897"/>
          <w:tab w:val="left" w:pos="9356"/>
        </w:tabs>
        <w:spacing w:before="0" w:line="240" w:lineRule="auto"/>
        <w:ind w:firstLine="709"/>
        <w:rPr>
          <w:rFonts w:eastAsia="Courier New"/>
          <w:bCs/>
          <w:sz w:val="24"/>
          <w:szCs w:val="24"/>
        </w:rPr>
      </w:pPr>
    </w:p>
    <w:p w14:paraId="4B0825AD" w14:textId="77777777" w:rsidR="00195A81" w:rsidRDefault="00195A81">
      <w:pPr>
        <w:pStyle w:val="29"/>
        <w:tabs>
          <w:tab w:val="left" w:pos="2343"/>
          <w:tab w:val="left" w:pos="4897"/>
          <w:tab w:val="left" w:pos="9356"/>
        </w:tabs>
        <w:spacing w:before="0" w:line="240" w:lineRule="auto"/>
        <w:ind w:firstLine="709"/>
        <w:rPr>
          <w:rFonts w:eastAsia="Courier New"/>
          <w:bCs/>
          <w:sz w:val="24"/>
          <w:szCs w:val="24"/>
        </w:rPr>
      </w:pPr>
    </w:p>
    <w:p w14:paraId="129A3418" w14:textId="77777777" w:rsidR="00195A81" w:rsidRDefault="00195A81">
      <w:pPr>
        <w:pStyle w:val="29"/>
        <w:tabs>
          <w:tab w:val="left" w:pos="2343"/>
          <w:tab w:val="left" w:pos="4897"/>
          <w:tab w:val="left" w:pos="9356"/>
        </w:tabs>
        <w:spacing w:before="0" w:line="240" w:lineRule="auto"/>
        <w:ind w:firstLine="709"/>
        <w:rPr>
          <w:rFonts w:eastAsia="Courier New"/>
          <w:bCs/>
          <w:sz w:val="24"/>
          <w:szCs w:val="24"/>
        </w:rPr>
      </w:pPr>
    </w:p>
    <w:p w14:paraId="40CD32D1" w14:textId="77777777" w:rsidR="00195A81" w:rsidRDefault="00195A81">
      <w:pPr>
        <w:pStyle w:val="29"/>
        <w:tabs>
          <w:tab w:val="left" w:pos="2343"/>
          <w:tab w:val="left" w:pos="4897"/>
          <w:tab w:val="left" w:pos="9356"/>
        </w:tabs>
        <w:spacing w:before="0" w:line="240" w:lineRule="auto"/>
        <w:ind w:firstLine="709"/>
        <w:rPr>
          <w:rFonts w:eastAsia="Courier New"/>
          <w:bCs/>
          <w:sz w:val="24"/>
          <w:szCs w:val="24"/>
        </w:rPr>
      </w:pPr>
    </w:p>
    <w:p w14:paraId="1B235B50" w14:textId="77777777" w:rsidR="00195A81" w:rsidRDefault="00195A81">
      <w:pPr>
        <w:pStyle w:val="29"/>
        <w:tabs>
          <w:tab w:val="left" w:pos="2343"/>
          <w:tab w:val="left" w:pos="4897"/>
          <w:tab w:val="left" w:pos="9356"/>
        </w:tabs>
        <w:spacing w:before="0" w:line="240" w:lineRule="auto"/>
        <w:ind w:firstLine="709"/>
        <w:rPr>
          <w:sz w:val="24"/>
          <w:szCs w:val="24"/>
        </w:rPr>
      </w:pPr>
    </w:p>
    <w:p w14:paraId="3672C84E" w14:textId="77777777" w:rsidR="00195A81" w:rsidRDefault="00396476">
      <w:pPr>
        <w:pStyle w:val="1"/>
        <w:rPr>
          <w:rFonts w:cs="Times New Roman"/>
          <w:sz w:val="24"/>
          <w:szCs w:val="24"/>
        </w:rPr>
      </w:pPr>
      <w:bookmarkStart w:id="23" w:name="_Toc503853717"/>
      <w:r>
        <w:rPr>
          <w:rFonts w:cs="Times New Roman"/>
          <w:sz w:val="24"/>
          <w:szCs w:val="24"/>
        </w:rPr>
        <w:lastRenderedPageBreak/>
        <w:t>КОНТРОЛЬ И ОЦЕНКА РЕЗУЛЬТАТОВ ОСВОЕНИЯ ПРОФЕССИОНАЛЬНОГО МОДУЛЯ</w:t>
      </w:r>
      <w:bookmarkEnd w:id="23"/>
      <w:r>
        <w:rPr>
          <w:rFonts w:cs="Times New Roman"/>
          <w:sz w:val="24"/>
          <w:szCs w:val="24"/>
        </w:rPr>
        <w:t xml:space="preserve"> </w:t>
      </w:r>
    </w:p>
    <w:p w14:paraId="6C7B33AC" w14:textId="77777777" w:rsidR="00195A81" w:rsidRDefault="00396476">
      <w:pPr>
        <w:pStyle w:val="af8"/>
        <w:jc w:val="center"/>
        <w:rPr>
          <w:rFonts w:cs="Times New Roman"/>
          <w:sz w:val="24"/>
        </w:rPr>
      </w:pPr>
      <w:r>
        <w:rPr>
          <w:rFonts w:cs="Times New Roman"/>
          <w:sz w:val="24"/>
        </w:rPr>
        <w:t>(ВИДА ПРОФЕССИОНАЛЬНОЙ ДЕЯТЕЛЬНОСТИ)</w:t>
      </w:r>
      <w:bookmarkEnd w:id="22"/>
    </w:p>
    <w:p w14:paraId="4D7A376F" w14:textId="77777777" w:rsidR="00195A81" w:rsidRDefault="00195A8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677"/>
        <w:gridCol w:w="3782"/>
      </w:tblGrid>
      <w:tr w:rsidR="00195A81" w14:paraId="6C53A043" w14:textId="77777777">
        <w:trPr>
          <w:trHeight w:val="1098"/>
        </w:trPr>
        <w:tc>
          <w:tcPr>
            <w:tcW w:w="2723" w:type="dxa"/>
          </w:tcPr>
          <w:p w14:paraId="64AD712B" w14:textId="77777777" w:rsidR="00195A81" w:rsidRDefault="00396476">
            <w:pPr>
              <w:rPr>
                <w:rFonts w:ascii="Times New Roman" w:hAnsi="Times New Roman" w:cs="Times New Roman"/>
              </w:rPr>
            </w:pPr>
            <w:r>
              <w:rPr>
                <w:rFonts w:ascii="Times New Roman" w:hAnsi="Times New Roman" w:cs="Times New Roman"/>
              </w:rPr>
              <w:t>Код и наименование профессиональных и общих компетенций, формируемых в рамках модуля</w:t>
            </w:r>
          </w:p>
        </w:tc>
        <w:tc>
          <w:tcPr>
            <w:tcW w:w="2677" w:type="dxa"/>
          </w:tcPr>
          <w:p w14:paraId="6CDB6246" w14:textId="77777777" w:rsidR="00195A81" w:rsidRDefault="00195A81">
            <w:pPr>
              <w:rPr>
                <w:rFonts w:ascii="Times New Roman" w:hAnsi="Times New Roman" w:cs="Times New Roman"/>
              </w:rPr>
            </w:pPr>
          </w:p>
          <w:p w14:paraId="37560799" w14:textId="77777777" w:rsidR="00195A81" w:rsidRDefault="00396476">
            <w:pPr>
              <w:rPr>
                <w:rFonts w:ascii="Times New Roman" w:hAnsi="Times New Roman" w:cs="Times New Roman"/>
              </w:rPr>
            </w:pPr>
            <w:r>
              <w:rPr>
                <w:rFonts w:ascii="Times New Roman" w:hAnsi="Times New Roman" w:cs="Times New Roman"/>
              </w:rPr>
              <w:t>Критерии оценки</w:t>
            </w:r>
          </w:p>
        </w:tc>
        <w:tc>
          <w:tcPr>
            <w:tcW w:w="3782" w:type="dxa"/>
          </w:tcPr>
          <w:p w14:paraId="7A6E4F45" w14:textId="77777777" w:rsidR="00195A81" w:rsidRDefault="00195A81">
            <w:pPr>
              <w:rPr>
                <w:rFonts w:ascii="Times New Roman" w:hAnsi="Times New Roman" w:cs="Times New Roman"/>
              </w:rPr>
            </w:pPr>
          </w:p>
          <w:p w14:paraId="74E41056" w14:textId="77777777" w:rsidR="00195A81" w:rsidRDefault="00396476">
            <w:pPr>
              <w:rPr>
                <w:rFonts w:ascii="Times New Roman" w:hAnsi="Times New Roman" w:cs="Times New Roman"/>
              </w:rPr>
            </w:pPr>
            <w:r>
              <w:rPr>
                <w:rFonts w:ascii="Times New Roman" w:hAnsi="Times New Roman" w:cs="Times New Roman"/>
              </w:rPr>
              <w:t>Методы оценки</w:t>
            </w:r>
          </w:p>
        </w:tc>
      </w:tr>
      <w:tr w:rsidR="00195A81" w14:paraId="3FFC2A81" w14:textId="77777777">
        <w:trPr>
          <w:trHeight w:val="698"/>
        </w:trPr>
        <w:tc>
          <w:tcPr>
            <w:tcW w:w="2723" w:type="dxa"/>
          </w:tcPr>
          <w:p w14:paraId="5F380F44" w14:textId="77777777" w:rsidR="00195A81" w:rsidRDefault="00396476">
            <w:pPr>
              <w:jc w:val="both"/>
              <w:rPr>
                <w:rFonts w:ascii="Times New Roman" w:hAnsi="Times New Roman" w:cs="Times New Roman"/>
                <w:i/>
                <w:iCs/>
                <w:sz w:val="22"/>
                <w:szCs w:val="22"/>
              </w:rPr>
            </w:pPr>
            <w:r>
              <w:rPr>
                <w:rFonts w:ascii="Times New Roman" w:hAnsi="Times New Roman" w:cs="Times New Roman"/>
                <w:sz w:val="22"/>
                <w:szCs w:val="22"/>
              </w:rPr>
              <w:t xml:space="preserve">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 </w:t>
            </w:r>
          </w:p>
        </w:tc>
        <w:tc>
          <w:tcPr>
            <w:tcW w:w="2677" w:type="dxa"/>
          </w:tcPr>
          <w:p w14:paraId="04AE9752" w14:textId="77777777" w:rsidR="00195A81" w:rsidRDefault="00396476">
            <w:pPr>
              <w:jc w:val="both"/>
              <w:rPr>
                <w:rFonts w:ascii="Times New Roman" w:hAnsi="Times New Roman" w:cs="Times New Roman"/>
                <w:bCs/>
                <w:iCs/>
              </w:rPr>
            </w:pPr>
            <w:r>
              <w:rPr>
                <w:rFonts w:ascii="Times New Roman" w:hAnsi="Times New Roman" w:cs="Times New Roman"/>
                <w:bCs/>
                <w:iCs/>
              </w:rPr>
              <w:t>- выполнение операции по обработке перевозочных документов и осуществлению расчетов за услуги, предоставляемые транспортными организациями.</w:t>
            </w:r>
          </w:p>
        </w:tc>
        <w:tc>
          <w:tcPr>
            <w:tcW w:w="3782" w:type="dxa"/>
          </w:tcPr>
          <w:p w14:paraId="38EFE2AE"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Текущий контроль в форме: </w:t>
            </w:r>
          </w:p>
          <w:p w14:paraId="65D80866"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 практических занятий; </w:t>
            </w:r>
          </w:p>
          <w:p w14:paraId="2BC70D11"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 контрольных работ по темам МДК. </w:t>
            </w:r>
          </w:p>
          <w:p w14:paraId="0E4D211E" w14:textId="77777777" w:rsidR="00195A81" w:rsidRDefault="00396476">
            <w:pPr>
              <w:jc w:val="both"/>
              <w:rPr>
                <w:rFonts w:ascii="Times New Roman" w:hAnsi="Times New Roman" w:cs="Times New Roman"/>
                <w:bCs/>
                <w:iCs/>
              </w:rPr>
            </w:pPr>
            <w:r>
              <w:rPr>
                <w:rFonts w:ascii="Times New Roman" w:hAnsi="Times New Roman" w:cs="Times New Roman"/>
                <w:bCs/>
                <w:iCs/>
              </w:rPr>
              <w:t>Итоговый контроль в форме- экзамена;</w:t>
            </w:r>
          </w:p>
        </w:tc>
      </w:tr>
      <w:tr w:rsidR="00195A81" w14:paraId="7090188E" w14:textId="77777777">
        <w:trPr>
          <w:trHeight w:val="698"/>
        </w:trPr>
        <w:tc>
          <w:tcPr>
            <w:tcW w:w="2723" w:type="dxa"/>
          </w:tcPr>
          <w:p w14:paraId="47F76FF4" w14:textId="77777777" w:rsidR="00195A81" w:rsidRDefault="00396476">
            <w:pPr>
              <w:jc w:val="both"/>
              <w:rPr>
                <w:rFonts w:ascii="Times New Roman" w:hAnsi="Times New Roman" w:cs="Times New Roman"/>
                <w:i/>
                <w:iCs/>
                <w:sz w:val="22"/>
                <w:szCs w:val="22"/>
              </w:rPr>
            </w:pPr>
            <w:r>
              <w:rPr>
                <w:rFonts w:ascii="Times New Roman" w:hAnsi="Times New Roman" w:cs="Times New Roman"/>
                <w:sz w:val="22"/>
                <w:szCs w:val="22"/>
              </w:rPr>
              <w:t xml:space="preserve">ПК 3.2 Обеспечивать осуществление процесса управления перевозками на основе логистической концепции и организовывать рациональную переработку грузов. </w:t>
            </w:r>
          </w:p>
        </w:tc>
        <w:tc>
          <w:tcPr>
            <w:tcW w:w="2677" w:type="dxa"/>
          </w:tcPr>
          <w:p w14:paraId="7A8EBC5A" w14:textId="77777777" w:rsidR="00195A81" w:rsidRDefault="00396476">
            <w:pPr>
              <w:jc w:val="both"/>
              <w:rPr>
                <w:rFonts w:ascii="Times New Roman" w:hAnsi="Times New Roman" w:cs="Times New Roman"/>
                <w:bCs/>
                <w:iCs/>
              </w:rPr>
            </w:pPr>
            <w:r>
              <w:rPr>
                <w:rFonts w:ascii="Times New Roman" w:hAnsi="Times New Roman" w:cs="Times New Roman"/>
                <w:bCs/>
                <w:iCs/>
              </w:rPr>
              <w:t>- демонстрация умения организовывать безопасное и качественное выполнение работ по обеспечению перевозок и выбору оптимальных решений</w:t>
            </w:r>
          </w:p>
        </w:tc>
        <w:tc>
          <w:tcPr>
            <w:tcW w:w="3782" w:type="dxa"/>
          </w:tcPr>
          <w:p w14:paraId="50DCCB4B"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Текущий контроль в форме: </w:t>
            </w:r>
          </w:p>
          <w:p w14:paraId="416FED2A"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 практических занятий; </w:t>
            </w:r>
          </w:p>
          <w:p w14:paraId="7DEA33D4"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 контрольных работ по темам МДК. </w:t>
            </w:r>
          </w:p>
          <w:p w14:paraId="1CD34879" w14:textId="77777777" w:rsidR="00195A81" w:rsidRDefault="00396476">
            <w:pPr>
              <w:jc w:val="both"/>
              <w:rPr>
                <w:rFonts w:ascii="Times New Roman" w:hAnsi="Times New Roman" w:cs="Times New Roman"/>
                <w:bCs/>
                <w:iCs/>
              </w:rPr>
            </w:pPr>
            <w:r>
              <w:rPr>
                <w:rFonts w:ascii="Times New Roman" w:hAnsi="Times New Roman" w:cs="Times New Roman"/>
                <w:bCs/>
                <w:iCs/>
              </w:rPr>
              <w:t>Итоговый контроль в форме- экзамена;</w:t>
            </w:r>
          </w:p>
        </w:tc>
      </w:tr>
      <w:tr w:rsidR="00195A81" w14:paraId="279FBEAD" w14:textId="77777777">
        <w:trPr>
          <w:trHeight w:val="698"/>
        </w:trPr>
        <w:tc>
          <w:tcPr>
            <w:tcW w:w="2723" w:type="dxa"/>
          </w:tcPr>
          <w:p w14:paraId="630AEE2E" w14:textId="77777777" w:rsidR="00195A81" w:rsidRDefault="00396476">
            <w:pPr>
              <w:jc w:val="both"/>
              <w:rPr>
                <w:rFonts w:ascii="Times New Roman" w:hAnsi="Times New Roman" w:cs="Times New Roman"/>
                <w:i/>
                <w:iCs/>
                <w:sz w:val="22"/>
                <w:szCs w:val="22"/>
              </w:rPr>
            </w:pPr>
            <w:r>
              <w:rPr>
                <w:rFonts w:ascii="Times New Roman" w:hAnsi="Times New Roman" w:cs="Times New Roman"/>
                <w:sz w:val="22"/>
                <w:szCs w:val="22"/>
              </w:rPr>
              <w:t xml:space="preserve">ПК 3.3 Применять в профессиональной деятельности основные положения, регулирующие взаимоотношения пользователей транспорта и перевозчика. </w:t>
            </w:r>
          </w:p>
        </w:tc>
        <w:tc>
          <w:tcPr>
            <w:tcW w:w="2677" w:type="dxa"/>
          </w:tcPr>
          <w:p w14:paraId="35603872" w14:textId="77777777" w:rsidR="00195A81" w:rsidRDefault="00396476">
            <w:pPr>
              <w:jc w:val="both"/>
              <w:rPr>
                <w:rFonts w:ascii="Times New Roman" w:hAnsi="Times New Roman" w:cs="Times New Roman"/>
                <w:iCs/>
              </w:rPr>
            </w:pPr>
            <w:r>
              <w:rPr>
                <w:rFonts w:ascii="Times New Roman" w:hAnsi="Times New Roman" w:cs="Times New Roman"/>
                <w:iCs/>
              </w:rPr>
              <w:t>- составление и оформление технической и отчетной документацию о работе автотранспортного предприятия;</w:t>
            </w:r>
          </w:p>
        </w:tc>
        <w:tc>
          <w:tcPr>
            <w:tcW w:w="3782" w:type="dxa"/>
          </w:tcPr>
          <w:p w14:paraId="4762502B"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Текущий контроль в форме: </w:t>
            </w:r>
          </w:p>
          <w:p w14:paraId="21AA6AE6"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 практических занятий; </w:t>
            </w:r>
          </w:p>
          <w:p w14:paraId="21D3B4E6"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 контрольных работ по темам МДК. </w:t>
            </w:r>
          </w:p>
          <w:p w14:paraId="51CFB000" w14:textId="77777777" w:rsidR="00195A81" w:rsidRDefault="00396476">
            <w:pPr>
              <w:jc w:val="both"/>
              <w:rPr>
                <w:rFonts w:ascii="Times New Roman" w:hAnsi="Times New Roman" w:cs="Times New Roman"/>
                <w:bCs/>
                <w:iCs/>
              </w:rPr>
            </w:pPr>
            <w:r>
              <w:rPr>
                <w:rFonts w:ascii="Times New Roman" w:hAnsi="Times New Roman" w:cs="Times New Roman"/>
                <w:bCs/>
                <w:iCs/>
              </w:rPr>
              <w:t>Итоговый контроль в форме- экзамена;</w:t>
            </w:r>
          </w:p>
        </w:tc>
      </w:tr>
      <w:tr w:rsidR="00195A81" w14:paraId="70424347" w14:textId="77777777">
        <w:tc>
          <w:tcPr>
            <w:tcW w:w="2723" w:type="dxa"/>
          </w:tcPr>
          <w:p w14:paraId="3662C20C" w14:textId="77777777" w:rsidR="00195A81" w:rsidRDefault="00396476">
            <w:pPr>
              <w:rPr>
                <w:rFonts w:ascii="Times New Roman" w:hAnsi="Times New Roman" w:cs="Times New Roman"/>
              </w:rPr>
            </w:pPr>
            <w:r>
              <w:rPr>
                <w:rFonts w:ascii="Times New Roman" w:hAnsi="Times New Roman" w:cs="Times New Roman"/>
              </w:rPr>
              <w:t>ОК 1. Понимать сущность и социальную значимость своей будущей профессии, проявлять к ней устойчивый интерес.</w:t>
            </w:r>
          </w:p>
        </w:tc>
        <w:tc>
          <w:tcPr>
            <w:tcW w:w="2677" w:type="dxa"/>
          </w:tcPr>
          <w:p w14:paraId="05BB1FFA" w14:textId="77777777" w:rsidR="00195A81" w:rsidRDefault="00396476">
            <w:pPr>
              <w:rPr>
                <w:rFonts w:ascii="Times New Roman" w:hAnsi="Times New Roman" w:cs="Times New Roman"/>
              </w:rPr>
            </w:pPr>
            <w:r>
              <w:rPr>
                <w:rFonts w:ascii="Times New Roman" w:hAnsi="Times New Roman" w:cs="Times New Roman"/>
              </w:rPr>
              <w:t xml:space="preserve">Выбор и применение способов решения профессиональных задач </w:t>
            </w:r>
          </w:p>
        </w:tc>
        <w:tc>
          <w:tcPr>
            <w:tcW w:w="3782" w:type="dxa"/>
          </w:tcPr>
          <w:p w14:paraId="76C67696"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36C03E3F"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0820C424"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6C1156F7" w14:textId="77777777" w:rsidR="00195A81" w:rsidRDefault="00396476">
            <w:pPr>
              <w:rPr>
                <w:rFonts w:ascii="Times New Roman" w:hAnsi="Times New Roman" w:cs="Times New Roman"/>
                <w:i/>
              </w:rPr>
            </w:pPr>
            <w:r>
              <w:rPr>
                <w:rFonts w:ascii="Times New Roman" w:hAnsi="Times New Roman" w:cs="Times New Roman"/>
              </w:rPr>
              <w:t>Итоговый контроль в форме - экзамена.</w:t>
            </w:r>
          </w:p>
        </w:tc>
      </w:tr>
      <w:tr w:rsidR="00195A81" w14:paraId="00A1C252" w14:textId="77777777">
        <w:tc>
          <w:tcPr>
            <w:tcW w:w="2723" w:type="dxa"/>
          </w:tcPr>
          <w:p w14:paraId="391BFD3E" w14:textId="77777777" w:rsidR="00195A81" w:rsidRDefault="00396476">
            <w:pPr>
              <w:rPr>
                <w:rFonts w:ascii="Times New Roman" w:hAnsi="Times New Roman" w:cs="Times New Roman"/>
              </w:rPr>
            </w:pPr>
            <w:r>
              <w:rPr>
                <w:rFonts w:ascii="Times New Roman" w:hAnsi="Times New Roman"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677" w:type="dxa"/>
          </w:tcPr>
          <w:p w14:paraId="01CF1682" w14:textId="77777777" w:rsidR="00195A81" w:rsidRDefault="00396476">
            <w:pPr>
              <w:rPr>
                <w:rFonts w:ascii="Times New Roman" w:hAnsi="Times New Roman" w:cs="Times New Roman"/>
              </w:rPr>
            </w:pPr>
            <w:r>
              <w:rPr>
                <w:rFonts w:ascii="Times New Roman" w:hAnsi="Times New Roman" w:cs="Times New Roman"/>
              </w:rPr>
              <w:t xml:space="preserve">Выбор и применение методов и способов решения профессиональных задач в области организации перевозок и управления на транспорте; - оценка эффективности и </w:t>
            </w:r>
            <w:r>
              <w:rPr>
                <w:rFonts w:ascii="Times New Roman" w:hAnsi="Times New Roman" w:cs="Times New Roman"/>
              </w:rPr>
              <w:lastRenderedPageBreak/>
              <w:t>качества выполнения работ</w:t>
            </w:r>
          </w:p>
        </w:tc>
        <w:tc>
          <w:tcPr>
            <w:tcW w:w="3782" w:type="dxa"/>
          </w:tcPr>
          <w:p w14:paraId="009F2AAF" w14:textId="77777777" w:rsidR="00195A81" w:rsidRDefault="00396476">
            <w:pPr>
              <w:rPr>
                <w:rFonts w:ascii="Times New Roman" w:hAnsi="Times New Roman" w:cs="Times New Roman"/>
              </w:rPr>
            </w:pPr>
            <w:r>
              <w:rPr>
                <w:rFonts w:ascii="Times New Roman" w:hAnsi="Times New Roman" w:cs="Times New Roman"/>
              </w:rPr>
              <w:lastRenderedPageBreak/>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75352A8E"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13AE7627"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26F78478" w14:textId="77777777" w:rsidR="00195A81" w:rsidRDefault="00396476">
            <w:pPr>
              <w:rPr>
                <w:rFonts w:ascii="Times New Roman" w:hAnsi="Times New Roman" w:cs="Times New Roman"/>
              </w:rPr>
            </w:pPr>
            <w:r>
              <w:rPr>
                <w:rFonts w:ascii="Times New Roman" w:hAnsi="Times New Roman" w:cs="Times New Roman"/>
              </w:rPr>
              <w:t xml:space="preserve">Итоговый контроль в форме - </w:t>
            </w:r>
            <w:r>
              <w:rPr>
                <w:rFonts w:ascii="Times New Roman" w:hAnsi="Times New Roman" w:cs="Times New Roman"/>
              </w:rPr>
              <w:lastRenderedPageBreak/>
              <w:t>экзамена.</w:t>
            </w:r>
          </w:p>
        </w:tc>
      </w:tr>
      <w:tr w:rsidR="00195A81" w14:paraId="6E2E8045" w14:textId="77777777">
        <w:tc>
          <w:tcPr>
            <w:tcW w:w="2723" w:type="dxa"/>
          </w:tcPr>
          <w:p w14:paraId="58A86548" w14:textId="77777777" w:rsidR="00195A81" w:rsidRDefault="00396476">
            <w:pPr>
              <w:rPr>
                <w:rFonts w:ascii="Times New Roman" w:hAnsi="Times New Roman" w:cs="Times New Roman"/>
              </w:rPr>
            </w:pPr>
            <w:r>
              <w:rPr>
                <w:rFonts w:ascii="Times New Roman" w:hAnsi="Times New Roman" w:cs="Times New Roman"/>
              </w:rPr>
              <w:lastRenderedPageBreak/>
              <w:t>ОК 3. Принимать решения в стандартных и нестандартных ситуациях и нести за них ответственность</w:t>
            </w:r>
          </w:p>
        </w:tc>
        <w:tc>
          <w:tcPr>
            <w:tcW w:w="2677" w:type="dxa"/>
          </w:tcPr>
          <w:p w14:paraId="4F425C6A" w14:textId="77777777" w:rsidR="00195A81" w:rsidRDefault="00396476">
            <w:pPr>
              <w:rPr>
                <w:rFonts w:ascii="Times New Roman" w:hAnsi="Times New Roman" w:cs="Times New Roman"/>
              </w:rPr>
            </w:pPr>
            <w:r>
              <w:rPr>
                <w:rFonts w:ascii="Times New Roman" w:hAnsi="Times New Roman" w:cs="Times New Roman"/>
              </w:rPr>
              <w:t>Решения стандартных и нестандартных профессиональных задач в области организации перевозок и управления на транспорте</w:t>
            </w:r>
          </w:p>
        </w:tc>
        <w:tc>
          <w:tcPr>
            <w:tcW w:w="3782" w:type="dxa"/>
          </w:tcPr>
          <w:p w14:paraId="3FE02AF8"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15DD4B7B"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65A569ED"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15DD8470"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r w:rsidR="00195A81" w14:paraId="48333E1E" w14:textId="77777777">
        <w:tc>
          <w:tcPr>
            <w:tcW w:w="2723" w:type="dxa"/>
          </w:tcPr>
          <w:p w14:paraId="08FBD121" w14:textId="77777777" w:rsidR="00195A81" w:rsidRDefault="00396476">
            <w:pPr>
              <w:rPr>
                <w:rFonts w:ascii="Times New Roman" w:hAnsi="Times New Roman" w:cs="Times New Roman"/>
              </w:rPr>
            </w:pPr>
            <w:r>
              <w:rPr>
                <w:rFonts w:ascii="Times New Roman" w:hAnsi="Times New Roman" w:cs="Times New Roma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677" w:type="dxa"/>
          </w:tcPr>
          <w:p w14:paraId="3F928E6B" w14:textId="77777777" w:rsidR="00195A81" w:rsidRDefault="00396476">
            <w:pPr>
              <w:rPr>
                <w:rFonts w:ascii="Times New Roman" w:hAnsi="Times New Roman" w:cs="Times New Roman"/>
              </w:rPr>
            </w:pPr>
            <w:r>
              <w:rPr>
                <w:rFonts w:ascii="Times New Roman" w:hAnsi="Times New Roman" w:cs="Times New Roman"/>
              </w:rPr>
              <w:t>Эффективный поиск необходимой информации; использование различных источников, включая электронные</w:t>
            </w:r>
          </w:p>
        </w:tc>
        <w:tc>
          <w:tcPr>
            <w:tcW w:w="3782" w:type="dxa"/>
          </w:tcPr>
          <w:p w14:paraId="746E77E2"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4CFA1136"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3073250D"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4C6134CB"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r w:rsidR="00195A81" w14:paraId="3E5FCD03" w14:textId="77777777">
        <w:tc>
          <w:tcPr>
            <w:tcW w:w="2723" w:type="dxa"/>
          </w:tcPr>
          <w:p w14:paraId="70E2CDBA" w14:textId="77777777" w:rsidR="00195A81" w:rsidRDefault="00396476">
            <w:pPr>
              <w:rPr>
                <w:rFonts w:ascii="Times New Roman" w:hAnsi="Times New Roman" w:cs="Times New Roman"/>
              </w:rPr>
            </w:pPr>
            <w:r>
              <w:rPr>
                <w:rFonts w:ascii="Times New Roman" w:hAnsi="Times New Roman" w:cs="Times New Roman"/>
              </w:rPr>
              <w:t>ОК 5. Использовать информационно-коммуникационные технологии в профессиональной деятельности</w:t>
            </w:r>
          </w:p>
        </w:tc>
        <w:tc>
          <w:tcPr>
            <w:tcW w:w="2677" w:type="dxa"/>
          </w:tcPr>
          <w:p w14:paraId="47FB47B0" w14:textId="77777777" w:rsidR="00195A81" w:rsidRDefault="00396476">
            <w:pPr>
              <w:rPr>
                <w:rFonts w:ascii="Times New Roman" w:hAnsi="Times New Roman" w:cs="Times New Roman"/>
              </w:rPr>
            </w:pPr>
            <w:r>
              <w:rPr>
                <w:rFonts w:ascii="Times New Roman" w:hAnsi="Times New Roman" w:cs="Times New Roman"/>
              </w:rPr>
              <w:t>Использование информационно-коммуникационных технологий на практических занятиях, при прохождении учебной и производственной практик</w:t>
            </w:r>
          </w:p>
        </w:tc>
        <w:tc>
          <w:tcPr>
            <w:tcW w:w="3782" w:type="dxa"/>
          </w:tcPr>
          <w:p w14:paraId="0DFA132B"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4DBDFF22"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0CF1A321"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2D0BF26B"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r w:rsidR="00195A81" w14:paraId="3BD7AD66" w14:textId="77777777">
        <w:tc>
          <w:tcPr>
            <w:tcW w:w="2723" w:type="dxa"/>
          </w:tcPr>
          <w:p w14:paraId="7C48B345" w14:textId="77777777" w:rsidR="00195A81" w:rsidRDefault="00396476">
            <w:pPr>
              <w:rPr>
                <w:rFonts w:ascii="Times New Roman" w:hAnsi="Times New Roman" w:cs="Times New Roman"/>
              </w:rPr>
            </w:pPr>
            <w:r>
              <w:rPr>
                <w:rFonts w:ascii="Times New Roman" w:hAnsi="Times New Roman" w:cs="Times New Roman"/>
              </w:rPr>
              <w:t>ОК 6. Работать в коллективе и команде, эффективно общаться с коллегами, руководством, потребителями</w:t>
            </w:r>
          </w:p>
        </w:tc>
        <w:tc>
          <w:tcPr>
            <w:tcW w:w="2677" w:type="dxa"/>
          </w:tcPr>
          <w:p w14:paraId="0C124D57" w14:textId="77777777" w:rsidR="00195A81" w:rsidRDefault="00396476">
            <w:pPr>
              <w:rPr>
                <w:rFonts w:ascii="Times New Roman" w:hAnsi="Times New Roman" w:cs="Times New Roman"/>
                <w:bCs/>
              </w:rPr>
            </w:pPr>
            <w:r>
              <w:rPr>
                <w:rFonts w:ascii="Times New Roman" w:hAnsi="Times New Roman" w:cs="Times New Roman"/>
                <w:bCs/>
              </w:rPr>
              <w:t>Взаимодействие с обучающимися, преподавателями и мастерами п\о в ходе обучения</w:t>
            </w:r>
          </w:p>
        </w:tc>
        <w:tc>
          <w:tcPr>
            <w:tcW w:w="3782" w:type="dxa"/>
          </w:tcPr>
          <w:p w14:paraId="352DAC0B"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342DE6A2"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5FF59703"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6BAF36D6"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r w:rsidR="00195A81" w14:paraId="0FED1308" w14:textId="77777777">
        <w:tc>
          <w:tcPr>
            <w:tcW w:w="2723" w:type="dxa"/>
          </w:tcPr>
          <w:p w14:paraId="5C23ED0E" w14:textId="77777777" w:rsidR="00195A81" w:rsidRDefault="00396476">
            <w:pPr>
              <w:rPr>
                <w:rFonts w:ascii="Times New Roman" w:hAnsi="Times New Roman" w:cs="Times New Roman"/>
              </w:rPr>
            </w:pPr>
            <w:r>
              <w:rPr>
                <w:rFonts w:ascii="Times New Roman" w:hAnsi="Times New Roman" w:cs="Times New Roman"/>
              </w:rPr>
              <w:t>ОК 7. Брать на себя ответственность за работу членов команды (подчиненных), результат выполнения заданий.</w:t>
            </w:r>
          </w:p>
        </w:tc>
        <w:tc>
          <w:tcPr>
            <w:tcW w:w="2677" w:type="dxa"/>
          </w:tcPr>
          <w:p w14:paraId="694A2B78" w14:textId="77777777" w:rsidR="00195A81" w:rsidRDefault="00396476">
            <w:pPr>
              <w:rPr>
                <w:rFonts w:ascii="Times New Roman" w:hAnsi="Times New Roman" w:cs="Times New Roman"/>
              </w:rPr>
            </w:pPr>
            <w:r>
              <w:rPr>
                <w:rFonts w:ascii="Times New Roman" w:hAnsi="Times New Roman" w:cs="Times New Roman"/>
              </w:rPr>
              <w:t>Самоанализ и коррекция собственной работы</w:t>
            </w:r>
          </w:p>
        </w:tc>
        <w:tc>
          <w:tcPr>
            <w:tcW w:w="3782" w:type="dxa"/>
          </w:tcPr>
          <w:p w14:paraId="5D727E52"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0C6506EE"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1AC78499"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73369488"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r w:rsidR="00195A81" w14:paraId="64E4A26D" w14:textId="77777777">
        <w:tc>
          <w:tcPr>
            <w:tcW w:w="2723" w:type="dxa"/>
          </w:tcPr>
          <w:p w14:paraId="14FFC37F" w14:textId="77777777" w:rsidR="00195A81" w:rsidRDefault="00396476">
            <w:pPr>
              <w:rPr>
                <w:rFonts w:ascii="Times New Roman" w:hAnsi="Times New Roman" w:cs="Times New Roman"/>
              </w:rPr>
            </w:pPr>
            <w:r>
              <w:rPr>
                <w:rFonts w:ascii="Times New Roman" w:hAnsi="Times New Roman" w:cs="Times New Roman"/>
              </w:rPr>
              <w:t xml:space="preserve">ОК 8. Самостоятельно </w:t>
            </w:r>
            <w:r>
              <w:rPr>
                <w:rFonts w:ascii="Times New Roman" w:hAnsi="Times New Roman" w:cs="Times New Roman"/>
              </w:rPr>
              <w:lastRenderedPageBreak/>
              <w:t>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677" w:type="dxa"/>
          </w:tcPr>
          <w:p w14:paraId="32FB8B58" w14:textId="77777777" w:rsidR="00195A81" w:rsidRDefault="00396476">
            <w:pPr>
              <w:rPr>
                <w:rFonts w:ascii="Times New Roman" w:hAnsi="Times New Roman" w:cs="Times New Roman"/>
              </w:rPr>
            </w:pPr>
            <w:r>
              <w:rPr>
                <w:rFonts w:ascii="Times New Roman" w:hAnsi="Times New Roman" w:cs="Times New Roman"/>
              </w:rPr>
              <w:lastRenderedPageBreak/>
              <w:t xml:space="preserve">Организация </w:t>
            </w:r>
            <w:r>
              <w:rPr>
                <w:rFonts w:ascii="Times New Roman" w:hAnsi="Times New Roman" w:cs="Times New Roman"/>
              </w:rPr>
              <w:lastRenderedPageBreak/>
              <w:t>самостоятельного изучения и занятий при изучении ПМ, участие в конкурсах профессионального мастерства</w:t>
            </w:r>
          </w:p>
        </w:tc>
        <w:tc>
          <w:tcPr>
            <w:tcW w:w="3782" w:type="dxa"/>
          </w:tcPr>
          <w:p w14:paraId="771D8F40" w14:textId="77777777" w:rsidR="00195A81" w:rsidRDefault="00396476">
            <w:pPr>
              <w:rPr>
                <w:rFonts w:ascii="Times New Roman" w:hAnsi="Times New Roman" w:cs="Times New Roman"/>
              </w:rPr>
            </w:pPr>
            <w:r>
              <w:rPr>
                <w:rFonts w:ascii="Times New Roman" w:hAnsi="Times New Roman" w:cs="Times New Roman"/>
              </w:rPr>
              <w:lastRenderedPageBreak/>
              <w:t xml:space="preserve">Оценка результатов наблюдений </w:t>
            </w:r>
            <w:r>
              <w:rPr>
                <w:rFonts w:ascii="Times New Roman" w:hAnsi="Times New Roman" w:cs="Times New Roman"/>
              </w:rPr>
              <w:lastRenderedPageBreak/>
              <w:t xml:space="preserve">за деятельностью обучающегося в процессе освоения образовательной программы. Текущий контроль в форме: </w:t>
            </w:r>
          </w:p>
          <w:p w14:paraId="440D73C0"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531E5CFF"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4EE29115"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r w:rsidR="00195A81" w14:paraId="5F295000" w14:textId="77777777">
        <w:tc>
          <w:tcPr>
            <w:tcW w:w="2723" w:type="dxa"/>
          </w:tcPr>
          <w:p w14:paraId="32381A99" w14:textId="77777777" w:rsidR="00195A81" w:rsidRDefault="00396476">
            <w:pPr>
              <w:rPr>
                <w:rFonts w:ascii="Times New Roman" w:hAnsi="Times New Roman" w:cs="Times New Roman"/>
              </w:rPr>
            </w:pPr>
            <w:r>
              <w:rPr>
                <w:rFonts w:ascii="Times New Roman" w:hAnsi="Times New Roman" w:cs="Times New Roman"/>
              </w:rPr>
              <w:lastRenderedPageBreak/>
              <w:t>ОК 9. Ориентироваться в условиях частой смены технологий в профессиональной деятельности</w:t>
            </w:r>
          </w:p>
        </w:tc>
        <w:tc>
          <w:tcPr>
            <w:tcW w:w="2677" w:type="dxa"/>
          </w:tcPr>
          <w:p w14:paraId="2D6121BF" w14:textId="77777777" w:rsidR="00195A81" w:rsidRDefault="00396476">
            <w:pPr>
              <w:rPr>
                <w:rFonts w:ascii="Times New Roman" w:hAnsi="Times New Roman" w:cs="Times New Roman"/>
              </w:rPr>
            </w:pPr>
            <w:r>
              <w:rPr>
                <w:rFonts w:ascii="Times New Roman" w:hAnsi="Times New Roman" w:cs="Times New Roman"/>
              </w:rPr>
              <w:t>Умение ориентироваться в новых технологиях при условиях их частой смены или при смене оборудования в профессиональной деятельности</w:t>
            </w:r>
          </w:p>
        </w:tc>
        <w:tc>
          <w:tcPr>
            <w:tcW w:w="3782" w:type="dxa"/>
          </w:tcPr>
          <w:p w14:paraId="02585EC7"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1338A939"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7FC0BAA2"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1FC4E246"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bl>
    <w:p w14:paraId="4EEEEF29" w14:textId="77777777" w:rsidR="00195A81" w:rsidRDefault="00195A81">
      <w:pPr>
        <w:rPr>
          <w:rFonts w:ascii="Times New Roman" w:hAnsi="Times New Roman" w:cs="Times New Roman"/>
        </w:rPr>
      </w:pPr>
    </w:p>
    <w:p w14:paraId="3F59C598" w14:textId="77777777" w:rsidR="00195A81" w:rsidRDefault="00195A81">
      <w:pPr>
        <w:rPr>
          <w:rFonts w:ascii="Times New Roman" w:hAnsi="Times New Roman" w:cs="Times New Roman"/>
        </w:rPr>
      </w:pPr>
    </w:p>
    <w:sectPr w:rsidR="00195A81">
      <w:footerReference w:type="even" r:id="rId14"/>
      <w:footerReference w:type="default" r:id="rId15"/>
      <w:headerReference w:type="first" r:id="rId16"/>
      <w:footerReference w:type="first" r:id="rId17"/>
      <w:pgSz w:w="11909" w:h="16838"/>
      <w:pgMar w:top="993" w:right="850" w:bottom="1134" w:left="1701"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F8FC" w14:textId="77777777" w:rsidR="004E4CF7" w:rsidRDefault="004E4CF7"/>
  </w:endnote>
  <w:endnote w:type="continuationSeparator" w:id="0">
    <w:p w14:paraId="739051C2" w14:textId="77777777" w:rsidR="004E4CF7" w:rsidRDefault="004E4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ACB6" w14:textId="77777777" w:rsidR="00195A81" w:rsidRDefault="00396476">
    <w:pPr>
      <w:rPr>
        <w:sz w:val="2"/>
        <w:szCs w:val="2"/>
      </w:rPr>
    </w:pPr>
    <w:r>
      <w:rPr>
        <w:noProof/>
      </w:rPr>
      <mc:AlternateContent>
        <mc:Choice Requires="wps">
          <w:drawing>
            <wp:anchor distT="0" distB="0" distL="63500" distR="63500" simplePos="0" relativeHeight="251655168" behindDoc="1" locked="0" layoutInCell="1" allowOverlap="1" wp14:anchorId="72BDCE70" wp14:editId="76A59D63">
              <wp:simplePos x="0" y="0"/>
              <wp:positionH relativeFrom="page">
                <wp:posOffset>6586855</wp:posOffset>
              </wp:positionH>
              <wp:positionV relativeFrom="page">
                <wp:posOffset>10262235</wp:posOffset>
              </wp:positionV>
              <wp:extent cx="70485" cy="160655"/>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wps:spPr>
                    <wps:txbx>
                      <w:txbxContent>
                        <w:p w14:paraId="518201FD" w14:textId="77777777" w:rsidR="00195A81" w:rsidRDefault="00396476">
                          <w:pPr>
                            <w:pStyle w:val="12"/>
                            <w:shd w:val="clear" w:color="auto" w:fill="auto"/>
                            <w:spacing w:line="240" w:lineRule="auto"/>
                          </w:pPr>
                          <w:r>
                            <w:fldChar w:fldCharType="begin"/>
                          </w:r>
                          <w:r>
                            <w:instrText xml:space="preserve"> PAGE \* MERGEFORMAT </w:instrText>
                          </w:r>
                          <w:r>
                            <w:fldChar w:fldCharType="separate"/>
                          </w:r>
                          <w:r>
                            <w:rPr>
                              <w:rStyle w:val="af3"/>
                            </w:rPr>
                            <w:t>6</w:t>
                          </w:r>
                          <w:r>
                            <w:rPr>
                              <w:rStyle w:val="af3"/>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du="http://schemas.microsoft.com/office/word/2023/wordml/word16du" xmlns:oel="http://schemas.microsoft.com/office/2019/extlst">
          <w:pict>
            <v:shape id="Надпись 12" o:spid="_x0000_s1026" o:spt="202" type="#_x0000_t202" style="position:absolute;left:0pt;margin-left:518.65pt;margin-top:808.05pt;height:12.65pt;width:5.55pt;mso-position-horizontal-relative:page;mso-position-vertical-relative:page;mso-wrap-style:none;z-index:-251657216;mso-width-relative:page;mso-height-relative:page;" filled="f" stroked="f" coordsize="21600,21600" o:gfxdata="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KpUr2AAAAA8BAAAPAAAAAAAA&#10;AAEAIAAAACIAAABkcnMvZG93bnJldi54bWxQSwECFAAUAAAACACHTuJAMZpqORICAAAIBAAADgAA&#10;AAAAAAABACAAAAAnAQAAZHJzL2Uyb0RvYy54bWxQSwUGAAAAAAYABgBZAQAAqwUAAAAA&#10;">
              <v:fill on="f" focussize="0,0"/>
              <v:stroke on="f"/>
              <v:imagedata o:title=""/>
              <o:lock v:ext="edit" aspectratio="f"/>
              <v:textbox inset="0mm,0mm,0mm,0mm" style="mso-fit-shape-to-text:t;">
                <w:txbxContent>
                  <w:p w14:paraId="7D1BDC7E">
                    <w:pPr>
                      <w:pStyle w:val="28"/>
                      <w:shd w:val="clear" w:color="auto" w:fill="auto"/>
                      <w:spacing w:line="240" w:lineRule="auto"/>
                    </w:pPr>
                    <w:r>
                      <w:fldChar w:fldCharType="begin"/>
                    </w:r>
                    <w:r>
                      <w:instrText xml:space="preserve"> PAGE \* MERGEFORMAT </w:instrText>
                    </w:r>
                    <w:r>
                      <w:fldChar w:fldCharType="separate"/>
                    </w:r>
                    <w:r>
                      <w:rPr>
                        <w:rStyle w:val="29"/>
                      </w:rPr>
                      <w:t>6</w:t>
                    </w:r>
                    <w:r>
                      <w:rPr>
                        <w:rStyle w:val="29"/>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269B" w14:textId="77777777" w:rsidR="00195A81" w:rsidRDefault="00396476">
    <w:pPr>
      <w:rPr>
        <w:sz w:val="2"/>
        <w:szCs w:val="2"/>
      </w:rPr>
    </w:pPr>
    <w:r>
      <w:rPr>
        <w:noProof/>
      </w:rPr>
      <mc:AlternateContent>
        <mc:Choice Requires="wps">
          <w:drawing>
            <wp:anchor distT="0" distB="0" distL="63500" distR="63500" simplePos="0" relativeHeight="251656192" behindDoc="1" locked="0" layoutInCell="1" allowOverlap="1" wp14:anchorId="4A93E529" wp14:editId="26CB3C06">
              <wp:simplePos x="0" y="0"/>
              <wp:positionH relativeFrom="page">
                <wp:posOffset>6586855</wp:posOffset>
              </wp:positionH>
              <wp:positionV relativeFrom="page">
                <wp:posOffset>10262235</wp:posOffset>
              </wp:positionV>
              <wp:extent cx="70485" cy="16065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wps:spPr>
                    <wps:txbx>
                      <w:txbxContent>
                        <w:p w14:paraId="728F5871" w14:textId="77777777" w:rsidR="00195A81" w:rsidRDefault="00396476">
                          <w:pPr>
                            <w:pStyle w:val="12"/>
                            <w:shd w:val="clear" w:color="auto" w:fill="auto"/>
                            <w:spacing w:line="240" w:lineRule="auto"/>
                          </w:pPr>
                          <w:r>
                            <w:fldChar w:fldCharType="begin"/>
                          </w:r>
                          <w:r>
                            <w:instrText xml:space="preserve"> PAGE \* MERGEFORMAT </w:instrText>
                          </w:r>
                          <w:r>
                            <w:fldChar w:fldCharType="separate"/>
                          </w:r>
                          <w:r>
                            <w:rPr>
                              <w:rStyle w:val="af3"/>
                            </w:rPr>
                            <w:t>5</w:t>
                          </w:r>
                          <w:r>
                            <w:rPr>
                              <w:rStyle w:val="af3"/>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du="http://schemas.microsoft.com/office/word/2023/wordml/word16du" xmlns:oel="http://schemas.microsoft.com/office/2019/extlst">
          <w:pict>
            <v:shape id="Надпись 11" o:spid="_x0000_s1026" o:spt="202" type="#_x0000_t202" style="position:absolute;left:0pt;margin-left:518.65pt;margin-top:808.05pt;height:12.65pt;width:5.55pt;mso-position-horizontal-relative:page;mso-position-vertical-relative:page;mso-wrap-style:none;z-index:-251656192;mso-width-relative:page;mso-height-relative:page;" filled="f" stroked="f" coordsize="21600,21600" o:gfxdata="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kqlSvYAAAADwEAAA8AAAAAAAAA&#10;AQAgAAAAIgAAAGRycy9kb3ducmV2LnhtbFBLAQIUABQAAAAIAIdO4kBVBNRhEQIAAAgEAAAOAAAA&#10;AAAAAAEAIAAAACcBAABkcnMvZTJvRG9jLnhtbFBLBQYAAAAABgAGAFkBAACqBQAAAAA=&#10;">
              <v:fill on="f" focussize="0,0"/>
              <v:stroke on="f"/>
              <v:imagedata o:title=""/>
              <o:lock v:ext="edit" aspectratio="f"/>
              <v:textbox inset="0mm,0mm,0mm,0mm" style="mso-fit-shape-to-text:t;">
                <w:txbxContent>
                  <w:p w14:paraId="1FCC74EA">
                    <w:pPr>
                      <w:pStyle w:val="28"/>
                      <w:shd w:val="clear" w:color="auto" w:fill="auto"/>
                      <w:spacing w:line="240" w:lineRule="auto"/>
                    </w:pPr>
                    <w:r>
                      <w:fldChar w:fldCharType="begin"/>
                    </w:r>
                    <w:r>
                      <w:instrText xml:space="preserve"> PAGE \* MERGEFORMAT </w:instrText>
                    </w:r>
                    <w:r>
                      <w:fldChar w:fldCharType="separate"/>
                    </w:r>
                    <w:r>
                      <w:rPr>
                        <w:rStyle w:val="29"/>
                      </w:rPr>
                      <w:t>5</w:t>
                    </w:r>
                    <w:r>
                      <w:rPr>
                        <w:rStyle w:val="29"/>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0634" w14:textId="77777777" w:rsidR="00195A81" w:rsidRDefault="00396476">
    <w:pPr>
      <w:rPr>
        <w:sz w:val="2"/>
        <w:szCs w:val="2"/>
      </w:rPr>
    </w:pPr>
    <w:r>
      <w:rPr>
        <w:noProof/>
      </w:rPr>
      <mc:AlternateContent>
        <mc:Choice Requires="wps">
          <w:drawing>
            <wp:anchor distT="0" distB="0" distL="63500" distR="63500" simplePos="0" relativeHeight="251657216" behindDoc="1" locked="0" layoutInCell="1" allowOverlap="1" wp14:anchorId="5DCA7BC2" wp14:editId="3BFAA98D">
              <wp:simplePos x="0" y="0"/>
              <wp:positionH relativeFrom="page">
                <wp:posOffset>9681845</wp:posOffset>
              </wp:positionH>
              <wp:positionV relativeFrom="page">
                <wp:posOffset>10826115</wp:posOffset>
              </wp:positionV>
              <wp:extent cx="70485" cy="16065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wps:spPr>
                    <wps:txbx>
                      <w:txbxContent>
                        <w:p w14:paraId="54A0F6E9" w14:textId="77777777" w:rsidR="00195A81" w:rsidRDefault="00396476">
                          <w:pPr>
                            <w:pStyle w:val="12"/>
                            <w:shd w:val="clear" w:color="auto" w:fill="auto"/>
                            <w:spacing w:line="240" w:lineRule="auto"/>
                          </w:pPr>
                          <w:r>
                            <w:fldChar w:fldCharType="begin"/>
                          </w:r>
                          <w:r>
                            <w:instrText xml:space="preserve"> PAGE \* MERGEFORMAT </w:instrText>
                          </w:r>
                          <w:r>
                            <w:fldChar w:fldCharType="separate"/>
                          </w:r>
                          <w:r>
                            <w:rPr>
                              <w:rStyle w:val="af3"/>
                            </w:rPr>
                            <w:t>28</w:t>
                          </w:r>
                          <w:r>
                            <w:rPr>
                              <w:rStyle w:val="af3"/>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du="http://schemas.microsoft.com/office/word/2023/wordml/word16du" xmlns:oel="http://schemas.microsoft.com/office/2019/extlst">
          <w:pict>
            <v:shape id="Надпись 10" o:spid="_x0000_s1026" o:spt="202" type="#_x0000_t202" style="position:absolute;left:0pt;margin-left:762.35pt;margin-top:852.45pt;height:12.65pt;width:5.55pt;mso-position-horizontal-relative:page;mso-position-vertical-relative:page;mso-wrap-style:none;z-index:-251655168;mso-width-relative:page;mso-height-relative:page;" filled="f" stroked="f" coordsize="21600,21600" o:gfxdata="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qU0E2QAAAA8BAAAPAAAAAAAA&#10;AAEAIAAAACIAAABkcnMvZG93bnJldi54bWxQSwECFAAUAAAACACHTuJAtnOR4BECAAAIBAAADgAA&#10;AAAAAAABACAAAAAoAQAAZHJzL2Uyb0RvYy54bWxQSwUGAAAAAAYABgBZAQAAqwUAAAAA&#10;">
              <v:fill on="f" focussize="0,0"/>
              <v:stroke on="f"/>
              <v:imagedata o:title=""/>
              <o:lock v:ext="edit" aspectratio="f"/>
              <v:textbox inset="0mm,0mm,0mm,0mm" style="mso-fit-shape-to-text:t;">
                <w:txbxContent>
                  <w:p w14:paraId="09CAB70E">
                    <w:pPr>
                      <w:pStyle w:val="28"/>
                      <w:shd w:val="clear" w:color="auto" w:fill="auto"/>
                      <w:spacing w:line="240" w:lineRule="auto"/>
                    </w:pPr>
                    <w:r>
                      <w:fldChar w:fldCharType="begin"/>
                    </w:r>
                    <w:r>
                      <w:instrText xml:space="preserve"> PAGE \* MERGEFORMAT </w:instrText>
                    </w:r>
                    <w:r>
                      <w:fldChar w:fldCharType="separate"/>
                    </w:r>
                    <w:r>
                      <w:rPr>
                        <w:rStyle w:val="29"/>
                      </w:rPr>
                      <w:t>28</w:t>
                    </w:r>
                    <w:r>
                      <w:rPr>
                        <w:rStyle w:val="29"/>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BAD8" w14:textId="77777777" w:rsidR="00195A81" w:rsidRDefault="00396476">
    <w:pPr>
      <w:rPr>
        <w:sz w:val="2"/>
        <w:szCs w:val="2"/>
      </w:rPr>
    </w:pPr>
    <w:r>
      <w:rPr>
        <w:noProof/>
      </w:rPr>
      <mc:AlternateContent>
        <mc:Choice Requires="wps">
          <w:drawing>
            <wp:anchor distT="0" distB="0" distL="63500" distR="63500" simplePos="0" relativeHeight="251658240" behindDoc="1" locked="0" layoutInCell="1" allowOverlap="1" wp14:anchorId="1A476B87" wp14:editId="40F4E3B3">
              <wp:simplePos x="0" y="0"/>
              <wp:positionH relativeFrom="page">
                <wp:posOffset>9681845</wp:posOffset>
              </wp:positionH>
              <wp:positionV relativeFrom="page">
                <wp:posOffset>10826115</wp:posOffset>
              </wp:positionV>
              <wp:extent cx="70485" cy="160655"/>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wps:spPr>
                    <wps:txbx>
                      <w:txbxContent>
                        <w:p w14:paraId="3E2B6802" w14:textId="77777777" w:rsidR="00195A81" w:rsidRDefault="00396476">
                          <w:pPr>
                            <w:pStyle w:val="12"/>
                            <w:shd w:val="clear" w:color="auto" w:fill="auto"/>
                            <w:spacing w:line="240" w:lineRule="auto"/>
                          </w:pPr>
                          <w:r>
                            <w:fldChar w:fldCharType="begin"/>
                          </w:r>
                          <w:r>
                            <w:instrText xml:space="preserve"> PAGE \* MERGEFORMAT </w:instrText>
                          </w:r>
                          <w:r>
                            <w:fldChar w:fldCharType="separate"/>
                          </w:r>
                          <w:r>
                            <w:rPr>
                              <w:rStyle w:val="af3"/>
                            </w:rPr>
                            <w:t>27</w:t>
                          </w:r>
                          <w:r>
                            <w:rPr>
                              <w:rStyle w:val="af3"/>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du="http://schemas.microsoft.com/office/word/2023/wordml/word16du" xmlns:oel="http://schemas.microsoft.com/office/2019/extlst">
          <w:pict>
            <v:shape id="Надпись 9" o:spid="_x0000_s1026" o:spt="202" type="#_x0000_t202" style="position:absolute;left:0pt;margin-left:762.35pt;margin-top:852.45pt;height:12.65pt;width:5.55pt;mso-position-horizontal-relative:page;mso-position-vertical-relative:page;mso-wrap-style:none;z-index:-251654144;mso-width-relative:page;mso-height-relative:page;" filled="f" stroked="f" coordsize="21600,21600" o:gfxdata="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KlNBNkAAAAPAQAADwAAAAAA&#10;AAABACAAAAAiAAAAZHJzL2Rvd25yZXYueG1sUEsBAhQAFAAAAAgAh07iQERV5VESAgAABgQAAA4A&#10;AAAAAAAAAQAgAAAAKAEAAGRycy9lMm9Eb2MueG1sUEsFBgAAAAAGAAYAWQEAAKwFAAAAAA==&#10;">
              <v:fill on="f" focussize="0,0"/>
              <v:stroke on="f"/>
              <v:imagedata o:title=""/>
              <o:lock v:ext="edit" aspectratio="f"/>
              <v:textbox inset="0mm,0mm,0mm,0mm" style="mso-fit-shape-to-text:t;">
                <w:txbxContent>
                  <w:p w14:paraId="05F51220">
                    <w:pPr>
                      <w:pStyle w:val="28"/>
                      <w:shd w:val="clear" w:color="auto" w:fill="auto"/>
                      <w:spacing w:line="240" w:lineRule="auto"/>
                    </w:pPr>
                    <w:r>
                      <w:fldChar w:fldCharType="begin"/>
                    </w:r>
                    <w:r>
                      <w:instrText xml:space="preserve"> PAGE \* MERGEFORMAT </w:instrText>
                    </w:r>
                    <w:r>
                      <w:fldChar w:fldCharType="separate"/>
                    </w:r>
                    <w:r>
                      <w:rPr>
                        <w:rStyle w:val="29"/>
                      </w:rPr>
                      <w:t>27</w:t>
                    </w:r>
                    <w:r>
                      <w:rPr>
                        <w:rStyle w:val="29"/>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4558" w14:textId="77777777" w:rsidR="00195A81" w:rsidRDefault="00396476">
    <w:pPr>
      <w:rPr>
        <w:sz w:val="2"/>
        <w:szCs w:val="2"/>
      </w:rPr>
    </w:pPr>
    <w:r>
      <w:rPr>
        <w:noProof/>
      </w:rPr>
      <mc:AlternateContent>
        <mc:Choice Requires="wps">
          <w:drawing>
            <wp:anchor distT="0" distB="0" distL="63500" distR="63500" simplePos="0" relativeHeight="251660288" behindDoc="1" locked="0" layoutInCell="1" allowOverlap="1" wp14:anchorId="0DD012B6" wp14:editId="026A8AF1">
              <wp:simplePos x="0" y="0"/>
              <wp:positionH relativeFrom="page">
                <wp:posOffset>6586855</wp:posOffset>
              </wp:positionH>
              <wp:positionV relativeFrom="page">
                <wp:posOffset>10262235</wp:posOffset>
              </wp:positionV>
              <wp:extent cx="140335" cy="16065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wps:spPr>
                    <wps:txbx>
                      <w:txbxContent>
                        <w:p w14:paraId="7FA2BF1E" w14:textId="77777777" w:rsidR="00195A81" w:rsidRDefault="00396476">
                          <w:pPr>
                            <w:pStyle w:val="12"/>
                            <w:shd w:val="clear" w:color="auto" w:fill="auto"/>
                            <w:spacing w:line="240" w:lineRule="auto"/>
                          </w:pPr>
                          <w:r>
                            <w:fldChar w:fldCharType="begin"/>
                          </w:r>
                          <w:r>
                            <w:instrText xml:space="preserve"> PAGE \* MERGEFORMAT </w:instrText>
                          </w:r>
                          <w:r>
                            <w:fldChar w:fldCharType="separate"/>
                          </w:r>
                          <w:r>
                            <w:rPr>
                              <w:rStyle w:val="af3"/>
                            </w:rPr>
                            <w:t>32</w:t>
                          </w:r>
                          <w:r>
                            <w:rPr>
                              <w:rStyle w:val="af3"/>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du="http://schemas.microsoft.com/office/word/2023/wordml/word16du" xmlns:oel="http://schemas.microsoft.com/office/2019/extlst">
          <w:pict>
            <v:shape id="Надпись 8" o:spid="_x0000_s1026" o:spt="202" type="#_x0000_t202" style="position:absolute;left:0pt;margin-left:518.65pt;margin-top:808.05pt;height:12.65pt;width:11.05pt;mso-position-horizontal-relative:page;mso-position-vertical-relative:page;mso-wrap-style:none;z-index:-251653120;mso-width-relative:page;mso-height-relative:page;" filled="f" stroked="f" coordsize="21600,21600" o:gfxdata="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IRIZ2AAAAA8BAAAPAAAAAAAA&#10;AAEAIAAAACIAAABkcnMvZG93bnJldi54bWxQSwECFAAUAAAACACHTuJAAq3uFhICAAAHBAAADgAA&#10;AAAAAAABACAAAAAnAQAAZHJzL2Uyb0RvYy54bWxQSwUGAAAAAAYABgBZAQAAqwUAAAAA&#10;">
              <v:fill on="f" focussize="0,0"/>
              <v:stroke on="f"/>
              <v:imagedata o:title=""/>
              <o:lock v:ext="edit" aspectratio="f"/>
              <v:textbox inset="0mm,0mm,0mm,0mm" style="mso-fit-shape-to-text:t;">
                <w:txbxContent>
                  <w:p w14:paraId="14202EEE">
                    <w:pPr>
                      <w:pStyle w:val="28"/>
                      <w:shd w:val="clear" w:color="auto" w:fill="auto"/>
                      <w:spacing w:line="240" w:lineRule="auto"/>
                    </w:pPr>
                    <w:r>
                      <w:fldChar w:fldCharType="begin"/>
                    </w:r>
                    <w:r>
                      <w:instrText xml:space="preserve"> PAGE \* MERGEFORMAT </w:instrText>
                    </w:r>
                    <w:r>
                      <w:fldChar w:fldCharType="separate"/>
                    </w:r>
                    <w:r>
                      <w:rPr>
                        <w:rStyle w:val="29"/>
                      </w:rPr>
                      <w:t>32</w:t>
                    </w:r>
                    <w:r>
                      <w:rPr>
                        <w:rStyle w:val="29"/>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0AAF" w14:textId="77777777" w:rsidR="00195A81" w:rsidRDefault="00396476">
    <w:pPr>
      <w:rPr>
        <w:sz w:val="2"/>
        <w:szCs w:val="2"/>
      </w:rPr>
    </w:pPr>
    <w:r>
      <w:rPr>
        <w:noProof/>
      </w:rPr>
      <mc:AlternateContent>
        <mc:Choice Requires="wps">
          <w:drawing>
            <wp:anchor distT="0" distB="0" distL="63500" distR="63500" simplePos="0" relativeHeight="251659264" behindDoc="1" locked="0" layoutInCell="1" allowOverlap="1" wp14:anchorId="4C60E337" wp14:editId="3BF9A081">
              <wp:simplePos x="0" y="0"/>
              <wp:positionH relativeFrom="page">
                <wp:posOffset>6586855</wp:posOffset>
              </wp:positionH>
              <wp:positionV relativeFrom="page">
                <wp:posOffset>10262235</wp:posOffset>
              </wp:positionV>
              <wp:extent cx="140335" cy="16065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wps:spPr>
                    <wps:txbx>
                      <w:txbxContent>
                        <w:p w14:paraId="64F55C31" w14:textId="77777777" w:rsidR="00195A81" w:rsidRDefault="00396476">
                          <w:pPr>
                            <w:pStyle w:val="12"/>
                            <w:shd w:val="clear" w:color="auto" w:fill="auto"/>
                            <w:spacing w:line="240" w:lineRule="auto"/>
                          </w:pPr>
                          <w:r>
                            <w:fldChar w:fldCharType="begin"/>
                          </w:r>
                          <w:r>
                            <w:instrText xml:space="preserve"> PAGE \* MERGEFORMAT </w:instrText>
                          </w:r>
                          <w:r>
                            <w:fldChar w:fldCharType="separate"/>
                          </w:r>
                          <w:r>
                            <w:rPr>
                              <w:rStyle w:val="af3"/>
                            </w:rPr>
                            <w:t>31</w:t>
                          </w:r>
                          <w:r>
                            <w:rPr>
                              <w:rStyle w:val="af3"/>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du="http://schemas.microsoft.com/office/word/2023/wordml/word16du" xmlns:oel="http://schemas.microsoft.com/office/2019/extlst">
          <w:pict>
            <v:shape id="Надпись 7" o:spid="_x0000_s1026" o:spt="202" type="#_x0000_t202" style="position:absolute;left:0pt;margin-left:518.65pt;margin-top:808.05pt;height:12.65pt;width:11.05pt;mso-position-horizontal-relative:page;mso-position-vertical-relative:page;mso-wrap-style:none;z-index:-251653120;mso-width-relative:page;mso-height-relative:page;" filled="f" stroked="f" coordsize="21600,21600" o:gfxdata="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IRIZ2AAAAA8BAAAPAAAAAAAA&#10;AAEAIAAAACIAAABkcnMvZG93bnJldi54bWxQSwECFAAUAAAACACHTuJA9BhqLBICAAAHBAAADgAA&#10;AAAAAAABACAAAAAnAQAAZHJzL2Uyb0RvYy54bWxQSwUGAAAAAAYABgBZAQAAqwUAAAAA&#10;">
              <v:fill on="f" focussize="0,0"/>
              <v:stroke on="f"/>
              <v:imagedata o:title=""/>
              <o:lock v:ext="edit" aspectratio="f"/>
              <v:textbox inset="0mm,0mm,0mm,0mm" style="mso-fit-shape-to-text:t;">
                <w:txbxContent>
                  <w:p w14:paraId="0AF8ADCB">
                    <w:pPr>
                      <w:pStyle w:val="28"/>
                      <w:shd w:val="clear" w:color="auto" w:fill="auto"/>
                      <w:spacing w:line="240" w:lineRule="auto"/>
                    </w:pPr>
                    <w:r>
                      <w:fldChar w:fldCharType="begin"/>
                    </w:r>
                    <w:r>
                      <w:instrText xml:space="preserve"> PAGE \* MERGEFORMAT </w:instrText>
                    </w:r>
                    <w:r>
                      <w:fldChar w:fldCharType="separate"/>
                    </w:r>
                    <w:r>
                      <w:rPr>
                        <w:rStyle w:val="29"/>
                      </w:rPr>
                      <w:t>31</w:t>
                    </w:r>
                    <w:r>
                      <w:rPr>
                        <w:rStyle w:val="29"/>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21F5" w14:textId="77777777" w:rsidR="00195A81" w:rsidRDefault="00195A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E1C9" w14:textId="77777777" w:rsidR="004E4CF7" w:rsidRDefault="004E4CF7"/>
  </w:footnote>
  <w:footnote w:type="continuationSeparator" w:id="0">
    <w:p w14:paraId="0B45497E" w14:textId="77777777" w:rsidR="004E4CF7" w:rsidRDefault="004E4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F63F" w14:textId="77777777" w:rsidR="00195A81" w:rsidRDefault="00195A8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16CF" w14:textId="77777777" w:rsidR="00195A81" w:rsidRDefault="00195A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3121"/>
    <w:multiLevelType w:val="multilevel"/>
    <w:tmpl w:val="0CF431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274D32"/>
    <w:multiLevelType w:val="multilevel"/>
    <w:tmpl w:val="35274D32"/>
    <w:lvl w:ilvl="0">
      <w:start w:val="1"/>
      <w:numFmt w:val="decimal"/>
      <w:pStyle w:val="1"/>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
  </w:num>
  <w:num w:numId="2">
    <w:abstractNumId w:val="1"/>
    <w:lvlOverride w:ilvl="0">
      <w:startOverride w:val="3"/>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6C"/>
    <w:rsid w:val="0000118C"/>
    <w:rsid w:val="00005F72"/>
    <w:rsid w:val="00011D11"/>
    <w:rsid w:val="00012FDB"/>
    <w:rsid w:val="00016EF6"/>
    <w:rsid w:val="00021198"/>
    <w:rsid w:val="000274AB"/>
    <w:rsid w:val="000330E4"/>
    <w:rsid w:val="000404F1"/>
    <w:rsid w:val="000529BC"/>
    <w:rsid w:val="00052F10"/>
    <w:rsid w:val="000558D4"/>
    <w:rsid w:val="000560A2"/>
    <w:rsid w:val="000570B6"/>
    <w:rsid w:val="00062EE7"/>
    <w:rsid w:val="00063441"/>
    <w:rsid w:val="00064201"/>
    <w:rsid w:val="00067399"/>
    <w:rsid w:val="00077D01"/>
    <w:rsid w:val="00085FBA"/>
    <w:rsid w:val="000909BF"/>
    <w:rsid w:val="00092909"/>
    <w:rsid w:val="000933E8"/>
    <w:rsid w:val="00094690"/>
    <w:rsid w:val="000A0238"/>
    <w:rsid w:val="000A2A29"/>
    <w:rsid w:val="000A3036"/>
    <w:rsid w:val="000A3A07"/>
    <w:rsid w:val="000B16D5"/>
    <w:rsid w:val="000B7325"/>
    <w:rsid w:val="000C5222"/>
    <w:rsid w:val="000C5D6F"/>
    <w:rsid w:val="000C7044"/>
    <w:rsid w:val="000D2A7B"/>
    <w:rsid w:val="000D4F39"/>
    <w:rsid w:val="000D4FDE"/>
    <w:rsid w:val="000D5B60"/>
    <w:rsid w:val="000D6CE9"/>
    <w:rsid w:val="000D7344"/>
    <w:rsid w:val="000E2E6F"/>
    <w:rsid w:val="0010471B"/>
    <w:rsid w:val="0012107B"/>
    <w:rsid w:val="0012419C"/>
    <w:rsid w:val="00124DC7"/>
    <w:rsid w:val="00127C73"/>
    <w:rsid w:val="00133DFD"/>
    <w:rsid w:val="001402BB"/>
    <w:rsid w:val="00145624"/>
    <w:rsid w:val="00147899"/>
    <w:rsid w:val="0015101B"/>
    <w:rsid w:val="00162859"/>
    <w:rsid w:val="0016340A"/>
    <w:rsid w:val="0016475C"/>
    <w:rsid w:val="001647EA"/>
    <w:rsid w:val="00172AD0"/>
    <w:rsid w:val="00177535"/>
    <w:rsid w:val="00181FBC"/>
    <w:rsid w:val="001826C4"/>
    <w:rsid w:val="00183C71"/>
    <w:rsid w:val="00186AE4"/>
    <w:rsid w:val="00195A81"/>
    <w:rsid w:val="0019705E"/>
    <w:rsid w:val="001A1131"/>
    <w:rsid w:val="001A3706"/>
    <w:rsid w:val="001B412D"/>
    <w:rsid w:val="001B6236"/>
    <w:rsid w:val="001C1A35"/>
    <w:rsid w:val="001C2443"/>
    <w:rsid w:val="001C278A"/>
    <w:rsid w:val="001C36D9"/>
    <w:rsid w:val="001D130D"/>
    <w:rsid w:val="001D42FA"/>
    <w:rsid w:val="001D6D39"/>
    <w:rsid w:val="001E0088"/>
    <w:rsid w:val="001E1511"/>
    <w:rsid w:val="001F7C4A"/>
    <w:rsid w:val="00202B6F"/>
    <w:rsid w:val="002032AA"/>
    <w:rsid w:val="00204853"/>
    <w:rsid w:val="00211F9E"/>
    <w:rsid w:val="0021396B"/>
    <w:rsid w:val="00214C1E"/>
    <w:rsid w:val="00215EAC"/>
    <w:rsid w:val="002217FA"/>
    <w:rsid w:val="00226F5A"/>
    <w:rsid w:val="00227CA6"/>
    <w:rsid w:val="0024209D"/>
    <w:rsid w:val="002447F7"/>
    <w:rsid w:val="00247E36"/>
    <w:rsid w:val="00261067"/>
    <w:rsid w:val="00272E8D"/>
    <w:rsid w:val="00275AA7"/>
    <w:rsid w:val="00276117"/>
    <w:rsid w:val="0027679F"/>
    <w:rsid w:val="002907DA"/>
    <w:rsid w:val="0029369D"/>
    <w:rsid w:val="00296732"/>
    <w:rsid w:val="002A0066"/>
    <w:rsid w:val="002B0249"/>
    <w:rsid w:val="002B1928"/>
    <w:rsid w:val="002B3380"/>
    <w:rsid w:val="002B355C"/>
    <w:rsid w:val="002D0AC4"/>
    <w:rsid w:val="002D7C5C"/>
    <w:rsid w:val="002E17AC"/>
    <w:rsid w:val="002E7DB8"/>
    <w:rsid w:val="002F0D1F"/>
    <w:rsid w:val="002F0D6C"/>
    <w:rsid w:val="002F2F80"/>
    <w:rsid w:val="00300944"/>
    <w:rsid w:val="00303EE3"/>
    <w:rsid w:val="0030549A"/>
    <w:rsid w:val="0030578D"/>
    <w:rsid w:val="00306EAE"/>
    <w:rsid w:val="00310D97"/>
    <w:rsid w:val="003165F6"/>
    <w:rsid w:val="00316C1D"/>
    <w:rsid w:val="0032087C"/>
    <w:rsid w:val="00322F20"/>
    <w:rsid w:val="00323EB8"/>
    <w:rsid w:val="00324C1D"/>
    <w:rsid w:val="003264C6"/>
    <w:rsid w:val="00327A17"/>
    <w:rsid w:val="00327A85"/>
    <w:rsid w:val="00327D66"/>
    <w:rsid w:val="00332C9F"/>
    <w:rsid w:val="003403EC"/>
    <w:rsid w:val="0034376B"/>
    <w:rsid w:val="00347C55"/>
    <w:rsid w:val="00363B01"/>
    <w:rsid w:val="0038056C"/>
    <w:rsid w:val="00381086"/>
    <w:rsid w:val="00386856"/>
    <w:rsid w:val="0038775E"/>
    <w:rsid w:val="00390485"/>
    <w:rsid w:val="00390A90"/>
    <w:rsid w:val="00396476"/>
    <w:rsid w:val="003A0277"/>
    <w:rsid w:val="003A6671"/>
    <w:rsid w:val="003B3200"/>
    <w:rsid w:val="003B45C7"/>
    <w:rsid w:val="003B5075"/>
    <w:rsid w:val="003C03DA"/>
    <w:rsid w:val="003C35B9"/>
    <w:rsid w:val="003D32B5"/>
    <w:rsid w:val="003D460C"/>
    <w:rsid w:val="003D596E"/>
    <w:rsid w:val="003D5EE5"/>
    <w:rsid w:val="003D7ADF"/>
    <w:rsid w:val="003E34EB"/>
    <w:rsid w:val="003E5683"/>
    <w:rsid w:val="003F0811"/>
    <w:rsid w:val="003F3198"/>
    <w:rsid w:val="003F4D3F"/>
    <w:rsid w:val="003F5D84"/>
    <w:rsid w:val="00414C2E"/>
    <w:rsid w:val="00417128"/>
    <w:rsid w:val="00430816"/>
    <w:rsid w:val="00440892"/>
    <w:rsid w:val="0044206E"/>
    <w:rsid w:val="004444CF"/>
    <w:rsid w:val="004527F6"/>
    <w:rsid w:val="00455F4D"/>
    <w:rsid w:val="004578D9"/>
    <w:rsid w:val="00460C7B"/>
    <w:rsid w:val="00464DBC"/>
    <w:rsid w:val="00471EB6"/>
    <w:rsid w:val="00472BD8"/>
    <w:rsid w:val="00475F64"/>
    <w:rsid w:val="0048087F"/>
    <w:rsid w:val="00483BF9"/>
    <w:rsid w:val="00486A37"/>
    <w:rsid w:val="00490E39"/>
    <w:rsid w:val="00491FD9"/>
    <w:rsid w:val="00492BDB"/>
    <w:rsid w:val="004A769E"/>
    <w:rsid w:val="004C1D66"/>
    <w:rsid w:val="004C1FF9"/>
    <w:rsid w:val="004C3FAF"/>
    <w:rsid w:val="004C7038"/>
    <w:rsid w:val="004C72C1"/>
    <w:rsid w:val="004D2CCA"/>
    <w:rsid w:val="004D7F27"/>
    <w:rsid w:val="004E19A4"/>
    <w:rsid w:val="004E4CF7"/>
    <w:rsid w:val="004F4664"/>
    <w:rsid w:val="004F482A"/>
    <w:rsid w:val="004F6EED"/>
    <w:rsid w:val="0050315C"/>
    <w:rsid w:val="00512799"/>
    <w:rsid w:val="00512CEE"/>
    <w:rsid w:val="00521CF3"/>
    <w:rsid w:val="0052256E"/>
    <w:rsid w:val="005411BE"/>
    <w:rsid w:val="005537E6"/>
    <w:rsid w:val="005545F1"/>
    <w:rsid w:val="00562C04"/>
    <w:rsid w:val="00564ECD"/>
    <w:rsid w:val="00565B51"/>
    <w:rsid w:val="00566121"/>
    <w:rsid w:val="005772F4"/>
    <w:rsid w:val="00595669"/>
    <w:rsid w:val="00597D4D"/>
    <w:rsid w:val="005A1044"/>
    <w:rsid w:val="005A31F1"/>
    <w:rsid w:val="005A379E"/>
    <w:rsid w:val="005B451D"/>
    <w:rsid w:val="005B7C3E"/>
    <w:rsid w:val="005C22D3"/>
    <w:rsid w:val="005C2557"/>
    <w:rsid w:val="005D57A2"/>
    <w:rsid w:val="005D5DCF"/>
    <w:rsid w:val="005E14A5"/>
    <w:rsid w:val="005E2AAC"/>
    <w:rsid w:val="005E37C8"/>
    <w:rsid w:val="005E44FF"/>
    <w:rsid w:val="005F6C46"/>
    <w:rsid w:val="006015A4"/>
    <w:rsid w:val="0060300E"/>
    <w:rsid w:val="00603AE4"/>
    <w:rsid w:val="00603C52"/>
    <w:rsid w:val="0061144C"/>
    <w:rsid w:val="00614965"/>
    <w:rsid w:val="00616B67"/>
    <w:rsid w:val="0064324D"/>
    <w:rsid w:val="0064441D"/>
    <w:rsid w:val="0064588F"/>
    <w:rsid w:val="00645D6F"/>
    <w:rsid w:val="00647F53"/>
    <w:rsid w:val="00651B01"/>
    <w:rsid w:val="00652E1F"/>
    <w:rsid w:val="00657F10"/>
    <w:rsid w:val="00662263"/>
    <w:rsid w:val="00673A94"/>
    <w:rsid w:val="00675C35"/>
    <w:rsid w:val="00676404"/>
    <w:rsid w:val="00676CAB"/>
    <w:rsid w:val="006803D9"/>
    <w:rsid w:val="006A26B2"/>
    <w:rsid w:val="006A3564"/>
    <w:rsid w:val="006C0F5E"/>
    <w:rsid w:val="006C47DE"/>
    <w:rsid w:val="006C4F72"/>
    <w:rsid w:val="006D069E"/>
    <w:rsid w:val="006F4C02"/>
    <w:rsid w:val="00701F47"/>
    <w:rsid w:val="00702894"/>
    <w:rsid w:val="00706EA9"/>
    <w:rsid w:val="00706F6D"/>
    <w:rsid w:val="00714735"/>
    <w:rsid w:val="0072365C"/>
    <w:rsid w:val="007245E8"/>
    <w:rsid w:val="00724A34"/>
    <w:rsid w:val="00726EDF"/>
    <w:rsid w:val="00727E6C"/>
    <w:rsid w:val="00736E9F"/>
    <w:rsid w:val="00744899"/>
    <w:rsid w:val="00745B98"/>
    <w:rsid w:val="007468DE"/>
    <w:rsid w:val="00746F83"/>
    <w:rsid w:val="00750176"/>
    <w:rsid w:val="0076111E"/>
    <w:rsid w:val="007624F2"/>
    <w:rsid w:val="007877A3"/>
    <w:rsid w:val="007918B0"/>
    <w:rsid w:val="00794EB9"/>
    <w:rsid w:val="007979B0"/>
    <w:rsid w:val="007A10A1"/>
    <w:rsid w:val="007A2204"/>
    <w:rsid w:val="007A4E2F"/>
    <w:rsid w:val="007A5D13"/>
    <w:rsid w:val="007B5BC0"/>
    <w:rsid w:val="007C06F9"/>
    <w:rsid w:val="007C4C32"/>
    <w:rsid w:val="007C7573"/>
    <w:rsid w:val="007D1748"/>
    <w:rsid w:val="007D23D7"/>
    <w:rsid w:val="007D5B24"/>
    <w:rsid w:val="007E05FA"/>
    <w:rsid w:val="007E2F35"/>
    <w:rsid w:val="007E5164"/>
    <w:rsid w:val="007E5DDE"/>
    <w:rsid w:val="007E5F22"/>
    <w:rsid w:val="007E6D78"/>
    <w:rsid w:val="00803A2D"/>
    <w:rsid w:val="00806BE5"/>
    <w:rsid w:val="008116F9"/>
    <w:rsid w:val="008219BD"/>
    <w:rsid w:val="0082213F"/>
    <w:rsid w:val="00822677"/>
    <w:rsid w:val="0082327A"/>
    <w:rsid w:val="00830239"/>
    <w:rsid w:val="00840865"/>
    <w:rsid w:val="00845E63"/>
    <w:rsid w:val="00853007"/>
    <w:rsid w:val="00856158"/>
    <w:rsid w:val="00862511"/>
    <w:rsid w:val="00864DC1"/>
    <w:rsid w:val="0087224C"/>
    <w:rsid w:val="00874675"/>
    <w:rsid w:val="00875770"/>
    <w:rsid w:val="00875EBA"/>
    <w:rsid w:val="00883A98"/>
    <w:rsid w:val="008A172A"/>
    <w:rsid w:val="008A7D99"/>
    <w:rsid w:val="008B193F"/>
    <w:rsid w:val="008B2B54"/>
    <w:rsid w:val="008B40A8"/>
    <w:rsid w:val="008B46E6"/>
    <w:rsid w:val="008C34E9"/>
    <w:rsid w:val="008D00B6"/>
    <w:rsid w:val="008D5483"/>
    <w:rsid w:val="008E1688"/>
    <w:rsid w:val="008E3338"/>
    <w:rsid w:val="0090054D"/>
    <w:rsid w:val="00901A30"/>
    <w:rsid w:val="00901B96"/>
    <w:rsid w:val="009046CF"/>
    <w:rsid w:val="00905D16"/>
    <w:rsid w:val="00911AA4"/>
    <w:rsid w:val="00912769"/>
    <w:rsid w:val="009141D4"/>
    <w:rsid w:val="00916F91"/>
    <w:rsid w:val="00922C90"/>
    <w:rsid w:val="009233DC"/>
    <w:rsid w:val="00931070"/>
    <w:rsid w:val="00934F5D"/>
    <w:rsid w:val="00935F1B"/>
    <w:rsid w:val="0094476A"/>
    <w:rsid w:val="00956B54"/>
    <w:rsid w:val="00963C7E"/>
    <w:rsid w:val="00966B46"/>
    <w:rsid w:val="00980067"/>
    <w:rsid w:val="00981462"/>
    <w:rsid w:val="00982A1A"/>
    <w:rsid w:val="00990208"/>
    <w:rsid w:val="00990F83"/>
    <w:rsid w:val="009936EC"/>
    <w:rsid w:val="009B304D"/>
    <w:rsid w:val="009B38E1"/>
    <w:rsid w:val="009B54B5"/>
    <w:rsid w:val="009B6C62"/>
    <w:rsid w:val="009C78B8"/>
    <w:rsid w:val="009D047B"/>
    <w:rsid w:val="009D1C8C"/>
    <w:rsid w:val="009D27BC"/>
    <w:rsid w:val="009D28B3"/>
    <w:rsid w:val="009D394B"/>
    <w:rsid w:val="009D415E"/>
    <w:rsid w:val="009D604C"/>
    <w:rsid w:val="009E30F0"/>
    <w:rsid w:val="009E3958"/>
    <w:rsid w:val="009E5AC9"/>
    <w:rsid w:val="009F2CB6"/>
    <w:rsid w:val="00A032A1"/>
    <w:rsid w:val="00A04F55"/>
    <w:rsid w:val="00A05DB3"/>
    <w:rsid w:val="00A075C4"/>
    <w:rsid w:val="00A07FDC"/>
    <w:rsid w:val="00A12BB4"/>
    <w:rsid w:val="00A2012F"/>
    <w:rsid w:val="00A2339F"/>
    <w:rsid w:val="00A3052B"/>
    <w:rsid w:val="00A31748"/>
    <w:rsid w:val="00A32CDF"/>
    <w:rsid w:val="00A3323A"/>
    <w:rsid w:val="00A34C3A"/>
    <w:rsid w:val="00A36947"/>
    <w:rsid w:val="00A40F56"/>
    <w:rsid w:val="00A51337"/>
    <w:rsid w:val="00A554E4"/>
    <w:rsid w:val="00A66F4F"/>
    <w:rsid w:val="00A7135A"/>
    <w:rsid w:val="00A815DA"/>
    <w:rsid w:val="00A87601"/>
    <w:rsid w:val="00A9443F"/>
    <w:rsid w:val="00A9484D"/>
    <w:rsid w:val="00AA12F8"/>
    <w:rsid w:val="00AA476F"/>
    <w:rsid w:val="00AB45C3"/>
    <w:rsid w:val="00AB5D33"/>
    <w:rsid w:val="00AC17D7"/>
    <w:rsid w:val="00AC40F2"/>
    <w:rsid w:val="00AD0F41"/>
    <w:rsid w:val="00AD3D47"/>
    <w:rsid w:val="00AD5E2A"/>
    <w:rsid w:val="00AD733D"/>
    <w:rsid w:val="00AF0439"/>
    <w:rsid w:val="00AF0CE4"/>
    <w:rsid w:val="00AF4F4C"/>
    <w:rsid w:val="00AF7207"/>
    <w:rsid w:val="00AF7CD0"/>
    <w:rsid w:val="00B05CF9"/>
    <w:rsid w:val="00B2195F"/>
    <w:rsid w:val="00B24DB0"/>
    <w:rsid w:val="00B3572B"/>
    <w:rsid w:val="00B45D69"/>
    <w:rsid w:val="00B57245"/>
    <w:rsid w:val="00B60C8C"/>
    <w:rsid w:val="00B61065"/>
    <w:rsid w:val="00B61665"/>
    <w:rsid w:val="00B664DD"/>
    <w:rsid w:val="00B66731"/>
    <w:rsid w:val="00B6758F"/>
    <w:rsid w:val="00B67BEB"/>
    <w:rsid w:val="00B739F2"/>
    <w:rsid w:val="00B83C04"/>
    <w:rsid w:val="00B843F8"/>
    <w:rsid w:val="00B84BBE"/>
    <w:rsid w:val="00B91DB3"/>
    <w:rsid w:val="00B93471"/>
    <w:rsid w:val="00B95246"/>
    <w:rsid w:val="00BA04C6"/>
    <w:rsid w:val="00BA5E69"/>
    <w:rsid w:val="00BA6C73"/>
    <w:rsid w:val="00BB03D2"/>
    <w:rsid w:val="00BB14BA"/>
    <w:rsid w:val="00BB301F"/>
    <w:rsid w:val="00BB47E2"/>
    <w:rsid w:val="00BB5BC5"/>
    <w:rsid w:val="00BB7424"/>
    <w:rsid w:val="00BC080F"/>
    <w:rsid w:val="00BC4560"/>
    <w:rsid w:val="00BC59AD"/>
    <w:rsid w:val="00BD2D3D"/>
    <w:rsid w:val="00BD4AD3"/>
    <w:rsid w:val="00BF452F"/>
    <w:rsid w:val="00BF4AA4"/>
    <w:rsid w:val="00BF7EB3"/>
    <w:rsid w:val="00C05440"/>
    <w:rsid w:val="00C104EF"/>
    <w:rsid w:val="00C11678"/>
    <w:rsid w:val="00C13490"/>
    <w:rsid w:val="00C1776F"/>
    <w:rsid w:val="00C23928"/>
    <w:rsid w:val="00C25B08"/>
    <w:rsid w:val="00C2685B"/>
    <w:rsid w:val="00C310EE"/>
    <w:rsid w:val="00C352FC"/>
    <w:rsid w:val="00C368B1"/>
    <w:rsid w:val="00C43747"/>
    <w:rsid w:val="00C52C9F"/>
    <w:rsid w:val="00C56F48"/>
    <w:rsid w:val="00C6620B"/>
    <w:rsid w:val="00C73851"/>
    <w:rsid w:val="00C829EF"/>
    <w:rsid w:val="00C876ED"/>
    <w:rsid w:val="00C87EE6"/>
    <w:rsid w:val="00C94DEB"/>
    <w:rsid w:val="00CA4915"/>
    <w:rsid w:val="00CA56F0"/>
    <w:rsid w:val="00CA770D"/>
    <w:rsid w:val="00CB329E"/>
    <w:rsid w:val="00CB4948"/>
    <w:rsid w:val="00CD2D7A"/>
    <w:rsid w:val="00CD4A3C"/>
    <w:rsid w:val="00CE34CF"/>
    <w:rsid w:val="00CE4D84"/>
    <w:rsid w:val="00CE4F66"/>
    <w:rsid w:val="00CE687D"/>
    <w:rsid w:val="00CF076F"/>
    <w:rsid w:val="00CF1368"/>
    <w:rsid w:val="00CF1A38"/>
    <w:rsid w:val="00CF7C03"/>
    <w:rsid w:val="00D02B0A"/>
    <w:rsid w:val="00D1004E"/>
    <w:rsid w:val="00D1080B"/>
    <w:rsid w:val="00D1082F"/>
    <w:rsid w:val="00D1229D"/>
    <w:rsid w:val="00D134E9"/>
    <w:rsid w:val="00D1353F"/>
    <w:rsid w:val="00D15C78"/>
    <w:rsid w:val="00D16124"/>
    <w:rsid w:val="00D17114"/>
    <w:rsid w:val="00D21553"/>
    <w:rsid w:val="00D21BB2"/>
    <w:rsid w:val="00D328DA"/>
    <w:rsid w:val="00D37909"/>
    <w:rsid w:val="00D43625"/>
    <w:rsid w:val="00D43DE5"/>
    <w:rsid w:val="00D45AB2"/>
    <w:rsid w:val="00D56944"/>
    <w:rsid w:val="00D57A9C"/>
    <w:rsid w:val="00D623A9"/>
    <w:rsid w:val="00D71D7D"/>
    <w:rsid w:val="00D754FA"/>
    <w:rsid w:val="00D77A9F"/>
    <w:rsid w:val="00D83020"/>
    <w:rsid w:val="00D8584B"/>
    <w:rsid w:val="00D90EA3"/>
    <w:rsid w:val="00D914FF"/>
    <w:rsid w:val="00D94EF3"/>
    <w:rsid w:val="00D976B3"/>
    <w:rsid w:val="00DA1115"/>
    <w:rsid w:val="00DA2092"/>
    <w:rsid w:val="00DB17F0"/>
    <w:rsid w:val="00DB5CC2"/>
    <w:rsid w:val="00DB7537"/>
    <w:rsid w:val="00DC1033"/>
    <w:rsid w:val="00DC5292"/>
    <w:rsid w:val="00DE2C29"/>
    <w:rsid w:val="00DE2D71"/>
    <w:rsid w:val="00DF032D"/>
    <w:rsid w:val="00DF128B"/>
    <w:rsid w:val="00DF22BF"/>
    <w:rsid w:val="00DF3A24"/>
    <w:rsid w:val="00DF3C84"/>
    <w:rsid w:val="00E03509"/>
    <w:rsid w:val="00E0508C"/>
    <w:rsid w:val="00E05132"/>
    <w:rsid w:val="00E07316"/>
    <w:rsid w:val="00E12C31"/>
    <w:rsid w:val="00E1738B"/>
    <w:rsid w:val="00E27ED0"/>
    <w:rsid w:val="00E31B82"/>
    <w:rsid w:val="00E37225"/>
    <w:rsid w:val="00E41FBC"/>
    <w:rsid w:val="00E4336E"/>
    <w:rsid w:val="00E44455"/>
    <w:rsid w:val="00E625F9"/>
    <w:rsid w:val="00E63E84"/>
    <w:rsid w:val="00E666C0"/>
    <w:rsid w:val="00E67E14"/>
    <w:rsid w:val="00E7183F"/>
    <w:rsid w:val="00E74E1E"/>
    <w:rsid w:val="00E7794F"/>
    <w:rsid w:val="00E87E23"/>
    <w:rsid w:val="00E947E1"/>
    <w:rsid w:val="00E94E1D"/>
    <w:rsid w:val="00EA360B"/>
    <w:rsid w:val="00EB03B1"/>
    <w:rsid w:val="00EB35B1"/>
    <w:rsid w:val="00EB5722"/>
    <w:rsid w:val="00EC0FDB"/>
    <w:rsid w:val="00EC5025"/>
    <w:rsid w:val="00EC55B8"/>
    <w:rsid w:val="00EC70FE"/>
    <w:rsid w:val="00ED22FA"/>
    <w:rsid w:val="00ED24E1"/>
    <w:rsid w:val="00ED7DC0"/>
    <w:rsid w:val="00EE5BCD"/>
    <w:rsid w:val="00EF110E"/>
    <w:rsid w:val="00EF6405"/>
    <w:rsid w:val="00F0029B"/>
    <w:rsid w:val="00F03CC7"/>
    <w:rsid w:val="00F170B2"/>
    <w:rsid w:val="00F22AC4"/>
    <w:rsid w:val="00F254BF"/>
    <w:rsid w:val="00F25F90"/>
    <w:rsid w:val="00F26A6E"/>
    <w:rsid w:val="00F35128"/>
    <w:rsid w:val="00F43C56"/>
    <w:rsid w:val="00F60DF6"/>
    <w:rsid w:val="00F610CD"/>
    <w:rsid w:val="00F61457"/>
    <w:rsid w:val="00F64516"/>
    <w:rsid w:val="00F6698E"/>
    <w:rsid w:val="00F66F5B"/>
    <w:rsid w:val="00F672D2"/>
    <w:rsid w:val="00F76318"/>
    <w:rsid w:val="00F864D8"/>
    <w:rsid w:val="00F92822"/>
    <w:rsid w:val="00F93ADB"/>
    <w:rsid w:val="00FA0CBC"/>
    <w:rsid w:val="00FA17AD"/>
    <w:rsid w:val="00FB2493"/>
    <w:rsid w:val="00FB5D1C"/>
    <w:rsid w:val="00FC47C3"/>
    <w:rsid w:val="00FC5337"/>
    <w:rsid w:val="00FC5D8C"/>
    <w:rsid w:val="00FD025C"/>
    <w:rsid w:val="00FD0AB8"/>
    <w:rsid w:val="00FD7766"/>
    <w:rsid w:val="00FE793C"/>
    <w:rsid w:val="00FE7BE9"/>
    <w:rsid w:val="00FF256C"/>
    <w:rsid w:val="00FF2982"/>
    <w:rsid w:val="00FF6CCB"/>
    <w:rsid w:val="79A108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BDAC"/>
  <w15:docId w15:val="{FA82F154-E336-4A26-92B0-FB1BE4CB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color w:val="000000"/>
      <w:sz w:val="24"/>
      <w:szCs w:val="24"/>
    </w:rPr>
  </w:style>
  <w:style w:type="paragraph" w:styleId="1">
    <w:name w:val="heading 1"/>
    <w:basedOn w:val="a"/>
    <w:next w:val="a"/>
    <w:link w:val="10"/>
    <w:uiPriority w:val="9"/>
    <w:qFormat/>
    <w:pPr>
      <w:keepNext/>
      <w:keepLines/>
      <w:numPr>
        <w:numId w:val="1"/>
      </w:numPr>
      <w:jc w:val="center"/>
      <w:outlineLvl w:val="0"/>
    </w:pPr>
    <w:rPr>
      <w:rFonts w:ascii="Times New Roman" w:eastAsiaTheme="majorEastAsia" w:hAnsi="Times New Roman" w:cstheme="majorBidi"/>
      <w:b/>
      <w:bCs/>
      <w:color w:val="auto"/>
      <w:sz w:val="28"/>
      <w:szCs w:val="28"/>
    </w:rPr>
  </w:style>
  <w:style w:type="paragraph" w:styleId="2">
    <w:name w:val="heading 2"/>
    <w:basedOn w:val="a"/>
    <w:next w:val="a"/>
    <w:link w:val="20"/>
    <w:uiPriority w:val="9"/>
    <w:unhideWhenUsed/>
    <w:qFormat/>
    <w:pPr>
      <w:keepNext/>
      <w:widowControl/>
      <w:spacing w:before="240" w:after="60"/>
      <w:outlineLvl w:val="1"/>
    </w:pPr>
    <w:rPr>
      <w:rFonts w:ascii="Cambria" w:eastAsia="Times New Roman" w:hAnsi="Cambria" w:cs="Times New Roman"/>
      <w:b/>
      <w:bCs/>
      <w:i/>
      <w:iCs/>
      <w:color w:val="auto"/>
      <w:sz w:val="28"/>
      <w:szCs w:val="28"/>
      <w:lang w:val="zh-CN" w:eastAsia="zh-CN"/>
    </w:rPr>
  </w:style>
  <w:style w:type="paragraph" w:styleId="3">
    <w:name w:val="heading 3"/>
    <w:basedOn w:val="a"/>
    <w:next w:val="a"/>
    <w:link w:val="30"/>
    <w:uiPriority w:val="9"/>
    <w:unhideWhenUsed/>
    <w:qFormat/>
    <w:pPr>
      <w:keepNext/>
      <w:widowControl/>
      <w:spacing w:before="240" w:after="60"/>
      <w:outlineLvl w:val="2"/>
    </w:pPr>
    <w:rPr>
      <w:rFonts w:ascii="Cambria" w:eastAsia="Times New Roman" w:hAnsi="Cambria" w:cs="Times New Roman"/>
      <w:b/>
      <w:bCs/>
      <w:color w:val="auto"/>
      <w:sz w:val="26"/>
      <w:szCs w:val="26"/>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qFormat/>
    <w:rPr>
      <w:vertAlign w:val="superscript"/>
    </w:rPr>
  </w:style>
  <w:style w:type="character" w:styleId="a5">
    <w:name w:val="Emphasis"/>
    <w:uiPriority w:val="20"/>
    <w:qFormat/>
    <w:rPr>
      <w:rFonts w:cs="Times New Roman"/>
      <w:i/>
    </w:rPr>
  </w:style>
  <w:style w:type="character" w:styleId="a6">
    <w:name w:val="Hyperlink"/>
    <w:basedOn w:val="a0"/>
    <w:qFormat/>
    <w:rPr>
      <w:color w:val="000080"/>
      <w:u w:val="single"/>
    </w:rPr>
  </w:style>
  <w:style w:type="character" w:styleId="a7">
    <w:name w:val="Strong"/>
    <w:uiPriority w:val="22"/>
    <w:qFormat/>
    <w:rPr>
      <w:b/>
      <w:bCs/>
    </w:rPr>
  </w:style>
  <w:style w:type="paragraph" w:styleId="a8">
    <w:name w:val="Balloon Text"/>
    <w:basedOn w:val="a"/>
    <w:link w:val="a9"/>
    <w:uiPriority w:val="99"/>
    <w:semiHidden/>
    <w:unhideWhenUsed/>
    <w:qFormat/>
    <w:rPr>
      <w:rFonts w:ascii="Tahoma" w:hAnsi="Tahoma" w:cs="Tahoma"/>
      <w:sz w:val="16"/>
      <w:szCs w:val="16"/>
    </w:rPr>
  </w:style>
  <w:style w:type="paragraph" w:styleId="aa">
    <w:name w:val="footnote text"/>
    <w:basedOn w:val="a"/>
    <w:link w:val="ab"/>
    <w:uiPriority w:val="99"/>
    <w:qFormat/>
    <w:pPr>
      <w:widowControl/>
    </w:pPr>
    <w:rPr>
      <w:rFonts w:ascii="Times New Roman" w:eastAsia="Times New Roman" w:hAnsi="Times New Roman" w:cs="Times New Roman"/>
      <w:color w:val="auto"/>
      <w:sz w:val="20"/>
      <w:szCs w:val="20"/>
      <w:lang w:val="zh-CN"/>
    </w:rPr>
  </w:style>
  <w:style w:type="paragraph" w:styleId="ac">
    <w:name w:val="header"/>
    <w:basedOn w:val="a"/>
    <w:link w:val="ad"/>
    <w:uiPriority w:val="99"/>
    <w:unhideWhenUsed/>
    <w:qFormat/>
    <w:pPr>
      <w:tabs>
        <w:tab w:val="center" w:pos="4677"/>
        <w:tab w:val="right" w:pos="9355"/>
      </w:tabs>
    </w:pPr>
  </w:style>
  <w:style w:type="paragraph" w:styleId="11">
    <w:name w:val="toc 1"/>
    <w:basedOn w:val="a"/>
    <w:next w:val="a"/>
    <w:autoRedefine/>
    <w:uiPriority w:val="39"/>
    <w:unhideWhenUsed/>
    <w:qFormat/>
    <w:pPr>
      <w:spacing w:after="100"/>
    </w:pPr>
  </w:style>
  <w:style w:type="paragraph" w:styleId="21">
    <w:name w:val="toc 2"/>
    <w:basedOn w:val="a"/>
    <w:next w:val="a"/>
    <w:autoRedefine/>
    <w:uiPriority w:val="39"/>
    <w:unhideWhenUsed/>
    <w:pPr>
      <w:widowControl/>
      <w:ind w:left="240"/>
    </w:pPr>
    <w:rPr>
      <w:rFonts w:ascii="Times New Roman" w:eastAsia="Times New Roman" w:hAnsi="Times New Roman" w:cs="Times New Roman"/>
      <w:color w:val="auto"/>
    </w:rPr>
  </w:style>
  <w:style w:type="paragraph" w:styleId="ae">
    <w:name w:val="footer"/>
    <w:basedOn w:val="a"/>
    <w:link w:val="af"/>
    <w:uiPriority w:val="99"/>
    <w:unhideWhenUsed/>
    <w:qFormat/>
    <w:pPr>
      <w:widowControl/>
      <w:tabs>
        <w:tab w:val="center" w:pos="4677"/>
        <w:tab w:val="right" w:pos="9355"/>
      </w:tabs>
    </w:pPr>
    <w:rPr>
      <w:rFonts w:ascii="Times New Roman" w:eastAsia="Times New Roman" w:hAnsi="Times New Roman" w:cs="Times New Roman"/>
      <w:color w:val="auto"/>
      <w:lang w:val="zh-CN" w:eastAsia="zh-CN"/>
    </w:rPr>
  </w:style>
  <w:style w:type="paragraph" w:styleId="af0">
    <w:name w:val="Normal (Web)"/>
    <w:basedOn w:val="a"/>
    <w:uiPriority w:val="99"/>
    <w:semiHidden/>
    <w:unhideWhenUsed/>
    <w:qFormat/>
    <w:rPr>
      <w:rFonts w:ascii="Times New Roman" w:hAnsi="Times New Roman" w:cs="Times New Roman"/>
    </w:rPr>
  </w:style>
  <w:style w:type="paragraph" w:styleId="22">
    <w:name w:val="Body Text Indent 2"/>
    <w:basedOn w:val="a"/>
    <w:link w:val="23"/>
    <w:qFormat/>
    <w:pPr>
      <w:widowControl/>
      <w:spacing w:after="120" w:line="480" w:lineRule="auto"/>
      <w:ind w:left="283"/>
    </w:pPr>
    <w:rPr>
      <w:rFonts w:ascii="Times New Roman" w:eastAsia="Times New Roman" w:hAnsi="Times New Roman" w:cs="Times New Roman"/>
      <w:color w:val="auto"/>
      <w:lang w:val="zh-CN" w:eastAsia="zh-CN"/>
    </w:rPr>
  </w:style>
  <w:style w:type="paragraph" w:styleId="24">
    <w:name w:val="List 2"/>
    <w:basedOn w:val="a"/>
    <w:qFormat/>
    <w:pPr>
      <w:widowControl/>
      <w:ind w:left="566" w:hanging="283"/>
    </w:pPr>
    <w:rPr>
      <w:rFonts w:ascii="Times New Roman" w:eastAsia="Times New Roman" w:hAnsi="Times New Roman" w:cs="Times New Roman"/>
      <w:color w:val="auto"/>
    </w:rPr>
  </w:style>
  <w:style w:type="table" w:styleId="af1">
    <w:name w:val="Table Grid"/>
    <w:basedOn w:val="a1"/>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Exact">
    <w:name w:val="Основной текст (3) Exact"/>
    <w:basedOn w:val="a0"/>
    <w:qFormat/>
    <w:rPr>
      <w:rFonts w:ascii="Times New Roman" w:eastAsia="Times New Roman" w:hAnsi="Times New Roman" w:cs="Times New Roman"/>
      <w:spacing w:val="2"/>
      <w:sz w:val="19"/>
      <w:szCs w:val="19"/>
      <w:u w:val="none"/>
    </w:rPr>
  </w:style>
  <w:style w:type="character" w:customStyle="1" w:styleId="25">
    <w:name w:val="Основной текст (2)_"/>
    <w:basedOn w:val="a0"/>
    <w:link w:val="26"/>
    <w:qFormat/>
    <w:rPr>
      <w:rFonts w:ascii="Times New Roman" w:eastAsia="Times New Roman" w:hAnsi="Times New Roman" w:cs="Times New Roman"/>
      <w:b/>
      <w:bCs/>
      <w:sz w:val="27"/>
      <w:szCs w:val="27"/>
      <w:u w:val="none"/>
    </w:rPr>
  </w:style>
  <w:style w:type="paragraph" w:customStyle="1" w:styleId="26">
    <w:name w:val="Основной текст (2)"/>
    <w:basedOn w:val="a"/>
    <w:link w:val="25"/>
    <w:qFormat/>
    <w:pPr>
      <w:shd w:val="clear" w:color="auto" w:fill="FFFFFF"/>
      <w:spacing w:after="420" w:line="0" w:lineRule="atLeast"/>
      <w:jc w:val="center"/>
    </w:pPr>
    <w:rPr>
      <w:rFonts w:ascii="Times New Roman" w:eastAsia="Times New Roman" w:hAnsi="Times New Roman" w:cs="Times New Roman"/>
      <w:b/>
      <w:bCs/>
      <w:sz w:val="27"/>
      <w:szCs w:val="27"/>
    </w:rPr>
  </w:style>
  <w:style w:type="character" w:customStyle="1" w:styleId="31">
    <w:name w:val="Основной текст (3)_"/>
    <w:basedOn w:val="a0"/>
    <w:link w:val="310"/>
    <w:qFormat/>
    <w:rPr>
      <w:rFonts w:ascii="Times New Roman" w:eastAsia="Times New Roman" w:hAnsi="Times New Roman" w:cs="Times New Roman"/>
      <w:sz w:val="22"/>
      <w:szCs w:val="22"/>
      <w:u w:val="none"/>
    </w:rPr>
  </w:style>
  <w:style w:type="paragraph" w:customStyle="1" w:styleId="310">
    <w:name w:val="Основной текст (3)1"/>
    <w:basedOn w:val="a"/>
    <w:link w:val="31"/>
    <w:qFormat/>
    <w:pPr>
      <w:shd w:val="clear" w:color="auto" w:fill="FFFFFF"/>
      <w:spacing w:before="6480" w:line="0" w:lineRule="atLeast"/>
      <w:ind w:hanging="400"/>
      <w:jc w:val="center"/>
    </w:pPr>
    <w:rPr>
      <w:rFonts w:ascii="Times New Roman" w:eastAsia="Times New Roman" w:hAnsi="Times New Roman" w:cs="Times New Roman"/>
      <w:sz w:val="22"/>
      <w:szCs w:val="22"/>
    </w:rPr>
  </w:style>
  <w:style w:type="character" w:customStyle="1" w:styleId="af2">
    <w:name w:val="Колонтитул_"/>
    <w:basedOn w:val="a0"/>
    <w:link w:val="12"/>
    <w:qFormat/>
    <w:rPr>
      <w:rFonts w:ascii="Times New Roman" w:eastAsia="Times New Roman" w:hAnsi="Times New Roman" w:cs="Times New Roman"/>
      <w:sz w:val="22"/>
      <w:szCs w:val="22"/>
      <w:u w:val="none"/>
    </w:rPr>
  </w:style>
  <w:style w:type="paragraph" w:customStyle="1" w:styleId="12">
    <w:name w:val="Колонтитул1"/>
    <w:basedOn w:val="a"/>
    <w:link w:val="af2"/>
    <w:qFormat/>
    <w:pPr>
      <w:shd w:val="clear" w:color="auto" w:fill="FFFFFF"/>
      <w:spacing w:line="0" w:lineRule="atLeast"/>
    </w:pPr>
    <w:rPr>
      <w:rFonts w:ascii="Times New Roman" w:eastAsia="Times New Roman" w:hAnsi="Times New Roman" w:cs="Times New Roman"/>
      <w:sz w:val="22"/>
      <w:szCs w:val="22"/>
    </w:rPr>
  </w:style>
  <w:style w:type="character" w:customStyle="1" w:styleId="af3">
    <w:name w:val="Колонтитул"/>
    <w:basedOn w:val="af2"/>
    <w:qFormat/>
    <w:rPr>
      <w:rFonts w:ascii="Times New Roman" w:eastAsia="Times New Roman" w:hAnsi="Times New Roman" w:cs="Times New Roman"/>
      <w:color w:val="000000"/>
      <w:spacing w:val="0"/>
      <w:w w:val="100"/>
      <w:position w:val="0"/>
      <w:sz w:val="22"/>
      <w:szCs w:val="22"/>
      <w:u w:val="none"/>
    </w:rPr>
  </w:style>
  <w:style w:type="character" w:customStyle="1" w:styleId="27">
    <w:name w:val="Заголовок №2_"/>
    <w:basedOn w:val="a0"/>
    <w:link w:val="28"/>
    <w:qFormat/>
    <w:rPr>
      <w:rFonts w:ascii="Times New Roman" w:eastAsia="Times New Roman" w:hAnsi="Times New Roman" w:cs="Times New Roman"/>
      <w:b/>
      <w:bCs/>
      <w:sz w:val="27"/>
      <w:szCs w:val="27"/>
      <w:u w:val="none"/>
    </w:rPr>
  </w:style>
  <w:style w:type="paragraph" w:customStyle="1" w:styleId="28">
    <w:name w:val="Заголовок №2"/>
    <w:basedOn w:val="a"/>
    <w:link w:val="27"/>
    <w:qFormat/>
    <w:pPr>
      <w:shd w:val="clear" w:color="auto" w:fill="FFFFFF"/>
      <w:spacing w:after="240" w:line="326" w:lineRule="exact"/>
      <w:ind w:hanging="380"/>
      <w:outlineLvl w:val="1"/>
    </w:pPr>
    <w:rPr>
      <w:rFonts w:ascii="Times New Roman" w:eastAsia="Times New Roman" w:hAnsi="Times New Roman" w:cs="Times New Roman"/>
      <w:b/>
      <w:bCs/>
      <w:sz w:val="27"/>
      <w:szCs w:val="27"/>
    </w:rPr>
  </w:style>
  <w:style w:type="character" w:customStyle="1" w:styleId="af4">
    <w:name w:val="Основной текст_"/>
    <w:basedOn w:val="a0"/>
    <w:link w:val="29"/>
    <w:qFormat/>
    <w:rPr>
      <w:rFonts w:ascii="Times New Roman" w:eastAsia="Times New Roman" w:hAnsi="Times New Roman" w:cs="Times New Roman"/>
      <w:sz w:val="27"/>
      <w:szCs w:val="27"/>
      <w:u w:val="none"/>
    </w:rPr>
  </w:style>
  <w:style w:type="paragraph" w:customStyle="1" w:styleId="29">
    <w:name w:val="Основной текст2"/>
    <w:basedOn w:val="a"/>
    <w:link w:val="af4"/>
    <w:qFormat/>
    <w:pPr>
      <w:shd w:val="clear" w:color="auto" w:fill="FFFFFF"/>
      <w:spacing w:before="60" w:line="322" w:lineRule="exact"/>
      <w:ind w:hanging="460"/>
      <w:jc w:val="both"/>
    </w:pPr>
    <w:rPr>
      <w:rFonts w:ascii="Times New Roman" w:eastAsia="Times New Roman" w:hAnsi="Times New Roman" w:cs="Times New Roman"/>
      <w:sz w:val="27"/>
      <w:szCs w:val="27"/>
    </w:rPr>
  </w:style>
  <w:style w:type="character" w:customStyle="1" w:styleId="2a">
    <w:name w:val="Основной текст (2) + Не полужирный"/>
    <w:basedOn w:val="25"/>
    <w:qFormat/>
    <w:rPr>
      <w:rFonts w:ascii="Times New Roman" w:eastAsia="Times New Roman" w:hAnsi="Times New Roman" w:cs="Times New Roman"/>
      <w:b/>
      <w:bCs/>
      <w:color w:val="000000"/>
      <w:spacing w:val="0"/>
      <w:w w:val="100"/>
      <w:position w:val="0"/>
      <w:sz w:val="27"/>
      <w:szCs w:val="27"/>
      <w:u w:val="none"/>
      <w:lang w:val="ru-RU"/>
    </w:rPr>
  </w:style>
  <w:style w:type="character" w:customStyle="1" w:styleId="af5">
    <w:name w:val="Основной текст + Полужирный"/>
    <w:basedOn w:val="af4"/>
    <w:qFormat/>
    <w:rPr>
      <w:rFonts w:ascii="Times New Roman" w:eastAsia="Times New Roman" w:hAnsi="Times New Roman" w:cs="Times New Roman"/>
      <w:b/>
      <w:bCs/>
      <w:color w:val="000000"/>
      <w:spacing w:val="0"/>
      <w:w w:val="100"/>
      <w:position w:val="0"/>
      <w:sz w:val="27"/>
      <w:szCs w:val="27"/>
      <w:u w:val="none"/>
      <w:lang w:val="ru-RU"/>
    </w:rPr>
  </w:style>
  <w:style w:type="character" w:customStyle="1" w:styleId="13">
    <w:name w:val="Заголовок №1_"/>
    <w:basedOn w:val="a0"/>
    <w:link w:val="110"/>
    <w:qFormat/>
    <w:rPr>
      <w:rFonts w:ascii="Times New Roman" w:eastAsia="Times New Roman" w:hAnsi="Times New Roman" w:cs="Times New Roman"/>
      <w:b/>
      <w:bCs/>
      <w:sz w:val="27"/>
      <w:szCs w:val="27"/>
      <w:u w:val="none"/>
    </w:rPr>
  </w:style>
  <w:style w:type="paragraph" w:customStyle="1" w:styleId="110">
    <w:name w:val="Заголовок №11"/>
    <w:basedOn w:val="a"/>
    <w:link w:val="13"/>
    <w:qFormat/>
    <w:pPr>
      <w:shd w:val="clear" w:color="auto" w:fill="FFFFFF"/>
      <w:spacing w:after="300" w:line="0" w:lineRule="atLeast"/>
      <w:ind w:hanging="460"/>
      <w:jc w:val="both"/>
      <w:outlineLvl w:val="0"/>
    </w:pPr>
    <w:rPr>
      <w:rFonts w:ascii="Times New Roman" w:eastAsia="Times New Roman" w:hAnsi="Times New Roman" w:cs="Times New Roman"/>
      <w:b/>
      <w:bCs/>
      <w:sz w:val="27"/>
      <w:szCs w:val="27"/>
    </w:rPr>
  </w:style>
  <w:style w:type="character" w:customStyle="1" w:styleId="14">
    <w:name w:val="Основной текст + Полужирный1"/>
    <w:basedOn w:val="af4"/>
    <w:qFormat/>
    <w:rPr>
      <w:rFonts w:ascii="Times New Roman" w:eastAsia="Times New Roman" w:hAnsi="Times New Roman" w:cs="Times New Roman"/>
      <w:b/>
      <w:bCs/>
      <w:color w:val="000000"/>
      <w:spacing w:val="0"/>
      <w:w w:val="100"/>
      <w:position w:val="0"/>
      <w:sz w:val="27"/>
      <w:szCs w:val="27"/>
      <w:u w:val="none"/>
      <w:lang w:val="ru-RU"/>
    </w:rPr>
  </w:style>
  <w:style w:type="character" w:customStyle="1" w:styleId="15">
    <w:name w:val="Основной текст1"/>
    <w:basedOn w:val="af4"/>
    <w:qFormat/>
    <w:rPr>
      <w:rFonts w:ascii="Times New Roman" w:eastAsia="Times New Roman" w:hAnsi="Times New Roman" w:cs="Times New Roman"/>
      <w:color w:val="000000"/>
      <w:spacing w:val="0"/>
      <w:w w:val="100"/>
      <w:position w:val="0"/>
      <w:sz w:val="27"/>
      <w:szCs w:val="27"/>
      <w:u w:val="none"/>
      <w:lang w:val="ru-RU"/>
    </w:rPr>
  </w:style>
  <w:style w:type="character" w:customStyle="1" w:styleId="16">
    <w:name w:val="Заголовок №1"/>
    <w:basedOn w:val="13"/>
    <w:qFormat/>
    <w:rPr>
      <w:rFonts w:ascii="Times New Roman" w:eastAsia="Times New Roman" w:hAnsi="Times New Roman" w:cs="Times New Roman"/>
      <w:b/>
      <w:bCs/>
      <w:color w:val="000000"/>
      <w:spacing w:val="0"/>
      <w:w w:val="100"/>
      <w:position w:val="0"/>
      <w:sz w:val="27"/>
      <w:szCs w:val="27"/>
      <w:u w:val="single"/>
      <w:lang w:val="ru-RU"/>
    </w:rPr>
  </w:style>
  <w:style w:type="character" w:customStyle="1" w:styleId="11pt">
    <w:name w:val="Основной текст + 11 pt"/>
    <w:basedOn w:val="af4"/>
    <w:qFormat/>
    <w:rPr>
      <w:rFonts w:ascii="Times New Roman" w:eastAsia="Times New Roman" w:hAnsi="Times New Roman" w:cs="Times New Roman"/>
      <w:color w:val="000000"/>
      <w:spacing w:val="0"/>
      <w:w w:val="100"/>
      <w:position w:val="0"/>
      <w:sz w:val="22"/>
      <w:szCs w:val="22"/>
      <w:u w:val="none"/>
      <w:lang w:val="ru-RU"/>
    </w:rPr>
  </w:style>
  <w:style w:type="character" w:customStyle="1" w:styleId="95pt">
    <w:name w:val="Основной текст + 9;5 pt;Полужирный"/>
    <w:basedOn w:val="af4"/>
    <w:qFormat/>
    <w:rPr>
      <w:rFonts w:ascii="Times New Roman" w:eastAsia="Times New Roman" w:hAnsi="Times New Roman" w:cs="Times New Roman"/>
      <w:b/>
      <w:bCs/>
      <w:color w:val="000000"/>
      <w:spacing w:val="0"/>
      <w:w w:val="100"/>
      <w:position w:val="0"/>
      <w:sz w:val="19"/>
      <w:szCs w:val="19"/>
      <w:u w:val="none"/>
      <w:lang w:val="ru-RU"/>
    </w:rPr>
  </w:style>
  <w:style w:type="character" w:customStyle="1" w:styleId="95pt0">
    <w:name w:val="Основной текст + 9;5 pt"/>
    <w:basedOn w:val="af4"/>
    <w:qFormat/>
    <w:rPr>
      <w:rFonts w:ascii="Times New Roman" w:eastAsia="Times New Roman" w:hAnsi="Times New Roman" w:cs="Times New Roman"/>
      <w:color w:val="000000"/>
      <w:spacing w:val="0"/>
      <w:w w:val="100"/>
      <w:position w:val="0"/>
      <w:sz w:val="19"/>
      <w:szCs w:val="19"/>
      <w:u w:val="none"/>
      <w:lang w:val="ru-RU"/>
    </w:rPr>
  </w:style>
  <w:style w:type="character" w:customStyle="1" w:styleId="Georgia105pt">
    <w:name w:val="Основной текст + Georgia;10;5 pt"/>
    <w:basedOn w:val="af4"/>
    <w:qFormat/>
    <w:rPr>
      <w:rFonts w:ascii="Georgia" w:eastAsia="Georgia" w:hAnsi="Georgia" w:cs="Georgia"/>
      <w:color w:val="000000"/>
      <w:spacing w:val="0"/>
      <w:w w:val="100"/>
      <w:position w:val="0"/>
      <w:sz w:val="21"/>
      <w:szCs w:val="21"/>
      <w:u w:val="none"/>
      <w:lang w:val="ru-RU"/>
    </w:rPr>
  </w:style>
  <w:style w:type="character" w:customStyle="1" w:styleId="32">
    <w:name w:val="Основной текст (3)"/>
    <w:basedOn w:val="31"/>
    <w:qFormat/>
    <w:rPr>
      <w:rFonts w:ascii="Times New Roman" w:eastAsia="Times New Roman" w:hAnsi="Times New Roman" w:cs="Times New Roman"/>
      <w:color w:val="000000"/>
      <w:spacing w:val="0"/>
      <w:w w:val="100"/>
      <w:position w:val="0"/>
      <w:sz w:val="22"/>
      <w:szCs w:val="22"/>
      <w:u w:val="single"/>
      <w:lang w:val="ru-RU"/>
    </w:rPr>
  </w:style>
  <w:style w:type="character" w:customStyle="1" w:styleId="FranklinGothicMedium115pt">
    <w:name w:val="Основной текст + Franklin Gothic Medium;11;5 pt;Курсив"/>
    <w:basedOn w:val="af4"/>
    <w:qFormat/>
    <w:rPr>
      <w:rFonts w:ascii="Franklin Gothic Medium" w:eastAsia="Franklin Gothic Medium" w:hAnsi="Franklin Gothic Medium" w:cs="Franklin Gothic Medium"/>
      <w:i/>
      <w:iCs/>
      <w:color w:val="000000"/>
      <w:spacing w:val="0"/>
      <w:w w:val="100"/>
      <w:position w:val="0"/>
      <w:sz w:val="23"/>
      <w:szCs w:val="23"/>
      <w:u w:val="none"/>
    </w:rPr>
  </w:style>
  <w:style w:type="character" w:customStyle="1" w:styleId="3Exact1">
    <w:name w:val="Основной текст (3) Exact1"/>
    <w:basedOn w:val="31"/>
    <w:qFormat/>
    <w:rPr>
      <w:rFonts w:ascii="Times New Roman" w:eastAsia="Times New Roman" w:hAnsi="Times New Roman" w:cs="Times New Roman"/>
      <w:color w:val="000000"/>
      <w:spacing w:val="2"/>
      <w:w w:val="100"/>
      <w:position w:val="0"/>
      <w:sz w:val="19"/>
      <w:szCs w:val="19"/>
      <w:u w:val="single"/>
      <w:lang w:val="ru-RU"/>
    </w:rPr>
  </w:style>
  <w:style w:type="character" w:customStyle="1" w:styleId="4">
    <w:name w:val="Основной текст (4)_"/>
    <w:basedOn w:val="a0"/>
    <w:link w:val="40"/>
    <w:qFormat/>
    <w:rPr>
      <w:rFonts w:ascii="Times New Roman" w:eastAsia="Times New Roman" w:hAnsi="Times New Roman" w:cs="Times New Roman"/>
      <w:sz w:val="19"/>
      <w:szCs w:val="19"/>
      <w:u w:val="none"/>
    </w:rPr>
  </w:style>
  <w:style w:type="paragraph" w:customStyle="1" w:styleId="40">
    <w:name w:val="Основной текст (4)"/>
    <w:basedOn w:val="a"/>
    <w:link w:val="4"/>
    <w:qFormat/>
    <w:pPr>
      <w:shd w:val="clear" w:color="auto" w:fill="FFFFFF"/>
      <w:spacing w:before="600" w:line="226" w:lineRule="exact"/>
    </w:pPr>
    <w:rPr>
      <w:rFonts w:ascii="Times New Roman" w:eastAsia="Times New Roman" w:hAnsi="Times New Roman" w:cs="Times New Roman"/>
      <w:sz w:val="19"/>
      <w:szCs w:val="19"/>
    </w:rPr>
  </w:style>
  <w:style w:type="character" w:customStyle="1" w:styleId="115pt">
    <w:name w:val="Основной текст + 11;5 pt;Полужирный"/>
    <w:basedOn w:val="af4"/>
    <w:qFormat/>
    <w:rPr>
      <w:rFonts w:ascii="Times New Roman" w:eastAsia="Times New Roman" w:hAnsi="Times New Roman" w:cs="Times New Roman"/>
      <w:b/>
      <w:bCs/>
      <w:color w:val="000000"/>
      <w:spacing w:val="0"/>
      <w:w w:val="100"/>
      <w:position w:val="0"/>
      <w:sz w:val="23"/>
      <w:szCs w:val="23"/>
      <w:u w:val="none"/>
      <w:lang w:val="ru-RU"/>
    </w:rPr>
  </w:style>
  <w:style w:type="paragraph" w:customStyle="1" w:styleId="33">
    <w:name w:val="Основной текст3"/>
    <w:basedOn w:val="a"/>
    <w:qFormat/>
    <w:pPr>
      <w:shd w:val="clear" w:color="auto" w:fill="FFFFFF"/>
      <w:spacing w:before="6720" w:line="0" w:lineRule="atLeast"/>
      <w:jc w:val="center"/>
    </w:pPr>
    <w:rPr>
      <w:rFonts w:ascii="Times New Roman" w:eastAsia="Times New Roman" w:hAnsi="Times New Roman" w:cs="Times New Roman"/>
      <w:sz w:val="23"/>
      <w:szCs w:val="23"/>
    </w:rPr>
  </w:style>
  <w:style w:type="character" w:customStyle="1" w:styleId="af6">
    <w:name w:val="Подпись к таблице_"/>
    <w:basedOn w:val="a0"/>
    <w:link w:val="af7"/>
    <w:qFormat/>
    <w:rPr>
      <w:rFonts w:ascii="Times New Roman" w:eastAsia="Times New Roman" w:hAnsi="Times New Roman" w:cs="Times New Roman"/>
      <w:sz w:val="19"/>
      <w:szCs w:val="19"/>
      <w:shd w:val="clear" w:color="auto" w:fill="FFFFFF"/>
    </w:rPr>
  </w:style>
  <w:style w:type="paragraph" w:customStyle="1" w:styleId="af7">
    <w:name w:val="Подпись к таблице"/>
    <w:basedOn w:val="a"/>
    <w:link w:val="af6"/>
    <w:qFormat/>
    <w:pPr>
      <w:shd w:val="clear" w:color="auto" w:fill="FFFFFF"/>
      <w:spacing w:line="226" w:lineRule="exact"/>
    </w:pPr>
    <w:rPr>
      <w:rFonts w:ascii="Times New Roman" w:eastAsia="Times New Roman" w:hAnsi="Times New Roman" w:cs="Times New Roman"/>
      <w:color w:val="auto"/>
      <w:sz w:val="19"/>
      <w:szCs w:val="19"/>
    </w:rPr>
  </w:style>
  <w:style w:type="character" w:customStyle="1" w:styleId="10">
    <w:name w:val="Заголовок 1 Знак"/>
    <w:basedOn w:val="a0"/>
    <w:link w:val="1"/>
    <w:uiPriority w:val="9"/>
    <w:qFormat/>
    <w:rPr>
      <w:rFonts w:ascii="Times New Roman" w:eastAsiaTheme="majorEastAsia" w:hAnsi="Times New Roman" w:cstheme="majorBidi"/>
      <w:b/>
      <w:bCs/>
      <w:sz w:val="28"/>
      <w:szCs w:val="28"/>
    </w:rPr>
  </w:style>
  <w:style w:type="paragraph" w:styleId="af8">
    <w:name w:val="No Spacing"/>
    <w:basedOn w:val="a"/>
    <w:link w:val="af9"/>
    <w:uiPriority w:val="1"/>
    <w:qFormat/>
    <w:rPr>
      <w:rFonts w:ascii="Times New Roman" w:hAnsi="Times New Roman"/>
      <w:b/>
      <w:sz w:val="28"/>
    </w:rPr>
  </w:style>
  <w:style w:type="character" w:customStyle="1" w:styleId="a9">
    <w:name w:val="Текст выноски Знак"/>
    <w:basedOn w:val="a0"/>
    <w:link w:val="a8"/>
    <w:uiPriority w:val="99"/>
    <w:semiHidden/>
    <w:qFormat/>
    <w:rPr>
      <w:rFonts w:ascii="Tahoma" w:hAnsi="Tahoma" w:cs="Tahoma"/>
      <w:color w:val="000000"/>
      <w:sz w:val="16"/>
      <w:szCs w:val="16"/>
    </w:rPr>
  </w:style>
  <w:style w:type="character" w:customStyle="1" w:styleId="ad">
    <w:name w:val="Верхний колонтитул Знак"/>
    <w:basedOn w:val="a0"/>
    <w:link w:val="ac"/>
    <w:uiPriority w:val="99"/>
    <w:qFormat/>
    <w:rPr>
      <w:color w:val="000000"/>
    </w:rPr>
  </w:style>
  <w:style w:type="character" w:customStyle="1" w:styleId="20">
    <w:name w:val="Заголовок 2 Знак"/>
    <w:basedOn w:val="a0"/>
    <w:link w:val="2"/>
    <w:uiPriority w:val="9"/>
    <w:qFormat/>
    <w:rPr>
      <w:rFonts w:ascii="Cambria" w:eastAsia="Times New Roman" w:hAnsi="Cambria" w:cs="Times New Roman"/>
      <w:b/>
      <w:bCs/>
      <w:i/>
      <w:iCs/>
      <w:sz w:val="28"/>
      <w:szCs w:val="28"/>
      <w:lang w:val="zh-CN" w:eastAsia="zh-CN"/>
    </w:rPr>
  </w:style>
  <w:style w:type="character" w:customStyle="1" w:styleId="30">
    <w:name w:val="Заголовок 3 Знак"/>
    <w:basedOn w:val="a0"/>
    <w:link w:val="3"/>
    <w:uiPriority w:val="9"/>
    <w:qFormat/>
    <w:rPr>
      <w:rFonts w:ascii="Cambria" w:eastAsia="Times New Roman" w:hAnsi="Cambria" w:cs="Times New Roman"/>
      <w:b/>
      <w:bCs/>
      <w:sz w:val="26"/>
      <w:szCs w:val="26"/>
      <w:lang w:val="zh-CN" w:eastAsia="zh-CN"/>
    </w:rPr>
  </w:style>
  <w:style w:type="paragraph" w:customStyle="1" w:styleId="17">
    <w:name w:val="1"/>
    <w:basedOn w:val="a"/>
    <w:next w:val="af0"/>
    <w:qFormat/>
    <w:pPr>
      <w:widowControl/>
      <w:spacing w:before="100" w:beforeAutospacing="1" w:after="100" w:afterAutospacing="1"/>
    </w:pPr>
    <w:rPr>
      <w:rFonts w:ascii="Times New Roman" w:eastAsia="Times New Roman" w:hAnsi="Times New Roman" w:cs="Times New Roman"/>
      <w:color w:val="auto"/>
    </w:rPr>
  </w:style>
  <w:style w:type="character" w:customStyle="1" w:styleId="ab">
    <w:name w:val="Текст сноски Знак"/>
    <w:basedOn w:val="a0"/>
    <w:link w:val="aa"/>
    <w:uiPriority w:val="99"/>
    <w:qFormat/>
    <w:rPr>
      <w:rFonts w:ascii="Times New Roman" w:eastAsia="Times New Roman" w:hAnsi="Times New Roman" w:cs="Times New Roman"/>
      <w:sz w:val="20"/>
      <w:szCs w:val="20"/>
      <w:lang w:val="zh-CN"/>
    </w:rPr>
  </w:style>
  <w:style w:type="character" w:customStyle="1" w:styleId="23">
    <w:name w:val="Основной текст с отступом 2 Знак"/>
    <w:basedOn w:val="a0"/>
    <w:link w:val="22"/>
    <w:qFormat/>
    <w:rPr>
      <w:rFonts w:ascii="Times New Roman" w:eastAsia="Times New Roman" w:hAnsi="Times New Roman" w:cs="Times New Roman"/>
      <w:lang w:val="zh-CN" w:eastAsia="zh-CN"/>
    </w:rPr>
  </w:style>
  <w:style w:type="paragraph" w:styleId="afa">
    <w:name w:val="List Paragraph"/>
    <w:basedOn w:val="a"/>
    <w:uiPriority w:val="34"/>
    <w:qFormat/>
    <w:pPr>
      <w:widowControl/>
      <w:ind w:left="720"/>
      <w:contextualSpacing/>
    </w:pPr>
    <w:rPr>
      <w:rFonts w:ascii="Times New Roman" w:eastAsia="Times New Roman" w:hAnsi="Times New Roman" w:cs="Times New Roman"/>
      <w:color w:val="auto"/>
    </w:rPr>
  </w:style>
  <w:style w:type="paragraph" w:customStyle="1" w:styleId="18">
    <w:name w:val="Обычный1"/>
    <w:pPr>
      <w:spacing w:after="200" w:line="276" w:lineRule="auto"/>
    </w:pPr>
    <w:rPr>
      <w:rFonts w:ascii="Calibri" w:eastAsia="Calibri" w:hAnsi="Calibri" w:cs="Calibri"/>
      <w:color w:val="000000"/>
      <w:sz w:val="22"/>
    </w:rPr>
  </w:style>
  <w:style w:type="character" w:customStyle="1" w:styleId="af">
    <w:name w:val="Нижний колонтитул Знак"/>
    <w:basedOn w:val="a0"/>
    <w:link w:val="ae"/>
    <w:uiPriority w:val="99"/>
    <w:qFormat/>
    <w:rPr>
      <w:rFonts w:ascii="Times New Roman" w:eastAsia="Times New Roman" w:hAnsi="Times New Roman" w:cs="Times New Roman"/>
      <w:lang w:val="zh-CN" w:eastAsia="zh-CN"/>
    </w:rPr>
  </w:style>
  <w:style w:type="paragraph" w:customStyle="1" w:styleId="times14x15">
    <w:name w:val="_times14x1.5"/>
    <w:link w:val="times14x150"/>
    <w:qFormat/>
    <w:pPr>
      <w:spacing w:line="360" w:lineRule="auto"/>
      <w:ind w:firstLine="709"/>
      <w:jc w:val="both"/>
    </w:pPr>
    <w:rPr>
      <w:rFonts w:ascii="Times New Roman" w:eastAsia="Times New Roman" w:hAnsi="Times New Roman" w:cs="Times New Roman"/>
      <w:sz w:val="28"/>
      <w:szCs w:val="24"/>
    </w:rPr>
  </w:style>
  <w:style w:type="character" w:customStyle="1" w:styleId="times14x150">
    <w:name w:val="_times14x1.5 Знак"/>
    <w:link w:val="times14x15"/>
    <w:rPr>
      <w:rFonts w:ascii="Times New Roman" w:eastAsia="Times New Roman" w:hAnsi="Times New Roman" w:cs="Times New Roman"/>
      <w:sz w:val="28"/>
    </w:rPr>
  </w:style>
  <w:style w:type="character" w:customStyle="1" w:styleId="apple-converted-space">
    <w:name w:val="apple-converted-space"/>
  </w:style>
  <w:style w:type="character" w:customStyle="1" w:styleId="af9">
    <w:name w:val="Без интервала Знак"/>
    <w:link w:val="af8"/>
    <w:uiPriority w:val="1"/>
    <w:qFormat/>
    <w:locked/>
    <w:rPr>
      <w:rFonts w:ascii="Times New Roman" w:hAnsi="Times New Roman"/>
      <w:b/>
      <w:color w:val="000000"/>
      <w:sz w:val="28"/>
    </w:rPr>
  </w:style>
  <w:style w:type="paragraph" w:customStyle="1" w:styleId="ConsPlusNormal">
    <w:name w:val="ConsPlusNormal"/>
    <w:qFormat/>
    <w:pPr>
      <w:widowControl w:val="0"/>
      <w:autoSpaceDE w:val="0"/>
      <w:autoSpaceDN w:val="0"/>
      <w:adjustRightInd w:val="0"/>
    </w:pPr>
    <w:rPr>
      <w:rFonts w:ascii="Arial" w:eastAsia="Times New Roman" w:hAnsi="Arial" w:cs="Arial"/>
    </w:rPr>
  </w:style>
  <w:style w:type="paragraph" w:customStyle="1" w:styleId="210">
    <w:name w:val="Основной текст (2)1"/>
    <w:basedOn w:val="a"/>
    <w:qFormat/>
    <w:pPr>
      <w:shd w:val="clear" w:color="auto" w:fill="FFFFFF"/>
      <w:spacing w:before="2160" w:line="250" w:lineRule="exact"/>
      <w:ind w:hanging="600"/>
    </w:pPr>
    <w:rPr>
      <w:rFonts w:ascii="Century Schoolbook" w:eastAsia="Calibri" w:hAnsi="Century Schoolbook" w:cs="Times New Roman"/>
      <w:color w:val="auto"/>
      <w:sz w:val="21"/>
      <w:szCs w:val="21"/>
      <w:shd w:val="clear" w:color="auto" w:fill="FFFFFF"/>
      <w:lang w:val="zh-CN" w:eastAsia="zh-CN"/>
    </w:rPr>
  </w:style>
  <w:style w:type="paragraph" w:customStyle="1" w:styleId="19">
    <w:name w:val="Заголовок оглавления1"/>
    <w:basedOn w:val="1"/>
    <w:next w:val="a"/>
    <w:uiPriority w:val="39"/>
    <w:semiHidden/>
    <w:unhideWhenUsed/>
    <w:qFormat/>
    <w:pPr>
      <w:widowControl/>
      <w:numPr>
        <w:numId w:val="0"/>
      </w:numPr>
      <w:spacing w:before="480" w:line="276" w:lineRule="auto"/>
      <w:jc w:val="left"/>
      <w:outlineLvl w:val="9"/>
    </w:pPr>
    <w:rPr>
      <w:rFonts w:ascii="Cambria" w:eastAsia="Times New Roman" w:hAnsi="Cambria" w:cs="Times New Roman"/>
      <w:color w:val="365F91"/>
    </w:rPr>
  </w:style>
  <w:style w:type="character" w:customStyle="1" w:styleId="111">
    <w:name w:val="Колонтитул + 11"/>
    <w:qFormat/>
    <w:rPr>
      <w:b/>
      <w:bCs/>
      <w:color w:val="000000"/>
      <w:spacing w:val="0"/>
      <w:w w:val="100"/>
      <w:position w:val="0"/>
      <w:sz w:val="19"/>
      <w:szCs w:val="19"/>
      <w:shd w:val="clear" w:color="auto" w:fill="FFFFFF"/>
      <w:lang w:val="ru-RU" w:bidi="ar-SA"/>
    </w:rPr>
  </w:style>
  <w:style w:type="paragraph" w:customStyle="1" w:styleId="c35">
    <w:name w:val="c35"/>
    <w:basedOn w:val="a"/>
    <w:qFormat/>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basedOn w:val="a0"/>
    <w:qFormat/>
  </w:style>
  <w:style w:type="character" w:customStyle="1" w:styleId="c29">
    <w:name w:val="c29"/>
    <w:basedOn w:val="a0"/>
    <w:qFormat/>
  </w:style>
  <w:style w:type="character" w:customStyle="1" w:styleId="c33">
    <w:name w:val="c33"/>
    <w:basedOn w:val="a0"/>
    <w:qFormat/>
  </w:style>
  <w:style w:type="character" w:customStyle="1" w:styleId="Exact">
    <w:name w:val="Основной текст Exact"/>
    <w:basedOn w:val="a0"/>
    <w:rPr>
      <w:rFonts w:ascii="Times New Roman" w:eastAsia="Times New Roman" w:hAnsi="Times New Roman" w:cs="Times New Roman"/>
      <w:sz w:val="22"/>
      <w:szCs w:val="22"/>
      <w:u w:val="none"/>
    </w:rPr>
  </w:style>
  <w:style w:type="character" w:customStyle="1" w:styleId="135pt">
    <w:name w:val="Основной текст + 13;5 pt"/>
    <w:basedOn w:val="af4"/>
    <w:rPr>
      <w:rFonts w:ascii="Times New Roman" w:eastAsia="Times New Roman" w:hAnsi="Times New Roman" w:cs="Times New Roman"/>
      <w:color w:val="000000"/>
      <w:spacing w:val="0"/>
      <w:w w:val="100"/>
      <w:position w:val="0"/>
      <w:sz w:val="27"/>
      <w:szCs w:val="27"/>
      <w:u w:val="none"/>
      <w:shd w:val="clear" w:color="auto" w:fill="FFFFFF"/>
      <w:lang w:val="ru-RU"/>
    </w:rPr>
  </w:style>
  <w:style w:type="character" w:customStyle="1" w:styleId="10pt">
    <w:name w:val="Основной текст + 10 pt;Полужирный"/>
    <w:basedOn w:val="af4"/>
    <w:rPr>
      <w:rFonts w:ascii="Times New Roman" w:eastAsia="Times New Roman" w:hAnsi="Times New Roman" w:cs="Times New Roman"/>
      <w:b/>
      <w:bCs/>
      <w:color w:val="000000"/>
      <w:spacing w:val="0"/>
      <w:w w:val="100"/>
      <w:position w:val="0"/>
      <w:sz w:val="20"/>
      <w:szCs w:val="20"/>
      <w:u w:val="none"/>
      <w:shd w:val="clear" w:color="auto" w:fill="FFFFFF"/>
      <w:lang w:val="ru-RU"/>
    </w:rPr>
  </w:style>
  <w:style w:type="character" w:customStyle="1" w:styleId="10pt0">
    <w:name w:val="Основной текст + 10 pt"/>
    <w:basedOn w:val="af4"/>
    <w:rPr>
      <w:rFonts w:ascii="Times New Roman" w:eastAsia="Times New Roman" w:hAnsi="Times New Roman" w:cs="Times New Roman"/>
      <w:color w:val="000000"/>
      <w:spacing w:val="0"/>
      <w:w w:val="100"/>
      <w:position w:val="0"/>
      <w:sz w:val="20"/>
      <w:szCs w:val="20"/>
      <w:u w:val="none"/>
      <w:shd w:val="clear" w:color="auto" w:fill="FFFFFF"/>
      <w:lang w:val="ru-RU"/>
    </w:rPr>
  </w:style>
  <w:style w:type="character" w:customStyle="1" w:styleId="12pt">
    <w:name w:val="Основной текст + 12 pt;Курсив"/>
    <w:basedOn w:val="af4"/>
    <w:rPr>
      <w:rFonts w:ascii="Times New Roman" w:eastAsia="Times New Roman" w:hAnsi="Times New Roman" w:cs="Times New Roman"/>
      <w:i/>
      <w:iCs/>
      <w:color w:val="000000"/>
      <w:spacing w:val="0"/>
      <w:w w:val="100"/>
      <w:position w:val="0"/>
      <w:sz w:val="24"/>
      <w:szCs w:val="24"/>
      <w:u w:val="none"/>
      <w:shd w:val="clear" w:color="auto" w:fill="FFFFFF"/>
    </w:rPr>
  </w:style>
  <w:style w:type="character" w:customStyle="1" w:styleId="LucidaSansUnicode6pt">
    <w:name w:val="Колонтитул + Lucida Sans Unicode;6 pt;Не полужирный"/>
    <w:basedOn w:val="af2"/>
    <w:rPr>
      <w:rFonts w:ascii="Lucida Sans Unicode" w:eastAsia="Lucida Sans Unicode" w:hAnsi="Lucida Sans Unicode" w:cs="Lucida Sans Unicode"/>
      <w:b/>
      <w:bCs/>
      <w:color w:val="000000"/>
      <w:spacing w:val="0"/>
      <w:w w:val="100"/>
      <w:position w:val="0"/>
      <w:sz w:val="12"/>
      <w:szCs w:val="12"/>
      <w:u w:val="none"/>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customStyle="1" w:styleId="1a">
    <w:name w:val="Рецензия1"/>
    <w:hidden/>
    <w:uiPriority w:val="99"/>
    <w:semiHidden/>
    <w:rPr>
      <w:color w:val="000000"/>
      <w:sz w:val="24"/>
      <w:szCs w:val="24"/>
    </w:rPr>
  </w:style>
  <w:style w:type="character" w:customStyle="1" w:styleId="1b">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FAE75-D548-433F-98F8-75D66AC5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8959</Words>
  <Characters>51069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Microsoft Word - Экономика организации</vt:lpstr>
    </vt:vector>
  </TitlesOfParts>
  <Company>Проектно-ресурсный центр</Company>
  <LinksUpToDate>false</LinksUpToDate>
  <CharactersWithSpaces>59909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Экономика организации</dc:title>
  <dc:creator>Татьянa</dc:creator>
  <cp:lastModifiedBy>BF EDST</cp:lastModifiedBy>
  <cp:revision>3</cp:revision>
  <cp:lastPrinted>2024-03-28T01:28:00Z</cp:lastPrinted>
  <dcterms:created xsi:type="dcterms:W3CDTF">2024-12-06T04:43:00Z</dcterms:created>
  <dcterms:modified xsi:type="dcterms:W3CDTF">2024-12-11T13:09:00Z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119939252B6F44338A9C043F99941ED9_12</vt:lpwstr>
  </property>
</Properties>
</file>