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0C1974">
        <w:rPr>
          <w:rFonts w:ascii="Times New Roman" w:hAnsi="Times New Roman" w:cs="Times New Roman"/>
        </w:rPr>
        <w:t xml:space="preserve">                   </w:t>
      </w:r>
      <w:r w:rsidRPr="00B97030">
        <w:rPr>
          <w:rFonts w:ascii="Times New Roman" w:hAnsi="Times New Roman" w:cs="Times New Roman"/>
        </w:rPr>
        <w:t>МИНИСТЕРСТВО ОБРАЗОВАНИЯ КРАСНОЯРСКОГО КРАЯ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 xml:space="preserve">                                           краевое государственное автономное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  <w:t xml:space="preserve">       профессиональное образовательное учреждение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 xml:space="preserve">                             «Емельяновский </w:t>
      </w:r>
      <w:proofErr w:type="gramStart"/>
      <w:r w:rsidRPr="00B97030">
        <w:rPr>
          <w:rFonts w:ascii="Times New Roman" w:hAnsi="Times New Roman" w:cs="Times New Roman"/>
        </w:rPr>
        <w:t>дорожно- строительный</w:t>
      </w:r>
      <w:proofErr w:type="gramEnd"/>
      <w:r w:rsidRPr="00B97030">
        <w:rPr>
          <w:rFonts w:ascii="Times New Roman" w:hAnsi="Times New Roman" w:cs="Times New Roman"/>
        </w:rPr>
        <w:t xml:space="preserve"> техникум»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B97030">
        <w:rPr>
          <w:rFonts w:ascii="Times New Roman" w:hAnsi="Times New Roman" w:cs="Times New Roman"/>
          <w:b/>
        </w:rPr>
        <w:tab/>
      </w:r>
      <w:r w:rsidRPr="00B97030">
        <w:rPr>
          <w:rFonts w:ascii="Times New Roman" w:hAnsi="Times New Roman" w:cs="Times New Roman"/>
          <w:b/>
        </w:rPr>
        <w:tab/>
      </w:r>
      <w:r w:rsidRPr="00B97030">
        <w:rPr>
          <w:rFonts w:ascii="Times New Roman" w:hAnsi="Times New Roman" w:cs="Times New Roman"/>
          <w:b/>
        </w:rPr>
        <w:tab/>
        <w:t xml:space="preserve">      </w:t>
      </w:r>
      <w:r w:rsidR="00A36B35" w:rsidRPr="00A36B35">
        <w:rPr>
          <w:rFonts w:ascii="Times New Roman" w:hAnsi="Times New Roman" w:cs="Times New Roman"/>
          <w:b/>
        </w:rPr>
        <w:t xml:space="preserve">     </w:t>
      </w:r>
      <w:r w:rsidRPr="00B97030">
        <w:rPr>
          <w:rFonts w:ascii="Times New Roman" w:hAnsi="Times New Roman" w:cs="Times New Roman"/>
          <w:b/>
        </w:rPr>
        <w:t xml:space="preserve"> ФОНД</w:t>
      </w:r>
      <w:r w:rsidRPr="00B97030">
        <w:rPr>
          <w:rFonts w:ascii="Times New Roman" w:hAnsi="Times New Roman" w:cs="Times New Roman"/>
          <w:b/>
        </w:rPr>
        <w:br/>
      </w:r>
      <w:r w:rsidRPr="00B97030">
        <w:rPr>
          <w:rFonts w:ascii="Times New Roman" w:hAnsi="Times New Roman" w:cs="Times New Roman"/>
          <w:b/>
        </w:rPr>
        <w:tab/>
      </w:r>
      <w:r w:rsidRPr="00B97030">
        <w:rPr>
          <w:rFonts w:ascii="Times New Roman" w:hAnsi="Times New Roman" w:cs="Times New Roman"/>
          <w:b/>
        </w:rPr>
        <w:tab/>
      </w:r>
      <w:r w:rsidRPr="00B97030">
        <w:rPr>
          <w:rFonts w:ascii="Times New Roman" w:hAnsi="Times New Roman" w:cs="Times New Roman"/>
          <w:b/>
        </w:rPr>
        <w:tab/>
        <w:t>ОЦЕНОЧНЫХ СРЕДСТВ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B97030">
        <w:rPr>
          <w:rFonts w:ascii="Times New Roman" w:hAnsi="Times New Roman" w:cs="Times New Roman"/>
          <w:b/>
        </w:rPr>
        <w:t xml:space="preserve">                      по профессиональному модулю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ПМ.0</w:t>
      </w:r>
      <w:r w:rsidRPr="00B97030">
        <w:rPr>
          <w:rFonts w:ascii="Times New Roman" w:hAnsi="Times New Roman" w:cs="Times New Roman"/>
          <w:b/>
        </w:rPr>
        <w:t>3 «</w:t>
      </w:r>
      <w:r>
        <w:rPr>
          <w:rFonts w:ascii="Times New Roman" w:hAnsi="Times New Roman" w:cs="Times New Roman"/>
          <w:b/>
        </w:rPr>
        <w:t>Заправка транспортных средств горючими и смазочными материалами</w:t>
      </w:r>
      <w:r w:rsidRPr="00B97030">
        <w:rPr>
          <w:rFonts w:ascii="Times New Roman" w:hAnsi="Times New Roman" w:cs="Times New Roman"/>
          <w:b/>
        </w:rPr>
        <w:t xml:space="preserve">»      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в    рамках программы подготовки квалифицированных рабочих, служащих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  <w:t xml:space="preserve">по профессии СПО 23.01.03 «Автомеханик»    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Рассмотрено на заседании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МО____________________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Протокол №______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От «____»_________________20___г.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Председатель МО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___________________/_________________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  <w:t xml:space="preserve">п. </w:t>
      </w:r>
      <w:proofErr w:type="spellStart"/>
      <w:r w:rsidRPr="00B97030">
        <w:rPr>
          <w:rFonts w:ascii="Times New Roman" w:hAnsi="Times New Roman" w:cs="Times New Roman"/>
        </w:rPr>
        <w:t>Берёзовка</w:t>
      </w:r>
      <w:proofErr w:type="spellEnd"/>
      <w:r w:rsidRPr="00B97030">
        <w:rPr>
          <w:rFonts w:ascii="Times New Roman" w:hAnsi="Times New Roman" w:cs="Times New Roman"/>
        </w:rPr>
        <w:t xml:space="preserve"> 2016год         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lastRenderedPageBreak/>
        <w:t>Фонд  оценочных средств составлен в соответствии с рабочей программой, разработанной на основе Федерального государственного образовательного станда</w:t>
      </w:r>
      <w:r>
        <w:rPr>
          <w:rFonts w:ascii="Times New Roman" w:hAnsi="Times New Roman" w:cs="Times New Roman"/>
        </w:rPr>
        <w:t xml:space="preserve">рта среднего профессионального </w:t>
      </w:r>
      <w:r w:rsidRPr="00B97030">
        <w:rPr>
          <w:rFonts w:ascii="Times New Roman" w:hAnsi="Times New Roman" w:cs="Times New Roman"/>
        </w:rPr>
        <w:t>образования по 23.01.03 «Автомеханик»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9D5742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 xml:space="preserve">По профессиональному модулю </w:t>
      </w:r>
      <w:r w:rsidR="009D5742" w:rsidRPr="009D5742">
        <w:rPr>
          <w:rFonts w:ascii="Times New Roman" w:hAnsi="Times New Roman" w:cs="Times New Roman"/>
        </w:rPr>
        <w:t>ПМ.03 «Заправка транспортных средств горючими и смазочными материалами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23.01.03. «Автомеханик»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Составители: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97030">
        <w:rPr>
          <w:rFonts w:ascii="Times New Roman" w:hAnsi="Times New Roman" w:cs="Times New Roman"/>
          <w:u w:val="single"/>
        </w:rPr>
        <w:t>В.Н. Филиппов, преподаватель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lastRenderedPageBreak/>
        <w:t>СОДЕРЖАНИЕ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  <w:t xml:space="preserve">          Стр.</w:t>
      </w:r>
    </w:p>
    <w:p w:rsidR="00B97030" w:rsidRPr="00B97030" w:rsidRDefault="00B97030" w:rsidP="00B970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Общие положения</w:t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  <w:t xml:space="preserve">  3</w:t>
      </w:r>
    </w:p>
    <w:p w:rsidR="00B97030" w:rsidRPr="00B97030" w:rsidRDefault="00B97030" w:rsidP="00B970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Паспорт фонда оценочных средств</w:t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</w:r>
      <w:r w:rsidRPr="00B97030">
        <w:rPr>
          <w:rFonts w:ascii="Times New Roman" w:hAnsi="Times New Roman" w:cs="Times New Roman"/>
          <w:lang w:val="en-US"/>
        </w:rPr>
        <w:tab/>
        <w:t xml:space="preserve">  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Таблица 1- оценочные средства</w:t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>4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 xml:space="preserve">Таблица 2- график контроля внеаудиторной самостоятельной работы  </w:t>
      </w:r>
      <w:r w:rsidRPr="00B97030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>7</w:t>
      </w:r>
    </w:p>
    <w:p w:rsidR="00B97030" w:rsidRPr="00B97030" w:rsidRDefault="00B97030" w:rsidP="00B970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Контрольн</w:t>
      </w:r>
      <w:proofErr w:type="gramStart"/>
      <w:r w:rsidRPr="00B97030">
        <w:rPr>
          <w:rFonts w:ascii="Times New Roman" w:hAnsi="Times New Roman" w:cs="Times New Roman"/>
        </w:rPr>
        <w:t>о-</w:t>
      </w:r>
      <w:proofErr w:type="gramEnd"/>
      <w:r w:rsidRPr="00B97030">
        <w:rPr>
          <w:rFonts w:ascii="Times New Roman" w:hAnsi="Times New Roman" w:cs="Times New Roman"/>
        </w:rPr>
        <w:t xml:space="preserve"> оценочные средства текущего кон</w:t>
      </w:r>
      <w:r>
        <w:rPr>
          <w:rFonts w:ascii="Times New Roman" w:hAnsi="Times New Roman" w:cs="Times New Roman"/>
        </w:rPr>
        <w:t>троля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 xml:space="preserve"> 9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 xml:space="preserve">3.1.практические и лабораторные работы (критерии оценки)  </w:t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97030">
        <w:rPr>
          <w:rFonts w:ascii="Times New Roman" w:hAnsi="Times New Roman" w:cs="Times New Roman"/>
        </w:rPr>
        <w:t>9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 xml:space="preserve">      3.2.тестовые задания (критерии оценки)</w:t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>10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3.3.вопросы для текущего контроля (критерии оценки)</w:t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 xml:space="preserve"> 11</w:t>
      </w:r>
    </w:p>
    <w:p w:rsidR="00B97030" w:rsidRPr="00B97030" w:rsidRDefault="00B97030" w:rsidP="00B970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Контрольн</w:t>
      </w:r>
      <w:proofErr w:type="gramStart"/>
      <w:r w:rsidRPr="00B97030">
        <w:rPr>
          <w:rFonts w:ascii="Times New Roman" w:hAnsi="Times New Roman" w:cs="Times New Roman"/>
        </w:rPr>
        <w:t>о-</w:t>
      </w:r>
      <w:proofErr w:type="gramEnd"/>
      <w:r w:rsidRPr="00B97030">
        <w:rPr>
          <w:rFonts w:ascii="Times New Roman" w:hAnsi="Times New Roman" w:cs="Times New Roman"/>
        </w:rPr>
        <w:t xml:space="preserve"> оценочные средства внеаудиторной самостоятельной 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 xml:space="preserve">работы и критерии оценки   </w:t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 xml:space="preserve"> 13</w:t>
      </w:r>
    </w:p>
    <w:p w:rsidR="00B97030" w:rsidRPr="00B97030" w:rsidRDefault="00B97030" w:rsidP="00B970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Контрольн</w:t>
      </w:r>
      <w:proofErr w:type="gramStart"/>
      <w:r w:rsidRPr="00B97030">
        <w:rPr>
          <w:rFonts w:ascii="Times New Roman" w:hAnsi="Times New Roman" w:cs="Times New Roman"/>
        </w:rPr>
        <w:t>о-</w:t>
      </w:r>
      <w:proofErr w:type="gramEnd"/>
      <w:r w:rsidRPr="00B97030">
        <w:rPr>
          <w:rFonts w:ascii="Times New Roman" w:hAnsi="Times New Roman" w:cs="Times New Roman"/>
        </w:rPr>
        <w:t xml:space="preserve"> оценочные средства промежуточной аттестации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и критерии оценок</w:t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B97030">
        <w:rPr>
          <w:rFonts w:ascii="Times New Roman" w:hAnsi="Times New Roman" w:cs="Times New Roman"/>
        </w:rPr>
        <w:t>18</w:t>
      </w:r>
    </w:p>
    <w:p w:rsidR="00B97030" w:rsidRPr="00B97030" w:rsidRDefault="00B97030" w:rsidP="00B9703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97030">
        <w:rPr>
          <w:rFonts w:ascii="Times New Roman" w:hAnsi="Times New Roman" w:cs="Times New Roman"/>
        </w:rPr>
        <w:t>21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B97030" w:rsidRDefault="00B97030" w:rsidP="00B97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B97030">
        <w:rPr>
          <w:rFonts w:ascii="Times New Roman" w:hAnsi="Times New Roman" w:cs="Times New Roman"/>
          <w:b/>
        </w:rPr>
        <w:lastRenderedPageBreak/>
        <w:t>ОБЩИЕ ПОЛОЖЕНИЯ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Результатом освоения профессионального модуля</w:t>
      </w:r>
      <w:r w:rsidRPr="00B9703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ПМ.03</w:t>
      </w:r>
      <w:r w:rsidRPr="00B9703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Заправка транспортных средств горючими и смазочными материалами</w:t>
      </w:r>
      <w:r w:rsidRPr="00B97030">
        <w:rPr>
          <w:rFonts w:ascii="Times New Roman" w:hAnsi="Times New Roman" w:cs="Times New Roman"/>
        </w:rPr>
        <w:t>»  являются освоенные умения и знания, направленные на формирование общих и профессиональных компетенций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 xml:space="preserve">Форма промежуточной аттестации по профессиональному модулю   </w:t>
      </w:r>
      <w:r w:rsidRPr="00B97030">
        <w:rPr>
          <w:rFonts w:ascii="Times New Roman" w:hAnsi="Times New Roman" w:cs="Times New Roman"/>
          <w:b/>
        </w:rPr>
        <w:t xml:space="preserve">  </w:t>
      </w:r>
      <w:r w:rsidRPr="00B97030">
        <w:rPr>
          <w:rFonts w:ascii="Times New Roman" w:hAnsi="Times New Roman" w:cs="Times New Roman"/>
        </w:rPr>
        <w:t>ПМ.03 «Заправка транспортных средств горючими и смазочными материалами» является дифференцированный зачёт.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Итогом дифференцированного зачёта является оценка от</w:t>
      </w:r>
      <w:r w:rsidR="009D5742">
        <w:rPr>
          <w:rFonts w:ascii="Times New Roman" w:hAnsi="Times New Roman" w:cs="Times New Roman"/>
        </w:rPr>
        <w:t xml:space="preserve"> </w:t>
      </w:r>
      <w:r w:rsidRPr="00B97030">
        <w:rPr>
          <w:rFonts w:ascii="Times New Roman" w:hAnsi="Times New Roman" w:cs="Times New Roman"/>
        </w:rPr>
        <w:t>1 до 5.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B97030">
        <w:rPr>
          <w:rFonts w:ascii="Times New Roman" w:hAnsi="Times New Roman" w:cs="Times New Roman"/>
          <w:b/>
        </w:rPr>
        <w:t>Результаты освоения учебной дисциплины, подлежащие проверке: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B97030">
        <w:rPr>
          <w:rFonts w:ascii="Times New Roman" w:hAnsi="Times New Roman" w:cs="Times New Roman"/>
        </w:rPr>
        <w:t xml:space="preserve">В результате контроля и оценки по профессиональному модулю обучающийся должен </w:t>
      </w:r>
      <w:r w:rsidRPr="00B97030">
        <w:rPr>
          <w:rFonts w:ascii="Times New Roman" w:hAnsi="Times New Roman" w:cs="Times New Roman"/>
          <w:b/>
        </w:rPr>
        <w:t>уметь: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У.1- проводить текущий ремонт обслуживаемого оборудования;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У.2 - производить пуск и остановку топлив</w:t>
      </w:r>
      <w:proofErr w:type="gramStart"/>
      <w:r w:rsidRPr="00B97030">
        <w:rPr>
          <w:rFonts w:ascii="Times New Roman" w:hAnsi="Times New Roman" w:cs="Times New Roman"/>
        </w:rPr>
        <w:t>о-</w:t>
      </w:r>
      <w:proofErr w:type="gramEnd"/>
      <w:r w:rsidRPr="00B97030">
        <w:rPr>
          <w:rFonts w:ascii="Times New Roman" w:hAnsi="Times New Roman" w:cs="Times New Roman"/>
        </w:rPr>
        <w:t xml:space="preserve"> раздаточных колонок;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У.3 - производить ручную заправку горючими и смазочными материалами транспортных и самоходных средств;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У.4- производить заправку газобаллонного оборудования транспортных средств;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У.5- производить заправку летательных аппаратов, судов и всевозможных установок;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У.6- осуществлять транспортировку и хранение баллонов и сосудов со сжиженным газом;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У.7- учитывать расход эксплуатационных материалов;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У.8- проверять и применять средства пожаротушения;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 xml:space="preserve">У.9 - вводить данные в персональную </w:t>
      </w:r>
      <w:proofErr w:type="gramStart"/>
      <w:r w:rsidRPr="00B97030">
        <w:rPr>
          <w:rFonts w:ascii="Times New Roman" w:hAnsi="Times New Roman" w:cs="Times New Roman"/>
        </w:rPr>
        <w:t>электронно- вычислительную</w:t>
      </w:r>
      <w:proofErr w:type="gramEnd"/>
      <w:r w:rsidRPr="00B97030">
        <w:rPr>
          <w:rFonts w:ascii="Times New Roman" w:hAnsi="Times New Roman" w:cs="Times New Roman"/>
        </w:rPr>
        <w:t xml:space="preserve"> машину;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B97030">
        <w:rPr>
          <w:rFonts w:ascii="Times New Roman" w:hAnsi="Times New Roman" w:cs="Times New Roman"/>
          <w:b/>
        </w:rPr>
        <w:t>знать: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З.1 -устройство и конструктивные особенности обслуживаемого заправочного оборудования, контрольно- измерительных приборов и правила их безопасной эксплуатации;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З.2 - правила безопасности при эксплуатации заправочных станций сжиженного газа;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З.3- правила эксплуатации резервуаров, технологических трубопроводов, топливораздаточного оборудования и электронн</w:t>
      </w:r>
      <w:proofErr w:type="gramStart"/>
      <w:r w:rsidRPr="00B97030">
        <w:rPr>
          <w:rFonts w:ascii="Times New Roman" w:hAnsi="Times New Roman" w:cs="Times New Roman"/>
        </w:rPr>
        <w:t>о-</w:t>
      </w:r>
      <w:proofErr w:type="gramEnd"/>
      <w:r w:rsidRPr="00B97030">
        <w:rPr>
          <w:rFonts w:ascii="Times New Roman" w:hAnsi="Times New Roman" w:cs="Times New Roman"/>
        </w:rPr>
        <w:t xml:space="preserve"> автоматической системы управления;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З.4 - конструкцию и правила эксплуатации автоматизированной системы отпуска нефтепродуктов;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З.5 - правила проверки на точность и наладку узлов системы;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З.6- последовательность ведения процесса заправки транспортных средств;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З.7 - порядок отпуска и оплаты нефтепродуктов по платёжным документам.</w:t>
      </w:r>
    </w:p>
    <w:p w:rsidR="00B97030" w:rsidRPr="00BC52BF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BC52BF">
        <w:rPr>
          <w:rFonts w:ascii="Times New Roman" w:hAnsi="Times New Roman" w:cs="Times New Roman"/>
          <w:b/>
        </w:rPr>
        <w:t>Общие и профессиональные компетенции: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 xml:space="preserve"> </w:t>
      </w:r>
      <w:proofErr w:type="gramStart"/>
      <w:r w:rsidRPr="00B97030">
        <w:rPr>
          <w:rFonts w:ascii="Times New Roman" w:hAnsi="Times New Roman" w:cs="Times New Roman"/>
        </w:rPr>
        <w:t>ОК</w:t>
      </w:r>
      <w:proofErr w:type="gramEnd"/>
      <w:r w:rsidRPr="00B97030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97030">
        <w:rPr>
          <w:rFonts w:ascii="Times New Roman" w:hAnsi="Times New Roman" w:cs="Times New Roman"/>
        </w:rPr>
        <w:t>ОК</w:t>
      </w:r>
      <w:proofErr w:type="gramEnd"/>
      <w:r w:rsidRPr="00B97030">
        <w:rPr>
          <w:rFonts w:ascii="Times New Roman" w:hAnsi="Times New Roman" w:cs="Times New Roman"/>
        </w:rPr>
        <w:t xml:space="preserve"> 2. Организовывать собственную деятельность, исходя из цели и способов её достижения, определённых руководителем.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97030">
        <w:rPr>
          <w:rFonts w:ascii="Times New Roman" w:hAnsi="Times New Roman" w:cs="Times New Roman"/>
        </w:rPr>
        <w:t>ОК</w:t>
      </w:r>
      <w:proofErr w:type="gramEnd"/>
      <w:r w:rsidRPr="00B97030">
        <w:rPr>
          <w:rFonts w:ascii="Times New Roman" w:hAnsi="Times New Roman" w:cs="Times New Roman"/>
        </w:rPr>
        <w:t xml:space="preserve"> 3. Анализировать рабочую ситуацию, осуществлять текущий и  итоговый контроль, оценку и коррекцию собственной деятельности, нести ответственность за результаты своей работы.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97030">
        <w:rPr>
          <w:rFonts w:ascii="Times New Roman" w:hAnsi="Times New Roman" w:cs="Times New Roman"/>
        </w:rPr>
        <w:t>ОК</w:t>
      </w:r>
      <w:proofErr w:type="gramEnd"/>
      <w:r w:rsidRPr="00B97030">
        <w:rPr>
          <w:rFonts w:ascii="Times New Roman" w:hAnsi="Times New Roman" w:cs="Times New Roman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97030">
        <w:rPr>
          <w:rFonts w:ascii="Times New Roman" w:hAnsi="Times New Roman" w:cs="Times New Roman"/>
        </w:rPr>
        <w:t>ОК</w:t>
      </w:r>
      <w:proofErr w:type="gramEnd"/>
      <w:r w:rsidRPr="00B97030">
        <w:rPr>
          <w:rFonts w:ascii="Times New Roman" w:hAnsi="Times New Roman" w:cs="Times New Roman"/>
        </w:rPr>
        <w:t xml:space="preserve"> 5. Использовать информационн</w:t>
      </w:r>
      <w:proofErr w:type="gramStart"/>
      <w:r w:rsidRPr="00B97030">
        <w:rPr>
          <w:rFonts w:ascii="Times New Roman" w:hAnsi="Times New Roman" w:cs="Times New Roman"/>
        </w:rPr>
        <w:t>о-</w:t>
      </w:r>
      <w:proofErr w:type="gramEnd"/>
      <w:r w:rsidRPr="00B97030">
        <w:rPr>
          <w:rFonts w:ascii="Times New Roman" w:hAnsi="Times New Roman" w:cs="Times New Roman"/>
        </w:rPr>
        <w:t xml:space="preserve"> коммуникационные технологии в профессиональной деятельности.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97030">
        <w:rPr>
          <w:rFonts w:ascii="Times New Roman" w:hAnsi="Times New Roman" w:cs="Times New Roman"/>
        </w:rPr>
        <w:t>ОК</w:t>
      </w:r>
      <w:proofErr w:type="gramEnd"/>
      <w:r w:rsidRPr="00B97030">
        <w:rPr>
          <w:rFonts w:ascii="Times New Roman" w:hAnsi="Times New Roman" w:cs="Times New Roman"/>
        </w:rPr>
        <w:t xml:space="preserve"> 6. Работать в команде, эффективно общаться с коллегами, руководством, клиентами.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97030">
        <w:rPr>
          <w:rFonts w:ascii="Times New Roman" w:hAnsi="Times New Roman" w:cs="Times New Roman"/>
        </w:rPr>
        <w:t>ОК</w:t>
      </w:r>
      <w:proofErr w:type="gramEnd"/>
      <w:r w:rsidRPr="00B97030">
        <w:rPr>
          <w:rFonts w:ascii="Times New Roman" w:hAnsi="Times New Roman" w:cs="Times New Roman"/>
        </w:rPr>
        <w:t xml:space="preserve"> 7. Исполнять воинскую обязанность, в том числе с применением полученных профессиональных знаний.</w:t>
      </w:r>
    </w:p>
    <w:p w:rsidR="00BC52BF" w:rsidRPr="00BC52BF" w:rsidRDefault="00BC52BF" w:rsidP="00BC52BF">
      <w:pPr>
        <w:spacing w:after="0"/>
        <w:jc w:val="both"/>
        <w:rPr>
          <w:rFonts w:ascii="Times New Roman" w:hAnsi="Times New Roman" w:cs="Times New Roman"/>
        </w:rPr>
      </w:pPr>
      <w:r w:rsidRPr="00BC52BF">
        <w:rPr>
          <w:rFonts w:ascii="Times New Roman" w:hAnsi="Times New Roman" w:cs="Times New Roman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BC52BF" w:rsidRPr="00BC52BF" w:rsidRDefault="00BC52BF" w:rsidP="00BC52BF">
      <w:pPr>
        <w:spacing w:after="0"/>
        <w:jc w:val="both"/>
        <w:rPr>
          <w:rFonts w:ascii="Times New Roman" w:hAnsi="Times New Roman" w:cs="Times New Roman"/>
        </w:rPr>
      </w:pPr>
      <w:r w:rsidRPr="00BC52BF">
        <w:rPr>
          <w:rFonts w:ascii="Times New Roman" w:hAnsi="Times New Roman" w:cs="Times New Roman"/>
        </w:rPr>
        <w:t>ПК 3.2. Производить технический осмотр и ремонт оборудования заправочных станций.</w:t>
      </w:r>
    </w:p>
    <w:p w:rsidR="00BC52BF" w:rsidRDefault="00BC52BF" w:rsidP="00BC52BF">
      <w:pPr>
        <w:spacing w:after="0"/>
        <w:jc w:val="both"/>
        <w:rPr>
          <w:rFonts w:ascii="Times New Roman" w:hAnsi="Times New Roman" w:cs="Times New Roman"/>
        </w:rPr>
      </w:pPr>
      <w:r w:rsidRPr="00BC52BF">
        <w:rPr>
          <w:rFonts w:ascii="Times New Roman" w:hAnsi="Times New Roman" w:cs="Times New Roman"/>
        </w:rPr>
        <w:t>ПК 3.3. Вести и оформлять учётн</w:t>
      </w:r>
      <w:proofErr w:type="gramStart"/>
      <w:r w:rsidRPr="00BC52BF">
        <w:rPr>
          <w:rFonts w:ascii="Times New Roman" w:hAnsi="Times New Roman" w:cs="Times New Roman"/>
        </w:rPr>
        <w:t>о-</w:t>
      </w:r>
      <w:proofErr w:type="gramEnd"/>
      <w:r w:rsidRPr="00BC52BF">
        <w:rPr>
          <w:rFonts w:ascii="Times New Roman" w:hAnsi="Times New Roman" w:cs="Times New Roman"/>
        </w:rPr>
        <w:t xml:space="preserve"> отчётную и планирующую документацию.</w:t>
      </w:r>
    </w:p>
    <w:p w:rsidR="009D5742" w:rsidRPr="00BC52BF" w:rsidRDefault="009D5742" w:rsidP="00BC52B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97030" w:rsidRPr="00B97030" w:rsidRDefault="00B97030" w:rsidP="00B9703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B97030">
        <w:rPr>
          <w:rFonts w:ascii="Times New Roman" w:hAnsi="Times New Roman" w:cs="Times New Roman"/>
          <w:b/>
        </w:rPr>
        <w:lastRenderedPageBreak/>
        <w:t>ПАСПОРТ ФОНДА ОЦЕНОЧНЫХ СРЕДСТВ</w:t>
      </w:r>
    </w:p>
    <w:p w:rsidR="00B97030" w:rsidRPr="00B97030" w:rsidRDefault="00BC52BF" w:rsidP="00B9703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B97030" w:rsidRPr="00B97030">
        <w:rPr>
          <w:rFonts w:ascii="Times New Roman" w:hAnsi="Times New Roman" w:cs="Times New Roman"/>
          <w:b/>
        </w:rPr>
        <w:t xml:space="preserve">  по </w:t>
      </w:r>
      <w:r w:rsidRPr="00BC52BF">
        <w:rPr>
          <w:rFonts w:ascii="Times New Roman" w:hAnsi="Times New Roman" w:cs="Times New Roman"/>
          <w:b/>
        </w:rPr>
        <w:t>ПМ.03 «Заправка транспортных средств горючими и смазочными материалами»</w:t>
      </w:r>
    </w:p>
    <w:p w:rsidR="00B97030" w:rsidRP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B97030">
        <w:rPr>
          <w:rFonts w:ascii="Times New Roman" w:hAnsi="Times New Roman" w:cs="Times New Roman"/>
        </w:rPr>
        <w:t>Таблица 1. Оценочные средства профессионального модуля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417"/>
        <w:gridCol w:w="850"/>
        <w:gridCol w:w="2976"/>
        <w:gridCol w:w="1275"/>
        <w:gridCol w:w="1416"/>
      </w:tblGrid>
      <w:tr w:rsidR="00B97030" w:rsidRPr="00B97030" w:rsidTr="000C1974">
        <w:trPr>
          <w:trHeight w:val="10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Курс /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Контролируемые  разделы (темы)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Код формируемой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Наименование оценочного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Краткая характеристика оценочного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B97030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7030">
              <w:rPr>
                <w:rFonts w:ascii="Times New Roman" w:hAnsi="Times New Roman" w:cs="Times New Roman"/>
              </w:rPr>
              <w:t>Представление оценочного средства в ФОС</w:t>
            </w:r>
          </w:p>
        </w:tc>
      </w:tr>
      <w:tr w:rsidR="00B97030" w:rsidRPr="00B97030" w:rsidTr="000C1974">
        <w:trPr>
          <w:trHeight w:val="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B97030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97030">
              <w:rPr>
                <w:rFonts w:ascii="Times New Roman" w:hAnsi="Times New Roman" w:cs="Times New Roman"/>
                <w:lang w:val="en-US"/>
              </w:rPr>
              <w:t xml:space="preserve">       8</w:t>
            </w:r>
          </w:p>
        </w:tc>
      </w:tr>
      <w:tr w:rsidR="00B97030" w:rsidRPr="00B97030" w:rsidTr="009807A6">
        <w:trPr>
          <w:trHeight w:val="2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0C197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7030"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  <w:p w:rsidR="00B97030" w:rsidRPr="009807A6" w:rsidRDefault="000C1974" w:rsidP="000C197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5 с</w:t>
            </w:r>
            <w:r w:rsidR="00B97030" w:rsidRPr="009807A6">
              <w:rPr>
                <w:rFonts w:ascii="Times New Roman" w:hAnsi="Times New Roman" w:cs="Times New Roman"/>
                <w:sz w:val="18"/>
                <w:szCs w:val="18"/>
              </w:rPr>
              <w:t>еместр</w:t>
            </w:r>
          </w:p>
          <w:p w:rsidR="000C1974" w:rsidRPr="009807A6" w:rsidRDefault="000C1974" w:rsidP="000C197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974" w:rsidRPr="009807A6" w:rsidRDefault="000C1974" w:rsidP="000C197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974" w:rsidRPr="009807A6" w:rsidRDefault="000C1974" w:rsidP="000C197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974" w:rsidRPr="009807A6" w:rsidRDefault="000C1974" w:rsidP="000C197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974" w:rsidRPr="009807A6" w:rsidRDefault="000C1974" w:rsidP="000C197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0C197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b/>
                <w:sz w:val="18"/>
                <w:szCs w:val="18"/>
              </w:rPr>
              <w:t>МДК03</w:t>
            </w:r>
            <w:r w:rsidR="00B97030" w:rsidRPr="009807A6">
              <w:rPr>
                <w:rFonts w:ascii="Times New Roman" w:hAnsi="Times New Roman" w:cs="Times New Roman"/>
                <w:b/>
                <w:sz w:val="18"/>
                <w:szCs w:val="18"/>
              </w:rPr>
              <w:t>.01 «</w:t>
            </w:r>
            <w:r w:rsidRPr="009807A6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Оборудование и эксплуатация заправочных станций</w:t>
            </w:r>
            <w:r w:rsidR="00B97030" w:rsidRPr="009807A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97030" w:rsidRPr="009807A6" w:rsidRDefault="00B97030" w:rsidP="000C197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r w:rsidR="000C1974" w:rsidRPr="009807A6">
              <w:rPr>
                <w:rFonts w:ascii="Times New Roman" w:hAnsi="Times New Roman" w:cs="Times New Roman"/>
                <w:sz w:val="18"/>
                <w:szCs w:val="18"/>
              </w:rPr>
              <w:t>Оборудование заправочных 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0C197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ПК 3</w:t>
            </w:r>
            <w:r w:rsidR="0092403F" w:rsidRPr="009807A6">
              <w:rPr>
                <w:rFonts w:ascii="Times New Roman" w:hAnsi="Times New Roman" w:cs="Times New Roman"/>
                <w:sz w:val="18"/>
                <w:szCs w:val="18"/>
              </w:rPr>
              <w:t>.1, ОК</w:t>
            </w:r>
            <w:proofErr w:type="gramStart"/>
            <w:r w:rsidR="0092403F" w:rsidRPr="00980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92403F" w:rsidRPr="009807A6">
              <w:rPr>
                <w:rFonts w:ascii="Times New Roman" w:hAnsi="Times New Roman" w:cs="Times New Roman"/>
                <w:sz w:val="18"/>
                <w:szCs w:val="18"/>
              </w:rPr>
              <w:t>, ОК2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</w:t>
            </w:r>
          </w:p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C1974" w:rsidRPr="009807A6">
              <w:rPr>
                <w:rFonts w:ascii="Times New Roman" w:hAnsi="Times New Roman" w:cs="Times New Roman"/>
                <w:sz w:val="18"/>
                <w:szCs w:val="18"/>
              </w:rPr>
              <w:t>Изучение устройства оборудования заправочных станций</w:t>
            </w: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C1974" w:rsidRPr="009807A6" w:rsidRDefault="000C197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 «Изучение устройства контрольно- измерительных приборов»</w:t>
            </w:r>
          </w:p>
          <w:p w:rsidR="00B97030" w:rsidRPr="009807A6" w:rsidRDefault="000C197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разделу «Оборудование заправочных станций»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B97030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7030" w:rsidRPr="00B97030" w:rsidTr="000C1974">
        <w:trPr>
          <w:trHeight w:val="2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0C197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7030"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  <w:p w:rsidR="00B97030" w:rsidRPr="009807A6" w:rsidRDefault="000C197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97030" w:rsidRPr="009807A6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Раздел 2.</w:t>
            </w:r>
          </w:p>
          <w:p w:rsidR="00B97030" w:rsidRPr="009807A6" w:rsidRDefault="000C197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Эксплуатация заправочных 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92403F" w:rsidP="009240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, ОК5</w:t>
            </w:r>
            <w:r w:rsidR="00B97030"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ПК3.1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№3 «</w:t>
            </w:r>
            <w:r w:rsidR="0092403F" w:rsidRPr="009807A6">
              <w:rPr>
                <w:rFonts w:ascii="Times New Roman" w:hAnsi="Times New Roman" w:cs="Times New Roman"/>
                <w:sz w:val="18"/>
                <w:szCs w:val="18"/>
              </w:rPr>
              <w:t>Оформление паспорта заправочной станции</w:t>
            </w: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2403F" w:rsidRPr="009807A6" w:rsidRDefault="0092403F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Лабораторная работа №1</w:t>
            </w:r>
          </w:p>
          <w:p w:rsidR="0092403F" w:rsidRPr="009807A6" w:rsidRDefault="0092403F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«Исследование замеров отпуска ТРК»</w:t>
            </w:r>
          </w:p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 4 «</w:t>
            </w:r>
            <w:r w:rsidR="0092403F" w:rsidRPr="009807A6">
              <w:rPr>
                <w:rFonts w:ascii="Times New Roman" w:hAnsi="Times New Roman" w:cs="Times New Roman"/>
                <w:sz w:val="18"/>
                <w:szCs w:val="18"/>
              </w:rPr>
              <w:t>Составление акта учёта  нефтепродуктов при выполнении работ по проверке погрешности ТРК и при выполнении ремонтных работ</w:t>
            </w: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№5 «</w:t>
            </w:r>
            <w:r w:rsidR="0092403F" w:rsidRPr="009807A6">
              <w:rPr>
                <w:rFonts w:ascii="Times New Roman" w:hAnsi="Times New Roman" w:cs="Times New Roman"/>
                <w:sz w:val="18"/>
                <w:szCs w:val="18"/>
              </w:rPr>
              <w:t>Проверка и применение средств пожаротушения</w:t>
            </w: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97030" w:rsidRPr="009807A6" w:rsidRDefault="0092403F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Лабораторная работа №2</w:t>
            </w:r>
          </w:p>
          <w:p w:rsidR="005524CF" w:rsidRDefault="00B97030" w:rsidP="009240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2403F"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резервуаров для хранения нефтепродуктов механическим и электронным способом» </w:t>
            </w:r>
          </w:p>
          <w:p w:rsidR="00B97030" w:rsidRPr="009807A6" w:rsidRDefault="0092403F" w:rsidP="009240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Лабораторная</w:t>
            </w:r>
            <w:proofErr w:type="gramEnd"/>
            <w:r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 работ № 3 «Исследование герметичности топливных магистралей»</w:t>
            </w:r>
          </w:p>
          <w:p w:rsidR="0092403F" w:rsidRPr="009807A6" w:rsidRDefault="009807A6" w:rsidP="009240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№6 «Проведение технического обслуживания технологического оборудования»</w:t>
            </w:r>
          </w:p>
          <w:p w:rsidR="009807A6" w:rsidRPr="009807A6" w:rsidRDefault="009807A6" w:rsidP="0092403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Контрольная работа «Правила эксплуатации резервуаров</w:t>
            </w:r>
            <w:proofErr w:type="gramStart"/>
            <w:r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 трубопроводов и системы управления оборудованием»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B97030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7030" w:rsidRPr="00B97030" w:rsidTr="000C1974">
        <w:trPr>
          <w:trHeight w:val="10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9807A6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9807A6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7030"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  <w:p w:rsidR="00B97030" w:rsidRPr="009807A6" w:rsidRDefault="009807A6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97030"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9807A6" w:rsidP="009807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МДК03.01 «Оборудование и эксплуатация заправочных станций»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9807A6" w:rsidP="009807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, ОК2, ОК5 ПК3.1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Pr="009807A6" w:rsidRDefault="00B97030" w:rsidP="009807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 xml:space="preserve">Билеты  по </w:t>
            </w:r>
            <w:r w:rsidR="009807A6" w:rsidRPr="009807A6">
              <w:rPr>
                <w:rFonts w:ascii="Times New Roman" w:hAnsi="Times New Roman" w:cs="Times New Roman"/>
                <w:sz w:val="18"/>
                <w:szCs w:val="18"/>
              </w:rPr>
              <w:t>МДК03.01 «Оборудование и эксплуатация заправочных станций»</w:t>
            </w:r>
          </w:p>
          <w:p w:rsidR="009807A6" w:rsidRPr="009807A6" w:rsidRDefault="009807A6" w:rsidP="009807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A6">
              <w:rPr>
                <w:rFonts w:ascii="Times New Roman" w:hAnsi="Times New Roman" w:cs="Times New Roman"/>
                <w:sz w:val="18"/>
                <w:szCs w:val="18"/>
              </w:rPr>
              <w:t>Дифференцированный зачёт</w:t>
            </w:r>
          </w:p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B97030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7030" w:rsidRPr="009807A6" w:rsidTr="000C1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1947C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1947C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Текущи</w:t>
            </w:r>
            <w:r w:rsidRPr="00194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1947C5" w:rsidRDefault="009807A6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B97030" w:rsidRPr="001947C5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  <w:p w:rsidR="00B97030" w:rsidRPr="001947C5" w:rsidRDefault="009807A6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97030" w:rsidRPr="00194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1947C5" w:rsidRDefault="009807A6" w:rsidP="00B97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МДК 03</w:t>
            </w:r>
            <w:r w:rsidR="00B97030" w:rsidRPr="001947C5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Pr="001947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«Организация </w:t>
            </w:r>
            <w:r w:rsidRPr="001947C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транспортировки, приёма и хранения нефтепродуктов</w:t>
            </w:r>
            <w:r w:rsidR="00B97030" w:rsidRPr="001947C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97030" w:rsidRPr="001947C5" w:rsidRDefault="00B97030" w:rsidP="009807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r w:rsidR="009807A6" w:rsidRPr="001947C5">
              <w:rPr>
                <w:rFonts w:ascii="Times New Roman" w:hAnsi="Times New Roman" w:cs="Times New Roman"/>
                <w:sz w:val="18"/>
                <w:szCs w:val="18"/>
              </w:rPr>
              <w:t>Транспортировка приём и хранение нефтепродуктов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C5" w:rsidRPr="001947C5" w:rsidRDefault="001947C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ОК</w:t>
            </w:r>
            <w:proofErr w:type="gramStart"/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B97030" w:rsidRPr="001947C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030" w:rsidRPr="001947C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ОК5</w:t>
            </w:r>
          </w:p>
          <w:p w:rsidR="00B97030" w:rsidRPr="001947C5" w:rsidRDefault="001947C5" w:rsidP="001947C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ПК3.1 ПК3.2.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1947C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Практическая работа №1 «</w:t>
            </w:r>
            <w:r w:rsidR="001947C5" w:rsidRPr="001947C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приёму </w:t>
            </w:r>
            <w:r w:rsidR="001947C5" w:rsidRPr="00194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нефтепродуктов</w:t>
            </w: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97030" w:rsidRPr="001947C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  «</w:t>
            </w:r>
            <w:r w:rsidR="001947C5" w:rsidRPr="001947C5">
              <w:rPr>
                <w:rFonts w:ascii="Times New Roman" w:hAnsi="Times New Roman" w:cs="Times New Roman"/>
                <w:sz w:val="18"/>
                <w:szCs w:val="18"/>
              </w:rPr>
              <w:t>Учёт нефтепродуктов и порядок передачи смен</w:t>
            </w: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947C5" w:rsidRPr="001947C5" w:rsidRDefault="001947C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разделу 1 «Транспортировка, приём и хранение нефтепродуктов»</w:t>
            </w:r>
          </w:p>
          <w:p w:rsidR="00B97030" w:rsidRPr="001947C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7030" w:rsidRPr="009807A6" w:rsidTr="000C1974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1947C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1947C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1947C5" w:rsidRDefault="001947C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 xml:space="preserve">3 курс, 5 </w:t>
            </w:r>
            <w:r w:rsidR="00B97030" w:rsidRPr="001947C5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1947C5" w:rsidRDefault="001947C5" w:rsidP="001947C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Раздел 2</w:t>
            </w:r>
            <w:r w:rsidR="00B97030" w:rsidRPr="001947C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Заправка транспортных средств и порядок оплаты и отпуска нефтепродуктов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4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, ОК3,</w:t>
            </w:r>
          </w:p>
          <w:p w:rsidR="00B97030" w:rsidRPr="001947C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ОК5</w:t>
            </w:r>
          </w:p>
          <w:p w:rsidR="00B97030" w:rsidRPr="001947C5" w:rsidRDefault="001947C5" w:rsidP="001947C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5">
              <w:rPr>
                <w:rFonts w:ascii="Times New Roman" w:hAnsi="Times New Roman" w:cs="Times New Roman"/>
                <w:sz w:val="18"/>
                <w:szCs w:val="18"/>
              </w:rPr>
              <w:t>ПК3.1.ПК3.</w:t>
            </w:r>
            <w:r w:rsidR="00B97030" w:rsidRPr="001947C5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F32071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071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</w:t>
            </w:r>
            <w:r w:rsidR="001947C5" w:rsidRPr="00F32071">
              <w:rPr>
                <w:rFonts w:ascii="Times New Roman" w:hAnsi="Times New Roman" w:cs="Times New Roman"/>
                <w:sz w:val="18"/>
                <w:szCs w:val="18"/>
              </w:rPr>
              <w:t>работа №3</w:t>
            </w:r>
            <w:r w:rsidRPr="00F3207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1947C5" w:rsidRPr="00F32071">
              <w:rPr>
                <w:rFonts w:ascii="Times New Roman" w:hAnsi="Times New Roman" w:cs="Times New Roman"/>
                <w:sz w:val="18"/>
                <w:szCs w:val="18"/>
              </w:rPr>
              <w:t>Заправка транспортных средств горюч</w:t>
            </w:r>
            <w:proofErr w:type="gramStart"/>
            <w:r w:rsidR="001947C5" w:rsidRPr="00F3207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1947C5" w:rsidRPr="00F32071">
              <w:rPr>
                <w:rFonts w:ascii="Times New Roman" w:hAnsi="Times New Roman" w:cs="Times New Roman"/>
                <w:sz w:val="18"/>
                <w:szCs w:val="18"/>
              </w:rPr>
              <w:t xml:space="preserve"> смазочными материалами</w:t>
            </w:r>
            <w:r w:rsidRPr="00F3207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97030" w:rsidRPr="00F32071" w:rsidRDefault="001947C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071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№4</w:t>
            </w:r>
            <w:r w:rsidR="00B97030" w:rsidRPr="00F3207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F32071" w:rsidRPr="00F32071">
              <w:rPr>
                <w:rFonts w:ascii="Times New Roman" w:hAnsi="Times New Roman" w:cs="Times New Roman"/>
                <w:sz w:val="18"/>
                <w:szCs w:val="18"/>
              </w:rPr>
              <w:t>Заправка самоходных машин горюч</w:t>
            </w:r>
            <w:proofErr w:type="gramStart"/>
            <w:r w:rsidR="00F32071" w:rsidRPr="00F3207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F32071" w:rsidRPr="00F32071">
              <w:rPr>
                <w:rFonts w:ascii="Times New Roman" w:hAnsi="Times New Roman" w:cs="Times New Roman"/>
                <w:sz w:val="18"/>
                <w:szCs w:val="18"/>
              </w:rPr>
              <w:t xml:space="preserve"> смазочными материалами</w:t>
            </w:r>
            <w:r w:rsidR="00B97030" w:rsidRPr="00F3207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97030" w:rsidRPr="00F32071" w:rsidRDefault="00F32071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071">
              <w:rPr>
                <w:rFonts w:ascii="Times New Roman" w:hAnsi="Times New Roman" w:cs="Times New Roman"/>
                <w:sz w:val="18"/>
                <w:szCs w:val="18"/>
              </w:rPr>
              <w:t>Практическая работа№5</w:t>
            </w:r>
            <w:r w:rsidR="00B97030" w:rsidRPr="00F32071"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  <w:r w:rsidRPr="00F32071">
              <w:rPr>
                <w:rFonts w:ascii="Times New Roman" w:hAnsi="Times New Roman" w:cs="Times New Roman"/>
                <w:sz w:val="18"/>
                <w:szCs w:val="18"/>
              </w:rPr>
              <w:t>Отпуск нефтепродуктов. Приём платежей</w:t>
            </w:r>
            <w:r w:rsidR="00B97030" w:rsidRPr="00F3207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97030" w:rsidRPr="009807A6" w:rsidRDefault="00F32071" w:rsidP="00B97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2071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Лабораторная работа №1 «Заключение договоров, ведение </w:t>
            </w:r>
            <w:proofErr w:type="spellStart"/>
            <w:r w:rsidRPr="00F32071">
              <w:rPr>
                <w:rFonts w:ascii="Times New Roman" w:hAnsi="Times New Roman" w:cs="Times New Roman"/>
                <w:sz w:val="18"/>
                <w:szCs w:val="18"/>
              </w:rPr>
              <w:t>заборн</w:t>
            </w:r>
            <w:proofErr w:type="gramStart"/>
            <w:r w:rsidRPr="00F320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320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32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2071">
              <w:rPr>
                <w:rFonts w:ascii="Times New Roman" w:hAnsi="Times New Roman" w:cs="Times New Roman"/>
                <w:sz w:val="18"/>
                <w:szCs w:val="18"/>
              </w:rPr>
              <w:t>лемитной</w:t>
            </w:r>
            <w:proofErr w:type="spellEnd"/>
            <w:r w:rsidRPr="00F32071">
              <w:rPr>
                <w:rFonts w:ascii="Times New Roman" w:hAnsi="Times New Roman" w:cs="Times New Roman"/>
                <w:sz w:val="18"/>
                <w:szCs w:val="18"/>
              </w:rPr>
              <w:t xml:space="preserve"> карты»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7030" w:rsidRPr="009807A6" w:rsidTr="000C1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3072A4" w:rsidRDefault="00F32071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3072A4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3072A4" w:rsidRDefault="003072A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7030" w:rsidRPr="003072A4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  <w:p w:rsidR="00B97030" w:rsidRPr="003072A4" w:rsidRDefault="003072A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97030" w:rsidRPr="003072A4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3072A4" w:rsidRDefault="003072A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 xml:space="preserve">МДК 03.02 «Организация транспортировки, приёма и хранения нефтепродуктов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4" w:rsidRPr="003072A4" w:rsidRDefault="003072A4" w:rsidP="003072A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307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3072A4">
              <w:rPr>
                <w:rFonts w:ascii="Times New Roman" w:hAnsi="Times New Roman" w:cs="Times New Roman"/>
                <w:sz w:val="18"/>
                <w:szCs w:val="18"/>
              </w:rPr>
              <w:t>, ОК3,</w:t>
            </w:r>
          </w:p>
          <w:p w:rsidR="003072A4" w:rsidRPr="003072A4" w:rsidRDefault="003072A4" w:rsidP="003072A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>ОК5</w:t>
            </w:r>
          </w:p>
          <w:p w:rsidR="00B97030" w:rsidRPr="003072A4" w:rsidRDefault="003072A4" w:rsidP="003072A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>ПК3.1.ПК3..3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3072A4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 xml:space="preserve">Дифференцированный зачёт </w:t>
            </w:r>
            <w:proofErr w:type="gramStart"/>
            <w:r w:rsidRPr="003072A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072A4" w:rsidRPr="003072A4" w:rsidRDefault="003072A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 xml:space="preserve">МДК 03.02 «Организация транспортировки, приёма и хранения нефтепродуктов </w:t>
            </w:r>
          </w:p>
          <w:p w:rsidR="00B97030" w:rsidRPr="003072A4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2A4">
              <w:rPr>
                <w:rFonts w:ascii="Times New Roman" w:hAnsi="Times New Roman" w:cs="Times New Roman"/>
                <w:sz w:val="18"/>
                <w:szCs w:val="18"/>
              </w:rPr>
              <w:t xml:space="preserve">Билеты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3072A4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3072A4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2071" w:rsidRDefault="00F32071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A36B35" w:rsidRDefault="00B97030" w:rsidP="00B970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36B35">
        <w:rPr>
          <w:rFonts w:ascii="Times New Roman" w:hAnsi="Times New Roman" w:cs="Times New Roman"/>
          <w:sz w:val="18"/>
          <w:szCs w:val="18"/>
        </w:rPr>
        <w:t>Таблица 2 График контроля внеаудиторной самостоятельной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2012"/>
        <w:gridCol w:w="3413"/>
        <w:gridCol w:w="942"/>
        <w:gridCol w:w="1433"/>
      </w:tblGrid>
      <w:tr w:rsidR="00B97030" w:rsidRPr="009807A6" w:rsidTr="00B9703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36B3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Раздел по модулю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36B3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Тема для самостоятельной работы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36B3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Наименование, вид задания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36B3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36B3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Сроки предоставления</w:t>
            </w:r>
          </w:p>
        </w:tc>
      </w:tr>
      <w:tr w:rsidR="00B97030" w:rsidRPr="009807A6" w:rsidTr="00B97030">
        <w:trPr>
          <w:trHeight w:val="88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5" w:rsidRPr="00A36B35" w:rsidRDefault="00A36B35" w:rsidP="00A36B3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МДК03.01 «Оборудование и эксплуатация заправочных станций»</w:t>
            </w:r>
          </w:p>
          <w:p w:rsidR="00B97030" w:rsidRPr="00A36B35" w:rsidRDefault="00A36B35" w:rsidP="00A36B3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Раздел 1. Оборудование заправочных станций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A36B35" w:rsidRDefault="00A36B35" w:rsidP="00A36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Планирование и организация заправочной станции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Подготовка сообщений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A36B3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030" w:rsidRPr="009807A6" w:rsidTr="00B97030">
        <w:trPr>
          <w:trHeight w:val="55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Оборудование заправочных станций</w:t>
            </w:r>
          </w:p>
          <w:p w:rsidR="00B97030" w:rsidRPr="00A36B3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Подготовка сообщений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36B35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36B35" w:rsidRPr="009807A6" w:rsidTr="00A36B35">
        <w:trPr>
          <w:trHeight w:val="67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B35" w:rsidRPr="00A36B35" w:rsidRDefault="00A36B35" w:rsidP="00A36B3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Раздел 2. Эксплуатация заправочных станций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5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Эксплуатация АЗС и АГЭС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5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Подготовка сообщений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5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36B35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35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5" w:rsidRPr="009807A6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36B35" w:rsidRPr="009807A6" w:rsidTr="00A36B35">
        <w:trPr>
          <w:trHeight w:val="756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5" w:rsidRPr="009807A6" w:rsidRDefault="00A36B35" w:rsidP="00A36B3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5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Правила эксплуатации резервуаров, трубопроводов и системы управления оборудованием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5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контрольной работе и дифференцированному зачёту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5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36B35" w:rsidRPr="00A36B35" w:rsidRDefault="00A36B35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5" w:rsidRPr="009807A6" w:rsidRDefault="00A36B35" w:rsidP="00B9703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7030" w:rsidRPr="009807A6" w:rsidTr="00B97030">
        <w:trPr>
          <w:trHeight w:val="126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5" w:rsidRPr="00A36B35" w:rsidRDefault="00A36B35" w:rsidP="00A36B3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МДК 03.02 «Организация транспортировки, приёма и хранения нефтепродуктов»</w:t>
            </w:r>
          </w:p>
          <w:p w:rsidR="00B97030" w:rsidRPr="009807A6" w:rsidRDefault="00A36B35" w:rsidP="00A36B3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6B35">
              <w:rPr>
                <w:rFonts w:ascii="Times New Roman" w:hAnsi="Times New Roman" w:cs="Times New Roman"/>
                <w:sz w:val="18"/>
                <w:szCs w:val="18"/>
              </w:rPr>
              <w:t>Раздел 1. Транспортировка приём и хранение нефтепродуктов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F10154" w:rsidRDefault="00F1015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154">
              <w:rPr>
                <w:rFonts w:ascii="Times New Roman" w:hAnsi="Times New Roman" w:cs="Times New Roman"/>
                <w:sz w:val="18"/>
                <w:szCs w:val="18"/>
              </w:rPr>
              <w:t>Транспортировка, приёмка и хранение нефтепродуктов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F10154" w:rsidRDefault="00F1015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154">
              <w:rPr>
                <w:rFonts w:ascii="Times New Roman" w:hAnsi="Times New Roman" w:cs="Times New Roman"/>
                <w:sz w:val="18"/>
                <w:szCs w:val="18"/>
              </w:rPr>
              <w:t>Внеаудиторная подготовка по теме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F10154" w:rsidRDefault="00F1015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1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F10154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030" w:rsidRPr="009807A6" w:rsidTr="00F10154">
        <w:trPr>
          <w:trHeight w:val="982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9807A6" w:rsidRDefault="00B97030" w:rsidP="00F1015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01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2. </w:t>
            </w:r>
            <w:r w:rsidR="00F10154" w:rsidRPr="00F10154">
              <w:rPr>
                <w:rFonts w:ascii="Times New Roman" w:hAnsi="Times New Roman" w:cs="Times New Roman"/>
                <w:sz w:val="18"/>
                <w:szCs w:val="18"/>
              </w:rPr>
              <w:t>Заправка транспортных средств  и порядок отпуска и оплаты нефтепродуктов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9807A6" w:rsidRDefault="00F1015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0154">
              <w:rPr>
                <w:rFonts w:ascii="Times New Roman" w:hAnsi="Times New Roman" w:cs="Times New Roman"/>
                <w:sz w:val="18"/>
                <w:szCs w:val="18"/>
              </w:rPr>
              <w:t>Заправка транспортных средств, летательных аппаратов и самоходных машин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F10154" w:rsidRDefault="00F1015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154">
              <w:rPr>
                <w:rFonts w:ascii="Times New Roman" w:hAnsi="Times New Roman" w:cs="Times New Roman"/>
                <w:sz w:val="18"/>
                <w:szCs w:val="18"/>
              </w:rPr>
              <w:t>Внеаудиторная подготовка по теме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F10154" w:rsidRDefault="00F10154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1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97030" w:rsidRPr="00F10154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F10154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030" w:rsidRPr="009807A6" w:rsidTr="00B97030">
        <w:trPr>
          <w:trHeight w:val="1583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30" w:rsidRPr="009807A6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97050" w:rsidRDefault="00B97030" w:rsidP="000B2F7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50">
              <w:rPr>
                <w:rFonts w:ascii="Times New Roman" w:hAnsi="Times New Roman" w:cs="Times New Roman"/>
                <w:sz w:val="18"/>
                <w:szCs w:val="18"/>
              </w:rPr>
              <w:t xml:space="preserve">Доклад по </w:t>
            </w:r>
            <w:r w:rsidR="000B2F72" w:rsidRPr="00A97050">
              <w:rPr>
                <w:rFonts w:ascii="Times New Roman" w:hAnsi="Times New Roman" w:cs="Times New Roman"/>
                <w:sz w:val="18"/>
                <w:szCs w:val="18"/>
              </w:rPr>
              <w:t>порядку отпуска и оплаты нефтепродуктов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97050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50">
              <w:rPr>
                <w:rFonts w:ascii="Times New Roman" w:hAnsi="Times New Roman" w:cs="Times New Roman"/>
                <w:sz w:val="18"/>
                <w:szCs w:val="18"/>
              </w:rPr>
              <w:t>Вопросы для доклада:</w:t>
            </w:r>
          </w:p>
          <w:p w:rsidR="00B97030" w:rsidRPr="00A97050" w:rsidRDefault="00B97030" w:rsidP="000B2F7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5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B2F72" w:rsidRPr="00A97050">
              <w:rPr>
                <w:rFonts w:ascii="Times New Roman" w:hAnsi="Times New Roman" w:cs="Times New Roman"/>
                <w:sz w:val="18"/>
                <w:szCs w:val="18"/>
              </w:rPr>
              <w:t>расчёт и приём платежей через контрольн</w:t>
            </w:r>
            <w:proofErr w:type="gramStart"/>
            <w:r w:rsidR="000B2F72" w:rsidRPr="00A9705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0B2F72" w:rsidRPr="00A97050">
              <w:rPr>
                <w:rFonts w:ascii="Times New Roman" w:hAnsi="Times New Roman" w:cs="Times New Roman"/>
                <w:sz w:val="18"/>
                <w:szCs w:val="18"/>
              </w:rPr>
              <w:t xml:space="preserve"> кассовую машину;</w:t>
            </w:r>
          </w:p>
          <w:p w:rsidR="000B2F72" w:rsidRPr="00A97050" w:rsidRDefault="000B2F72" w:rsidP="000B2F7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50">
              <w:rPr>
                <w:rFonts w:ascii="Times New Roman" w:hAnsi="Times New Roman" w:cs="Times New Roman"/>
                <w:sz w:val="18"/>
                <w:szCs w:val="18"/>
              </w:rPr>
              <w:t>- отпуск нефтепродуктов по платёжным документам;</w:t>
            </w:r>
          </w:p>
          <w:p w:rsidR="000B2F72" w:rsidRPr="00A97050" w:rsidRDefault="00A97050" w:rsidP="000B2F7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50">
              <w:rPr>
                <w:rFonts w:ascii="Times New Roman" w:hAnsi="Times New Roman" w:cs="Times New Roman"/>
                <w:sz w:val="18"/>
                <w:szCs w:val="18"/>
              </w:rPr>
              <w:t>Заборная карта;</w:t>
            </w:r>
          </w:p>
          <w:p w:rsidR="00A97050" w:rsidRPr="00A97050" w:rsidRDefault="00A97050" w:rsidP="000B2F7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50">
              <w:rPr>
                <w:rFonts w:ascii="Times New Roman" w:hAnsi="Times New Roman" w:cs="Times New Roman"/>
                <w:sz w:val="18"/>
                <w:szCs w:val="18"/>
              </w:rPr>
              <w:t>- акты сверки взаиморасчётов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A97050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0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A97050" w:rsidRDefault="00B97030" w:rsidP="00B97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807A6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807A6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BC3A1B" w:rsidRDefault="00BC3A1B" w:rsidP="00B97030">
      <w:p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BC3A1B" w:rsidRDefault="00BC3A1B" w:rsidP="00B97030">
      <w:p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BC3A1B" w:rsidRDefault="00BC3A1B" w:rsidP="00B97030">
      <w:p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BC3A1B" w:rsidRDefault="00BC3A1B" w:rsidP="00B97030">
      <w:p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BC3A1B" w:rsidRDefault="00BC3A1B" w:rsidP="00B97030">
      <w:p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BC3A1B" w:rsidRDefault="00BC3A1B" w:rsidP="00B97030">
      <w:p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BC3A1B" w:rsidRDefault="00BC3A1B" w:rsidP="00B97030">
      <w:p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BC3A1B" w:rsidRDefault="00BC3A1B" w:rsidP="00B97030">
      <w:p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BC3A1B" w:rsidRPr="00BC3A1B" w:rsidRDefault="00BC3A1B" w:rsidP="00B97030">
      <w:pPr>
        <w:spacing w:after="0"/>
        <w:jc w:val="both"/>
        <w:rPr>
          <w:rFonts w:ascii="Times New Roman" w:hAnsi="Times New Roman" w:cs="Times New Roman"/>
          <w:color w:val="FF0000"/>
          <w:lang w:val="en-US"/>
        </w:rPr>
      </w:pPr>
    </w:p>
    <w:p w:rsidR="00A97050" w:rsidRDefault="00A9705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A97050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A97050">
        <w:rPr>
          <w:rFonts w:ascii="Times New Roman" w:hAnsi="Times New Roman" w:cs="Times New Roman"/>
          <w:b/>
        </w:rPr>
        <w:lastRenderedPageBreak/>
        <w:t xml:space="preserve"> 3.ОЦЕНОЧНЫЕ СРЕДСТВА ТЕКУЩЕГО  КОНТРОЛЯ.</w:t>
      </w:r>
    </w:p>
    <w:p w:rsidR="00B97030" w:rsidRPr="00A97050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A97050">
        <w:rPr>
          <w:rFonts w:ascii="Times New Roman" w:hAnsi="Times New Roman" w:cs="Times New Roman"/>
          <w:b/>
        </w:rPr>
        <w:t>3.1. ПРАКТИЧЕСКИЕ И ЛАБОРАТОРНЫЕ РАБОТЫ</w:t>
      </w: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97050" w:rsidRPr="00A97050" w:rsidRDefault="00A97050" w:rsidP="00A97050">
      <w:pPr>
        <w:spacing w:after="0"/>
        <w:jc w:val="both"/>
        <w:rPr>
          <w:rFonts w:ascii="Times New Roman" w:hAnsi="Times New Roman" w:cs="Times New Roman"/>
          <w:b/>
        </w:rPr>
      </w:pPr>
      <w:r w:rsidRPr="00A97050">
        <w:rPr>
          <w:rFonts w:ascii="Times New Roman" w:hAnsi="Times New Roman" w:cs="Times New Roman"/>
          <w:b/>
        </w:rPr>
        <w:t>МДК03.01 «Оборудование и эксплуатация заправочных станций»</w:t>
      </w:r>
    </w:p>
    <w:p w:rsidR="00B97030" w:rsidRPr="00A9705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A97050">
        <w:rPr>
          <w:rFonts w:ascii="Times New Roman" w:hAnsi="Times New Roman" w:cs="Times New Roman"/>
        </w:rPr>
        <w:t>Практическая работа №.1 «</w:t>
      </w:r>
      <w:r w:rsidR="00A97050" w:rsidRPr="00A97050">
        <w:rPr>
          <w:rFonts w:ascii="Times New Roman" w:hAnsi="Times New Roman" w:cs="Times New Roman"/>
        </w:rPr>
        <w:t>Изучение устройства оборудования заправочных станций»</w:t>
      </w:r>
    </w:p>
    <w:p w:rsidR="00B97030" w:rsidRPr="00A9705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A97050">
        <w:rPr>
          <w:rFonts w:ascii="Times New Roman" w:hAnsi="Times New Roman" w:cs="Times New Roman"/>
        </w:rPr>
        <w:t>Практическая работа №.2  «</w:t>
      </w:r>
      <w:r w:rsidR="00A97050" w:rsidRPr="00A97050">
        <w:rPr>
          <w:rFonts w:ascii="Times New Roman" w:hAnsi="Times New Roman" w:cs="Times New Roman"/>
        </w:rPr>
        <w:t>Изучение устройства контрольно- измерительных приборов»</w:t>
      </w:r>
    </w:p>
    <w:p w:rsidR="00B97030" w:rsidRPr="00A9705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A97050">
        <w:rPr>
          <w:rFonts w:ascii="Times New Roman" w:hAnsi="Times New Roman" w:cs="Times New Roman"/>
        </w:rPr>
        <w:t>Практическая работа №.3 «</w:t>
      </w:r>
      <w:r w:rsidR="00A97050" w:rsidRPr="00A97050">
        <w:rPr>
          <w:rFonts w:ascii="Times New Roman" w:hAnsi="Times New Roman" w:cs="Times New Roman"/>
        </w:rPr>
        <w:t>Оформление паспорта заправочной станции</w:t>
      </w:r>
      <w:r w:rsidRPr="00A97050">
        <w:rPr>
          <w:rFonts w:ascii="Times New Roman" w:hAnsi="Times New Roman" w:cs="Times New Roman"/>
        </w:rPr>
        <w:t>»</w:t>
      </w:r>
    </w:p>
    <w:p w:rsidR="00A97050" w:rsidRPr="00A97050" w:rsidRDefault="00A97050" w:rsidP="00A97050">
      <w:pPr>
        <w:spacing w:after="0"/>
        <w:jc w:val="both"/>
        <w:rPr>
          <w:rFonts w:ascii="Times New Roman" w:hAnsi="Times New Roman" w:cs="Times New Roman"/>
        </w:rPr>
      </w:pPr>
      <w:r w:rsidRPr="00A97050">
        <w:rPr>
          <w:rFonts w:ascii="Times New Roman" w:hAnsi="Times New Roman" w:cs="Times New Roman"/>
        </w:rPr>
        <w:t>Лабораторная работа №1 «Исследование замеров отпуска ТРК»</w:t>
      </w:r>
    </w:p>
    <w:p w:rsidR="00B97030" w:rsidRPr="005524CF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5524CF">
        <w:rPr>
          <w:rFonts w:ascii="Times New Roman" w:hAnsi="Times New Roman" w:cs="Times New Roman"/>
        </w:rPr>
        <w:t>Практическая работа №.4 «</w:t>
      </w:r>
      <w:r w:rsidR="00A97050" w:rsidRPr="005524CF">
        <w:rPr>
          <w:rFonts w:ascii="Times New Roman" w:hAnsi="Times New Roman" w:cs="Times New Roman"/>
        </w:rPr>
        <w:t>Составление акта учёта нефтепродуктов при выполнении работ по проверке погрешности ТРК при выполнении ремонтных работ</w:t>
      </w:r>
      <w:r w:rsidRPr="005524CF">
        <w:rPr>
          <w:rFonts w:ascii="Times New Roman" w:hAnsi="Times New Roman" w:cs="Times New Roman"/>
        </w:rPr>
        <w:t>»</w:t>
      </w:r>
    </w:p>
    <w:p w:rsidR="00B97030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5524CF">
        <w:rPr>
          <w:rFonts w:ascii="Times New Roman" w:hAnsi="Times New Roman" w:cs="Times New Roman"/>
        </w:rPr>
        <w:t>Практическая работа №.5 «</w:t>
      </w:r>
      <w:r w:rsidR="005524CF" w:rsidRPr="005524CF">
        <w:rPr>
          <w:rFonts w:ascii="Times New Roman" w:hAnsi="Times New Roman" w:cs="Times New Roman"/>
        </w:rPr>
        <w:t>Проверка и применение средств пожаротушения</w:t>
      </w:r>
      <w:r w:rsidRPr="005524CF">
        <w:rPr>
          <w:rFonts w:ascii="Times New Roman" w:hAnsi="Times New Roman" w:cs="Times New Roman"/>
        </w:rPr>
        <w:t>»</w:t>
      </w:r>
    </w:p>
    <w:p w:rsidR="005524CF" w:rsidRDefault="005524CF" w:rsidP="005524CF">
      <w:pPr>
        <w:spacing w:after="0"/>
        <w:jc w:val="both"/>
        <w:rPr>
          <w:rFonts w:ascii="Times New Roman" w:hAnsi="Times New Roman" w:cs="Times New Roman"/>
        </w:rPr>
      </w:pPr>
      <w:r w:rsidRPr="005524CF">
        <w:rPr>
          <w:rFonts w:ascii="Times New Roman" w:hAnsi="Times New Roman" w:cs="Times New Roman"/>
        </w:rPr>
        <w:t>Лабораторная работа №.2 «</w:t>
      </w:r>
      <w:r>
        <w:rPr>
          <w:rFonts w:ascii="Times New Roman" w:hAnsi="Times New Roman" w:cs="Times New Roman"/>
        </w:rPr>
        <w:t>Измерение резервуаров для хранения нефтепродуктов механическим и электронным способом</w:t>
      </w:r>
      <w:r w:rsidRPr="005524CF">
        <w:rPr>
          <w:rFonts w:ascii="Times New Roman" w:hAnsi="Times New Roman" w:cs="Times New Roman"/>
        </w:rPr>
        <w:t>»</w:t>
      </w:r>
    </w:p>
    <w:p w:rsidR="005524CF" w:rsidRPr="005524CF" w:rsidRDefault="005524CF" w:rsidP="005524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Лабораторная работа №3 «Исследование герметичности топливных магистралей»</w:t>
      </w:r>
    </w:p>
    <w:p w:rsidR="00B97030" w:rsidRPr="005524CF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5524CF">
        <w:rPr>
          <w:rFonts w:ascii="Times New Roman" w:hAnsi="Times New Roman" w:cs="Times New Roman"/>
        </w:rPr>
        <w:t>Практическая работа №.6 «П</w:t>
      </w:r>
      <w:r w:rsidR="005524CF" w:rsidRPr="005524CF">
        <w:rPr>
          <w:rFonts w:ascii="Times New Roman" w:hAnsi="Times New Roman" w:cs="Times New Roman"/>
        </w:rPr>
        <w:t>роведение технического обслуживания технологического оборудования</w:t>
      </w:r>
      <w:r w:rsidRPr="005524CF">
        <w:rPr>
          <w:rFonts w:ascii="Times New Roman" w:hAnsi="Times New Roman" w:cs="Times New Roman"/>
        </w:rPr>
        <w:t>»</w:t>
      </w: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5524CF" w:rsidRPr="005524CF" w:rsidRDefault="005524CF" w:rsidP="005524CF">
      <w:pPr>
        <w:spacing w:after="0"/>
        <w:jc w:val="both"/>
        <w:rPr>
          <w:rFonts w:ascii="Times New Roman" w:hAnsi="Times New Roman" w:cs="Times New Roman"/>
          <w:b/>
        </w:rPr>
      </w:pPr>
      <w:r w:rsidRPr="005524CF">
        <w:rPr>
          <w:rFonts w:ascii="Times New Roman" w:hAnsi="Times New Roman" w:cs="Times New Roman"/>
          <w:b/>
        </w:rPr>
        <w:t>МДК 03.02 «Организация транспортировки, приёма и хранения нефтепродуктов»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Практическая работа №.1 «</w:t>
      </w:r>
      <w:r w:rsidR="00F35535" w:rsidRPr="00F35535">
        <w:rPr>
          <w:rFonts w:ascii="Times New Roman" w:hAnsi="Times New Roman" w:cs="Times New Roman"/>
        </w:rPr>
        <w:t>Выполнение работ по приёму нефтепродуктов</w:t>
      </w:r>
      <w:r w:rsidRPr="00F35535">
        <w:rPr>
          <w:rFonts w:ascii="Times New Roman" w:hAnsi="Times New Roman" w:cs="Times New Roman"/>
        </w:rPr>
        <w:t>»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Практическая работа №.2 «</w:t>
      </w:r>
      <w:r w:rsidR="00F35535" w:rsidRPr="00F35535">
        <w:rPr>
          <w:rFonts w:ascii="Times New Roman" w:hAnsi="Times New Roman" w:cs="Times New Roman"/>
        </w:rPr>
        <w:t>Учёт нефтепродуктов и порядок передачи смен</w:t>
      </w:r>
      <w:r w:rsidRPr="00F35535">
        <w:rPr>
          <w:rFonts w:ascii="Times New Roman" w:hAnsi="Times New Roman" w:cs="Times New Roman"/>
        </w:rPr>
        <w:t>»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Практическая работа №.3 «</w:t>
      </w:r>
      <w:r w:rsidR="00F35535" w:rsidRPr="00F35535">
        <w:rPr>
          <w:rFonts w:ascii="Times New Roman" w:hAnsi="Times New Roman" w:cs="Times New Roman"/>
        </w:rPr>
        <w:t>Заправка транспортных средств горюч</w:t>
      </w:r>
      <w:proofErr w:type="gramStart"/>
      <w:r w:rsidR="00F35535" w:rsidRPr="00F35535">
        <w:rPr>
          <w:rFonts w:ascii="Times New Roman" w:hAnsi="Times New Roman" w:cs="Times New Roman"/>
        </w:rPr>
        <w:t>е-</w:t>
      </w:r>
      <w:proofErr w:type="gramEnd"/>
      <w:r w:rsidR="00F35535" w:rsidRPr="00F35535">
        <w:rPr>
          <w:rFonts w:ascii="Times New Roman" w:hAnsi="Times New Roman" w:cs="Times New Roman"/>
        </w:rPr>
        <w:t xml:space="preserve"> смазочными материалами</w:t>
      </w:r>
      <w:r w:rsidRPr="00F35535">
        <w:rPr>
          <w:rFonts w:ascii="Times New Roman" w:hAnsi="Times New Roman" w:cs="Times New Roman"/>
        </w:rPr>
        <w:t>»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Практическая работа №.4 «</w:t>
      </w:r>
      <w:r w:rsidR="00F35535" w:rsidRPr="00F35535">
        <w:rPr>
          <w:rFonts w:ascii="Times New Roman" w:hAnsi="Times New Roman" w:cs="Times New Roman"/>
        </w:rPr>
        <w:t>Заправка самоходных машин горюч</w:t>
      </w:r>
      <w:proofErr w:type="gramStart"/>
      <w:r w:rsidR="00F35535" w:rsidRPr="00F35535">
        <w:rPr>
          <w:rFonts w:ascii="Times New Roman" w:hAnsi="Times New Roman" w:cs="Times New Roman"/>
        </w:rPr>
        <w:t>е-</w:t>
      </w:r>
      <w:proofErr w:type="gramEnd"/>
      <w:r w:rsidR="00F35535" w:rsidRPr="00F35535">
        <w:rPr>
          <w:rFonts w:ascii="Times New Roman" w:hAnsi="Times New Roman" w:cs="Times New Roman"/>
        </w:rPr>
        <w:t xml:space="preserve"> смазочными материалами</w:t>
      </w:r>
      <w:r w:rsidRPr="00F35535">
        <w:rPr>
          <w:rFonts w:ascii="Times New Roman" w:hAnsi="Times New Roman" w:cs="Times New Roman"/>
        </w:rPr>
        <w:t>»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Практическая работа №.5 «</w:t>
      </w:r>
      <w:r w:rsidR="00F35535" w:rsidRPr="00F35535">
        <w:rPr>
          <w:rFonts w:ascii="Times New Roman" w:hAnsi="Times New Roman" w:cs="Times New Roman"/>
        </w:rPr>
        <w:t>Отпуск нефтепродуктов. Приём платежей</w:t>
      </w:r>
      <w:r w:rsidRPr="00F35535">
        <w:rPr>
          <w:rFonts w:ascii="Times New Roman" w:hAnsi="Times New Roman" w:cs="Times New Roman"/>
        </w:rPr>
        <w:t>»</w:t>
      </w:r>
    </w:p>
    <w:p w:rsidR="00F35535" w:rsidRDefault="00F35535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F35535">
        <w:rPr>
          <w:rFonts w:ascii="Times New Roman" w:hAnsi="Times New Roman" w:cs="Times New Roman"/>
          <w:b/>
        </w:rPr>
        <w:t>Критерии оценки практических и лабораторных работ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  <w:iCs/>
        </w:rPr>
        <w:t>Оценка «5» ставится в том случае, если студент: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а) выполнил работу в полном объеме с соблюдением необходимой последовательности проведения опытов и измерений;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д) соблюдал требования безопасности труда.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  <w:iCs/>
        </w:rPr>
        <w:t>Оценка «4» ставится в том случае, если выполнены требования к оценке «5», но</w:t>
      </w:r>
      <w:r w:rsidRPr="00F35535">
        <w:rPr>
          <w:rFonts w:ascii="Times New Roman" w:hAnsi="Times New Roman" w:cs="Times New Roman"/>
          <w:i/>
          <w:iCs/>
        </w:rPr>
        <w:t>: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а) опыт проводился в условиях, не обеспечивающих достаточной точности измерении,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 xml:space="preserve">б) или </w:t>
      </w:r>
      <w:proofErr w:type="gramStart"/>
      <w:r w:rsidRPr="00F35535">
        <w:rPr>
          <w:rFonts w:ascii="Times New Roman" w:hAnsi="Times New Roman" w:cs="Times New Roman"/>
        </w:rPr>
        <w:t>было</w:t>
      </w:r>
      <w:proofErr w:type="gramEnd"/>
      <w:r w:rsidRPr="00F35535">
        <w:rPr>
          <w:rFonts w:ascii="Times New Roman" w:hAnsi="Times New Roman" w:cs="Times New Roman"/>
        </w:rPr>
        <w:t xml:space="preserve"> допущено два-три недочета, или не более одной негрубой ошибки и одного недочета.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  <w:iCs/>
        </w:rPr>
        <w:t>Оценка «3» ставится, если</w:t>
      </w:r>
      <w:r w:rsidRPr="00F35535">
        <w:rPr>
          <w:rFonts w:ascii="Times New Roman" w:hAnsi="Times New Roman" w:cs="Times New Roman"/>
        </w:rPr>
        <w:t> 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а) опыт проводился в нерациональных условиях, что привело к получению результатов с большей погрешностью, 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б),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  <w:iCs/>
        </w:rPr>
        <w:lastRenderedPageBreak/>
        <w:t>Оценка «2» ставится в том случае, если: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б) или опыты, измерения, вычисления, наблюдения производились неправильно,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35535">
        <w:rPr>
          <w:rFonts w:ascii="Times New Roman" w:hAnsi="Times New Roman" w:cs="Times New Roman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B97030" w:rsidRPr="00F35535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F35535">
        <w:rPr>
          <w:rFonts w:ascii="Times New Roman" w:hAnsi="Times New Roman" w:cs="Times New Roman"/>
          <w:b/>
        </w:rPr>
        <w:t>3.2.ТЕСТОВЫЕ ЗАДАНИЯ.</w:t>
      </w:r>
    </w:p>
    <w:p w:rsidR="0061451E" w:rsidRPr="0061451E" w:rsidRDefault="0061451E" w:rsidP="0061451E">
      <w:pPr>
        <w:spacing w:after="0"/>
        <w:jc w:val="both"/>
        <w:rPr>
          <w:rFonts w:ascii="Times New Roman" w:hAnsi="Times New Roman" w:cs="Times New Roman"/>
          <w:b/>
        </w:rPr>
      </w:pPr>
      <w:r w:rsidRPr="0061451E">
        <w:rPr>
          <w:rFonts w:ascii="Times New Roman" w:hAnsi="Times New Roman" w:cs="Times New Roman"/>
          <w:b/>
        </w:rPr>
        <w:t>МДК03.01 «Оборудование и эксплуатация заправочных станций»</w:t>
      </w:r>
    </w:p>
    <w:p w:rsidR="00B97030" w:rsidRPr="0061451E" w:rsidRDefault="0061451E" w:rsidP="00B97030">
      <w:pPr>
        <w:spacing w:after="0"/>
        <w:jc w:val="both"/>
        <w:rPr>
          <w:rFonts w:ascii="Times New Roman" w:hAnsi="Times New Roman" w:cs="Times New Roman"/>
        </w:rPr>
      </w:pPr>
      <w:r w:rsidRPr="0061451E">
        <w:rPr>
          <w:rFonts w:ascii="Times New Roman" w:hAnsi="Times New Roman" w:cs="Times New Roman"/>
        </w:rPr>
        <w:t>Контрольная работа по теме «Оборудование заправочных станций» (Тест)</w:t>
      </w:r>
    </w:p>
    <w:p w:rsidR="0061451E" w:rsidRPr="0061451E" w:rsidRDefault="0061451E" w:rsidP="00B97030">
      <w:pPr>
        <w:spacing w:after="0"/>
        <w:jc w:val="both"/>
        <w:rPr>
          <w:rFonts w:ascii="Times New Roman" w:hAnsi="Times New Roman" w:cs="Times New Roman"/>
        </w:rPr>
      </w:pPr>
      <w:r w:rsidRPr="0061451E">
        <w:rPr>
          <w:rFonts w:ascii="Times New Roman" w:hAnsi="Times New Roman" w:cs="Times New Roman"/>
        </w:rPr>
        <w:t>Контрольная работа по теме «Правила эксплуатации резервуаров, трубопроводов и системы управления оборудованием» (Тест)</w:t>
      </w:r>
    </w:p>
    <w:p w:rsidR="0061451E" w:rsidRPr="0061451E" w:rsidRDefault="0061451E" w:rsidP="00B97030">
      <w:pPr>
        <w:spacing w:after="0"/>
        <w:jc w:val="both"/>
        <w:rPr>
          <w:rFonts w:ascii="Times New Roman" w:hAnsi="Times New Roman" w:cs="Times New Roman"/>
        </w:rPr>
      </w:pPr>
    </w:p>
    <w:p w:rsidR="0061451E" w:rsidRPr="0061451E" w:rsidRDefault="0061451E" w:rsidP="0061451E">
      <w:pPr>
        <w:spacing w:after="0"/>
        <w:jc w:val="both"/>
        <w:rPr>
          <w:rFonts w:ascii="Times New Roman" w:hAnsi="Times New Roman" w:cs="Times New Roman"/>
          <w:b/>
        </w:rPr>
      </w:pPr>
      <w:r w:rsidRPr="0061451E">
        <w:rPr>
          <w:rFonts w:ascii="Times New Roman" w:hAnsi="Times New Roman" w:cs="Times New Roman"/>
          <w:b/>
        </w:rPr>
        <w:t>МДК 03.02 «Организация транспортировки, приёма и хранения нефтепродуктов»</w:t>
      </w:r>
    </w:p>
    <w:p w:rsidR="00B97030" w:rsidRPr="0061451E" w:rsidRDefault="0061451E" w:rsidP="00B97030">
      <w:pPr>
        <w:spacing w:after="0"/>
        <w:jc w:val="both"/>
        <w:rPr>
          <w:rFonts w:ascii="Times New Roman" w:hAnsi="Times New Roman" w:cs="Times New Roman"/>
        </w:rPr>
      </w:pPr>
      <w:r w:rsidRPr="0061451E">
        <w:rPr>
          <w:rFonts w:ascii="Times New Roman" w:hAnsi="Times New Roman" w:cs="Times New Roman"/>
        </w:rPr>
        <w:t>Контрольная работа по теме «Транспортировка, приём и хранение нефтепродуктов» (Тест)</w:t>
      </w:r>
    </w:p>
    <w:p w:rsidR="00B97030" w:rsidRPr="0061451E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61451E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61451E">
        <w:rPr>
          <w:rFonts w:ascii="Times New Roman" w:hAnsi="Times New Roman" w:cs="Times New Roman"/>
          <w:b/>
        </w:rPr>
        <w:t>Критерии оценки тестовых заданий:</w:t>
      </w:r>
    </w:p>
    <w:p w:rsidR="00B97030" w:rsidRPr="009807A6" w:rsidRDefault="00B97030" w:rsidP="00F35535">
      <w:pPr>
        <w:spacing w:after="0"/>
        <w:jc w:val="left"/>
        <w:rPr>
          <w:rFonts w:ascii="Times New Roman" w:hAnsi="Times New Roman" w:cs="Times New Roman"/>
          <w:color w:val="FF0000"/>
        </w:rPr>
      </w:pPr>
      <w:proofErr w:type="gramStart"/>
      <w:r w:rsidRPr="0061451E">
        <w:rPr>
          <w:rFonts w:ascii="Times New Roman" w:hAnsi="Times New Roman" w:cs="Times New Roman"/>
        </w:rPr>
        <w:t>Задания с выбором ответа задания « дополните  предложение» (оценивается в один балла соответственно.</w:t>
      </w:r>
      <w:proofErr w:type="gramEnd"/>
      <w:r w:rsidRPr="0061451E">
        <w:rPr>
          <w:rFonts w:ascii="Times New Roman" w:hAnsi="Times New Roman" w:cs="Times New Roman"/>
        </w:rPr>
        <w:t xml:space="preserve"> Как правило, на одно задание с выбором ответа приходится около минуты. Оптимально на одной контрольной работе дать 25 заданий: </w:t>
      </w:r>
      <w:r w:rsidRPr="0061451E">
        <w:rPr>
          <w:rFonts w:ascii="Times New Roman" w:hAnsi="Times New Roman" w:cs="Times New Roman"/>
        </w:rPr>
        <w:br/>
        <w:t>Критерии оценок: «5»: 80 – 100  % от общего числа баллов</w:t>
      </w:r>
      <w:r w:rsidRPr="0061451E">
        <w:rPr>
          <w:rFonts w:ascii="Times New Roman" w:hAnsi="Times New Roman" w:cs="Times New Roman"/>
        </w:rPr>
        <w:br/>
        <w:t>«4»: (70 - 75 %)</w:t>
      </w:r>
      <w:r w:rsidRPr="0061451E">
        <w:rPr>
          <w:rFonts w:ascii="Times New Roman" w:hAnsi="Times New Roman" w:cs="Times New Roman"/>
        </w:rPr>
        <w:br/>
        <w:t>«3»: (50 - 65 %). </w:t>
      </w:r>
      <w:r w:rsidRPr="0061451E">
        <w:rPr>
          <w:rFonts w:ascii="Times New Roman" w:hAnsi="Times New Roman" w:cs="Times New Roman"/>
        </w:rPr>
        <w:br/>
        <w:t>Здесь возможны варианты, поэтому лучше ориентироваться по процентам.              </w:t>
      </w:r>
      <w:r w:rsidRPr="009807A6">
        <w:rPr>
          <w:rFonts w:ascii="Times New Roman" w:hAnsi="Times New Roman" w:cs="Times New Roman"/>
          <w:color w:val="FF0000"/>
        </w:rPr>
        <w:br/>
      </w: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61451E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61451E">
        <w:rPr>
          <w:rFonts w:ascii="Times New Roman" w:hAnsi="Times New Roman" w:cs="Times New Roman"/>
          <w:b/>
        </w:rPr>
        <w:t>3.3.ВОПРОСЫ ДЛЯ ТЕКУЩЕГО КОНТРОЛЯ</w:t>
      </w:r>
    </w:p>
    <w:p w:rsidR="00984EB4" w:rsidRPr="0061451E" w:rsidRDefault="00984EB4" w:rsidP="00984EB4">
      <w:pPr>
        <w:spacing w:after="0"/>
        <w:jc w:val="both"/>
        <w:rPr>
          <w:rFonts w:ascii="Times New Roman" w:hAnsi="Times New Roman" w:cs="Times New Roman"/>
          <w:b/>
        </w:rPr>
      </w:pPr>
      <w:r w:rsidRPr="0061451E">
        <w:rPr>
          <w:rFonts w:ascii="Times New Roman" w:hAnsi="Times New Roman" w:cs="Times New Roman"/>
          <w:b/>
        </w:rPr>
        <w:t>МДК03.01 «Оборудование и эксплуатация заправочных станций»</w:t>
      </w:r>
    </w:p>
    <w:p w:rsidR="00B97030" w:rsidRDefault="00984EB4" w:rsidP="00B970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Элементы заправочных станций и их расположение</w:t>
      </w:r>
    </w:p>
    <w:p w:rsidR="00984EB4" w:rsidRDefault="00984EB4" w:rsidP="00B970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заправочных станций</w:t>
      </w:r>
    </w:p>
    <w:p w:rsidR="00984EB4" w:rsidRDefault="00984EB4" w:rsidP="00B970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размещению</w:t>
      </w:r>
      <w:r w:rsidRPr="00984EB4">
        <w:rPr>
          <w:rFonts w:ascii="Times New Roman" w:hAnsi="Times New Roman" w:cs="Times New Roman"/>
        </w:rPr>
        <w:t xml:space="preserve"> заправочных станций</w:t>
      </w:r>
    </w:p>
    <w:p w:rsidR="00984EB4" w:rsidRDefault="00984EB4" w:rsidP="00B970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Резервуарный парк </w:t>
      </w:r>
      <w:r w:rsidRPr="00984EB4">
        <w:rPr>
          <w:rFonts w:ascii="Times New Roman" w:hAnsi="Times New Roman" w:cs="Times New Roman"/>
        </w:rPr>
        <w:t>заправочных станций</w:t>
      </w:r>
    </w:p>
    <w:p w:rsidR="00984EB4" w:rsidRDefault="00984EB4" w:rsidP="00B970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Освещение, здание </w:t>
      </w:r>
      <w:proofErr w:type="gramStart"/>
      <w:r>
        <w:rPr>
          <w:rFonts w:ascii="Times New Roman" w:hAnsi="Times New Roman" w:cs="Times New Roman"/>
        </w:rPr>
        <w:t>операторской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984EB4">
        <w:rPr>
          <w:rFonts w:ascii="Times New Roman" w:hAnsi="Times New Roman" w:cs="Times New Roman"/>
        </w:rPr>
        <w:t>заправочных станций</w:t>
      </w:r>
    </w:p>
    <w:p w:rsidR="00984EB4" w:rsidRDefault="00984EB4" w:rsidP="00B970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Топливораздаточные колонки, заправочная площадка</w:t>
      </w:r>
      <w:r w:rsidR="00D41B7E">
        <w:rPr>
          <w:rFonts w:ascii="Times New Roman" w:hAnsi="Times New Roman" w:cs="Times New Roman"/>
        </w:rPr>
        <w:t xml:space="preserve">, знаки и указатели </w:t>
      </w:r>
      <w:r w:rsidR="00D41B7E" w:rsidRPr="00D41B7E">
        <w:rPr>
          <w:rFonts w:ascii="Times New Roman" w:hAnsi="Times New Roman" w:cs="Times New Roman"/>
        </w:rPr>
        <w:t>заправочных станций</w:t>
      </w:r>
    </w:p>
    <w:p w:rsidR="00D41B7E" w:rsidRDefault="00D41B7E" w:rsidP="00B970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ТРК и их назначение, неисправности и способы их устранения.</w:t>
      </w:r>
    </w:p>
    <w:p w:rsidR="00D41B7E" w:rsidRDefault="00D41B7E" w:rsidP="001F35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Топливные резервуары и их назначение, неисправности и способы их устранения.</w:t>
      </w:r>
    </w:p>
    <w:p w:rsidR="001F3569" w:rsidRDefault="001F3569" w:rsidP="001F35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Контрольно- измерительные приборы и их назначение, неисправности и способы их устранения.</w:t>
      </w:r>
    </w:p>
    <w:p w:rsidR="001F3569" w:rsidRPr="001F3569" w:rsidRDefault="001F3569" w:rsidP="001F35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Документация заправочных станций</w:t>
      </w:r>
    </w:p>
    <w:p w:rsidR="001F3569" w:rsidRDefault="001F3569" w:rsidP="001F35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Здания и сооружения </w:t>
      </w:r>
      <w:r w:rsidRPr="001F3569">
        <w:rPr>
          <w:rFonts w:ascii="Times New Roman" w:hAnsi="Times New Roman" w:cs="Times New Roman"/>
        </w:rPr>
        <w:t>заправочных станций</w:t>
      </w:r>
    </w:p>
    <w:p w:rsidR="001F3569" w:rsidRDefault="001F3569" w:rsidP="001F35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Электрооборудование, водоснабжение и канализация</w:t>
      </w:r>
      <w:r w:rsidRPr="001F3569">
        <w:rPr>
          <w:rFonts w:ascii="Times New Roman" w:hAnsi="Times New Roman" w:cs="Times New Roman"/>
        </w:rPr>
        <w:t xml:space="preserve"> заправочных станций</w:t>
      </w:r>
    </w:p>
    <w:p w:rsidR="001F3569" w:rsidRDefault="001F3569" w:rsidP="001F35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Техническое обслуживание и ремонт ТРК  и маслораздаточных колонок</w:t>
      </w:r>
    </w:p>
    <w:p w:rsidR="001F3569" w:rsidRDefault="001F3569" w:rsidP="001F35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Газозаправочные станции, их документация, территория, здания и сооружения</w:t>
      </w:r>
    </w:p>
    <w:p w:rsidR="001F3569" w:rsidRDefault="001F3569" w:rsidP="001F35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Эксплуатация и техническое обслуживание резервуаров</w:t>
      </w:r>
    </w:p>
    <w:p w:rsidR="001F3569" w:rsidRDefault="001F3569" w:rsidP="001F35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Эксплуатация и техническое обслуживание</w:t>
      </w:r>
      <w:r>
        <w:rPr>
          <w:rFonts w:ascii="Times New Roman" w:hAnsi="Times New Roman" w:cs="Times New Roman"/>
        </w:rPr>
        <w:t xml:space="preserve"> технологических трубопроводов</w:t>
      </w:r>
    </w:p>
    <w:p w:rsidR="00BB6D40" w:rsidRPr="001F3569" w:rsidRDefault="00BB6D40" w:rsidP="001F356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и правила эксплуатации электронн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автоматической системы управления (ЭАСУ)</w:t>
      </w:r>
    </w:p>
    <w:p w:rsidR="00BB6D40" w:rsidRDefault="001F3569" w:rsidP="00BB6D40">
      <w:pPr>
        <w:spacing w:after="0"/>
        <w:jc w:val="both"/>
        <w:rPr>
          <w:rFonts w:ascii="Times New Roman" w:hAnsi="Times New Roman" w:cs="Times New Roman"/>
          <w:b/>
        </w:rPr>
      </w:pPr>
      <w:r w:rsidRPr="0061451E">
        <w:rPr>
          <w:rFonts w:ascii="Times New Roman" w:hAnsi="Times New Roman" w:cs="Times New Roman"/>
          <w:b/>
        </w:rPr>
        <w:lastRenderedPageBreak/>
        <w:t>МДК 03.02 «Организация транспортировки, приёма и хранения нефтепродуктов»</w:t>
      </w:r>
    </w:p>
    <w:p w:rsidR="00BB6D40" w:rsidRDefault="00BB6D40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перевозки нефтепродуктов в цистернах</w:t>
      </w:r>
    </w:p>
    <w:p w:rsidR="00BB6D40" w:rsidRDefault="00BB6D40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Учёт при сливе нефтепродуктов</w:t>
      </w:r>
    </w:p>
    <w:p w:rsidR="00BB6D40" w:rsidRDefault="00BB6D40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передвижной автозаправочной станц</w:t>
      </w:r>
      <w:proofErr w:type="gramStart"/>
      <w:r>
        <w:rPr>
          <w:rFonts w:ascii="Times New Roman" w:hAnsi="Times New Roman" w:cs="Times New Roman"/>
        </w:rPr>
        <w:t>ии и её</w:t>
      </w:r>
      <w:proofErr w:type="gramEnd"/>
      <w:r>
        <w:rPr>
          <w:rFonts w:ascii="Times New Roman" w:hAnsi="Times New Roman" w:cs="Times New Roman"/>
        </w:rPr>
        <w:t xml:space="preserve"> эксплуатация.</w:t>
      </w:r>
    </w:p>
    <w:p w:rsidR="00BB6D40" w:rsidRDefault="00BB6D40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приёма нефтепродуктов на автозаправочных станциях</w:t>
      </w:r>
    </w:p>
    <w:p w:rsidR="00BB6D40" w:rsidRDefault="00BB6D40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хранения нефтепродуктов </w:t>
      </w:r>
      <w:r w:rsidRPr="00BB6D40">
        <w:rPr>
          <w:rFonts w:ascii="Times New Roman" w:hAnsi="Times New Roman" w:cs="Times New Roman"/>
        </w:rPr>
        <w:t>на автозаправочных станциях</w:t>
      </w:r>
    </w:p>
    <w:p w:rsidR="00BB6D40" w:rsidRDefault="00BB6D40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Учёт нефтепродуктов</w:t>
      </w:r>
    </w:p>
    <w:p w:rsidR="00BB6D40" w:rsidRDefault="00BB6D40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 с отходами</w:t>
      </w:r>
    </w:p>
    <w:p w:rsidR="00BB6D40" w:rsidRDefault="00BB6D40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и сохранность качества нефтепродуктов</w:t>
      </w:r>
    </w:p>
    <w:p w:rsidR="00BB6D40" w:rsidRDefault="00BB6D40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заправки транспортных средств</w:t>
      </w:r>
    </w:p>
    <w:p w:rsidR="00BB6D40" w:rsidRDefault="00FA32C4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безопасности при заправке</w:t>
      </w:r>
    </w:p>
    <w:p w:rsidR="00FA32C4" w:rsidRDefault="00FA32C4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Расчёт и приём платежей через контрольн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кассовую машину</w:t>
      </w:r>
    </w:p>
    <w:p w:rsidR="00FA32C4" w:rsidRDefault="00FA32C4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выдачи и наличия нефтепродуктов</w:t>
      </w:r>
    </w:p>
    <w:p w:rsidR="00FA32C4" w:rsidRDefault="00FA32C4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Заборная карта</w:t>
      </w:r>
    </w:p>
    <w:p w:rsidR="00FA32C4" w:rsidRDefault="00FA32C4" w:rsidP="00BB6D4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Акты сверки взаиморасчётов</w:t>
      </w:r>
    </w:p>
    <w:p w:rsidR="00BB6D40" w:rsidRPr="00BB6D40" w:rsidRDefault="00BB6D40" w:rsidP="00BB6D4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1F3569">
        <w:rPr>
          <w:rFonts w:ascii="Times New Roman" w:hAnsi="Times New Roman" w:cs="Times New Roman"/>
          <w:b/>
        </w:rPr>
        <w:t>Критерии оценки устных и письменных ответов: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Устный опрос является одним из основных способов учета знаний</w:t>
      </w:r>
      <w:proofErr w:type="gramStart"/>
      <w:r w:rsidRPr="001F3569">
        <w:rPr>
          <w:rFonts w:ascii="Times New Roman" w:hAnsi="Times New Roman" w:cs="Times New Roman"/>
        </w:rPr>
        <w:t xml:space="preserve">.. </w:t>
      </w:r>
      <w:proofErr w:type="gramEnd"/>
      <w:r w:rsidRPr="001F3569">
        <w:rPr>
          <w:rFonts w:ascii="Times New Roman" w:hAnsi="Times New Roman" w:cs="Times New Roman"/>
        </w:rPr>
        <w:t>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При оценке ответа студента надо руководствоваться следующими критериями: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1) полнота и правильность ответа;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2) степень осознанности, понимания изученного;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  <w:b/>
          <w:bCs/>
        </w:rPr>
        <w:t>Отметка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  <w:b/>
          <w:bCs/>
        </w:rPr>
        <w:t>Степень выполнения учащимся общих требований к ответу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  <w:b/>
          <w:bCs/>
        </w:rPr>
        <w:t>«5»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1) студент полно излагает изученный материал, дает правильное определение понятий;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 xml:space="preserve">3) излагает материал последовательно и правильно 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  <w:b/>
          <w:bCs/>
        </w:rPr>
        <w:t>«4»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  <w:b/>
          <w:bCs/>
        </w:rPr>
        <w:t>«3»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студент обнаруживает знание и понимание основных положений данной темы, но: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1) излагает материал неполно и допускает неточности в определении понятий или формулировке правил;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2) не умеет достаточно глубоко и доказательно обосновать свои суждения и привести свои примеры;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1F3569">
        <w:rPr>
          <w:rFonts w:ascii="Times New Roman" w:hAnsi="Times New Roman" w:cs="Times New Roman"/>
        </w:rPr>
        <w:t>излагаемого</w:t>
      </w:r>
      <w:proofErr w:type="gramEnd"/>
      <w:r w:rsidRPr="001F3569">
        <w:rPr>
          <w:rFonts w:ascii="Times New Roman" w:hAnsi="Times New Roman" w:cs="Times New Roman"/>
        </w:rPr>
        <w:t>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  <w:b/>
          <w:bCs/>
        </w:rPr>
        <w:t>«2»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lastRenderedPageBreak/>
        <w:t>При оценке письменного ответа необходимо выделить следующие элементы: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1. Представление собственной точки зрения (позиции, отношения) при раскрытии проблемы.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2.  Раскрытие проблемы на теоретическом уровне (в связях и с обоснованиями) или без использования понятий в контексте ответа.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</w:rPr>
        <w:t>3. Аргументация своей позиции с опорой на факты.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  <w:b/>
          <w:bCs/>
        </w:rPr>
        <w:t>Оценка «5»</w:t>
      </w:r>
      <w:r w:rsidRPr="001F3569">
        <w:rPr>
          <w:rFonts w:ascii="Times New Roman" w:hAnsi="Times New Roman" w:cs="Times New Roman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  <w:b/>
          <w:bCs/>
        </w:rPr>
        <w:t>Оценка «4»</w:t>
      </w:r>
      <w:r w:rsidRPr="001F3569">
        <w:rPr>
          <w:rFonts w:ascii="Times New Roman" w:hAnsi="Times New Roman" w:cs="Times New Roman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  <w:b/>
          <w:bCs/>
        </w:rPr>
        <w:t>Оценка «3» </w:t>
      </w:r>
      <w:r w:rsidRPr="001F3569">
        <w:rPr>
          <w:rFonts w:ascii="Times New Roman" w:hAnsi="Times New Roman" w:cs="Times New Roman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1F3569">
        <w:rPr>
          <w:rFonts w:ascii="Times New Roman" w:hAnsi="Times New Roman" w:cs="Times New Roman"/>
          <w:b/>
          <w:bCs/>
        </w:rPr>
        <w:t>Оценка «2» </w:t>
      </w:r>
      <w:r w:rsidRPr="001F3569">
        <w:rPr>
          <w:rFonts w:ascii="Times New Roman" w:hAnsi="Times New Roman" w:cs="Times New Roman"/>
        </w:rPr>
        <w:t>ставится, если представлена собственная позиция по поднятой проблеме на бытовом уровне без аргументации.</w:t>
      </w: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1F3569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FA32C4">
        <w:rPr>
          <w:rFonts w:ascii="Times New Roman" w:hAnsi="Times New Roman" w:cs="Times New Roman"/>
        </w:rPr>
        <w:lastRenderedPageBreak/>
        <w:t xml:space="preserve">          4</w:t>
      </w:r>
      <w:r w:rsidRPr="00FA32C4">
        <w:rPr>
          <w:rFonts w:ascii="Times New Roman" w:hAnsi="Times New Roman" w:cs="Times New Roman"/>
          <w:b/>
        </w:rPr>
        <w:t>.ОЦЕНОЧНЫЕ СРЕДСТВА ВНЕАУДИТОРОНОЙ САМОСТОЯТЕЛЬНОЙ РАБОТЫ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В качестве форм и методов контроля внеаудиторной самостоятельной работы  используется защита докладов, рефератов, сообщений, выступление на занятиях</w:t>
      </w:r>
      <w:bookmarkStart w:id="1" w:name="h.3dy6vkm"/>
      <w:bookmarkStart w:id="2" w:name="h.1t3h5sf"/>
      <w:bookmarkEnd w:id="1"/>
      <w:bookmarkEnd w:id="2"/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b/>
          <w:bCs/>
        </w:rPr>
        <w:t>Методические рекомендации по работе  с литературой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 Важной составляющей самостоятельной внеаудиторной подготовки является работа с литературой ко всем занятий: семинарским, практическим, при подготовке к зачетам, экзаменам, тестированию участию в научных конференциях.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 xml:space="preserve">     Умение работать с литературой означает научиться </w:t>
      </w:r>
      <w:proofErr w:type="gramStart"/>
      <w:r w:rsidRPr="00FA32C4">
        <w:rPr>
          <w:rFonts w:ascii="Times New Roman" w:hAnsi="Times New Roman" w:cs="Times New Roman"/>
        </w:rPr>
        <w:t>осмысленно</w:t>
      </w:r>
      <w:proofErr w:type="gramEnd"/>
      <w:r w:rsidRPr="00FA32C4">
        <w:rPr>
          <w:rFonts w:ascii="Times New Roman" w:hAnsi="Times New Roman" w:cs="Times New Roman"/>
        </w:rPr>
        <w:t xml:space="preserve"> пользоваться источниками.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Существует несколько методов работы с литературой.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Один из них - самый известный - </w:t>
      </w:r>
      <w:r w:rsidRPr="00FA32C4">
        <w:rPr>
          <w:rFonts w:ascii="Times New Roman" w:hAnsi="Times New Roman" w:cs="Times New Roman"/>
          <w:u w:val="single"/>
        </w:rPr>
        <w:t>метод повторения</w:t>
      </w:r>
      <w:r w:rsidRPr="00FA32C4">
        <w:rPr>
          <w:rFonts w:ascii="Times New Roman" w:hAnsi="Times New Roman" w:cs="Times New Roman"/>
        </w:rPr>
        <w:t>: прочитанный текст можно заучить наизусть. Простое повторение воздействует  на память механически и поверхностно. Полученные таким путем сведения легко забываются.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Наиболее эффективный метод - </w:t>
      </w:r>
      <w:r w:rsidRPr="00FA32C4">
        <w:rPr>
          <w:rFonts w:ascii="Times New Roman" w:hAnsi="Times New Roman" w:cs="Times New Roman"/>
          <w:u w:val="single"/>
        </w:rPr>
        <w:t>метод кодирования</w:t>
      </w:r>
      <w:r w:rsidRPr="00FA32C4">
        <w:rPr>
          <w:rFonts w:ascii="Times New Roman" w:hAnsi="Times New Roman" w:cs="Times New Roman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и  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 сведения с ранее </w:t>
      </w:r>
      <w:proofErr w:type="gramStart"/>
      <w:r w:rsidRPr="00FA32C4">
        <w:rPr>
          <w:rFonts w:ascii="Times New Roman" w:hAnsi="Times New Roman" w:cs="Times New Roman"/>
        </w:rPr>
        <w:t>известными</w:t>
      </w:r>
      <w:proofErr w:type="gramEnd"/>
      <w:r w:rsidRPr="00FA32C4">
        <w:rPr>
          <w:rFonts w:ascii="Times New Roman" w:hAnsi="Times New Roman" w:cs="Times New Roman"/>
        </w:rPr>
        <w:t>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 Для улучшения обработки информации очень важно устанавливать осмысленные связи, структурировать новые сведения.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 Изучение научной учебной и иной литературы требует ведения рабочих записей.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Форма записей может быть весьма разнообразной: простой или развернутый план, тезисы, цитаты, конспект.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b/>
          <w:bCs/>
        </w:rPr>
        <w:t>План</w:t>
      </w:r>
      <w:r w:rsidRPr="00FA32C4">
        <w:rPr>
          <w:rFonts w:ascii="Times New Roman" w:hAnsi="Times New Roman" w:cs="Times New Roman"/>
        </w:rPr>
        <w:t>  - первооснова, каркас какой- либо письменной работы, определяющие последовательность изложения материала.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Преимущество плана состоит в следующем.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i/>
          <w:iCs/>
        </w:rPr>
        <w:t>Во-первых</w:t>
      </w:r>
      <w:r w:rsidRPr="00FA32C4">
        <w:rPr>
          <w:rFonts w:ascii="Times New Roman" w:hAnsi="Times New Roman" w:cs="Times New Roman"/>
        </w:rPr>
        <w:t>,  план позволяет наилучшим образом уяснить логику мысли автора, упрощает понимание главных моментов произведения.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i/>
          <w:iCs/>
        </w:rPr>
        <w:t>Во-вторых</w:t>
      </w:r>
      <w:r w:rsidRPr="00FA32C4">
        <w:rPr>
          <w:rFonts w:ascii="Times New Roman" w:hAnsi="Times New Roman" w:cs="Times New Roman"/>
        </w:rPr>
        <w:t>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i/>
          <w:iCs/>
        </w:rPr>
        <w:t>В-третьих</w:t>
      </w:r>
      <w:r w:rsidRPr="00FA32C4">
        <w:rPr>
          <w:rFonts w:ascii="Times New Roman" w:hAnsi="Times New Roman" w:cs="Times New Roman"/>
        </w:rPr>
        <w:t xml:space="preserve">, план позволяет – при последующем возвращении к нему – быстрее обычного вспомнить </w:t>
      </w:r>
      <w:proofErr w:type="gramStart"/>
      <w:r w:rsidRPr="00FA32C4">
        <w:rPr>
          <w:rFonts w:ascii="Times New Roman" w:hAnsi="Times New Roman" w:cs="Times New Roman"/>
        </w:rPr>
        <w:t>прочитанное</w:t>
      </w:r>
      <w:proofErr w:type="gramEnd"/>
      <w:r w:rsidRPr="00FA32C4">
        <w:rPr>
          <w:rFonts w:ascii="Times New Roman" w:hAnsi="Times New Roman" w:cs="Times New Roman"/>
        </w:rPr>
        <w:t>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i/>
          <w:iCs/>
        </w:rPr>
        <w:t>В-четвертых</w:t>
      </w:r>
      <w:r w:rsidRPr="00FA32C4">
        <w:rPr>
          <w:rFonts w:ascii="Times New Roman" w:hAnsi="Times New Roman" w:cs="Times New Roman"/>
        </w:rPr>
        <w:t>, С помощью плана гораздо удобнее отыскивать в источнике  нужные места, факты, цитаты и т.д.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u w:val="single"/>
        </w:rPr>
        <w:t>Выписки</w:t>
      </w:r>
      <w:r w:rsidRPr="00FA32C4">
        <w:rPr>
          <w:rFonts w:ascii="Times New Roman" w:hAnsi="Times New Roman" w:cs="Times New Roman"/>
        </w:rPr>
        <w:t> - небольшие фрагменты текста (неполные и полные предложения, отделы абзацы</w:t>
      </w:r>
      <w:proofErr w:type="gramStart"/>
      <w:r w:rsidRPr="00FA32C4">
        <w:rPr>
          <w:rFonts w:ascii="Times New Roman" w:hAnsi="Times New Roman" w:cs="Times New Roman"/>
        </w:rPr>
        <w:t xml:space="preserve"> ,</w:t>
      </w:r>
      <w:proofErr w:type="gramEnd"/>
      <w:r w:rsidRPr="00FA32C4">
        <w:rPr>
          <w:rFonts w:ascii="Times New Roman" w:hAnsi="Times New Roman" w:cs="Times New Roman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FA32C4">
        <w:rPr>
          <w:rFonts w:ascii="Times New Roman" w:hAnsi="Times New Roman" w:cs="Times New Roman"/>
        </w:rPr>
        <w:t>даталогические</w:t>
      </w:r>
      <w:proofErr w:type="spellEnd"/>
      <w:r w:rsidRPr="00FA32C4">
        <w:rPr>
          <w:rFonts w:ascii="Times New Roman" w:hAnsi="Times New Roman" w:cs="Times New Roman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FA32C4">
        <w:rPr>
          <w:rFonts w:ascii="Times New Roman" w:hAnsi="Times New Roman" w:cs="Times New Roman"/>
        </w:rPr>
        <w:t>дословному</w:t>
      </w:r>
      <w:proofErr w:type="gramEnd"/>
      <w:r w:rsidRPr="00FA32C4">
        <w:rPr>
          <w:rFonts w:ascii="Times New Roman" w:hAnsi="Times New Roman" w:cs="Times New Roman"/>
        </w:rPr>
        <w:t>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u w:val="single"/>
        </w:rPr>
        <w:t>Тезисы</w:t>
      </w:r>
      <w:r w:rsidRPr="00FA32C4">
        <w:rPr>
          <w:rFonts w:ascii="Times New Roman" w:hAnsi="Times New Roman" w:cs="Times New Roman"/>
        </w:rPr>
        <w:t> – сжатое изложение содержания изученного материала в утвердительной (реже опровергающей) форме.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lastRenderedPageBreak/>
        <w:t>Отличие тезисов от обычных выписок состоит в следующем. </w:t>
      </w:r>
      <w:r w:rsidRPr="00FA32C4">
        <w:rPr>
          <w:rFonts w:ascii="Times New Roman" w:hAnsi="Times New Roman" w:cs="Times New Roman"/>
          <w:i/>
          <w:iCs/>
        </w:rPr>
        <w:t>Во-первых</w:t>
      </w:r>
      <w:r w:rsidRPr="00FA32C4">
        <w:rPr>
          <w:rFonts w:ascii="Times New Roman" w:hAnsi="Times New Roman" w:cs="Times New Roman"/>
        </w:rPr>
        <w:t>, тезисам присуща значительно более высокая степень концентрации материала.  </w:t>
      </w:r>
      <w:r w:rsidRPr="00FA32C4">
        <w:rPr>
          <w:rFonts w:ascii="Times New Roman" w:hAnsi="Times New Roman" w:cs="Times New Roman"/>
          <w:i/>
          <w:iCs/>
        </w:rPr>
        <w:t>Во-вторых</w:t>
      </w:r>
      <w:r w:rsidRPr="00FA32C4">
        <w:rPr>
          <w:rFonts w:ascii="Times New Roman" w:hAnsi="Times New Roman" w:cs="Times New Roman"/>
        </w:rPr>
        <w:t>, в тезисах отмечается преобладание выводов над общими рассуждениями. </w:t>
      </w:r>
      <w:r w:rsidRPr="00FA32C4">
        <w:rPr>
          <w:rFonts w:ascii="Times New Roman" w:hAnsi="Times New Roman" w:cs="Times New Roman"/>
          <w:i/>
          <w:iCs/>
        </w:rPr>
        <w:t>В-третьих</w:t>
      </w:r>
      <w:r w:rsidRPr="00FA32C4">
        <w:rPr>
          <w:rFonts w:ascii="Times New Roman" w:hAnsi="Times New Roman" w:cs="Times New Roman"/>
        </w:rPr>
        <w:t>, чаще всего тезисы записываются близко к оригинальному тексту, т.е. без использования прямого цитирования.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u w:val="single"/>
        </w:rPr>
        <w:t>Аннотация</w:t>
      </w:r>
      <w:r w:rsidRPr="00FA32C4">
        <w:rPr>
          <w:rFonts w:ascii="Times New Roman" w:hAnsi="Times New Roman" w:cs="Times New Roman"/>
        </w:rPr>
        <w:t> – краткое изложение основного содержания исходного источника информации, дающее о нем обобщенное представление. К  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u w:val="single"/>
        </w:rPr>
        <w:t>Резюме </w:t>
      </w:r>
      <w:r w:rsidRPr="00FA32C4">
        <w:rPr>
          <w:rFonts w:ascii="Times New Roman" w:hAnsi="Times New Roman" w:cs="Times New Roman"/>
        </w:rPr>
        <w:t xml:space="preserve">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FA32C4">
        <w:rPr>
          <w:rFonts w:ascii="Times New Roman" w:hAnsi="Times New Roman" w:cs="Times New Roman"/>
        </w:rPr>
        <w:t>всего</w:t>
      </w:r>
      <w:proofErr w:type="gramEnd"/>
      <w:r w:rsidRPr="00FA32C4">
        <w:rPr>
          <w:rFonts w:ascii="Times New Roman" w:hAnsi="Times New Roman" w:cs="Times New Roman"/>
        </w:rPr>
        <w:t xml:space="preserve"> выводов.  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u w:val="single"/>
        </w:rPr>
        <w:t>Конспект</w:t>
      </w:r>
      <w:r w:rsidRPr="00FA32C4">
        <w:rPr>
          <w:rFonts w:ascii="Times New Roman" w:hAnsi="Times New Roman" w:cs="Times New Roman"/>
        </w:rPr>
        <w:t> 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bookmarkStart w:id="3" w:name="h.4d34og8"/>
      <w:bookmarkStart w:id="4" w:name="h.2s8eyo1"/>
      <w:bookmarkEnd w:id="3"/>
      <w:bookmarkEnd w:id="4"/>
      <w:r w:rsidRPr="00FA32C4">
        <w:rPr>
          <w:rFonts w:ascii="Times New Roman" w:hAnsi="Times New Roman" w:cs="Times New Roman"/>
          <w:b/>
          <w:bCs/>
        </w:rPr>
        <w:t>Методические рекомендации по подготовке доклада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b/>
          <w:bCs/>
        </w:rPr>
        <w:t>Доклад </w:t>
      </w:r>
      <w:r w:rsidRPr="00FA32C4">
        <w:rPr>
          <w:rFonts w:ascii="Times New Roman" w:hAnsi="Times New Roman" w:cs="Times New Roman"/>
        </w:rPr>
        <w:t>– публичное сообщение, представляющее собой развёрнутое изложение определённой темы.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b/>
          <w:bCs/>
        </w:rPr>
        <w:t>Этапы подготовки доклада: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1. Определение цели доклада.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2. Подбор необходимого материала, определяющего содержание доклада.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4. Общее знакомство с литературой и выделение среди источников главного.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5. Уточнение плана, отбор материала к каждому пункту плана.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6. Композиционное оформление доклада.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7. Заучивание, запоминание текста доклада, подготовки тезисов выступления.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8. Выступление с докладом.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9. Обсуждение доклада.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10. Оценивание доклада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b/>
          <w:bCs/>
        </w:rPr>
        <w:t>Композиционное оформление доклада </w:t>
      </w:r>
      <w:r w:rsidRPr="00FA32C4">
        <w:rPr>
          <w:rFonts w:ascii="Times New Roman" w:hAnsi="Times New Roman" w:cs="Times New Roman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FA32C4">
        <w:rPr>
          <w:rFonts w:ascii="Times New Roman" w:hAnsi="Times New Roman" w:cs="Times New Roman"/>
        </w:rPr>
        <w:t>е(</w:t>
      </w:r>
      <w:proofErr w:type="gramEnd"/>
      <w:r w:rsidRPr="00FA32C4">
        <w:rPr>
          <w:rFonts w:ascii="Times New Roman" w:hAnsi="Times New Roman" w:cs="Times New Roman"/>
        </w:rPr>
        <w:t>опровержение), заключение.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b/>
          <w:bCs/>
        </w:rPr>
        <w:t>Вступление </w:t>
      </w:r>
      <w:r w:rsidRPr="00FA32C4">
        <w:rPr>
          <w:rFonts w:ascii="Times New Roman" w:hAnsi="Times New Roman" w:cs="Times New Roman"/>
        </w:rPr>
        <w:t>помогает обеспечить успех выступления по любой тематике.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Вступление должно содержать:</w:t>
      </w:r>
    </w:p>
    <w:p w:rsidR="00B97030" w:rsidRPr="00FA32C4" w:rsidRDefault="00B97030" w:rsidP="00B970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название доклада;</w:t>
      </w:r>
    </w:p>
    <w:p w:rsidR="00B97030" w:rsidRPr="00FA32C4" w:rsidRDefault="00B97030" w:rsidP="00B970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сообщение основной идеи;</w:t>
      </w:r>
    </w:p>
    <w:p w:rsidR="00B97030" w:rsidRPr="00FA32C4" w:rsidRDefault="00B97030" w:rsidP="00B970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современную оценку предмета изложения;</w:t>
      </w:r>
    </w:p>
    <w:p w:rsidR="00B97030" w:rsidRPr="00FA32C4" w:rsidRDefault="00B97030" w:rsidP="00B970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краткое перечисление рассматриваемых вопросов;</w:t>
      </w:r>
    </w:p>
    <w:p w:rsidR="00B97030" w:rsidRPr="00FA32C4" w:rsidRDefault="00B97030" w:rsidP="00B970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интересную для слушателей форму изложения;</w:t>
      </w:r>
    </w:p>
    <w:p w:rsidR="00B97030" w:rsidRPr="00FA32C4" w:rsidRDefault="00B97030" w:rsidP="00B970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акцентирование оригинальности подхода.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Выступление состоит из следующих частей: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b/>
          <w:bCs/>
        </w:rPr>
        <w:lastRenderedPageBreak/>
        <w:t>Основная часть, </w:t>
      </w:r>
      <w:r w:rsidRPr="00FA32C4">
        <w:rPr>
          <w:rFonts w:ascii="Times New Roman" w:hAnsi="Times New Roman" w:cs="Times New Roman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  <w:b/>
          <w:bCs/>
        </w:rPr>
        <w:t>Заключение </w:t>
      </w:r>
      <w:r w:rsidRPr="00FA32C4">
        <w:rPr>
          <w:rFonts w:ascii="Times New Roman" w:hAnsi="Times New Roman" w:cs="Times New Roman"/>
        </w:rPr>
        <w:t>- это чёткое обобщение и краткие выводы по излагаемой теме.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bookmarkStart w:id="5" w:name="h.17dp8vu"/>
      <w:bookmarkEnd w:id="5"/>
      <w:r w:rsidRPr="00FA32C4">
        <w:rPr>
          <w:rFonts w:ascii="Times New Roman" w:hAnsi="Times New Roman" w:cs="Times New Roman"/>
          <w:b/>
          <w:bCs/>
        </w:rPr>
        <w:t>Методические рекомендации по подготовке сообщения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Регламент устного публичного выступления – не более 10 минут.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Любое устное выступление должно удовлетворять </w:t>
      </w:r>
      <w:r w:rsidRPr="00FA32C4">
        <w:rPr>
          <w:rFonts w:ascii="Times New Roman" w:hAnsi="Times New Roman" w:cs="Times New Roman"/>
          <w:i/>
          <w:iCs/>
        </w:rPr>
        <w:t>трем основным критериям</w:t>
      </w:r>
      <w:r w:rsidRPr="00FA32C4">
        <w:rPr>
          <w:rFonts w:ascii="Times New Roman" w:hAnsi="Times New Roman" w:cs="Times New Roman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 xml:space="preserve">Работу по подготовке устного выступления можно разделить на два основных этапа: </w:t>
      </w:r>
      <w:proofErr w:type="spellStart"/>
      <w:r w:rsidRPr="00FA32C4">
        <w:rPr>
          <w:rFonts w:ascii="Times New Roman" w:hAnsi="Times New Roman" w:cs="Times New Roman"/>
        </w:rPr>
        <w:t>докоммуникативный</w:t>
      </w:r>
      <w:proofErr w:type="spellEnd"/>
      <w:r w:rsidRPr="00FA32C4">
        <w:rPr>
          <w:rFonts w:ascii="Times New Roman" w:hAnsi="Times New Roman" w:cs="Times New Roman"/>
        </w:rPr>
        <w:t xml:space="preserve"> этап (подготовка выступления) и коммуникативный этап (взаимодействие с аудиторией).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 xml:space="preserve"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результата. Тема выступления не должна быть перегруженной, нельзя "объять </w:t>
      </w:r>
      <w:proofErr w:type="gramStart"/>
      <w:r w:rsidRPr="00FA32C4">
        <w:rPr>
          <w:rFonts w:ascii="Times New Roman" w:hAnsi="Times New Roman" w:cs="Times New Roman"/>
        </w:rPr>
        <w:t>необъятное</w:t>
      </w:r>
      <w:proofErr w:type="gramEnd"/>
      <w:r w:rsidRPr="00FA32C4">
        <w:rPr>
          <w:rFonts w:ascii="Times New Roman" w:hAnsi="Times New Roman" w:cs="Times New Roman"/>
        </w:rPr>
        <w:t>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B97030" w:rsidRPr="00FA32C4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A32C4">
        <w:rPr>
          <w:rFonts w:ascii="Times New Roman" w:hAnsi="Times New Roman" w:cs="Times New Roman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</w:t>
      </w: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  <w:bookmarkStart w:id="6" w:name="h.3rdcrjn"/>
      <w:bookmarkEnd w:id="6"/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</w:t>
      </w: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A32C4" w:rsidRDefault="00FA32C4" w:rsidP="00B970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B97030" w:rsidRPr="00F66A43" w:rsidRDefault="00FA32C4" w:rsidP="00B97030">
      <w:pPr>
        <w:spacing w:after="0"/>
        <w:jc w:val="both"/>
        <w:rPr>
          <w:rFonts w:ascii="Times New Roman" w:hAnsi="Times New Roman" w:cs="Times New Roman"/>
          <w:b/>
        </w:rPr>
      </w:pPr>
      <w:r w:rsidRPr="00F66A43">
        <w:rPr>
          <w:rFonts w:ascii="Times New Roman" w:hAnsi="Times New Roman" w:cs="Times New Roman"/>
          <w:b/>
        </w:rPr>
        <w:lastRenderedPageBreak/>
        <w:t xml:space="preserve">      </w:t>
      </w:r>
      <w:r w:rsidR="00B97030" w:rsidRPr="00F66A43">
        <w:rPr>
          <w:rFonts w:ascii="Times New Roman" w:hAnsi="Times New Roman" w:cs="Times New Roman"/>
          <w:b/>
        </w:rPr>
        <w:t xml:space="preserve">   5.ОЦЕНОЧНЫЕ СРЕДСТВА ПРОМЕЖУТОЧНОЙ АТТЕСТАЦИИ</w:t>
      </w:r>
    </w:p>
    <w:p w:rsidR="00B97030" w:rsidRPr="00F66A43" w:rsidRDefault="00B97030" w:rsidP="00B97030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Промежуточная аттестация проводится в виде дифф</w:t>
      </w:r>
      <w:r w:rsidR="00F66A43" w:rsidRPr="00F66A43">
        <w:rPr>
          <w:rFonts w:ascii="Times New Roman" w:hAnsi="Times New Roman" w:cs="Times New Roman"/>
        </w:rPr>
        <w:t>еренцированных зачётов по МДК03/01, МДК03</w:t>
      </w:r>
      <w:r w:rsidRPr="00F66A43">
        <w:rPr>
          <w:rFonts w:ascii="Times New Roman" w:hAnsi="Times New Roman" w:cs="Times New Roman"/>
        </w:rPr>
        <w:t>.02 по во</w:t>
      </w:r>
      <w:r w:rsidR="00F66A43" w:rsidRPr="00F66A43">
        <w:rPr>
          <w:rFonts w:ascii="Times New Roman" w:hAnsi="Times New Roman" w:cs="Times New Roman"/>
        </w:rPr>
        <w:t>просам. Дифференцированный зачё</w:t>
      </w:r>
      <w:r w:rsidRPr="00F66A43">
        <w:rPr>
          <w:rFonts w:ascii="Times New Roman" w:hAnsi="Times New Roman" w:cs="Times New Roman"/>
        </w:rPr>
        <w:t xml:space="preserve">т по учебной практике проводится по итогам выполнения тем практики, а по производственной практике </w:t>
      </w:r>
      <w:r w:rsidR="00F66A43" w:rsidRPr="00F66A43">
        <w:rPr>
          <w:rFonts w:ascii="Times New Roman" w:hAnsi="Times New Roman" w:cs="Times New Roman"/>
        </w:rPr>
        <w:t xml:space="preserve">дифференцированный зачёт </w:t>
      </w:r>
      <w:r w:rsidRPr="00F66A43">
        <w:rPr>
          <w:rFonts w:ascii="Times New Roman" w:hAnsi="Times New Roman" w:cs="Times New Roman"/>
        </w:rPr>
        <w:t xml:space="preserve">проводятся по </w:t>
      </w:r>
      <w:proofErr w:type="gramStart"/>
      <w:r w:rsidRPr="00F66A43">
        <w:rPr>
          <w:rFonts w:ascii="Times New Roman" w:hAnsi="Times New Roman" w:cs="Times New Roman"/>
        </w:rPr>
        <w:t>оценкам</w:t>
      </w:r>
      <w:proofErr w:type="gramEnd"/>
      <w:r w:rsidRPr="00F66A43">
        <w:rPr>
          <w:rFonts w:ascii="Times New Roman" w:hAnsi="Times New Roman" w:cs="Times New Roman"/>
        </w:rPr>
        <w:t xml:space="preserve"> выставленным руководителем практики на предприятии.</w:t>
      </w:r>
    </w:p>
    <w:p w:rsidR="00B97030" w:rsidRPr="00F66A43" w:rsidRDefault="00B97030" w:rsidP="00B97030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66A4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МДК 03.01.О</w:t>
      </w:r>
      <w:r w:rsidRPr="00F66A43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о</w:t>
      </w:r>
      <w:r w:rsidRPr="00F66A43">
        <w:rPr>
          <w:rFonts w:ascii="Times New Roman" w:hAnsi="Times New Roman" w:cs="Times New Roman"/>
          <w:b/>
        </w:rPr>
        <w:t>рудование и эксплуатация заправочных станций.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Классификация АЗС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Требования к размещению стационарных АЗС и их устройство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Меры пожарной безопасности.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Топливо и маслораздаточные колонки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Территория АЗС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Здания и сооружения АЗС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Резервуары и их устройство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Технологические трубопроводы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Водоснабжение и канализация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Особенности эксплуатации </w:t>
      </w:r>
      <w:proofErr w:type="gramStart"/>
      <w:r w:rsidRPr="00F66A43">
        <w:rPr>
          <w:rFonts w:ascii="Times New Roman" w:hAnsi="Times New Roman" w:cs="Times New Roman"/>
        </w:rPr>
        <w:t>контейнерных</w:t>
      </w:r>
      <w:proofErr w:type="gramEnd"/>
      <w:r w:rsidRPr="00F66A43">
        <w:rPr>
          <w:rFonts w:ascii="Times New Roman" w:hAnsi="Times New Roman" w:cs="Times New Roman"/>
        </w:rPr>
        <w:t xml:space="preserve"> АЗС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Особенности эксплуатации </w:t>
      </w:r>
      <w:proofErr w:type="gramStart"/>
      <w:r w:rsidRPr="00F66A43">
        <w:rPr>
          <w:rFonts w:ascii="Times New Roman" w:hAnsi="Times New Roman" w:cs="Times New Roman"/>
        </w:rPr>
        <w:t>передвижных</w:t>
      </w:r>
      <w:proofErr w:type="gramEnd"/>
      <w:r w:rsidRPr="00F66A43">
        <w:rPr>
          <w:rFonts w:ascii="Times New Roman" w:hAnsi="Times New Roman" w:cs="Times New Roman"/>
        </w:rPr>
        <w:t xml:space="preserve"> АЗС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Контрольно- измерительные приборы АЗС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Средства поверки АЗС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Правила эксплуатации заправочных станций сжиженного газа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Сменный отчёт оператора АЗС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Паспорт АЗС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Инструкция оператора АЗС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Электрооборудование и защита от статического электричества</w:t>
      </w:r>
    </w:p>
    <w:p w:rsidR="00F66A43" w:rsidRPr="00F66A43" w:rsidRDefault="00F66A43" w:rsidP="00F66A4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Охрана окружающей природной среды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   </w:t>
      </w:r>
      <w:r w:rsidRPr="00F66A43">
        <w:rPr>
          <w:rFonts w:ascii="Times New Roman" w:hAnsi="Times New Roman" w:cs="Times New Roman"/>
        </w:rPr>
        <w:tab/>
      </w:r>
      <w:r w:rsidRPr="00F66A43">
        <w:rPr>
          <w:rFonts w:ascii="Times New Roman" w:hAnsi="Times New Roman" w:cs="Times New Roman"/>
        </w:rPr>
        <w:tab/>
      </w:r>
      <w:r w:rsidRPr="00F66A43">
        <w:rPr>
          <w:rFonts w:ascii="Times New Roman" w:hAnsi="Times New Roman" w:cs="Times New Roman"/>
        </w:rPr>
        <w:tab/>
      </w:r>
    </w:p>
    <w:p w:rsidR="00F66A43" w:rsidRPr="00F66A43" w:rsidRDefault="00F66A43" w:rsidP="00F66A43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 №1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Классификация АЗС</w:t>
      </w:r>
    </w:p>
    <w:p w:rsidR="00F66A43" w:rsidRPr="00F66A43" w:rsidRDefault="00F66A43" w:rsidP="00F66A43">
      <w:pPr>
        <w:pStyle w:val="a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Охрана окружающей природной среды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6A43">
        <w:rPr>
          <w:rFonts w:ascii="Times New Roman" w:hAnsi="Times New Roman" w:cs="Times New Roman"/>
        </w:rPr>
        <w:t>Билет №2</w:t>
      </w:r>
    </w:p>
    <w:p w:rsidR="00F66A43" w:rsidRPr="00F66A43" w:rsidRDefault="00F66A43" w:rsidP="00F66A4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Требования к размещению стационарных АЗС и их устройство</w:t>
      </w:r>
    </w:p>
    <w:p w:rsidR="00F66A43" w:rsidRPr="00F66A43" w:rsidRDefault="00F66A43" w:rsidP="00F66A4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Особенности эксплуатации </w:t>
      </w:r>
      <w:proofErr w:type="gramStart"/>
      <w:r w:rsidRPr="00F66A43">
        <w:rPr>
          <w:rFonts w:ascii="Times New Roman" w:hAnsi="Times New Roman" w:cs="Times New Roman"/>
        </w:rPr>
        <w:t>контейнерных</w:t>
      </w:r>
      <w:proofErr w:type="gramEnd"/>
      <w:r w:rsidRPr="00F66A43">
        <w:rPr>
          <w:rFonts w:ascii="Times New Roman" w:hAnsi="Times New Roman" w:cs="Times New Roman"/>
        </w:rPr>
        <w:t xml:space="preserve"> АЗС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 №3</w:t>
      </w:r>
    </w:p>
    <w:p w:rsidR="00F66A43" w:rsidRPr="00F66A43" w:rsidRDefault="00F66A43" w:rsidP="00F66A4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Меры пожарной безопасности.</w:t>
      </w:r>
    </w:p>
    <w:p w:rsidR="00F66A43" w:rsidRPr="00F66A43" w:rsidRDefault="00F66A43" w:rsidP="00F66A4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 Особенности эксплуатации </w:t>
      </w:r>
      <w:proofErr w:type="gramStart"/>
      <w:r w:rsidRPr="00F66A43">
        <w:rPr>
          <w:rFonts w:ascii="Times New Roman" w:hAnsi="Times New Roman" w:cs="Times New Roman"/>
        </w:rPr>
        <w:t>передвижных</w:t>
      </w:r>
      <w:proofErr w:type="gramEnd"/>
      <w:r w:rsidRPr="00F66A43">
        <w:rPr>
          <w:rFonts w:ascii="Times New Roman" w:hAnsi="Times New Roman" w:cs="Times New Roman"/>
        </w:rPr>
        <w:t xml:space="preserve"> АЗС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ind w:left="2124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 №4</w:t>
      </w:r>
    </w:p>
    <w:p w:rsidR="00F66A43" w:rsidRPr="00F66A43" w:rsidRDefault="00F66A43" w:rsidP="00F66A4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Топливо и маслораздаточные колонки</w:t>
      </w:r>
    </w:p>
    <w:p w:rsidR="00F66A43" w:rsidRPr="00F66A43" w:rsidRDefault="00F66A43" w:rsidP="00F66A4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Средства поверки АЗС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 №5.</w:t>
      </w:r>
    </w:p>
    <w:p w:rsidR="00F66A43" w:rsidRPr="00F66A43" w:rsidRDefault="00F66A43" w:rsidP="00F66A4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Информация и документация АЗС</w:t>
      </w:r>
    </w:p>
    <w:p w:rsidR="00F66A43" w:rsidRPr="00F66A43" w:rsidRDefault="00F66A43" w:rsidP="00F66A4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Сменный отчёт оператора АЗС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lastRenderedPageBreak/>
        <w:t>Билет № 6</w:t>
      </w:r>
    </w:p>
    <w:p w:rsidR="00F66A43" w:rsidRPr="00F66A43" w:rsidRDefault="00F66A43" w:rsidP="00F66A4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Здания и сооружения АЗС</w:t>
      </w:r>
    </w:p>
    <w:p w:rsidR="00F66A43" w:rsidRPr="00F66A43" w:rsidRDefault="00F66A43" w:rsidP="00F66A4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Паспорт АЗС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 №7</w:t>
      </w:r>
    </w:p>
    <w:p w:rsidR="00F66A43" w:rsidRPr="00F66A43" w:rsidRDefault="00F66A43" w:rsidP="00F66A43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Резервуары и их устройство</w:t>
      </w:r>
    </w:p>
    <w:p w:rsidR="00F66A43" w:rsidRPr="00F66A43" w:rsidRDefault="00F66A43" w:rsidP="00F66A43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Инструкция оператора АЗС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Билет№8</w:t>
      </w:r>
    </w:p>
    <w:p w:rsidR="00F66A43" w:rsidRPr="00F66A43" w:rsidRDefault="00F66A43" w:rsidP="00F66A4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Технологические трубопроводы</w:t>
      </w:r>
    </w:p>
    <w:p w:rsidR="00F66A43" w:rsidRPr="00F66A43" w:rsidRDefault="00F66A43" w:rsidP="00F66A4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Электрооборудование и защита от статического электричества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 №9</w:t>
      </w:r>
    </w:p>
    <w:p w:rsidR="00F66A43" w:rsidRPr="00F66A43" w:rsidRDefault="00F66A43" w:rsidP="00F66A4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Водоснабжение и канализация</w:t>
      </w:r>
    </w:p>
    <w:p w:rsidR="00F66A43" w:rsidRPr="00F66A43" w:rsidRDefault="00F66A43" w:rsidP="00F66A4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Контрольно- измерительные приборы АЗС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jc w:val="left"/>
        <w:rPr>
          <w:rFonts w:ascii="Times New Roman" w:hAnsi="Times New Roman" w:cs="Times New Roman"/>
          <w:b/>
        </w:rPr>
      </w:pPr>
    </w:p>
    <w:p w:rsidR="00F66A43" w:rsidRPr="00F66A43" w:rsidRDefault="00F66A43" w:rsidP="00F66A43">
      <w:pPr>
        <w:spacing w:after="0"/>
        <w:jc w:val="left"/>
        <w:rPr>
          <w:rFonts w:ascii="Times New Roman" w:hAnsi="Times New Roman" w:cs="Times New Roman"/>
          <w:b/>
        </w:rPr>
      </w:pPr>
      <w:r w:rsidRPr="00F66A43">
        <w:rPr>
          <w:rFonts w:ascii="Times New Roman" w:hAnsi="Times New Roman" w:cs="Times New Roman"/>
          <w:b/>
        </w:rPr>
        <w:t xml:space="preserve">      МДК 03.02.Организация транспортировки, приёма, хранения и отпуска </w:t>
      </w:r>
      <w:r w:rsidRPr="00F66A43">
        <w:rPr>
          <w:rFonts w:ascii="Times New Roman" w:hAnsi="Times New Roman" w:cs="Times New Roman"/>
          <w:b/>
        </w:rPr>
        <w:tab/>
      </w:r>
      <w:r w:rsidRPr="00F66A43">
        <w:rPr>
          <w:rFonts w:ascii="Times New Roman" w:hAnsi="Times New Roman" w:cs="Times New Roman"/>
          <w:b/>
        </w:rPr>
        <w:tab/>
        <w:t>нефтепродуктов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1.Правила перевозки нефтепродуктов цистернами.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2. Правила перевозки нефтепродуктов автомобилями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3. Порядок приёма ГСМ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4. Подготовка к сливу ГСМ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5. Работы, проводимые при сливе ГСМ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6. Учёт ГСМ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7. Выдача ГСМ.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8. Хранение нефтепродуктов.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9. Контроль качества нефтепродуктов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10. Подготовка АЗС к эксплуатации в </w:t>
      </w:r>
      <w:proofErr w:type="gramStart"/>
      <w:r w:rsidRPr="00F66A43">
        <w:rPr>
          <w:rFonts w:ascii="Times New Roman" w:hAnsi="Times New Roman" w:cs="Times New Roman"/>
        </w:rPr>
        <w:t>осенне- зимний</w:t>
      </w:r>
      <w:proofErr w:type="gramEnd"/>
      <w:r w:rsidRPr="00F66A43">
        <w:rPr>
          <w:rFonts w:ascii="Times New Roman" w:hAnsi="Times New Roman" w:cs="Times New Roman"/>
        </w:rPr>
        <w:t xml:space="preserve"> период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11. Градуировка резервуаров.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12. Учёт нефтепродуктов при передаче смен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13. Порядок отпуска и оплаты ГСМ (заборная карта, акты сверки взаиморасчётов)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14. Ведение </w:t>
      </w:r>
      <w:proofErr w:type="spellStart"/>
      <w:r w:rsidRPr="00F66A43">
        <w:rPr>
          <w:rFonts w:ascii="Times New Roman" w:hAnsi="Times New Roman" w:cs="Times New Roman"/>
        </w:rPr>
        <w:t>заборн</w:t>
      </w:r>
      <w:proofErr w:type="gramStart"/>
      <w:r w:rsidRPr="00F66A43">
        <w:rPr>
          <w:rFonts w:ascii="Times New Roman" w:hAnsi="Times New Roman" w:cs="Times New Roman"/>
        </w:rPr>
        <w:t>о</w:t>
      </w:r>
      <w:proofErr w:type="spellEnd"/>
      <w:r w:rsidRPr="00F66A43">
        <w:rPr>
          <w:rFonts w:ascii="Times New Roman" w:hAnsi="Times New Roman" w:cs="Times New Roman"/>
        </w:rPr>
        <w:t>-</w:t>
      </w:r>
      <w:proofErr w:type="gramEnd"/>
      <w:r w:rsidRPr="00F66A43">
        <w:rPr>
          <w:rFonts w:ascii="Times New Roman" w:hAnsi="Times New Roman" w:cs="Times New Roman"/>
        </w:rPr>
        <w:t xml:space="preserve"> </w:t>
      </w:r>
      <w:proofErr w:type="spellStart"/>
      <w:r w:rsidRPr="00F66A43">
        <w:rPr>
          <w:rFonts w:ascii="Times New Roman" w:hAnsi="Times New Roman" w:cs="Times New Roman"/>
        </w:rPr>
        <w:t>лемитной</w:t>
      </w:r>
      <w:proofErr w:type="spellEnd"/>
      <w:r w:rsidRPr="00F66A43">
        <w:rPr>
          <w:rFonts w:ascii="Times New Roman" w:hAnsi="Times New Roman" w:cs="Times New Roman"/>
        </w:rPr>
        <w:t xml:space="preserve"> карты.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15. Ручная заправка ГСМ  самоходных машин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16. Журнал учёта нефтепродуктов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17. Заправка смазочными материалами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18. Журнал учёта приёмки, реализации и использования отработавших нефтепродуктов.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ab/>
      </w:r>
      <w:r w:rsidRPr="00F66A43">
        <w:rPr>
          <w:rFonts w:ascii="Times New Roman" w:hAnsi="Times New Roman" w:cs="Times New Roman"/>
        </w:rPr>
        <w:tab/>
      </w:r>
      <w:r w:rsidRPr="00F66A43">
        <w:rPr>
          <w:rFonts w:ascii="Times New Roman" w:hAnsi="Times New Roman" w:cs="Times New Roman"/>
        </w:rPr>
        <w:tab/>
      </w:r>
      <w:r w:rsidRPr="00F66A43">
        <w:rPr>
          <w:rFonts w:ascii="Times New Roman" w:hAnsi="Times New Roman" w:cs="Times New Roman"/>
        </w:rPr>
        <w:tab/>
        <w:t>Билет №1</w:t>
      </w:r>
    </w:p>
    <w:p w:rsidR="00F66A43" w:rsidRPr="00F66A43" w:rsidRDefault="00F66A43" w:rsidP="00F66A4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 Подготовка АЗС к эксплуатации в </w:t>
      </w:r>
      <w:proofErr w:type="gramStart"/>
      <w:r w:rsidRPr="00F66A43">
        <w:rPr>
          <w:rFonts w:ascii="Times New Roman" w:hAnsi="Times New Roman" w:cs="Times New Roman"/>
        </w:rPr>
        <w:t>осенне- зимний</w:t>
      </w:r>
      <w:proofErr w:type="gramEnd"/>
      <w:r w:rsidRPr="00F66A43">
        <w:rPr>
          <w:rFonts w:ascii="Times New Roman" w:hAnsi="Times New Roman" w:cs="Times New Roman"/>
        </w:rPr>
        <w:t xml:space="preserve"> период </w:t>
      </w:r>
    </w:p>
    <w:p w:rsidR="00F66A43" w:rsidRPr="00F66A43" w:rsidRDefault="00F66A43" w:rsidP="00F66A4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Правила перевозки нефтепродуктов цистернами.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E566D9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Билет№2</w:t>
      </w:r>
    </w:p>
    <w:p w:rsidR="00F66A43" w:rsidRPr="00F66A43" w:rsidRDefault="00F66A43" w:rsidP="00F66A4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Градуировка резервуаров </w:t>
      </w:r>
    </w:p>
    <w:p w:rsidR="00F66A43" w:rsidRPr="00F66A43" w:rsidRDefault="00F66A43" w:rsidP="00F66A4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Правила перевозки нефтепродуктов автомобилями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E566D9" w:rsidP="00E566D9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66A43" w:rsidRPr="00F66A43">
        <w:rPr>
          <w:rFonts w:ascii="Times New Roman" w:hAnsi="Times New Roman" w:cs="Times New Roman"/>
        </w:rPr>
        <w:t>илет №3</w:t>
      </w:r>
    </w:p>
    <w:p w:rsidR="00F66A43" w:rsidRPr="00F66A43" w:rsidRDefault="00F66A43" w:rsidP="00F66A4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Учёт нефтепродуктов при передаче смен </w:t>
      </w:r>
    </w:p>
    <w:p w:rsidR="00F66A43" w:rsidRPr="00F66A43" w:rsidRDefault="00F66A43" w:rsidP="00F66A4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Порядок приёма ГСМ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E566D9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 №4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1. Порядок отпуска и оплаты ГСМ (заборная карта, акты сверки взаиморасчётов)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2. Подготовка к сливу ГСМ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ab/>
      </w:r>
      <w:r w:rsidRPr="00F66A43">
        <w:rPr>
          <w:rFonts w:ascii="Times New Roman" w:hAnsi="Times New Roman" w:cs="Times New Roman"/>
        </w:rPr>
        <w:tab/>
      </w:r>
      <w:r w:rsidRPr="00F66A43">
        <w:rPr>
          <w:rFonts w:ascii="Times New Roman" w:hAnsi="Times New Roman" w:cs="Times New Roman"/>
        </w:rPr>
        <w:tab/>
      </w:r>
      <w:r w:rsidRPr="00F66A43">
        <w:rPr>
          <w:rFonts w:ascii="Times New Roman" w:hAnsi="Times New Roman" w:cs="Times New Roman"/>
        </w:rPr>
        <w:tab/>
        <w:t>Билет№5</w:t>
      </w:r>
    </w:p>
    <w:p w:rsidR="00F66A43" w:rsidRPr="00F66A43" w:rsidRDefault="00F66A43" w:rsidP="00F66A43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 xml:space="preserve">Ведение </w:t>
      </w:r>
      <w:proofErr w:type="spellStart"/>
      <w:r w:rsidRPr="00F66A43">
        <w:rPr>
          <w:rFonts w:ascii="Times New Roman" w:hAnsi="Times New Roman" w:cs="Times New Roman"/>
        </w:rPr>
        <w:t>заборн</w:t>
      </w:r>
      <w:proofErr w:type="gramStart"/>
      <w:r w:rsidRPr="00F66A43">
        <w:rPr>
          <w:rFonts w:ascii="Times New Roman" w:hAnsi="Times New Roman" w:cs="Times New Roman"/>
        </w:rPr>
        <w:t>о</w:t>
      </w:r>
      <w:proofErr w:type="spellEnd"/>
      <w:r w:rsidRPr="00F66A43">
        <w:rPr>
          <w:rFonts w:ascii="Times New Roman" w:hAnsi="Times New Roman" w:cs="Times New Roman"/>
        </w:rPr>
        <w:t>-</w:t>
      </w:r>
      <w:proofErr w:type="gramEnd"/>
      <w:r w:rsidRPr="00F66A43">
        <w:rPr>
          <w:rFonts w:ascii="Times New Roman" w:hAnsi="Times New Roman" w:cs="Times New Roman"/>
        </w:rPr>
        <w:t xml:space="preserve"> </w:t>
      </w:r>
      <w:proofErr w:type="spellStart"/>
      <w:r w:rsidRPr="00F66A43">
        <w:rPr>
          <w:rFonts w:ascii="Times New Roman" w:hAnsi="Times New Roman" w:cs="Times New Roman"/>
        </w:rPr>
        <w:t>лемитной</w:t>
      </w:r>
      <w:proofErr w:type="spellEnd"/>
      <w:r w:rsidRPr="00F66A43">
        <w:rPr>
          <w:rFonts w:ascii="Times New Roman" w:hAnsi="Times New Roman" w:cs="Times New Roman"/>
        </w:rPr>
        <w:t xml:space="preserve"> карты </w:t>
      </w:r>
    </w:p>
    <w:p w:rsidR="00F66A43" w:rsidRPr="00F66A43" w:rsidRDefault="00F66A43" w:rsidP="00F66A43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Работы, проводимые при сливе ГСМ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E566D9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Билет№6</w:t>
      </w:r>
    </w:p>
    <w:p w:rsidR="00F66A43" w:rsidRPr="00F66A43" w:rsidRDefault="00F66A43" w:rsidP="00F66A4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Учёт ГСМ</w:t>
      </w:r>
    </w:p>
    <w:p w:rsidR="00F66A43" w:rsidRPr="00F66A43" w:rsidRDefault="00F66A43" w:rsidP="00F66A4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Ручная заправка ГСМ  самоходных машин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E566D9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Билет№7</w:t>
      </w:r>
    </w:p>
    <w:p w:rsidR="00F66A43" w:rsidRPr="00F66A43" w:rsidRDefault="00F66A43" w:rsidP="00F66A43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Выдача ГСМ.</w:t>
      </w:r>
    </w:p>
    <w:p w:rsidR="00F66A43" w:rsidRPr="00F66A43" w:rsidRDefault="00F66A43" w:rsidP="00F66A43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Журнал учёта нефтепродуктов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E566D9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Билет№8</w:t>
      </w:r>
    </w:p>
    <w:p w:rsidR="00F66A43" w:rsidRPr="00F66A43" w:rsidRDefault="00F66A43" w:rsidP="00F66A4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Хранение нефтепродуктов</w:t>
      </w:r>
    </w:p>
    <w:p w:rsidR="00F66A43" w:rsidRPr="00F66A43" w:rsidRDefault="00F66A43" w:rsidP="00F66A4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Заправка смазочными материалами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E566D9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Билет№9</w:t>
      </w:r>
    </w:p>
    <w:p w:rsidR="00F66A43" w:rsidRPr="00F66A43" w:rsidRDefault="00F66A43" w:rsidP="00F66A4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Контроль качества нефтепродуктов</w:t>
      </w:r>
    </w:p>
    <w:p w:rsidR="00F66A43" w:rsidRPr="00F66A43" w:rsidRDefault="00F66A43" w:rsidP="00F66A4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>Журнал учёта приёмки, реализации и использования отработавших нефтепродуктов.</w:t>
      </w: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</w:p>
    <w:p w:rsidR="00F66A43" w:rsidRPr="00F66A43" w:rsidRDefault="00F66A43" w:rsidP="00F66A43">
      <w:pPr>
        <w:spacing w:after="0"/>
        <w:jc w:val="both"/>
        <w:rPr>
          <w:rFonts w:ascii="Times New Roman" w:hAnsi="Times New Roman" w:cs="Times New Roman"/>
        </w:rPr>
      </w:pPr>
      <w:r w:rsidRPr="00F66A43">
        <w:rPr>
          <w:rFonts w:ascii="Times New Roman" w:hAnsi="Times New Roman" w:cs="Times New Roman"/>
        </w:rPr>
        <w:tab/>
      </w:r>
    </w:p>
    <w:p w:rsidR="00B97030" w:rsidRPr="00F66A43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F66A43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9807A6" w:rsidRDefault="00B97030" w:rsidP="00B9703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97030" w:rsidRPr="00E566D9" w:rsidRDefault="00B97030" w:rsidP="00B970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566D9">
        <w:rPr>
          <w:rFonts w:ascii="Times New Roman" w:hAnsi="Times New Roman" w:cs="Times New Roman"/>
          <w:b/>
          <w:bCs/>
        </w:rPr>
        <w:t xml:space="preserve">                                                                   6. ЛИТЕРАТУРА </w:t>
      </w:r>
    </w:p>
    <w:p w:rsidR="00AD6587" w:rsidRPr="00AD6587" w:rsidRDefault="00AD6587" w:rsidP="00AD6587">
      <w:pPr>
        <w:spacing w:after="0"/>
        <w:jc w:val="both"/>
        <w:rPr>
          <w:rFonts w:ascii="Times New Roman" w:hAnsi="Times New Roman" w:cs="Times New Roman"/>
          <w:bCs/>
        </w:rPr>
      </w:pPr>
      <w:r w:rsidRPr="00AD6587">
        <w:rPr>
          <w:rFonts w:ascii="Times New Roman" w:hAnsi="Times New Roman" w:cs="Times New Roman"/>
          <w:bCs/>
        </w:rPr>
        <w:t xml:space="preserve">1. В.В. </w:t>
      </w:r>
      <w:proofErr w:type="spellStart"/>
      <w:r w:rsidRPr="00AD6587">
        <w:rPr>
          <w:rFonts w:ascii="Times New Roman" w:hAnsi="Times New Roman" w:cs="Times New Roman"/>
          <w:bCs/>
        </w:rPr>
        <w:t>Анфёров</w:t>
      </w:r>
      <w:proofErr w:type="spellEnd"/>
      <w:r w:rsidRPr="00AD6587">
        <w:rPr>
          <w:rFonts w:ascii="Times New Roman" w:hAnsi="Times New Roman" w:cs="Times New Roman"/>
          <w:bCs/>
        </w:rPr>
        <w:t xml:space="preserve">, </w:t>
      </w:r>
      <w:proofErr w:type="spellStart"/>
      <w:r w:rsidRPr="00AD6587">
        <w:rPr>
          <w:rFonts w:ascii="Times New Roman" w:hAnsi="Times New Roman" w:cs="Times New Roman"/>
          <w:bCs/>
        </w:rPr>
        <w:t>В.Г.Коваленко</w:t>
      </w:r>
      <w:proofErr w:type="spellEnd"/>
      <w:r w:rsidRPr="00AD6587">
        <w:rPr>
          <w:rFonts w:ascii="Times New Roman" w:hAnsi="Times New Roman" w:cs="Times New Roman"/>
          <w:bCs/>
        </w:rPr>
        <w:t xml:space="preserve">, А.Н. </w:t>
      </w:r>
      <w:proofErr w:type="spellStart"/>
      <w:r w:rsidRPr="00AD6587">
        <w:rPr>
          <w:rFonts w:ascii="Times New Roman" w:hAnsi="Times New Roman" w:cs="Times New Roman"/>
          <w:bCs/>
        </w:rPr>
        <w:t>Ременцов</w:t>
      </w:r>
      <w:proofErr w:type="spellEnd"/>
      <w:r w:rsidRPr="00AD6587">
        <w:rPr>
          <w:rFonts w:ascii="Times New Roman" w:hAnsi="Times New Roman" w:cs="Times New Roman"/>
          <w:bCs/>
        </w:rPr>
        <w:t xml:space="preserve">. Учебное пособие «Техническая оснащённость и персонал нефтепродуктообеспечения» </w:t>
      </w:r>
      <w:smartTag w:uri="urn:schemas-microsoft-com:office:smarttags" w:element="metricconverter">
        <w:smartTagPr>
          <w:attr w:name="ProductID" w:val="2019 г"/>
        </w:smartTagPr>
        <w:r w:rsidRPr="00AD6587">
          <w:rPr>
            <w:rFonts w:ascii="Times New Roman" w:hAnsi="Times New Roman" w:cs="Times New Roman"/>
            <w:bCs/>
          </w:rPr>
          <w:t>2019 г</w:t>
        </w:r>
      </w:smartTag>
      <w:r w:rsidRPr="00AD6587">
        <w:rPr>
          <w:rFonts w:ascii="Times New Roman" w:hAnsi="Times New Roman" w:cs="Times New Roman"/>
          <w:bCs/>
        </w:rPr>
        <w:t>.</w:t>
      </w:r>
    </w:p>
    <w:p w:rsidR="00AD6587" w:rsidRPr="00AD6587" w:rsidRDefault="00AD6587" w:rsidP="00AD6587">
      <w:pPr>
        <w:spacing w:after="0"/>
        <w:jc w:val="both"/>
        <w:rPr>
          <w:rFonts w:ascii="Times New Roman" w:hAnsi="Times New Roman" w:cs="Times New Roman"/>
          <w:bCs/>
        </w:rPr>
      </w:pPr>
      <w:r w:rsidRPr="00AD6587">
        <w:rPr>
          <w:rFonts w:ascii="Times New Roman" w:hAnsi="Times New Roman" w:cs="Times New Roman"/>
          <w:bCs/>
        </w:rPr>
        <w:t xml:space="preserve">2. А.А. Коршак, Г.Е. Коробков, Е.М. </w:t>
      </w:r>
      <w:proofErr w:type="spellStart"/>
      <w:r w:rsidRPr="00AD6587">
        <w:rPr>
          <w:rFonts w:ascii="Times New Roman" w:hAnsi="Times New Roman" w:cs="Times New Roman"/>
          <w:bCs/>
        </w:rPr>
        <w:t>Муфтахов</w:t>
      </w:r>
      <w:proofErr w:type="spellEnd"/>
      <w:r w:rsidRPr="00AD6587">
        <w:rPr>
          <w:rFonts w:ascii="Times New Roman" w:hAnsi="Times New Roman" w:cs="Times New Roman"/>
          <w:bCs/>
        </w:rPr>
        <w:t xml:space="preserve">. Издательство: Современный литератор </w:t>
      </w:r>
      <w:smartTag w:uri="urn:schemas-microsoft-com:office:smarttags" w:element="metricconverter">
        <w:smartTagPr>
          <w:attr w:name="ProductID" w:val="2006 г"/>
        </w:smartTagPr>
        <w:r w:rsidRPr="00AD6587">
          <w:rPr>
            <w:rFonts w:ascii="Times New Roman" w:hAnsi="Times New Roman" w:cs="Times New Roman"/>
            <w:bCs/>
          </w:rPr>
          <w:t>2006 г</w:t>
        </w:r>
      </w:smartTag>
      <w:r w:rsidRPr="00AD6587">
        <w:rPr>
          <w:rFonts w:ascii="Times New Roman" w:hAnsi="Times New Roman" w:cs="Times New Roman"/>
          <w:bCs/>
        </w:rPr>
        <w:t>.</w:t>
      </w:r>
    </w:p>
    <w:p w:rsidR="00931A2B" w:rsidRPr="00AD6587" w:rsidRDefault="00931A2B" w:rsidP="00B97030">
      <w:pPr>
        <w:spacing w:after="0"/>
        <w:jc w:val="both"/>
        <w:rPr>
          <w:rFonts w:ascii="Times New Roman" w:hAnsi="Times New Roman" w:cs="Times New Roman"/>
        </w:rPr>
      </w:pPr>
    </w:p>
    <w:sectPr w:rsidR="00931A2B" w:rsidRPr="00AD65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43" w:rsidRDefault="00F66A43" w:rsidP="00A97050">
      <w:pPr>
        <w:spacing w:after="0" w:line="240" w:lineRule="auto"/>
      </w:pPr>
      <w:r>
        <w:separator/>
      </w:r>
    </w:p>
  </w:endnote>
  <w:endnote w:type="continuationSeparator" w:id="0">
    <w:p w:rsidR="00F66A43" w:rsidRDefault="00F66A43" w:rsidP="00A9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447"/>
      <w:docPartObj>
        <w:docPartGallery w:val="Page Numbers (Bottom of Page)"/>
        <w:docPartUnique/>
      </w:docPartObj>
    </w:sdtPr>
    <w:sdtEndPr/>
    <w:sdtContent>
      <w:p w:rsidR="00F66A43" w:rsidRDefault="00F66A4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42">
          <w:rPr>
            <w:noProof/>
          </w:rPr>
          <w:t>17</w:t>
        </w:r>
        <w:r>
          <w:fldChar w:fldCharType="end"/>
        </w:r>
      </w:p>
    </w:sdtContent>
  </w:sdt>
  <w:p w:rsidR="00F66A43" w:rsidRPr="00A97050" w:rsidRDefault="00F66A43">
    <w:pPr>
      <w:pStyle w:val="a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43" w:rsidRDefault="00F66A43" w:rsidP="00A97050">
      <w:pPr>
        <w:spacing w:after="0" w:line="240" w:lineRule="auto"/>
      </w:pPr>
      <w:r>
        <w:separator/>
      </w:r>
    </w:p>
  </w:footnote>
  <w:footnote w:type="continuationSeparator" w:id="0">
    <w:p w:rsidR="00F66A43" w:rsidRDefault="00F66A43" w:rsidP="00A97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DA3"/>
    <w:multiLevelType w:val="multilevel"/>
    <w:tmpl w:val="8B7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793A"/>
    <w:multiLevelType w:val="hybridMultilevel"/>
    <w:tmpl w:val="B20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6B91"/>
    <w:multiLevelType w:val="hybridMultilevel"/>
    <w:tmpl w:val="38FA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34F1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197728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6A795F"/>
    <w:multiLevelType w:val="hybridMultilevel"/>
    <w:tmpl w:val="1EA03526"/>
    <w:lvl w:ilvl="0" w:tplc="660C4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8D275A"/>
    <w:multiLevelType w:val="hybridMultilevel"/>
    <w:tmpl w:val="A80675D0"/>
    <w:lvl w:ilvl="0" w:tplc="0A52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65108"/>
    <w:multiLevelType w:val="hybridMultilevel"/>
    <w:tmpl w:val="D8BC5A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555D"/>
    <w:multiLevelType w:val="hybridMultilevel"/>
    <w:tmpl w:val="D8BC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4DE2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940BBA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E10DFC"/>
    <w:multiLevelType w:val="hybridMultilevel"/>
    <w:tmpl w:val="0500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95CFC"/>
    <w:multiLevelType w:val="hybridMultilevel"/>
    <w:tmpl w:val="97CC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338B4"/>
    <w:multiLevelType w:val="hybridMultilevel"/>
    <w:tmpl w:val="20E6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2B49"/>
    <w:multiLevelType w:val="multilevel"/>
    <w:tmpl w:val="B01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E7495"/>
    <w:multiLevelType w:val="hybridMultilevel"/>
    <w:tmpl w:val="2BCE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27FC9"/>
    <w:multiLevelType w:val="hybridMultilevel"/>
    <w:tmpl w:val="D8BC5A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D30C9"/>
    <w:multiLevelType w:val="multilevel"/>
    <w:tmpl w:val="A314AF6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63857"/>
    <w:multiLevelType w:val="hybridMultilevel"/>
    <w:tmpl w:val="D8BC5A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68CF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2713AC"/>
    <w:multiLevelType w:val="hybridMultilevel"/>
    <w:tmpl w:val="7250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D06F8"/>
    <w:multiLevelType w:val="hybridMultilevel"/>
    <w:tmpl w:val="680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361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2B05C0"/>
    <w:multiLevelType w:val="multilevel"/>
    <w:tmpl w:val="89AC0AE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65E6C"/>
    <w:multiLevelType w:val="multilevel"/>
    <w:tmpl w:val="59CE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17093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264B7E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570AB0"/>
    <w:multiLevelType w:val="hybridMultilevel"/>
    <w:tmpl w:val="624A3CEC"/>
    <w:lvl w:ilvl="0" w:tplc="94D8B070">
      <w:start w:val="1"/>
      <w:numFmt w:val="decimal"/>
      <w:lvlText w:val="%1."/>
      <w:lvlJc w:val="left"/>
      <w:pPr>
        <w:ind w:left="2490" w:hanging="360"/>
      </w:p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>
      <w:start w:val="1"/>
      <w:numFmt w:val="lowerRoman"/>
      <w:lvlText w:val="%6."/>
      <w:lvlJc w:val="right"/>
      <w:pPr>
        <w:ind w:left="6090" w:hanging="180"/>
      </w:pPr>
    </w:lvl>
    <w:lvl w:ilvl="6" w:tplc="0419000F">
      <w:start w:val="1"/>
      <w:numFmt w:val="decimal"/>
      <w:lvlText w:val="%7."/>
      <w:lvlJc w:val="left"/>
      <w:pPr>
        <w:ind w:left="6810" w:hanging="360"/>
      </w:pPr>
    </w:lvl>
    <w:lvl w:ilvl="7" w:tplc="04190019">
      <w:start w:val="1"/>
      <w:numFmt w:val="lowerLetter"/>
      <w:lvlText w:val="%8."/>
      <w:lvlJc w:val="left"/>
      <w:pPr>
        <w:ind w:left="7530" w:hanging="360"/>
      </w:pPr>
    </w:lvl>
    <w:lvl w:ilvl="8" w:tplc="0419001B">
      <w:start w:val="1"/>
      <w:numFmt w:val="lowerRoman"/>
      <w:lvlText w:val="%9."/>
      <w:lvlJc w:val="right"/>
      <w:pPr>
        <w:ind w:left="8250" w:hanging="180"/>
      </w:pPr>
    </w:lvl>
  </w:abstractNum>
  <w:abstractNum w:abstractNumId="28">
    <w:nsid w:val="66E36A0E"/>
    <w:multiLevelType w:val="hybridMultilevel"/>
    <w:tmpl w:val="A634B3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53388B"/>
    <w:multiLevelType w:val="multilevel"/>
    <w:tmpl w:val="E44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C66B8"/>
    <w:multiLevelType w:val="multilevel"/>
    <w:tmpl w:val="BAE4357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C47A2F"/>
    <w:multiLevelType w:val="multilevel"/>
    <w:tmpl w:val="4412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A944F5"/>
    <w:multiLevelType w:val="multilevel"/>
    <w:tmpl w:val="6F62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139A1"/>
    <w:multiLevelType w:val="multilevel"/>
    <w:tmpl w:val="40DE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D12ED8"/>
    <w:multiLevelType w:val="hybridMultilevel"/>
    <w:tmpl w:val="D8BC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72502"/>
    <w:multiLevelType w:val="hybridMultilevel"/>
    <w:tmpl w:val="680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61DAE"/>
    <w:multiLevelType w:val="hybridMultilevel"/>
    <w:tmpl w:val="C960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2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34"/>
  </w:num>
  <w:num w:numId="19">
    <w:abstractNumId w:val="18"/>
  </w:num>
  <w:num w:numId="20">
    <w:abstractNumId w:val="7"/>
  </w:num>
  <w:num w:numId="21">
    <w:abstractNumId w:val="25"/>
  </w:num>
  <w:num w:numId="22">
    <w:abstractNumId w:val="22"/>
  </w:num>
  <w:num w:numId="23">
    <w:abstractNumId w:val="19"/>
  </w:num>
  <w:num w:numId="24">
    <w:abstractNumId w:val="28"/>
  </w:num>
  <w:num w:numId="25">
    <w:abstractNumId w:val="9"/>
  </w:num>
  <w:num w:numId="26">
    <w:abstractNumId w:val="3"/>
  </w:num>
  <w:num w:numId="27">
    <w:abstractNumId w:val="5"/>
  </w:num>
  <w:num w:numId="28">
    <w:abstractNumId w:val="26"/>
  </w:num>
  <w:num w:numId="29">
    <w:abstractNumId w:val="10"/>
  </w:num>
  <w:num w:numId="30">
    <w:abstractNumId w:val="4"/>
  </w:num>
  <w:num w:numId="31">
    <w:abstractNumId w:val="36"/>
  </w:num>
  <w:num w:numId="32">
    <w:abstractNumId w:val="6"/>
  </w:num>
  <w:num w:numId="33">
    <w:abstractNumId w:val="1"/>
  </w:num>
  <w:num w:numId="34">
    <w:abstractNumId w:val="15"/>
  </w:num>
  <w:num w:numId="35">
    <w:abstractNumId w:val="11"/>
  </w:num>
  <w:num w:numId="36">
    <w:abstractNumId w:val="20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E0"/>
    <w:rsid w:val="000B2F72"/>
    <w:rsid w:val="000C1974"/>
    <w:rsid w:val="001947C5"/>
    <w:rsid w:val="001F3569"/>
    <w:rsid w:val="003072A4"/>
    <w:rsid w:val="005524CF"/>
    <w:rsid w:val="0061451E"/>
    <w:rsid w:val="0092403F"/>
    <w:rsid w:val="00931A2B"/>
    <w:rsid w:val="00952BE0"/>
    <w:rsid w:val="009807A6"/>
    <w:rsid w:val="00984EB4"/>
    <w:rsid w:val="009D5742"/>
    <w:rsid w:val="00A36B35"/>
    <w:rsid w:val="00A97050"/>
    <w:rsid w:val="00AD6587"/>
    <w:rsid w:val="00B97030"/>
    <w:rsid w:val="00BB6D40"/>
    <w:rsid w:val="00BC3A1B"/>
    <w:rsid w:val="00BC52BF"/>
    <w:rsid w:val="00D41B7E"/>
    <w:rsid w:val="00E566D9"/>
    <w:rsid w:val="00F10154"/>
    <w:rsid w:val="00F32071"/>
    <w:rsid w:val="00F35535"/>
    <w:rsid w:val="00F66A43"/>
    <w:rsid w:val="00FA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030"/>
  </w:style>
  <w:style w:type="paragraph" w:styleId="a6">
    <w:name w:val="footer"/>
    <w:basedOn w:val="a"/>
    <w:link w:val="a7"/>
    <w:uiPriority w:val="99"/>
    <w:unhideWhenUsed/>
    <w:rsid w:val="00B9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030"/>
  </w:style>
  <w:style w:type="paragraph" w:styleId="a8">
    <w:name w:val="Balloon Text"/>
    <w:basedOn w:val="a"/>
    <w:link w:val="a9"/>
    <w:uiPriority w:val="99"/>
    <w:semiHidden/>
    <w:unhideWhenUsed/>
    <w:rsid w:val="00B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0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030"/>
  </w:style>
  <w:style w:type="paragraph" w:styleId="a6">
    <w:name w:val="footer"/>
    <w:basedOn w:val="a"/>
    <w:link w:val="a7"/>
    <w:uiPriority w:val="99"/>
    <w:unhideWhenUsed/>
    <w:rsid w:val="00B9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030"/>
  </w:style>
  <w:style w:type="paragraph" w:styleId="a8">
    <w:name w:val="Balloon Text"/>
    <w:basedOn w:val="a"/>
    <w:link w:val="a9"/>
    <w:uiPriority w:val="99"/>
    <w:semiHidden/>
    <w:unhideWhenUsed/>
    <w:rsid w:val="00B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0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2016-04-29T00:19:00Z</cp:lastPrinted>
  <dcterms:created xsi:type="dcterms:W3CDTF">2016-04-28T01:15:00Z</dcterms:created>
  <dcterms:modified xsi:type="dcterms:W3CDTF">2016-05-17T01:31:00Z</dcterms:modified>
</cp:coreProperties>
</file>