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C58E26" w14:textId="77777777" w:rsidR="00B0212C" w:rsidRPr="00D22A5F" w:rsidRDefault="00B0212C" w:rsidP="009D07EB">
      <w:pPr>
        <w:spacing w:after="0" w:line="240" w:lineRule="auto"/>
        <w:jc w:val="both"/>
        <w:rPr>
          <w:rFonts w:ascii="Times New Roman" w:hAnsi="Times New Roman" w:cs="Times New Roman"/>
          <w:sz w:val="24"/>
          <w:szCs w:val="24"/>
        </w:rPr>
      </w:pPr>
    </w:p>
    <w:p w14:paraId="38EB31E7" w14:textId="77777777" w:rsidR="00B0212C" w:rsidRPr="00D22A5F" w:rsidRDefault="00B0212C" w:rsidP="009D07EB">
      <w:pPr>
        <w:spacing w:after="0" w:line="240" w:lineRule="auto"/>
        <w:jc w:val="both"/>
        <w:rPr>
          <w:rFonts w:ascii="Times New Roman" w:hAnsi="Times New Roman" w:cs="Times New Roman"/>
          <w:sz w:val="24"/>
          <w:szCs w:val="24"/>
        </w:rPr>
      </w:pPr>
    </w:p>
    <w:p w14:paraId="31E64C8D" w14:textId="77777777" w:rsidR="00B0212C" w:rsidRPr="00D22A5F" w:rsidRDefault="00B0212C" w:rsidP="009D07EB">
      <w:pPr>
        <w:spacing w:after="0" w:line="240" w:lineRule="auto"/>
        <w:jc w:val="both"/>
        <w:rPr>
          <w:rFonts w:ascii="Times New Roman" w:hAnsi="Times New Roman" w:cs="Times New Roman"/>
          <w:sz w:val="24"/>
          <w:szCs w:val="24"/>
        </w:rPr>
      </w:pPr>
    </w:p>
    <w:p w14:paraId="6B138AB2" w14:textId="77777777" w:rsidR="00B0212C" w:rsidRPr="00D22A5F" w:rsidRDefault="00B0212C" w:rsidP="009D07EB">
      <w:pPr>
        <w:spacing w:after="0" w:line="240" w:lineRule="auto"/>
        <w:jc w:val="both"/>
        <w:rPr>
          <w:rFonts w:ascii="Times New Roman" w:hAnsi="Times New Roman" w:cs="Times New Roman"/>
          <w:sz w:val="24"/>
          <w:szCs w:val="24"/>
        </w:rPr>
      </w:pPr>
    </w:p>
    <w:p w14:paraId="67BCC7D2" w14:textId="77777777" w:rsidR="00B0212C" w:rsidRPr="00D22A5F" w:rsidRDefault="00B0212C" w:rsidP="009D07EB">
      <w:pPr>
        <w:spacing w:after="0" w:line="240" w:lineRule="auto"/>
        <w:jc w:val="both"/>
        <w:rPr>
          <w:rFonts w:ascii="Times New Roman" w:hAnsi="Times New Roman" w:cs="Times New Roman"/>
          <w:sz w:val="24"/>
          <w:szCs w:val="24"/>
        </w:rPr>
      </w:pPr>
    </w:p>
    <w:p w14:paraId="504AB88D" w14:textId="77777777" w:rsidR="00B0212C" w:rsidRPr="00D22A5F" w:rsidRDefault="00B0212C" w:rsidP="009D07EB">
      <w:pPr>
        <w:spacing w:after="0" w:line="240" w:lineRule="auto"/>
        <w:jc w:val="both"/>
        <w:rPr>
          <w:rFonts w:ascii="Times New Roman" w:hAnsi="Times New Roman" w:cs="Times New Roman"/>
          <w:sz w:val="24"/>
          <w:szCs w:val="24"/>
        </w:rPr>
      </w:pPr>
    </w:p>
    <w:p w14:paraId="5D96DD53" w14:textId="77777777" w:rsidR="00B0212C" w:rsidRDefault="00B0212C" w:rsidP="009D07EB">
      <w:pPr>
        <w:spacing w:after="0" w:line="240" w:lineRule="auto"/>
        <w:jc w:val="both"/>
        <w:rPr>
          <w:rFonts w:ascii="Times New Roman" w:hAnsi="Times New Roman" w:cs="Times New Roman"/>
          <w:sz w:val="24"/>
          <w:szCs w:val="24"/>
        </w:rPr>
      </w:pPr>
    </w:p>
    <w:p w14:paraId="7FB5ACC3" w14:textId="77777777" w:rsidR="001F29A2" w:rsidRDefault="001F29A2" w:rsidP="009D07EB">
      <w:pPr>
        <w:spacing w:after="0" w:line="240" w:lineRule="auto"/>
        <w:jc w:val="both"/>
        <w:rPr>
          <w:rFonts w:ascii="Times New Roman" w:hAnsi="Times New Roman" w:cs="Times New Roman"/>
          <w:sz w:val="24"/>
          <w:szCs w:val="24"/>
        </w:rPr>
      </w:pPr>
    </w:p>
    <w:p w14:paraId="77B1BF74" w14:textId="77777777" w:rsidR="001F29A2" w:rsidRDefault="001F29A2" w:rsidP="009D07EB">
      <w:pPr>
        <w:spacing w:after="0" w:line="240" w:lineRule="auto"/>
        <w:jc w:val="both"/>
        <w:rPr>
          <w:rFonts w:ascii="Times New Roman" w:hAnsi="Times New Roman" w:cs="Times New Roman"/>
          <w:sz w:val="24"/>
          <w:szCs w:val="24"/>
        </w:rPr>
      </w:pPr>
    </w:p>
    <w:p w14:paraId="790AC6D7" w14:textId="77777777" w:rsidR="001F29A2" w:rsidRDefault="001F29A2" w:rsidP="009D07EB">
      <w:pPr>
        <w:spacing w:after="0" w:line="240" w:lineRule="auto"/>
        <w:jc w:val="both"/>
        <w:rPr>
          <w:rFonts w:ascii="Times New Roman" w:hAnsi="Times New Roman" w:cs="Times New Roman"/>
          <w:sz w:val="24"/>
          <w:szCs w:val="24"/>
        </w:rPr>
      </w:pPr>
    </w:p>
    <w:p w14:paraId="2D7B1021" w14:textId="77777777" w:rsidR="001F29A2" w:rsidRDefault="001F29A2" w:rsidP="009D07EB">
      <w:pPr>
        <w:spacing w:after="0" w:line="240" w:lineRule="auto"/>
        <w:jc w:val="both"/>
        <w:rPr>
          <w:rFonts w:ascii="Times New Roman" w:hAnsi="Times New Roman" w:cs="Times New Roman"/>
          <w:sz w:val="24"/>
          <w:szCs w:val="24"/>
        </w:rPr>
      </w:pPr>
    </w:p>
    <w:p w14:paraId="65269CB9" w14:textId="77777777" w:rsidR="001F29A2" w:rsidRDefault="001F29A2" w:rsidP="009D07EB">
      <w:pPr>
        <w:spacing w:after="0" w:line="240" w:lineRule="auto"/>
        <w:jc w:val="both"/>
        <w:rPr>
          <w:rFonts w:ascii="Times New Roman" w:hAnsi="Times New Roman" w:cs="Times New Roman"/>
          <w:sz w:val="24"/>
          <w:szCs w:val="24"/>
        </w:rPr>
      </w:pPr>
    </w:p>
    <w:p w14:paraId="15576423" w14:textId="77777777" w:rsidR="001F29A2" w:rsidRDefault="001F29A2" w:rsidP="009D07EB">
      <w:pPr>
        <w:spacing w:after="0" w:line="240" w:lineRule="auto"/>
        <w:jc w:val="both"/>
        <w:rPr>
          <w:rFonts w:ascii="Times New Roman" w:hAnsi="Times New Roman" w:cs="Times New Roman"/>
          <w:sz w:val="24"/>
          <w:szCs w:val="24"/>
        </w:rPr>
      </w:pPr>
    </w:p>
    <w:p w14:paraId="54A96104" w14:textId="77777777" w:rsidR="001F29A2" w:rsidRDefault="001F29A2" w:rsidP="009D07EB">
      <w:pPr>
        <w:spacing w:after="0" w:line="240" w:lineRule="auto"/>
        <w:jc w:val="both"/>
        <w:rPr>
          <w:rFonts w:ascii="Times New Roman" w:hAnsi="Times New Roman" w:cs="Times New Roman"/>
          <w:sz w:val="24"/>
          <w:szCs w:val="24"/>
        </w:rPr>
      </w:pPr>
    </w:p>
    <w:p w14:paraId="00FBA92E" w14:textId="77777777" w:rsidR="001F29A2" w:rsidRDefault="001F29A2" w:rsidP="009D07EB">
      <w:pPr>
        <w:spacing w:after="0" w:line="240" w:lineRule="auto"/>
        <w:jc w:val="both"/>
        <w:rPr>
          <w:rFonts w:ascii="Times New Roman" w:hAnsi="Times New Roman" w:cs="Times New Roman"/>
          <w:sz w:val="24"/>
          <w:szCs w:val="24"/>
        </w:rPr>
      </w:pPr>
    </w:p>
    <w:p w14:paraId="5195EB34" w14:textId="77777777" w:rsidR="001F29A2" w:rsidRDefault="001F29A2" w:rsidP="009D07EB">
      <w:pPr>
        <w:spacing w:after="0" w:line="240" w:lineRule="auto"/>
        <w:jc w:val="both"/>
        <w:rPr>
          <w:rFonts w:ascii="Times New Roman" w:hAnsi="Times New Roman" w:cs="Times New Roman"/>
          <w:sz w:val="24"/>
          <w:szCs w:val="24"/>
        </w:rPr>
      </w:pPr>
    </w:p>
    <w:p w14:paraId="7F6D0B25" w14:textId="77777777" w:rsidR="001F29A2" w:rsidRDefault="001F29A2" w:rsidP="009D07EB">
      <w:pPr>
        <w:spacing w:after="0" w:line="240" w:lineRule="auto"/>
        <w:jc w:val="both"/>
        <w:rPr>
          <w:rFonts w:ascii="Times New Roman" w:hAnsi="Times New Roman" w:cs="Times New Roman"/>
          <w:sz w:val="24"/>
          <w:szCs w:val="24"/>
        </w:rPr>
      </w:pPr>
    </w:p>
    <w:p w14:paraId="15518D45" w14:textId="77777777" w:rsidR="001F29A2" w:rsidRDefault="001F29A2" w:rsidP="009D07EB">
      <w:pPr>
        <w:spacing w:after="0" w:line="240" w:lineRule="auto"/>
        <w:jc w:val="both"/>
        <w:rPr>
          <w:rFonts w:ascii="Times New Roman" w:hAnsi="Times New Roman" w:cs="Times New Roman"/>
          <w:sz w:val="24"/>
          <w:szCs w:val="24"/>
        </w:rPr>
      </w:pPr>
    </w:p>
    <w:p w14:paraId="74A5493C" w14:textId="77777777" w:rsidR="001F29A2" w:rsidRDefault="001F29A2" w:rsidP="009D07EB">
      <w:pPr>
        <w:spacing w:after="0" w:line="240" w:lineRule="auto"/>
        <w:jc w:val="both"/>
        <w:rPr>
          <w:rFonts w:ascii="Times New Roman" w:hAnsi="Times New Roman" w:cs="Times New Roman"/>
          <w:sz w:val="24"/>
          <w:szCs w:val="24"/>
        </w:rPr>
      </w:pPr>
    </w:p>
    <w:p w14:paraId="03F77358" w14:textId="77777777" w:rsidR="001F29A2" w:rsidRPr="00D22A5F" w:rsidRDefault="001F29A2" w:rsidP="009D07EB">
      <w:pPr>
        <w:spacing w:after="0" w:line="240" w:lineRule="auto"/>
        <w:jc w:val="both"/>
        <w:rPr>
          <w:rFonts w:ascii="Times New Roman" w:hAnsi="Times New Roman" w:cs="Times New Roman"/>
          <w:sz w:val="24"/>
          <w:szCs w:val="24"/>
        </w:rPr>
      </w:pPr>
    </w:p>
    <w:p w14:paraId="4710A3DA" w14:textId="77777777" w:rsidR="00B0212C" w:rsidRPr="00D22A5F" w:rsidRDefault="00B0212C" w:rsidP="009D07EB">
      <w:pPr>
        <w:spacing w:after="0" w:line="240" w:lineRule="auto"/>
        <w:jc w:val="both"/>
        <w:rPr>
          <w:rFonts w:ascii="Times New Roman" w:hAnsi="Times New Roman" w:cs="Times New Roman"/>
          <w:sz w:val="24"/>
          <w:szCs w:val="24"/>
        </w:rPr>
      </w:pPr>
    </w:p>
    <w:p w14:paraId="646AB477" w14:textId="77777777" w:rsidR="006670E4" w:rsidRDefault="00B0212C" w:rsidP="001F29A2">
      <w:pPr>
        <w:spacing w:after="0" w:line="240" w:lineRule="auto"/>
        <w:jc w:val="center"/>
        <w:rPr>
          <w:rFonts w:ascii="Times New Roman" w:hAnsi="Times New Roman" w:cs="Times New Roman"/>
          <w:b/>
          <w:sz w:val="28"/>
          <w:szCs w:val="28"/>
          <w:u w:val="single"/>
        </w:rPr>
      </w:pPr>
      <w:r w:rsidRPr="00D22A5F">
        <w:rPr>
          <w:rFonts w:ascii="Times New Roman" w:hAnsi="Times New Roman" w:cs="Times New Roman"/>
          <w:b/>
          <w:sz w:val="28"/>
          <w:szCs w:val="28"/>
          <w:u w:val="single"/>
        </w:rPr>
        <w:t>Методические указания к практическим работам по профессии</w:t>
      </w:r>
    </w:p>
    <w:p w14:paraId="6C9A2400" w14:textId="77777777" w:rsidR="00B20565" w:rsidRPr="00D22A5F" w:rsidRDefault="00B0212C" w:rsidP="001F29A2">
      <w:pPr>
        <w:spacing w:after="0" w:line="240" w:lineRule="auto"/>
        <w:jc w:val="center"/>
        <w:rPr>
          <w:rFonts w:ascii="Times New Roman" w:hAnsi="Times New Roman" w:cs="Times New Roman"/>
          <w:b/>
          <w:sz w:val="28"/>
          <w:szCs w:val="28"/>
          <w:u w:val="single"/>
        </w:rPr>
      </w:pPr>
      <w:r w:rsidRPr="00D22A5F">
        <w:rPr>
          <w:rFonts w:ascii="Times New Roman" w:hAnsi="Times New Roman" w:cs="Times New Roman"/>
          <w:b/>
          <w:sz w:val="28"/>
          <w:szCs w:val="28"/>
          <w:u w:val="single"/>
        </w:rPr>
        <w:t>15.01.05 Сварщик (ручной и частично механизированной сварки (наплавки)</w:t>
      </w:r>
    </w:p>
    <w:p w14:paraId="70640DFB" w14:textId="68059E53" w:rsidR="006540F5" w:rsidRPr="00D22A5F" w:rsidRDefault="006540F5" w:rsidP="001F29A2">
      <w:pPr>
        <w:spacing w:after="0" w:line="240" w:lineRule="auto"/>
        <w:jc w:val="center"/>
        <w:rPr>
          <w:rFonts w:ascii="Times New Roman" w:hAnsi="Times New Roman" w:cs="Times New Roman"/>
          <w:b/>
          <w:sz w:val="28"/>
          <w:szCs w:val="28"/>
        </w:rPr>
      </w:pPr>
      <w:bookmarkStart w:id="0" w:name="_Toc494112418"/>
      <w:r w:rsidRPr="00D22A5F">
        <w:rPr>
          <w:rFonts w:ascii="Times New Roman" w:hAnsi="Times New Roman" w:cs="Times New Roman"/>
          <w:b/>
          <w:sz w:val="28"/>
          <w:szCs w:val="28"/>
        </w:rPr>
        <w:t xml:space="preserve">ПМ.01 Подготовительно-сварочные работы и контроль </w:t>
      </w:r>
      <w:r w:rsidR="00DA1644" w:rsidRPr="00D22A5F">
        <w:rPr>
          <w:rFonts w:ascii="Times New Roman" w:hAnsi="Times New Roman" w:cs="Times New Roman"/>
          <w:b/>
          <w:sz w:val="28"/>
          <w:szCs w:val="28"/>
        </w:rPr>
        <w:t>качества сварных</w:t>
      </w:r>
      <w:r w:rsidRPr="00D22A5F">
        <w:rPr>
          <w:rFonts w:ascii="Times New Roman" w:hAnsi="Times New Roman" w:cs="Times New Roman"/>
          <w:b/>
          <w:sz w:val="28"/>
          <w:szCs w:val="28"/>
        </w:rPr>
        <w:t xml:space="preserve"> швов  после сварки.</w:t>
      </w:r>
      <w:bookmarkEnd w:id="0"/>
    </w:p>
    <w:p w14:paraId="49794B4C" w14:textId="77777777" w:rsidR="006540F5" w:rsidRPr="00D22A5F" w:rsidRDefault="006540F5" w:rsidP="009D07EB">
      <w:pPr>
        <w:spacing w:after="0" w:line="240" w:lineRule="auto"/>
        <w:jc w:val="both"/>
        <w:rPr>
          <w:rFonts w:ascii="Times New Roman" w:hAnsi="Times New Roman" w:cs="Times New Roman"/>
          <w:b/>
          <w:sz w:val="24"/>
          <w:szCs w:val="24"/>
        </w:rPr>
      </w:pPr>
    </w:p>
    <w:p w14:paraId="4D4A78DA" w14:textId="77777777" w:rsidR="006540F5" w:rsidRPr="00D22A5F" w:rsidRDefault="006540F5" w:rsidP="009D07EB">
      <w:pPr>
        <w:spacing w:after="0" w:line="240" w:lineRule="auto"/>
        <w:jc w:val="both"/>
        <w:rPr>
          <w:rFonts w:ascii="Times New Roman" w:hAnsi="Times New Roman" w:cs="Times New Roman"/>
          <w:b/>
          <w:sz w:val="24"/>
          <w:szCs w:val="24"/>
        </w:rPr>
      </w:pPr>
    </w:p>
    <w:p w14:paraId="3D0B1FA8" w14:textId="77777777" w:rsidR="00B0212C" w:rsidRPr="00D22A5F" w:rsidRDefault="00B0212C" w:rsidP="009D07EB">
      <w:pPr>
        <w:spacing w:after="0" w:line="240" w:lineRule="auto"/>
        <w:jc w:val="both"/>
        <w:rPr>
          <w:rFonts w:ascii="Times New Roman" w:hAnsi="Times New Roman" w:cs="Times New Roman"/>
          <w:b/>
          <w:sz w:val="24"/>
          <w:szCs w:val="24"/>
        </w:rPr>
      </w:pPr>
    </w:p>
    <w:p w14:paraId="6ECA4F6A" w14:textId="77777777" w:rsidR="00B0212C" w:rsidRPr="00D22A5F" w:rsidRDefault="00B0212C" w:rsidP="009D07EB">
      <w:pPr>
        <w:spacing w:after="0" w:line="240" w:lineRule="auto"/>
        <w:jc w:val="both"/>
        <w:rPr>
          <w:rFonts w:ascii="Times New Roman" w:hAnsi="Times New Roman" w:cs="Times New Roman"/>
          <w:b/>
          <w:sz w:val="24"/>
          <w:szCs w:val="24"/>
        </w:rPr>
      </w:pPr>
    </w:p>
    <w:p w14:paraId="6255781D" w14:textId="77777777" w:rsidR="00B0212C" w:rsidRPr="00D22A5F" w:rsidRDefault="00B0212C" w:rsidP="009D07EB">
      <w:pPr>
        <w:spacing w:after="0" w:line="240" w:lineRule="auto"/>
        <w:jc w:val="both"/>
        <w:rPr>
          <w:rFonts w:ascii="Times New Roman" w:hAnsi="Times New Roman" w:cs="Times New Roman"/>
          <w:b/>
          <w:sz w:val="24"/>
          <w:szCs w:val="24"/>
        </w:rPr>
      </w:pPr>
    </w:p>
    <w:p w14:paraId="03EDCBE0" w14:textId="77777777" w:rsidR="00B0212C" w:rsidRPr="00D22A5F" w:rsidRDefault="00B0212C" w:rsidP="009D07EB">
      <w:pPr>
        <w:spacing w:after="0" w:line="240" w:lineRule="auto"/>
        <w:jc w:val="both"/>
        <w:rPr>
          <w:rFonts w:ascii="Times New Roman" w:hAnsi="Times New Roman" w:cs="Times New Roman"/>
          <w:b/>
          <w:sz w:val="24"/>
          <w:szCs w:val="24"/>
        </w:rPr>
      </w:pPr>
    </w:p>
    <w:p w14:paraId="54B313F6" w14:textId="77777777" w:rsidR="00B0212C" w:rsidRPr="00D22A5F" w:rsidRDefault="00B0212C" w:rsidP="009D07EB">
      <w:pPr>
        <w:spacing w:after="0" w:line="240" w:lineRule="auto"/>
        <w:jc w:val="both"/>
        <w:rPr>
          <w:rFonts w:ascii="Times New Roman" w:hAnsi="Times New Roman" w:cs="Times New Roman"/>
          <w:b/>
          <w:sz w:val="24"/>
          <w:szCs w:val="24"/>
        </w:rPr>
      </w:pPr>
    </w:p>
    <w:p w14:paraId="7511980F" w14:textId="77777777" w:rsidR="00B0212C" w:rsidRPr="00D22A5F" w:rsidRDefault="00B0212C" w:rsidP="009D07EB">
      <w:pPr>
        <w:spacing w:after="0" w:line="240" w:lineRule="auto"/>
        <w:jc w:val="both"/>
        <w:rPr>
          <w:rFonts w:ascii="Times New Roman" w:hAnsi="Times New Roman" w:cs="Times New Roman"/>
          <w:b/>
          <w:sz w:val="24"/>
          <w:szCs w:val="24"/>
        </w:rPr>
      </w:pPr>
    </w:p>
    <w:p w14:paraId="3F037388" w14:textId="77777777" w:rsidR="00B0212C" w:rsidRPr="00D22A5F" w:rsidRDefault="00B0212C" w:rsidP="009D07EB">
      <w:pPr>
        <w:spacing w:after="0" w:line="240" w:lineRule="auto"/>
        <w:jc w:val="both"/>
        <w:rPr>
          <w:rFonts w:ascii="Times New Roman" w:hAnsi="Times New Roman" w:cs="Times New Roman"/>
          <w:b/>
          <w:sz w:val="24"/>
          <w:szCs w:val="24"/>
        </w:rPr>
      </w:pPr>
    </w:p>
    <w:p w14:paraId="0273FA75" w14:textId="77777777" w:rsidR="00B0212C" w:rsidRPr="00D22A5F" w:rsidRDefault="00B0212C" w:rsidP="009D07EB">
      <w:pPr>
        <w:spacing w:after="0" w:line="240" w:lineRule="auto"/>
        <w:jc w:val="both"/>
        <w:rPr>
          <w:rFonts w:ascii="Times New Roman" w:hAnsi="Times New Roman" w:cs="Times New Roman"/>
          <w:b/>
          <w:sz w:val="24"/>
          <w:szCs w:val="24"/>
        </w:rPr>
      </w:pPr>
    </w:p>
    <w:p w14:paraId="365C0A02" w14:textId="77777777" w:rsidR="00B0212C" w:rsidRDefault="00B0212C" w:rsidP="009D07EB">
      <w:pPr>
        <w:spacing w:after="0" w:line="240" w:lineRule="auto"/>
        <w:jc w:val="both"/>
        <w:rPr>
          <w:rFonts w:ascii="Times New Roman" w:hAnsi="Times New Roman" w:cs="Times New Roman"/>
          <w:b/>
          <w:sz w:val="24"/>
          <w:szCs w:val="24"/>
        </w:rPr>
      </w:pPr>
    </w:p>
    <w:p w14:paraId="03F8CEB7" w14:textId="77777777" w:rsidR="001F29A2" w:rsidRDefault="001F29A2" w:rsidP="009D07EB">
      <w:pPr>
        <w:spacing w:after="0" w:line="240" w:lineRule="auto"/>
        <w:jc w:val="both"/>
        <w:rPr>
          <w:rFonts w:ascii="Times New Roman" w:hAnsi="Times New Roman" w:cs="Times New Roman"/>
          <w:b/>
          <w:sz w:val="24"/>
          <w:szCs w:val="24"/>
        </w:rPr>
      </w:pPr>
    </w:p>
    <w:p w14:paraId="7B1F00BE" w14:textId="77777777" w:rsidR="001F29A2" w:rsidRDefault="001F29A2" w:rsidP="009D07EB">
      <w:pPr>
        <w:spacing w:after="0" w:line="240" w:lineRule="auto"/>
        <w:jc w:val="both"/>
        <w:rPr>
          <w:rFonts w:ascii="Times New Roman" w:hAnsi="Times New Roman" w:cs="Times New Roman"/>
          <w:b/>
          <w:sz w:val="24"/>
          <w:szCs w:val="24"/>
        </w:rPr>
      </w:pPr>
    </w:p>
    <w:p w14:paraId="6F6C770D" w14:textId="77777777" w:rsidR="001F29A2" w:rsidRDefault="001F29A2" w:rsidP="009D07EB">
      <w:pPr>
        <w:spacing w:after="0" w:line="240" w:lineRule="auto"/>
        <w:jc w:val="both"/>
        <w:rPr>
          <w:rFonts w:ascii="Times New Roman" w:hAnsi="Times New Roman" w:cs="Times New Roman"/>
          <w:b/>
          <w:sz w:val="24"/>
          <w:szCs w:val="24"/>
        </w:rPr>
      </w:pPr>
    </w:p>
    <w:p w14:paraId="2F201BA5" w14:textId="77777777" w:rsidR="001F29A2" w:rsidRDefault="001F29A2" w:rsidP="009D07EB">
      <w:pPr>
        <w:spacing w:after="0" w:line="240" w:lineRule="auto"/>
        <w:jc w:val="both"/>
        <w:rPr>
          <w:rFonts w:ascii="Times New Roman" w:hAnsi="Times New Roman" w:cs="Times New Roman"/>
          <w:b/>
          <w:sz w:val="24"/>
          <w:szCs w:val="24"/>
        </w:rPr>
      </w:pPr>
    </w:p>
    <w:p w14:paraId="7DD14E66" w14:textId="77777777" w:rsidR="001F29A2" w:rsidRDefault="001F29A2" w:rsidP="009D07EB">
      <w:pPr>
        <w:spacing w:after="0" w:line="240" w:lineRule="auto"/>
        <w:jc w:val="both"/>
        <w:rPr>
          <w:rFonts w:ascii="Times New Roman" w:hAnsi="Times New Roman" w:cs="Times New Roman"/>
          <w:b/>
          <w:sz w:val="24"/>
          <w:szCs w:val="24"/>
        </w:rPr>
      </w:pPr>
    </w:p>
    <w:p w14:paraId="61B98781" w14:textId="77777777" w:rsidR="001F29A2" w:rsidRDefault="001F29A2" w:rsidP="009D07EB">
      <w:pPr>
        <w:spacing w:after="0" w:line="240" w:lineRule="auto"/>
        <w:jc w:val="both"/>
        <w:rPr>
          <w:rFonts w:ascii="Times New Roman" w:hAnsi="Times New Roman" w:cs="Times New Roman"/>
          <w:b/>
          <w:sz w:val="24"/>
          <w:szCs w:val="24"/>
        </w:rPr>
      </w:pPr>
    </w:p>
    <w:p w14:paraId="259041CC" w14:textId="77777777" w:rsidR="001F29A2" w:rsidRDefault="001F29A2" w:rsidP="009D07EB">
      <w:pPr>
        <w:spacing w:after="0" w:line="240" w:lineRule="auto"/>
        <w:jc w:val="both"/>
        <w:rPr>
          <w:rFonts w:ascii="Times New Roman" w:hAnsi="Times New Roman" w:cs="Times New Roman"/>
          <w:b/>
          <w:sz w:val="24"/>
          <w:szCs w:val="24"/>
        </w:rPr>
      </w:pPr>
    </w:p>
    <w:p w14:paraId="2A38F219" w14:textId="77777777" w:rsidR="001F29A2" w:rsidRDefault="001F29A2" w:rsidP="009D07EB">
      <w:pPr>
        <w:spacing w:after="0" w:line="240" w:lineRule="auto"/>
        <w:jc w:val="both"/>
        <w:rPr>
          <w:rFonts w:ascii="Times New Roman" w:hAnsi="Times New Roman" w:cs="Times New Roman"/>
          <w:b/>
          <w:sz w:val="24"/>
          <w:szCs w:val="24"/>
        </w:rPr>
      </w:pPr>
    </w:p>
    <w:p w14:paraId="65AC6B64" w14:textId="77777777" w:rsidR="001F29A2" w:rsidRDefault="001F29A2" w:rsidP="009D07EB">
      <w:pPr>
        <w:spacing w:after="0" w:line="240" w:lineRule="auto"/>
        <w:jc w:val="both"/>
        <w:rPr>
          <w:rFonts w:ascii="Times New Roman" w:hAnsi="Times New Roman" w:cs="Times New Roman"/>
          <w:b/>
          <w:sz w:val="24"/>
          <w:szCs w:val="24"/>
        </w:rPr>
      </w:pPr>
    </w:p>
    <w:p w14:paraId="22A0D204" w14:textId="77777777" w:rsidR="001F29A2" w:rsidRDefault="001F29A2" w:rsidP="009D07EB">
      <w:pPr>
        <w:spacing w:after="0" w:line="240" w:lineRule="auto"/>
        <w:jc w:val="both"/>
        <w:rPr>
          <w:rFonts w:ascii="Times New Roman" w:hAnsi="Times New Roman" w:cs="Times New Roman"/>
          <w:b/>
          <w:sz w:val="24"/>
          <w:szCs w:val="24"/>
        </w:rPr>
      </w:pPr>
    </w:p>
    <w:p w14:paraId="0EA5B281" w14:textId="77777777" w:rsidR="001F29A2" w:rsidRDefault="001F29A2" w:rsidP="009D07EB">
      <w:pPr>
        <w:spacing w:after="0" w:line="240" w:lineRule="auto"/>
        <w:jc w:val="both"/>
        <w:rPr>
          <w:rFonts w:ascii="Times New Roman" w:hAnsi="Times New Roman" w:cs="Times New Roman"/>
          <w:b/>
          <w:sz w:val="24"/>
          <w:szCs w:val="24"/>
        </w:rPr>
      </w:pPr>
    </w:p>
    <w:p w14:paraId="05BDCA8B" w14:textId="77777777" w:rsidR="001F29A2" w:rsidRPr="00D22A5F" w:rsidRDefault="001F29A2" w:rsidP="009D07EB">
      <w:pPr>
        <w:spacing w:after="0" w:line="240" w:lineRule="auto"/>
        <w:jc w:val="both"/>
        <w:rPr>
          <w:rFonts w:ascii="Times New Roman" w:hAnsi="Times New Roman" w:cs="Times New Roman"/>
          <w:b/>
          <w:sz w:val="24"/>
          <w:szCs w:val="24"/>
        </w:rPr>
      </w:pPr>
    </w:p>
    <w:p w14:paraId="5D0FFB81" w14:textId="77777777" w:rsidR="00B0212C" w:rsidRPr="00D22A5F" w:rsidRDefault="00B0212C" w:rsidP="009D07EB">
      <w:pPr>
        <w:spacing w:after="0" w:line="240" w:lineRule="auto"/>
        <w:jc w:val="both"/>
        <w:rPr>
          <w:rFonts w:ascii="Times New Roman" w:hAnsi="Times New Roman" w:cs="Times New Roman"/>
          <w:b/>
          <w:sz w:val="24"/>
          <w:szCs w:val="24"/>
        </w:rPr>
      </w:pPr>
    </w:p>
    <w:p w14:paraId="493068DE" w14:textId="77777777" w:rsidR="00B0212C" w:rsidRPr="00D22A5F" w:rsidRDefault="00B0212C" w:rsidP="009D07EB">
      <w:pPr>
        <w:spacing w:after="0" w:line="240" w:lineRule="auto"/>
        <w:jc w:val="both"/>
        <w:rPr>
          <w:rFonts w:ascii="Times New Roman" w:hAnsi="Times New Roman" w:cs="Times New Roman"/>
          <w:b/>
          <w:sz w:val="24"/>
          <w:szCs w:val="24"/>
        </w:rPr>
      </w:pPr>
    </w:p>
    <w:p w14:paraId="6133E0CB" w14:textId="77777777" w:rsidR="00B0212C" w:rsidRPr="00D22A5F" w:rsidRDefault="00B0212C" w:rsidP="009D07EB">
      <w:pPr>
        <w:spacing w:after="0" w:line="240" w:lineRule="auto"/>
        <w:jc w:val="both"/>
        <w:rPr>
          <w:rFonts w:ascii="Times New Roman" w:hAnsi="Times New Roman" w:cs="Times New Roman"/>
          <w:b/>
          <w:sz w:val="24"/>
          <w:szCs w:val="24"/>
        </w:rPr>
      </w:pPr>
    </w:p>
    <w:sdt>
      <w:sdtPr>
        <w:rPr>
          <w:rFonts w:ascii="Times New Roman" w:eastAsiaTheme="minorHAnsi" w:hAnsi="Times New Roman" w:cs="Times New Roman"/>
          <w:b w:val="0"/>
          <w:bCs w:val="0"/>
          <w:color w:val="auto"/>
          <w:sz w:val="24"/>
          <w:szCs w:val="24"/>
          <w:lang w:eastAsia="en-US"/>
        </w:rPr>
        <w:id w:val="-104968132"/>
        <w:docPartObj>
          <w:docPartGallery w:val="Table of Contents"/>
          <w:docPartUnique/>
        </w:docPartObj>
      </w:sdtPr>
      <w:sdtEndPr/>
      <w:sdtContent>
        <w:p w14:paraId="1E43A4EA" w14:textId="77777777" w:rsidR="00A317BC" w:rsidRPr="00D22A5F" w:rsidRDefault="00AF7BC0" w:rsidP="001F29A2">
          <w:pPr>
            <w:pStyle w:val="ad"/>
            <w:spacing w:before="0" w:line="240" w:lineRule="auto"/>
            <w:jc w:val="center"/>
            <w:rPr>
              <w:rFonts w:ascii="Times New Roman" w:hAnsi="Times New Roman" w:cs="Times New Roman"/>
              <w:color w:val="auto"/>
              <w:sz w:val="24"/>
              <w:szCs w:val="24"/>
            </w:rPr>
          </w:pPr>
          <w:r w:rsidRPr="00D22A5F">
            <w:rPr>
              <w:rFonts w:ascii="Times New Roman" w:hAnsi="Times New Roman" w:cs="Times New Roman"/>
              <w:color w:val="auto"/>
              <w:sz w:val="24"/>
              <w:szCs w:val="24"/>
            </w:rPr>
            <w:t>содержание</w:t>
          </w:r>
        </w:p>
        <w:p w14:paraId="241A5E54" w14:textId="7B3ABF92" w:rsidR="002C7E32" w:rsidRPr="001F29A2" w:rsidRDefault="000030EA" w:rsidP="001F29A2">
          <w:pPr>
            <w:pStyle w:val="11"/>
            <w:tabs>
              <w:tab w:val="left" w:pos="440"/>
              <w:tab w:val="right" w:leader="dot" w:pos="9345"/>
            </w:tabs>
            <w:spacing w:after="0" w:line="240" w:lineRule="auto"/>
            <w:jc w:val="both"/>
            <w:rPr>
              <w:rFonts w:ascii="Times New Roman" w:eastAsiaTheme="minorEastAsia" w:hAnsi="Times New Roman" w:cs="Times New Roman"/>
              <w:noProof/>
              <w:sz w:val="24"/>
              <w:szCs w:val="24"/>
              <w:lang w:eastAsia="ru-RU"/>
            </w:rPr>
          </w:pPr>
          <w:r w:rsidRPr="001F29A2">
            <w:rPr>
              <w:rFonts w:ascii="Times New Roman" w:hAnsi="Times New Roman" w:cs="Times New Roman"/>
              <w:sz w:val="24"/>
              <w:szCs w:val="24"/>
            </w:rPr>
            <w:fldChar w:fldCharType="begin"/>
          </w:r>
          <w:r w:rsidR="00A317BC" w:rsidRPr="001F29A2">
            <w:rPr>
              <w:rFonts w:ascii="Times New Roman" w:hAnsi="Times New Roman" w:cs="Times New Roman"/>
              <w:sz w:val="24"/>
              <w:szCs w:val="24"/>
            </w:rPr>
            <w:instrText xml:space="preserve"> TOC \o "1-3" \h \z \u </w:instrText>
          </w:r>
          <w:r w:rsidRPr="001F29A2">
            <w:rPr>
              <w:rFonts w:ascii="Times New Roman" w:hAnsi="Times New Roman" w:cs="Times New Roman"/>
              <w:sz w:val="24"/>
              <w:szCs w:val="24"/>
            </w:rPr>
            <w:fldChar w:fldCharType="separate"/>
          </w:r>
          <w:hyperlink w:anchor="_Toc494121121" w:history="1">
            <w:r w:rsidR="002C7E32" w:rsidRPr="001F29A2">
              <w:rPr>
                <w:rStyle w:val="ae"/>
                <w:rFonts w:ascii="Times New Roman" w:hAnsi="Times New Roman" w:cs="Times New Roman"/>
                <w:noProof/>
                <w:sz w:val="24"/>
                <w:szCs w:val="24"/>
              </w:rPr>
              <w:t>1.</w:t>
            </w:r>
            <w:r w:rsidR="002C7E32" w:rsidRPr="001F29A2">
              <w:rPr>
                <w:rFonts w:ascii="Times New Roman" w:eastAsiaTheme="minorEastAsia" w:hAnsi="Times New Roman" w:cs="Times New Roman"/>
                <w:noProof/>
                <w:sz w:val="24"/>
                <w:szCs w:val="24"/>
                <w:lang w:eastAsia="ru-RU"/>
              </w:rPr>
              <w:tab/>
            </w:r>
            <w:r w:rsidR="002C7E32" w:rsidRPr="001F29A2">
              <w:rPr>
                <w:rStyle w:val="ae"/>
                <w:rFonts w:ascii="Times New Roman" w:hAnsi="Times New Roman" w:cs="Times New Roman"/>
                <w:noProof/>
                <w:sz w:val="24"/>
                <w:szCs w:val="24"/>
              </w:rPr>
              <w:t>МДК.01.01  Основы технологии сварки и сварочное оборудование.</w:t>
            </w:r>
            <w:r w:rsidR="002C7E32" w:rsidRPr="001F29A2">
              <w:rPr>
                <w:rFonts w:ascii="Times New Roman" w:hAnsi="Times New Roman" w:cs="Times New Roman"/>
                <w:noProof/>
                <w:webHidden/>
                <w:sz w:val="24"/>
                <w:szCs w:val="24"/>
              </w:rPr>
              <w:tab/>
            </w:r>
            <w:r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_Toc494121121 \h </w:instrText>
            </w:r>
            <w:r w:rsidRPr="001F29A2">
              <w:rPr>
                <w:rFonts w:ascii="Times New Roman" w:hAnsi="Times New Roman" w:cs="Times New Roman"/>
                <w:noProof/>
                <w:webHidden/>
                <w:sz w:val="24"/>
                <w:szCs w:val="24"/>
              </w:rPr>
            </w:r>
            <w:r w:rsidRPr="001F29A2">
              <w:rPr>
                <w:rFonts w:ascii="Times New Roman" w:hAnsi="Times New Roman" w:cs="Times New Roman"/>
                <w:noProof/>
                <w:webHidden/>
                <w:sz w:val="24"/>
                <w:szCs w:val="24"/>
              </w:rPr>
              <w:fldChar w:fldCharType="separate"/>
            </w:r>
            <w:r w:rsidR="00DA1644">
              <w:rPr>
                <w:rFonts w:ascii="Times New Roman" w:hAnsi="Times New Roman" w:cs="Times New Roman"/>
                <w:noProof/>
                <w:webHidden/>
                <w:sz w:val="24"/>
                <w:szCs w:val="24"/>
              </w:rPr>
              <w:t>4</w:t>
            </w:r>
            <w:r w:rsidRPr="001F29A2">
              <w:rPr>
                <w:rFonts w:ascii="Times New Roman" w:hAnsi="Times New Roman" w:cs="Times New Roman"/>
                <w:noProof/>
                <w:webHidden/>
                <w:sz w:val="24"/>
                <w:szCs w:val="24"/>
              </w:rPr>
              <w:fldChar w:fldCharType="end"/>
            </w:r>
          </w:hyperlink>
        </w:p>
        <w:p w14:paraId="22A194A2" w14:textId="439B6C11"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2" w:history="1">
            <w:r w:rsidR="002C7E32" w:rsidRPr="001F29A2">
              <w:rPr>
                <w:rStyle w:val="ae"/>
                <w:rFonts w:ascii="Times New Roman" w:hAnsi="Times New Roman" w:cs="Times New Roman"/>
                <w:noProof/>
                <w:sz w:val="24"/>
                <w:szCs w:val="24"/>
              </w:rPr>
              <w:t>1.1 Практическая работа № 1 Снятие внешней характеристики сварочного трансформатора.</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_Toc494121122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0030EA" w:rsidRPr="001F29A2">
              <w:rPr>
                <w:rFonts w:ascii="Times New Roman" w:hAnsi="Times New Roman" w:cs="Times New Roman"/>
                <w:noProof/>
                <w:webHidden/>
                <w:sz w:val="24"/>
                <w:szCs w:val="24"/>
              </w:rPr>
              <w:fldChar w:fldCharType="end"/>
            </w:r>
          </w:hyperlink>
        </w:p>
        <w:p w14:paraId="2BCFD5B5" w14:textId="2070866C"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3" w:history="1">
            <w:r w:rsidR="002C7E32" w:rsidRPr="001F29A2">
              <w:rPr>
                <w:rStyle w:val="ae"/>
                <w:rFonts w:ascii="Times New Roman" w:hAnsi="Times New Roman" w:cs="Times New Roman"/>
                <w:noProof/>
                <w:sz w:val="24"/>
                <w:szCs w:val="24"/>
              </w:rPr>
              <w:t>1.1.1 Критерии оценки практической работы № 1. Снятие внешней характеристики сварочного трансформатора.</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_Toc494121123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0030EA" w:rsidRPr="001F29A2">
              <w:rPr>
                <w:rFonts w:ascii="Times New Roman" w:hAnsi="Times New Roman" w:cs="Times New Roman"/>
                <w:noProof/>
                <w:webHidden/>
                <w:sz w:val="24"/>
                <w:szCs w:val="24"/>
              </w:rPr>
              <w:fldChar w:fldCharType="end"/>
            </w:r>
          </w:hyperlink>
        </w:p>
        <w:p w14:paraId="5F4645D6" w14:textId="43D563A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4" w:history="1">
            <w:r w:rsidR="002C7E32" w:rsidRPr="001F29A2">
              <w:rPr>
                <w:rStyle w:val="ae"/>
                <w:rFonts w:ascii="Times New Roman" w:hAnsi="Times New Roman" w:cs="Times New Roman"/>
                <w:noProof/>
                <w:sz w:val="24"/>
                <w:szCs w:val="24"/>
              </w:rPr>
              <w:t>1.2 Практическая работа № 2 Снятие внешней характеристики сварочного выпрямителя.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_Toc494121124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0030EA" w:rsidRPr="001F29A2">
              <w:rPr>
                <w:rFonts w:ascii="Times New Roman" w:hAnsi="Times New Roman" w:cs="Times New Roman"/>
                <w:noProof/>
                <w:webHidden/>
                <w:sz w:val="24"/>
                <w:szCs w:val="24"/>
              </w:rPr>
              <w:fldChar w:fldCharType="end"/>
            </w:r>
          </w:hyperlink>
        </w:p>
        <w:p w14:paraId="25F20EB7" w14:textId="3E2F45A5"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5" w:history="1">
            <w:r w:rsidR="002C7E32" w:rsidRPr="001F29A2">
              <w:rPr>
                <w:rStyle w:val="ae"/>
                <w:rFonts w:ascii="Times New Roman" w:hAnsi="Times New Roman" w:cs="Times New Roman"/>
                <w:noProof/>
                <w:sz w:val="24"/>
                <w:szCs w:val="24"/>
              </w:rPr>
              <w:t>1.2.1 Критерии оценки практической работы № 2  Снятие внешней характеристики сварочного выпрямителя.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_Toc494121125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0030EA" w:rsidRPr="001F29A2">
              <w:rPr>
                <w:rFonts w:ascii="Times New Roman" w:hAnsi="Times New Roman" w:cs="Times New Roman"/>
                <w:noProof/>
                <w:webHidden/>
                <w:sz w:val="24"/>
                <w:szCs w:val="24"/>
              </w:rPr>
              <w:fldChar w:fldCharType="end"/>
            </w:r>
          </w:hyperlink>
        </w:p>
        <w:p w14:paraId="522B5281" w14:textId="3DF0F281"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6" w:history="1">
            <w:r w:rsidR="002C7E32" w:rsidRPr="001F29A2">
              <w:rPr>
                <w:rStyle w:val="ae"/>
                <w:rFonts w:ascii="Times New Roman" w:hAnsi="Times New Roman" w:cs="Times New Roman"/>
                <w:noProof/>
                <w:sz w:val="24"/>
                <w:szCs w:val="24"/>
              </w:rPr>
              <w:t>1.3 Практическая работа № 3 Определение электрода по его марке. Выбор электродов для сварки сталей.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_Toc494121126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000030EA" w:rsidRPr="001F29A2">
              <w:rPr>
                <w:rFonts w:ascii="Times New Roman" w:hAnsi="Times New Roman" w:cs="Times New Roman"/>
                <w:noProof/>
                <w:webHidden/>
                <w:sz w:val="24"/>
                <w:szCs w:val="24"/>
              </w:rPr>
              <w:fldChar w:fldCharType="end"/>
            </w:r>
          </w:hyperlink>
        </w:p>
        <w:p w14:paraId="6308F867" w14:textId="4E0ED3E0"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7" w:history="1">
            <w:r w:rsidR="002C7E32" w:rsidRPr="001F29A2">
              <w:rPr>
                <w:rStyle w:val="ae"/>
                <w:rFonts w:ascii="Times New Roman" w:hAnsi="Times New Roman" w:cs="Times New Roman"/>
                <w:noProof/>
                <w:sz w:val="24"/>
                <w:szCs w:val="24"/>
              </w:rPr>
              <w:t>1.3.1Критерии оценки практической работы № 3  Определение электрода по его марке. Выбор электродов для сварки сталей.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_Toc494121127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0030EA" w:rsidRPr="001F29A2">
              <w:rPr>
                <w:rFonts w:ascii="Times New Roman" w:hAnsi="Times New Roman" w:cs="Times New Roman"/>
                <w:noProof/>
                <w:webHidden/>
                <w:sz w:val="24"/>
                <w:szCs w:val="24"/>
              </w:rPr>
              <w:fldChar w:fldCharType="end"/>
            </w:r>
          </w:hyperlink>
        </w:p>
        <w:p w14:paraId="6A2E6394" w14:textId="06F99CC3" w:rsidR="002C7E32" w:rsidRPr="001F29A2" w:rsidRDefault="001F29A2"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r w:rsidRPr="001F29A2">
            <w:rPr>
              <w:rFonts w:ascii="Times New Roman" w:hAnsi="Times New Roman" w:cs="Times New Roman"/>
              <w:noProof/>
              <w:sz w:val="24"/>
              <w:szCs w:val="24"/>
            </w:rPr>
            <w:t xml:space="preserve">  </w:t>
          </w:r>
          <w:hyperlink w:anchor="_Toc494121128" w:history="1">
            <w:r w:rsidR="002C7E32" w:rsidRPr="001F29A2">
              <w:rPr>
                <w:rStyle w:val="ae"/>
                <w:rFonts w:ascii="Times New Roman" w:hAnsi="Times New Roman" w:cs="Times New Roman"/>
                <w:noProof/>
                <w:sz w:val="24"/>
                <w:szCs w:val="24"/>
              </w:rPr>
              <w:t>1.4 Практическая работа № 4 Составление инструкционной карты: Сварка пластин стыковых и угловых соединений в нижнем и вертикальном положении.</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_Toc494121128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sidR="00DA1644">
              <w:rPr>
                <w:rFonts w:ascii="Times New Roman" w:hAnsi="Times New Roman" w:cs="Times New Roman"/>
                <w:noProof/>
                <w:webHidden/>
                <w:sz w:val="24"/>
                <w:szCs w:val="24"/>
              </w:rPr>
              <w:t>15</w:t>
            </w:r>
            <w:r w:rsidR="000030EA" w:rsidRPr="001F29A2">
              <w:rPr>
                <w:rFonts w:ascii="Times New Roman" w:hAnsi="Times New Roman" w:cs="Times New Roman"/>
                <w:noProof/>
                <w:webHidden/>
                <w:sz w:val="24"/>
                <w:szCs w:val="24"/>
              </w:rPr>
              <w:fldChar w:fldCharType="end"/>
            </w:r>
          </w:hyperlink>
        </w:p>
        <w:p w14:paraId="10AF0EA4" w14:textId="560509CF"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29" w:history="1">
            <w:r w:rsidR="002C7E32" w:rsidRPr="001F29A2">
              <w:rPr>
                <w:rStyle w:val="ae"/>
                <w:rFonts w:ascii="Times New Roman" w:hAnsi="Times New Roman" w:cs="Times New Roman"/>
                <w:noProof/>
                <w:sz w:val="24"/>
                <w:szCs w:val="24"/>
              </w:rPr>
              <w:t xml:space="preserve">1.4.1 Критерии оценки практической работы № 4  </w:t>
            </w:r>
            <w:r w:rsidR="002C7E32" w:rsidRPr="001F29A2">
              <w:rPr>
                <w:rStyle w:val="ae"/>
                <w:rFonts w:ascii="Times New Roman" w:eastAsia="Calibri" w:hAnsi="Times New Roman" w:cs="Times New Roman"/>
                <w:noProof/>
                <w:sz w:val="24"/>
                <w:szCs w:val="24"/>
              </w:rPr>
              <w:t>Составление инструкционной карты Сварка пластин стыковых и угловых соединений в нижнем и вертикальном положении.</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_Toc494121129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0030EA" w:rsidRPr="001F29A2">
              <w:rPr>
                <w:rFonts w:ascii="Times New Roman" w:hAnsi="Times New Roman" w:cs="Times New Roman"/>
                <w:noProof/>
                <w:webHidden/>
                <w:sz w:val="24"/>
                <w:szCs w:val="24"/>
              </w:rPr>
              <w:fldChar w:fldCharType="end"/>
            </w:r>
          </w:hyperlink>
        </w:p>
        <w:p w14:paraId="26D1764E" w14:textId="74BFF02A" w:rsidR="002C7E32" w:rsidRPr="001F29A2" w:rsidRDefault="00DA1644" w:rsidP="001F29A2">
          <w:pPr>
            <w:pStyle w:val="11"/>
            <w:tabs>
              <w:tab w:val="left" w:pos="440"/>
              <w:tab w:val="right" w:leader="dot" w:pos="9345"/>
            </w:tabs>
            <w:spacing w:after="0" w:line="240" w:lineRule="auto"/>
            <w:jc w:val="both"/>
            <w:rPr>
              <w:rFonts w:ascii="Times New Roman" w:eastAsiaTheme="minorEastAsia" w:hAnsi="Times New Roman" w:cs="Times New Roman"/>
              <w:noProof/>
              <w:sz w:val="24"/>
              <w:szCs w:val="24"/>
              <w:lang w:eastAsia="ru-RU"/>
            </w:rPr>
          </w:pPr>
          <w:hyperlink w:anchor="_Toc494121130" w:history="1">
            <w:r w:rsidR="002C7E32" w:rsidRPr="001F29A2">
              <w:rPr>
                <w:rStyle w:val="ae"/>
                <w:rFonts w:ascii="Times New Roman" w:hAnsi="Times New Roman" w:cs="Times New Roman"/>
                <w:noProof/>
                <w:sz w:val="24"/>
                <w:szCs w:val="24"/>
              </w:rPr>
              <w:t>2.</w:t>
            </w:r>
            <w:r w:rsidR="002C7E32" w:rsidRPr="001F29A2">
              <w:rPr>
                <w:rFonts w:ascii="Times New Roman" w:eastAsiaTheme="minorEastAsia" w:hAnsi="Times New Roman" w:cs="Times New Roman"/>
                <w:noProof/>
                <w:sz w:val="24"/>
                <w:szCs w:val="24"/>
                <w:lang w:eastAsia="ru-RU"/>
              </w:rPr>
              <w:tab/>
            </w:r>
            <w:r w:rsidR="002C7E32" w:rsidRPr="001F29A2">
              <w:rPr>
                <w:rStyle w:val="ae"/>
                <w:rFonts w:ascii="Times New Roman" w:hAnsi="Times New Roman" w:cs="Times New Roman"/>
                <w:noProof/>
                <w:sz w:val="24"/>
                <w:szCs w:val="24"/>
              </w:rPr>
              <w:t>МДК 01.02 Технология производства сварных конструкций.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_Toc494121130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0030EA" w:rsidRPr="001F29A2">
              <w:rPr>
                <w:rFonts w:ascii="Times New Roman" w:hAnsi="Times New Roman" w:cs="Times New Roman"/>
                <w:noProof/>
                <w:webHidden/>
                <w:sz w:val="24"/>
                <w:szCs w:val="24"/>
              </w:rPr>
              <w:fldChar w:fldCharType="end"/>
            </w:r>
          </w:hyperlink>
        </w:p>
        <w:p w14:paraId="4CB4682D" w14:textId="3D376ED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1" w:history="1">
            <w:r w:rsidR="002C7E32" w:rsidRPr="001F29A2">
              <w:rPr>
                <w:rStyle w:val="ae"/>
                <w:rFonts w:ascii="Times New Roman" w:hAnsi="Times New Roman" w:cs="Times New Roman"/>
                <w:noProof/>
                <w:sz w:val="24"/>
                <w:szCs w:val="24"/>
              </w:rPr>
              <w:t>2.1 Практическая работа № 1 Составление инструкционной карты: Заварка отверстий, трещин и постановка заплат.</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_Toc494121131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0030EA" w:rsidRPr="001F29A2">
              <w:rPr>
                <w:rFonts w:ascii="Times New Roman" w:hAnsi="Times New Roman" w:cs="Times New Roman"/>
                <w:noProof/>
                <w:webHidden/>
                <w:sz w:val="24"/>
                <w:szCs w:val="24"/>
              </w:rPr>
              <w:fldChar w:fldCharType="end"/>
            </w:r>
          </w:hyperlink>
        </w:p>
        <w:p w14:paraId="400D5805" w14:textId="37173704"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2" w:history="1">
            <w:r w:rsidR="002C7E32" w:rsidRPr="001F29A2">
              <w:rPr>
                <w:rStyle w:val="ae"/>
                <w:rFonts w:ascii="Times New Roman" w:hAnsi="Times New Roman" w:cs="Times New Roman"/>
                <w:noProof/>
                <w:sz w:val="24"/>
                <w:szCs w:val="24"/>
              </w:rPr>
              <w:t>2.1.1 Критерии оценки практической работы № 1 Составление инструкционной карты: Заварка отверстий, трещин и постановка заплат.</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_Toc494121132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000030EA" w:rsidRPr="001F29A2">
              <w:rPr>
                <w:rFonts w:ascii="Times New Roman" w:hAnsi="Times New Roman" w:cs="Times New Roman"/>
                <w:noProof/>
                <w:webHidden/>
                <w:sz w:val="24"/>
                <w:szCs w:val="24"/>
              </w:rPr>
              <w:fldChar w:fldCharType="end"/>
            </w:r>
          </w:hyperlink>
        </w:p>
        <w:p w14:paraId="5AF69134" w14:textId="5B0D4E7D"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3" w:history="1">
            <w:r w:rsidR="002C7E32" w:rsidRPr="001F29A2">
              <w:rPr>
                <w:rStyle w:val="ae"/>
                <w:rFonts w:ascii="Times New Roman" w:hAnsi="Times New Roman" w:cs="Times New Roman"/>
                <w:noProof/>
                <w:sz w:val="24"/>
                <w:szCs w:val="24"/>
              </w:rPr>
              <w:t>2.2 Практическая работа № 2 Сварка стыков на трубах разного диаметра при различных положениях шва. Выбор параметров режима в зависимости от положения шва. Приварка заглушки к трубе. Проверка на герметичность.</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_Toc494121133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0030EA" w:rsidRPr="001F29A2">
              <w:rPr>
                <w:rFonts w:ascii="Times New Roman" w:hAnsi="Times New Roman" w:cs="Times New Roman"/>
                <w:noProof/>
                <w:webHidden/>
                <w:sz w:val="24"/>
                <w:szCs w:val="24"/>
              </w:rPr>
              <w:fldChar w:fldCharType="end"/>
            </w:r>
          </w:hyperlink>
        </w:p>
        <w:p w14:paraId="402D6C7B" w14:textId="2759CC10"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4" w:history="1">
            <w:r w:rsidR="002C7E32" w:rsidRPr="001F29A2">
              <w:rPr>
                <w:rStyle w:val="ae"/>
                <w:rFonts w:ascii="Times New Roman" w:hAnsi="Times New Roman" w:cs="Times New Roman"/>
                <w:noProof/>
                <w:sz w:val="24"/>
                <w:szCs w:val="24"/>
              </w:rPr>
              <w:t>2.2.1 Критерии оценки практической работы № 2 Сварка стыков на трубах разного диаметра при различных положениях шва. Выбор параметров режима в зависимости от положения шва. Приварка заглушки к трубе. Проверка на герметичность.</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_Toc494121134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0030EA" w:rsidRPr="001F29A2">
              <w:rPr>
                <w:rFonts w:ascii="Times New Roman" w:hAnsi="Times New Roman" w:cs="Times New Roman"/>
                <w:noProof/>
                <w:webHidden/>
                <w:sz w:val="24"/>
                <w:szCs w:val="24"/>
              </w:rPr>
              <w:fldChar w:fldCharType="end"/>
            </w:r>
          </w:hyperlink>
        </w:p>
        <w:p w14:paraId="29A77670" w14:textId="14D9CD5D" w:rsidR="002C7E32" w:rsidRPr="001F29A2" w:rsidRDefault="00DA1644" w:rsidP="001F29A2">
          <w:pPr>
            <w:pStyle w:val="11"/>
            <w:tabs>
              <w:tab w:val="right" w:leader="dot" w:pos="9345"/>
            </w:tabs>
            <w:spacing w:after="0" w:line="240" w:lineRule="auto"/>
            <w:jc w:val="both"/>
            <w:rPr>
              <w:rFonts w:ascii="Times New Roman" w:eastAsiaTheme="minorEastAsia" w:hAnsi="Times New Roman" w:cs="Times New Roman"/>
              <w:noProof/>
              <w:sz w:val="24"/>
              <w:szCs w:val="24"/>
              <w:lang w:eastAsia="ru-RU"/>
            </w:rPr>
          </w:pPr>
          <w:hyperlink w:anchor="_Toc494121135" w:history="1">
            <w:r w:rsidR="002C7E32" w:rsidRPr="001F29A2">
              <w:rPr>
                <w:rStyle w:val="ae"/>
                <w:rFonts w:ascii="Times New Roman" w:hAnsi="Times New Roman" w:cs="Times New Roman"/>
                <w:noProof/>
                <w:sz w:val="24"/>
                <w:szCs w:val="24"/>
              </w:rPr>
              <w:t>3.  МДК 01.03 Подготовительные и сборочные операции перед сваркой.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_Toc494121135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0030EA" w:rsidRPr="001F29A2">
              <w:rPr>
                <w:rFonts w:ascii="Times New Roman" w:hAnsi="Times New Roman" w:cs="Times New Roman"/>
                <w:noProof/>
                <w:webHidden/>
                <w:sz w:val="24"/>
                <w:szCs w:val="24"/>
              </w:rPr>
              <w:fldChar w:fldCharType="end"/>
            </w:r>
          </w:hyperlink>
        </w:p>
        <w:p w14:paraId="187772AB" w14:textId="09986241"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6" w:history="1">
            <w:r w:rsidR="002C7E32" w:rsidRPr="001F29A2">
              <w:rPr>
                <w:rStyle w:val="ae"/>
                <w:rFonts w:ascii="Times New Roman" w:hAnsi="Times New Roman" w:cs="Times New Roman"/>
                <w:noProof/>
                <w:sz w:val="24"/>
                <w:szCs w:val="24"/>
              </w:rPr>
              <w:t>3.1 Практическая работа № 1 Подготовка деталей и типы разделки кромок под сварку.</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_Toc494121136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000030EA" w:rsidRPr="001F29A2">
              <w:rPr>
                <w:rFonts w:ascii="Times New Roman" w:hAnsi="Times New Roman" w:cs="Times New Roman"/>
                <w:noProof/>
                <w:webHidden/>
                <w:sz w:val="24"/>
                <w:szCs w:val="24"/>
              </w:rPr>
              <w:fldChar w:fldCharType="end"/>
            </w:r>
          </w:hyperlink>
        </w:p>
        <w:p w14:paraId="3976C4A4" w14:textId="6BCEB31C"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7" w:history="1">
            <w:r w:rsidR="002C7E32" w:rsidRPr="001F29A2">
              <w:rPr>
                <w:rStyle w:val="ae"/>
                <w:rFonts w:ascii="Times New Roman" w:hAnsi="Times New Roman" w:cs="Times New Roman"/>
                <w:noProof/>
                <w:sz w:val="24"/>
                <w:szCs w:val="24"/>
              </w:rPr>
              <w:t>3.1.1 Критерии оценки практической работы № 1 Подготовка деталей и типы разделки кромок под сварку.</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_Toc494121137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0030EA" w:rsidRPr="001F29A2">
              <w:rPr>
                <w:rFonts w:ascii="Times New Roman" w:hAnsi="Times New Roman" w:cs="Times New Roman"/>
                <w:noProof/>
                <w:webHidden/>
                <w:sz w:val="24"/>
                <w:szCs w:val="24"/>
              </w:rPr>
              <w:fldChar w:fldCharType="end"/>
            </w:r>
          </w:hyperlink>
        </w:p>
        <w:p w14:paraId="1C629C1A" w14:textId="4594BF1C"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8" w:history="1">
            <w:r w:rsidR="002C7E32" w:rsidRPr="001F29A2">
              <w:rPr>
                <w:rStyle w:val="ae"/>
                <w:rFonts w:ascii="Times New Roman" w:hAnsi="Times New Roman" w:cs="Times New Roman"/>
                <w:noProof/>
                <w:sz w:val="24"/>
                <w:szCs w:val="24"/>
              </w:rPr>
              <w:t>3.2 Практическая работа № 2 Инструменты для опиливания и их классификация. Приемы отпиливания.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_Toc494121138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0030EA" w:rsidRPr="001F29A2">
              <w:rPr>
                <w:rFonts w:ascii="Times New Roman" w:hAnsi="Times New Roman" w:cs="Times New Roman"/>
                <w:noProof/>
                <w:webHidden/>
                <w:sz w:val="24"/>
                <w:szCs w:val="24"/>
              </w:rPr>
              <w:fldChar w:fldCharType="end"/>
            </w:r>
          </w:hyperlink>
        </w:p>
        <w:p w14:paraId="0E0B40BA" w14:textId="6A35AA62"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39" w:history="1">
            <w:r w:rsidR="002C7E32" w:rsidRPr="001F29A2">
              <w:rPr>
                <w:rStyle w:val="ae"/>
                <w:rFonts w:ascii="Times New Roman" w:hAnsi="Times New Roman" w:cs="Times New Roman"/>
                <w:noProof/>
                <w:sz w:val="24"/>
                <w:szCs w:val="24"/>
              </w:rPr>
              <w:t>3.2.1 Критерии оценки практической работы № 2 Инструменты для опиливания и их классификация. Приемы отпиливания.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_Toc494121139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53</w:t>
            </w:r>
            <w:r w:rsidR="000030EA" w:rsidRPr="001F29A2">
              <w:rPr>
                <w:rFonts w:ascii="Times New Roman" w:hAnsi="Times New Roman" w:cs="Times New Roman"/>
                <w:noProof/>
                <w:webHidden/>
                <w:sz w:val="24"/>
                <w:szCs w:val="24"/>
              </w:rPr>
              <w:fldChar w:fldCharType="end"/>
            </w:r>
          </w:hyperlink>
        </w:p>
        <w:p w14:paraId="60BEEAA6" w14:textId="65BF6133"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0" w:history="1">
            <w:r w:rsidR="002C7E32" w:rsidRPr="001F29A2">
              <w:rPr>
                <w:rStyle w:val="ae"/>
                <w:rFonts w:ascii="Times New Roman" w:hAnsi="Times New Roman" w:cs="Times New Roman"/>
                <w:noProof/>
                <w:sz w:val="24"/>
                <w:szCs w:val="24"/>
              </w:rPr>
              <w:t>3.3 Практическая работа № 3 Проверка разделки кромок и выставление зазора. Измерительный инструмент УШС-3.</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_Toc494121140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0030EA" w:rsidRPr="001F29A2">
              <w:rPr>
                <w:rFonts w:ascii="Times New Roman" w:hAnsi="Times New Roman" w:cs="Times New Roman"/>
                <w:noProof/>
                <w:webHidden/>
                <w:sz w:val="24"/>
                <w:szCs w:val="24"/>
              </w:rPr>
              <w:fldChar w:fldCharType="end"/>
            </w:r>
          </w:hyperlink>
        </w:p>
        <w:p w14:paraId="173CBC4C" w14:textId="0CC9ECAA"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1" w:history="1">
            <w:r w:rsidR="002C7E32" w:rsidRPr="001F29A2">
              <w:rPr>
                <w:rStyle w:val="ae"/>
                <w:rFonts w:ascii="Times New Roman" w:hAnsi="Times New Roman" w:cs="Times New Roman"/>
                <w:noProof/>
                <w:sz w:val="24"/>
                <w:szCs w:val="24"/>
              </w:rPr>
              <w:t>3.3.1 Критерии оценки практической работы № 3 Проверка разделки кромок и выставление зазора. Измерительный инструмент УШС-3.</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_Toc494121141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61</w:t>
            </w:r>
            <w:r w:rsidR="000030EA" w:rsidRPr="001F29A2">
              <w:rPr>
                <w:rFonts w:ascii="Times New Roman" w:hAnsi="Times New Roman" w:cs="Times New Roman"/>
                <w:noProof/>
                <w:webHidden/>
                <w:sz w:val="24"/>
                <w:szCs w:val="24"/>
              </w:rPr>
              <w:fldChar w:fldCharType="end"/>
            </w:r>
          </w:hyperlink>
        </w:p>
        <w:p w14:paraId="101068DC" w14:textId="543A7689"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2" w:history="1">
            <w:r w:rsidR="002C7E32" w:rsidRPr="001F29A2">
              <w:rPr>
                <w:rStyle w:val="ae"/>
                <w:rFonts w:ascii="Times New Roman" w:hAnsi="Times New Roman" w:cs="Times New Roman"/>
                <w:noProof/>
                <w:sz w:val="24"/>
                <w:szCs w:val="24"/>
              </w:rPr>
              <w:t>3.4 Практическая работа № 4 Выбор технологии и инструмента для разметки.</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_Toc494121142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61</w:t>
            </w:r>
            <w:r w:rsidR="000030EA" w:rsidRPr="001F29A2">
              <w:rPr>
                <w:rFonts w:ascii="Times New Roman" w:hAnsi="Times New Roman" w:cs="Times New Roman"/>
                <w:noProof/>
                <w:webHidden/>
                <w:sz w:val="24"/>
                <w:szCs w:val="24"/>
              </w:rPr>
              <w:fldChar w:fldCharType="end"/>
            </w:r>
          </w:hyperlink>
        </w:p>
        <w:p w14:paraId="60936AB4" w14:textId="43BFA68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3" w:history="1">
            <w:r w:rsidR="002C7E32" w:rsidRPr="001F29A2">
              <w:rPr>
                <w:rStyle w:val="ae"/>
                <w:rFonts w:ascii="Times New Roman" w:hAnsi="Times New Roman" w:cs="Times New Roman"/>
                <w:noProof/>
                <w:sz w:val="24"/>
                <w:szCs w:val="24"/>
              </w:rPr>
              <w:t>3.4.1 Критерии оценки практической работы № 4 Выбор технологии и инструмента для разметки.</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_Toc494121143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000030EA" w:rsidRPr="001F29A2">
              <w:rPr>
                <w:rFonts w:ascii="Times New Roman" w:hAnsi="Times New Roman" w:cs="Times New Roman"/>
                <w:noProof/>
                <w:webHidden/>
                <w:sz w:val="24"/>
                <w:szCs w:val="24"/>
              </w:rPr>
              <w:fldChar w:fldCharType="end"/>
            </w:r>
          </w:hyperlink>
        </w:p>
        <w:p w14:paraId="127170BB" w14:textId="68C7C30C" w:rsidR="002C7E32" w:rsidRPr="001F29A2" w:rsidRDefault="00DA1644" w:rsidP="001F29A2">
          <w:pPr>
            <w:pStyle w:val="11"/>
            <w:tabs>
              <w:tab w:val="right" w:leader="dot" w:pos="9345"/>
            </w:tabs>
            <w:spacing w:after="0" w:line="240" w:lineRule="auto"/>
            <w:jc w:val="both"/>
            <w:rPr>
              <w:rFonts w:ascii="Times New Roman" w:eastAsiaTheme="minorEastAsia" w:hAnsi="Times New Roman" w:cs="Times New Roman"/>
              <w:noProof/>
              <w:sz w:val="24"/>
              <w:szCs w:val="24"/>
              <w:lang w:eastAsia="ru-RU"/>
            </w:rPr>
          </w:pPr>
          <w:hyperlink w:anchor="_Toc494121144" w:history="1">
            <w:r w:rsidR="002C7E32" w:rsidRPr="001F29A2">
              <w:rPr>
                <w:rStyle w:val="ae"/>
                <w:rFonts w:ascii="Times New Roman" w:hAnsi="Times New Roman" w:cs="Times New Roman"/>
                <w:noProof/>
                <w:sz w:val="24"/>
                <w:szCs w:val="24"/>
              </w:rPr>
              <w:t>3.5 Практическая работа № 5 Выбор технологии, инструмента и оборудования для правки металла.</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_Toc494121144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000030EA" w:rsidRPr="001F29A2">
              <w:rPr>
                <w:rFonts w:ascii="Times New Roman" w:hAnsi="Times New Roman" w:cs="Times New Roman"/>
                <w:noProof/>
                <w:webHidden/>
                <w:sz w:val="24"/>
                <w:szCs w:val="24"/>
              </w:rPr>
              <w:fldChar w:fldCharType="end"/>
            </w:r>
          </w:hyperlink>
        </w:p>
        <w:p w14:paraId="24FE7AA5" w14:textId="5B2A048F"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5" w:history="1">
            <w:r w:rsidR="002C7E32" w:rsidRPr="001F29A2">
              <w:rPr>
                <w:rStyle w:val="ae"/>
                <w:rFonts w:ascii="Times New Roman" w:hAnsi="Times New Roman" w:cs="Times New Roman"/>
                <w:noProof/>
                <w:sz w:val="24"/>
                <w:szCs w:val="24"/>
              </w:rPr>
              <w:t>3.5.1 Критерии оценки практической работы № 5 Выбор технологии, инструмента и оборудования для правки металла.</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_Toc494121145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000030EA" w:rsidRPr="001F29A2">
              <w:rPr>
                <w:rFonts w:ascii="Times New Roman" w:hAnsi="Times New Roman" w:cs="Times New Roman"/>
                <w:noProof/>
                <w:webHidden/>
                <w:sz w:val="24"/>
                <w:szCs w:val="24"/>
              </w:rPr>
              <w:fldChar w:fldCharType="end"/>
            </w:r>
          </w:hyperlink>
        </w:p>
        <w:p w14:paraId="51B3D512" w14:textId="214B0F5E"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6" w:history="1">
            <w:r w:rsidR="002C7E32" w:rsidRPr="001F29A2">
              <w:rPr>
                <w:rStyle w:val="ae"/>
                <w:rFonts w:ascii="Times New Roman" w:hAnsi="Times New Roman" w:cs="Times New Roman"/>
                <w:noProof/>
                <w:sz w:val="24"/>
                <w:szCs w:val="24"/>
              </w:rPr>
              <w:t>3.6 Практическая работа № 6 Рубка и резка металлов.</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_Toc494121146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0030EA" w:rsidRPr="001F29A2">
              <w:rPr>
                <w:rFonts w:ascii="Times New Roman" w:hAnsi="Times New Roman" w:cs="Times New Roman"/>
                <w:noProof/>
                <w:webHidden/>
                <w:sz w:val="24"/>
                <w:szCs w:val="24"/>
              </w:rPr>
              <w:fldChar w:fldCharType="end"/>
            </w:r>
          </w:hyperlink>
        </w:p>
        <w:p w14:paraId="7B01F82A" w14:textId="30E4E7B0"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7" w:history="1">
            <w:r w:rsidR="002C7E32" w:rsidRPr="001F29A2">
              <w:rPr>
                <w:rStyle w:val="ae"/>
                <w:rFonts w:ascii="Times New Roman" w:hAnsi="Times New Roman" w:cs="Times New Roman"/>
                <w:noProof/>
                <w:sz w:val="24"/>
                <w:szCs w:val="24"/>
              </w:rPr>
              <w:t>3.6.1 Критерии оценки практической работы № 6 Рубка и резка металлов.</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_Toc494121147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95</w:t>
            </w:r>
            <w:r w:rsidR="000030EA" w:rsidRPr="001F29A2">
              <w:rPr>
                <w:rFonts w:ascii="Times New Roman" w:hAnsi="Times New Roman" w:cs="Times New Roman"/>
                <w:noProof/>
                <w:webHidden/>
                <w:sz w:val="24"/>
                <w:szCs w:val="24"/>
              </w:rPr>
              <w:fldChar w:fldCharType="end"/>
            </w:r>
          </w:hyperlink>
        </w:p>
        <w:p w14:paraId="159A614A" w14:textId="064CF628"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8" w:history="1">
            <w:r w:rsidR="002C7E32" w:rsidRPr="001F29A2">
              <w:rPr>
                <w:rStyle w:val="ae"/>
                <w:rFonts w:ascii="Times New Roman" w:hAnsi="Times New Roman" w:cs="Times New Roman"/>
                <w:noProof/>
                <w:sz w:val="24"/>
                <w:szCs w:val="24"/>
              </w:rPr>
              <w:t>3.7 Практическая работа № 7 Выполнение прихваток, зачистка прихваток.</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_Toc494121148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95</w:t>
            </w:r>
            <w:r w:rsidR="000030EA" w:rsidRPr="001F29A2">
              <w:rPr>
                <w:rFonts w:ascii="Times New Roman" w:hAnsi="Times New Roman" w:cs="Times New Roman"/>
                <w:noProof/>
                <w:webHidden/>
                <w:sz w:val="24"/>
                <w:szCs w:val="24"/>
              </w:rPr>
              <w:fldChar w:fldCharType="end"/>
            </w:r>
          </w:hyperlink>
        </w:p>
        <w:p w14:paraId="5E931B70" w14:textId="0817CE54"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49" w:history="1">
            <w:r w:rsidR="002C7E32" w:rsidRPr="001F29A2">
              <w:rPr>
                <w:rStyle w:val="ae"/>
                <w:rFonts w:ascii="Times New Roman" w:hAnsi="Times New Roman" w:cs="Times New Roman"/>
                <w:noProof/>
                <w:sz w:val="24"/>
                <w:szCs w:val="24"/>
              </w:rPr>
              <w:t xml:space="preserve">3.7.1 Критерии оценки практической работы № 7 </w:t>
            </w:r>
            <w:r w:rsidR="002C7E32" w:rsidRPr="001F29A2">
              <w:rPr>
                <w:rStyle w:val="ae"/>
                <w:rFonts w:ascii="Times New Roman" w:eastAsia="Calibri" w:hAnsi="Times New Roman" w:cs="Times New Roman"/>
                <w:noProof/>
                <w:sz w:val="24"/>
                <w:szCs w:val="24"/>
              </w:rPr>
              <w:t>Выполнение прихваток, зачистка прихваток.</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_Toc494121149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000030EA" w:rsidRPr="001F29A2">
              <w:rPr>
                <w:rFonts w:ascii="Times New Roman" w:hAnsi="Times New Roman" w:cs="Times New Roman"/>
                <w:noProof/>
                <w:webHidden/>
                <w:sz w:val="24"/>
                <w:szCs w:val="24"/>
              </w:rPr>
              <w:fldChar w:fldCharType="end"/>
            </w:r>
          </w:hyperlink>
        </w:p>
        <w:p w14:paraId="4C90836F" w14:textId="55FECDED" w:rsidR="002C7E32" w:rsidRPr="001F29A2" w:rsidRDefault="00DA1644" w:rsidP="001F29A2">
          <w:pPr>
            <w:pStyle w:val="11"/>
            <w:tabs>
              <w:tab w:val="left" w:pos="440"/>
              <w:tab w:val="right" w:leader="dot" w:pos="9345"/>
            </w:tabs>
            <w:spacing w:after="0" w:line="240" w:lineRule="auto"/>
            <w:jc w:val="both"/>
            <w:rPr>
              <w:rFonts w:ascii="Times New Roman" w:eastAsiaTheme="minorEastAsia" w:hAnsi="Times New Roman" w:cs="Times New Roman"/>
              <w:noProof/>
              <w:sz w:val="24"/>
              <w:szCs w:val="24"/>
              <w:lang w:eastAsia="ru-RU"/>
            </w:rPr>
          </w:pPr>
          <w:hyperlink w:anchor="_Toc494121150" w:history="1">
            <w:r w:rsidR="002C7E32" w:rsidRPr="001F29A2">
              <w:rPr>
                <w:rStyle w:val="ae"/>
                <w:rFonts w:ascii="Times New Roman" w:hAnsi="Times New Roman" w:cs="Times New Roman"/>
                <w:noProof/>
                <w:sz w:val="24"/>
                <w:szCs w:val="24"/>
              </w:rPr>
              <w:t>4.</w:t>
            </w:r>
            <w:r w:rsidR="002C7E32" w:rsidRPr="001F29A2">
              <w:rPr>
                <w:rFonts w:ascii="Times New Roman" w:eastAsiaTheme="minorEastAsia" w:hAnsi="Times New Roman" w:cs="Times New Roman"/>
                <w:noProof/>
                <w:sz w:val="24"/>
                <w:szCs w:val="24"/>
                <w:lang w:eastAsia="ru-RU"/>
              </w:rPr>
              <w:tab/>
            </w:r>
            <w:r w:rsidR="002C7E32" w:rsidRPr="001F29A2">
              <w:rPr>
                <w:rStyle w:val="ae"/>
                <w:rFonts w:ascii="Times New Roman" w:hAnsi="Times New Roman" w:cs="Times New Roman"/>
                <w:noProof/>
                <w:sz w:val="24"/>
                <w:szCs w:val="24"/>
              </w:rPr>
              <w:t>МДК 01.04 Контроль качества сварных соединений.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_Toc494121150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000030EA" w:rsidRPr="001F29A2">
              <w:rPr>
                <w:rFonts w:ascii="Times New Roman" w:hAnsi="Times New Roman" w:cs="Times New Roman"/>
                <w:noProof/>
                <w:webHidden/>
                <w:sz w:val="24"/>
                <w:szCs w:val="24"/>
              </w:rPr>
              <w:fldChar w:fldCharType="end"/>
            </w:r>
          </w:hyperlink>
        </w:p>
        <w:p w14:paraId="5F0F1ACE" w14:textId="3E350FA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1" w:history="1">
            <w:r w:rsidR="002C7E32" w:rsidRPr="001F29A2">
              <w:rPr>
                <w:rStyle w:val="ae"/>
                <w:rFonts w:ascii="Times New Roman" w:hAnsi="Times New Roman" w:cs="Times New Roman"/>
                <w:noProof/>
                <w:sz w:val="24"/>
                <w:szCs w:val="24"/>
              </w:rPr>
              <w:t>4.1 Практическая работа № 1 Определение  дефектов сварных швов.</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_Toc494121151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000030EA" w:rsidRPr="001F29A2">
              <w:rPr>
                <w:rFonts w:ascii="Times New Roman" w:hAnsi="Times New Roman" w:cs="Times New Roman"/>
                <w:noProof/>
                <w:webHidden/>
                <w:sz w:val="24"/>
                <w:szCs w:val="24"/>
              </w:rPr>
              <w:fldChar w:fldCharType="end"/>
            </w:r>
          </w:hyperlink>
        </w:p>
        <w:p w14:paraId="618436BD" w14:textId="4D8DA080"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2" w:history="1">
            <w:r w:rsidR="002C7E32" w:rsidRPr="001F29A2">
              <w:rPr>
                <w:rStyle w:val="ae"/>
                <w:rFonts w:ascii="Times New Roman" w:hAnsi="Times New Roman" w:cs="Times New Roman"/>
                <w:noProof/>
                <w:sz w:val="24"/>
                <w:szCs w:val="24"/>
              </w:rPr>
              <w:t>4.1.1 Критерии оценки практической работы № 1 Определение  дефектов сварных швов</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_Toc494121152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103</w:t>
            </w:r>
            <w:r w:rsidR="000030EA" w:rsidRPr="001F29A2">
              <w:rPr>
                <w:rFonts w:ascii="Times New Roman" w:hAnsi="Times New Roman" w:cs="Times New Roman"/>
                <w:noProof/>
                <w:webHidden/>
                <w:sz w:val="24"/>
                <w:szCs w:val="24"/>
              </w:rPr>
              <w:fldChar w:fldCharType="end"/>
            </w:r>
          </w:hyperlink>
        </w:p>
        <w:p w14:paraId="2834CBB3" w14:textId="09876B8F"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3" w:history="1">
            <w:r w:rsidR="002C7E32" w:rsidRPr="001F29A2">
              <w:rPr>
                <w:rStyle w:val="ae"/>
                <w:rFonts w:ascii="Times New Roman" w:hAnsi="Times New Roman" w:cs="Times New Roman"/>
                <w:noProof/>
                <w:sz w:val="24"/>
                <w:szCs w:val="24"/>
              </w:rPr>
              <w:t>4.2 Практическая работа № 2 Контроль качества сборки изделия.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_Toc494121153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104</w:t>
            </w:r>
            <w:r w:rsidR="000030EA" w:rsidRPr="001F29A2">
              <w:rPr>
                <w:rFonts w:ascii="Times New Roman" w:hAnsi="Times New Roman" w:cs="Times New Roman"/>
                <w:noProof/>
                <w:webHidden/>
                <w:sz w:val="24"/>
                <w:szCs w:val="24"/>
              </w:rPr>
              <w:fldChar w:fldCharType="end"/>
            </w:r>
          </w:hyperlink>
        </w:p>
        <w:p w14:paraId="0C77601B" w14:textId="50F1F052"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4" w:history="1">
            <w:r w:rsidR="002C7E32" w:rsidRPr="001F29A2">
              <w:rPr>
                <w:rStyle w:val="ae"/>
                <w:rFonts w:ascii="Times New Roman" w:hAnsi="Times New Roman" w:cs="Times New Roman"/>
                <w:noProof/>
                <w:sz w:val="24"/>
                <w:szCs w:val="24"/>
              </w:rPr>
              <w:t>4.2.1 Критерии оценки практической работы № 2 Контроль качества сборки изделия.</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_Toc494121154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107</w:t>
            </w:r>
            <w:r w:rsidR="000030EA" w:rsidRPr="001F29A2">
              <w:rPr>
                <w:rFonts w:ascii="Times New Roman" w:hAnsi="Times New Roman" w:cs="Times New Roman"/>
                <w:noProof/>
                <w:webHidden/>
                <w:sz w:val="24"/>
                <w:szCs w:val="24"/>
              </w:rPr>
              <w:fldChar w:fldCharType="end"/>
            </w:r>
          </w:hyperlink>
        </w:p>
        <w:p w14:paraId="5AAEA9A0" w14:textId="6D897788"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5" w:history="1">
            <w:r w:rsidR="002C7E32" w:rsidRPr="001F29A2">
              <w:rPr>
                <w:rStyle w:val="ae"/>
                <w:rFonts w:ascii="Times New Roman" w:hAnsi="Times New Roman" w:cs="Times New Roman"/>
                <w:noProof/>
                <w:sz w:val="24"/>
                <w:szCs w:val="24"/>
              </w:rPr>
              <w:t>4.3 Практическая работа № 3 Визуальный контроль сварных соединений.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_Toc494121155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107</w:t>
            </w:r>
            <w:r w:rsidR="000030EA" w:rsidRPr="001F29A2">
              <w:rPr>
                <w:rFonts w:ascii="Times New Roman" w:hAnsi="Times New Roman" w:cs="Times New Roman"/>
                <w:noProof/>
                <w:webHidden/>
                <w:sz w:val="24"/>
                <w:szCs w:val="24"/>
              </w:rPr>
              <w:fldChar w:fldCharType="end"/>
            </w:r>
          </w:hyperlink>
        </w:p>
        <w:p w14:paraId="79AE3357" w14:textId="31CFDA48"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6" w:history="1">
            <w:r w:rsidR="002C7E32" w:rsidRPr="001F29A2">
              <w:rPr>
                <w:rStyle w:val="ae"/>
                <w:rFonts w:ascii="Times New Roman" w:hAnsi="Times New Roman" w:cs="Times New Roman"/>
                <w:noProof/>
                <w:sz w:val="24"/>
                <w:szCs w:val="24"/>
              </w:rPr>
              <w:t>4.3.1 Критерии оценки практической работы № 3 Визуальный контроль сварных соединений.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_Toc494121156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000030EA" w:rsidRPr="001F29A2">
              <w:rPr>
                <w:rFonts w:ascii="Times New Roman" w:hAnsi="Times New Roman" w:cs="Times New Roman"/>
                <w:noProof/>
                <w:webHidden/>
                <w:sz w:val="24"/>
                <w:szCs w:val="24"/>
              </w:rPr>
              <w:fldChar w:fldCharType="end"/>
            </w:r>
          </w:hyperlink>
        </w:p>
        <w:p w14:paraId="2AF4971A" w14:textId="29959B0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7" w:history="1">
            <w:r w:rsidR="002C7E32" w:rsidRPr="001F29A2">
              <w:rPr>
                <w:rStyle w:val="ae"/>
                <w:rFonts w:ascii="Times New Roman" w:hAnsi="Times New Roman" w:cs="Times New Roman"/>
                <w:noProof/>
                <w:sz w:val="24"/>
                <w:szCs w:val="24"/>
              </w:rPr>
              <w:t>4.4 Практическая работа № 4 Способы уменьшения сварочных деформаций и напряжений.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_Toc494121157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000030EA" w:rsidRPr="001F29A2">
              <w:rPr>
                <w:rFonts w:ascii="Times New Roman" w:hAnsi="Times New Roman" w:cs="Times New Roman"/>
                <w:noProof/>
                <w:webHidden/>
                <w:sz w:val="24"/>
                <w:szCs w:val="24"/>
              </w:rPr>
              <w:fldChar w:fldCharType="end"/>
            </w:r>
          </w:hyperlink>
        </w:p>
        <w:p w14:paraId="04559C16" w14:textId="3C7FB5CD"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8" w:history="1">
            <w:r w:rsidR="002C7E32" w:rsidRPr="001F29A2">
              <w:rPr>
                <w:rStyle w:val="ae"/>
                <w:rFonts w:ascii="Times New Roman" w:hAnsi="Times New Roman" w:cs="Times New Roman"/>
                <w:noProof/>
                <w:sz w:val="24"/>
                <w:szCs w:val="24"/>
              </w:rPr>
              <w:t>4.4.1 Критерии оценки практической работы № 4 Способы уменьшения сварочных деформаций и напряжений.</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_Toc494121158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123</w:t>
            </w:r>
            <w:r w:rsidR="000030EA" w:rsidRPr="001F29A2">
              <w:rPr>
                <w:rFonts w:ascii="Times New Roman" w:hAnsi="Times New Roman" w:cs="Times New Roman"/>
                <w:noProof/>
                <w:webHidden/>
                <w:sz w:val="24"/>
                <w:szCs w:val="24"/>
              </w:rPr>
              <w:fldChar w:fldCharType="end"/>
            </w:r>
          </w:hyperlink>
        </w:p>
        <w:p w14:paraId="6351B116" w14:textId="46B567C4"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59" w:history="1">
            <w:r w:rsidR="002C7E32" w:rsidRPr="001F29A2">
              <w:rPr>
                <w:rStyle w:val="ae"/>
                <w:rFonts w:ascii="Times New Roman" w:eastAsiaTheme="majorEastAsia" w:hAnsi="Times New Roman" w:cs="Times New Roman"/>
                <w:noProof/>
                <w:sz w:val="24"/>
                <w:szCs w:val="24"/>
              </w:rPr>
              <w:t>4.5 Практическая работа № 5 Способы устранения дефектов сварных швов</w:t>
            </w:r>
            <w:r w:rsidR="002C7E32" w:rsidRPr="001F29A2">
              <w:rPr>
                <w:rStyle w:val="ae"/>
                <w:rFonts w:ascii="Times New Roman" w:hAnsi="Times New Roman" w:cs="Times New Roman"/>
                <w:noProof/>
                <w:sz w:val="24"/>
                <w:szCs w:val="24"/>
              </w:rPr>
              <w:t>.</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_Toc494121159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123</w:t>
            </w:r>
            <w:r w:rsidR="000030EA" w:rsidRPr="001F29A2">
              <w:rPr>
                <w:rFonts w:ascii="Times New Roman" w:hAnsi="Times New Roman" w:cs="Times New Roman"/>
                <w:noProof/>
                <w:webHidden/>
                <w:sz w:val="24"/>
                <w:szCs w:val="24"/>
              </w:rPr>
              <w:fldChar w:fldCharType="end"/>
            </w:r>
          </w:hyperlink>
        </w:p>
        <w:p w14:paraId="50038291" w14:textId="0A8D3211"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60" w:history="1">
            <w:r w:rsidR="002C7E32" w:rsidRPr="001F29A2">
              <w:rPr>
                <w:rStyle w:val="ae"/>
                <w:rFonts w:ascii="Times New Roman" w:hAnsi="Times New Roman" w:cs="Times New Roman"/>
                <w:noProof/>
                <w:sz w:val="24"/>
                <w:szCs w:val="24"/>
              </w:rPr>
              <w:t>4.5.1 Критерии оценки практической работы №5 Способы устранения дефектов сварных швов.</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_Toc494121160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127</w:t>
            </w:r>
            <w:r w:rsidR="000030EA" w:rsidRPr="001F29A2">
              <w:rPr>
                <w:rFonts w:ascii="Times New Roman" w:hAnsi="Times New Roman" w:cs="Times New Roman"/>
                <w:noProof/>
                <w:webHidden/>
                <w:sz w:val="24"/>
                <w:szCs w:val="24"/>
              </w:rPr>
              <w:fldChar w:fldCharType="end"/>
            </w:r>
          </w:hyperlink>
        </w:p>
        <w:p w14:paraId="31B4CBE5" w14:textId="06320FF7" w:rsidR="002C7E32" w:rsidRPr="001F29A2" w:rsidRDefault="00DA1644" w:rsidP="001F29A2">
          <w:pPr>
            <w:pStyle w:val="2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61" w:history="1">
            <w:r w:rsidR="002C7E32" w:rsidRPr="001F29A2">
              <w:rPr>
                <w:rStyle w:val="ae"/>
                <w:rFonts w:ascii="Times New Roman" w:hAnsi="Times New Roman" w:cs="Times New Roman"/>
                <w:noProof/>
                <w:sz w:val="24"/>
                <w:szCs w:val="24"/>
              </w:rPr>
              <w:t>4.6 Практическая работа № 6 Составление инструкционной карты: Разделка участков швов с дефектами под следующую заварку.</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_Toc494121161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127</w:t>
            </w:r>
            <w:r w:rsidR="000030EA" w:rsidRPr="001F29A2">
              <w:rPr>
                <w:rFonts w:ascii="Times New Roman" w:hAnsi="Times New Roman" w:cs="Times New Roman"/>
                <w:noProof/>
                <w:webHidden/>
                <w:sz w:val="24"/>
                <w:szCs w:val="24"/>
              </w:rPr>
              <w:fldChar w:fldCharType="end"/>
            </w:r>
          </w:hyperlink>
        </w:p>
        <w:p w14:paraId="7FFED426" w14:textId="634FA6A9" w:rsidR="002C7E32" w:rsidRPr="001F29A2" w:rsidRDefault="00DA1644" w:rsidP="001F29A2">
          <w:pPr>
            <w:pStyle w:val="31"/>
            <w:tabs>
              <w:tab w:val="right" w:leader="dot" w:pos="9345"/>
            </w:tabs>
            <w:spacing w:after="0" w:line="240" w:lineRule="auto"/>
            <w:ind w:left="0"/>
            <w:jc w:val="both"/>
            <w:rPr>
              <w:rFonts w:ascii="Times New Roman" w:eastAsiaTheme="minorEastAsia" w:hAnsi="Times New Roman" w:cs="Times New Roman"/>
              <w:noProof/>
              <w:sz w:val="24"/>
              <w:szCs w:val="24"/>
              <w:lang w:eastAsia="ru-RU"/>
            </w:rPr>
          </w:pPr>
          <w:hyperlink w:anchor="_Toc494121162" w:history="1">
            <w:r w:rsidR="002C7E32" w:rsidRPr="001F29A2">
              <w:rPr>
                <w:rStyle w:val="ae"/>
                <w:rFonts w:ascii="Times New Roman" w:hAnsi="Times New Roman" w:cs="Times New Roman"/>
                <w:noProof/>
                <w:sz w:val="24"/>
                <w:szCs w:val="24"/>
              </w:rPr>
              <w:t>4.6.1 Критерии оценки практической работы № 6. Составление инструкционной карты: Разделка участков швов с дефектами под следующую заварку.</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_Toc494121162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131</w:t>
            </w:r>
            <w:r w:rsidR="000030EA" w:rsidRPr="001F29A2">
              <w:rPr>
                <w:rFonts w:ascii="Times New Roman" w:hAnsi="Times New Roman" w:cs="Times New Roman"/>
                <w:noProof/>
                <w:webHidden/>
                <w:sz w:val="24"/>
                <w:szCs w:val="24"/>
              </w:rPr>
              <w:fldChar w:fldCharType="end"/>
            </w:r>
          </w:hyperlink>
        </w:p>
        <w:p w14:paraId="6E1DAC57" w14:textId="489EC615" w:rsidR="002C7E32" w:rsidRPr="001F29A2" w:rsidRDefault="00DA1644" w:rsidP="001F29A2">
          <w:pPr>
            <w:pStyle w:val="11"/>
            <w:tabs>
              <w:tab w:val="left" w:pos="440"/>
              <w:tab w:val="right" w:leader="dot" w:pos="9345"/>
            </w:tabs>
            <w:spacing w:after="0" w:line="240" w:lineRule="auto"/>
            <w:jc w:val="both"/>
            <w:rPr>
              <w:rFonts w:ascii="Times New Roman" w:eastAsiaTheme="minorEastAsia" w:hAnsi="Times New Roman" w:cs="Times New Roman"/>
              <w:noProof/>
              <w:sz w:val="24"/>
              <w:szCs w:val="24"/>
              <w:lang w:eastAsia="ru-RU"/>
            </w:rPr>
          </w:pPr>
          <w:hyperlink w:anchor="_Toc494121163" w:history="1">
            <w:r w:rsidR="002C7E32" w:rsidRPr="001F29A2">
              <w:rPr>
                <w:rStyle w:val="ae"/>
                <w:rFonts w:ascii="Times New Roman" w:hAnsi="Times New Roman" w:cs="Times New Roman"/>
                <w:noProof/>
                <w:sz w:val="24"/>
                <w:szCs w:val="24"/>
              </w:rPr>
              <w:t>5.</w:t>
            </w:r>
            <w:r w:rsidR="002C7E32" w:rsidRPr="001F29A2">
              <w:rPr>
                <w:rFonts w:ascii="Times New Roman" w:eastAsiaTheme="minorEastAsia" w:hAnsi="Times New Roman" w:cs="Times New Roman"/>
                <w:noProof/>
                <w:sz w:val="24"/>
                <w:szCs w:val="24"/>
                <w:lang w:eastAsia="ru-RU"/>
              </w:rPr>
              <w:tab/>
            </w:r>
            <w:r w:rsidR="002C7E32" w:rsidRPr="001F29A2">
              <w:rPr>
                <w:rStyle w:val="ae"/>
                <w:rFonts w:ascii="Times New Roman" w:hAnsi="Times New Roman" w:cs="Times New Roman"/>
                <w:noProof/>
                <w:sz w:val="24"/>
                <w:szCs w:val="24"/>
              </w:rPr>
              <w:t>Литература</w:t>
            </w:r>
            <w:r w:rsidR="002C7E32" w:rsidRPr="001F29A2">
              <w:rPr>
                <w:rFonts w:ascii="Times New Roman" w:hAnsi="Times New Roman" w:cs="Times New Roman"/>
                <w:noProof/>
                <w:webHidden/>
                <w:sz w:val="24"/>
                <w:szCs w:val="24"/>
              </w:rPr>
              <w:tab/>
            </w:r>
            <w:r w:rsidR="000030EA" w:rsidRPr="001F29A2">
              <w:rPr>
                <w:rFonts w:ascii="Times New Roman" w:hAnsi="Times New Roman" w:cs="Times New Roman"/>
                <w:noProof/>
                <w:webHidden/>
                <w:sz w:val="24"/>
                <w:szCs w:val="24"/>
              </w:rPr>
              <w:fldChar w:fldCharType="begin"/>
            </w:r>
            <w:r w:rsidR="002C7E32" w:rsidRPr="001F29A2">
              <w:rPr>
                <w:rFonts w:ascii="Times New Roman" w:hAnsi="Times New Roman" w:cs="Times New Roman"/>
                <w:noProof/>
                <w:webHidden/>
                <w:sz w:val="24"/>
                <w:szCs w:val="24"/>
              </w:rPr>
              <w:instrText xml:space="preserve"> PAGEREF _Toc494121163 \h </w:instrText>
            </w:r>
            <w:r w:rsidR="000030EA" w:rsidRPr="001F29A2">
              <w:rPr>
                <w:rFonts w:ascii="Times New Roman" w:hAnsi="Times New Roman" w:cs="Times New Roman"/>
                <w:noProof/>
                <w:webHidden/>
                <w:sz w:val="24"/>
                <w:szCs w:val="24"/>
              </w:rPr>
            </w:r>
            <w:r w:rsidR="000030EA" w:rsidRPr="001F29A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132</w:t>
            </w:r>
            <w:r w:rsidR="000030EA" w:rsidRPr="001F29A2">
              <w:rPr>
                <w:rFonts w:ascii="Times New Roman" w:hAnsi="Times New Roman" w:cs="Times New Roman"/>
                <w:noProof/>
                <w:webHidden/>
                <w:sz w:val="24"/>
                <w:szCs w:val="24"/>
              </w:rPr>
              <w:fldChar w:fldCharType="end"/>
            </w:r>
          </w:hyperlink>
        </w:p>
        <w:p w14:paraId="03696D3C" w14:textId="77777777" w:rsidR="009D07EB" w:rsidRPr="001F29A2" w:rsidRDefault="000030EA" w:rsidP="001F29A2">
          <w:pPr>
            <w:spacing w:after="0" w:line="240" w:lineRule="auto"/>
            <w:jc w:val="both"/>
            <w:rPr>
              <w:rFonts w:ascii="Times New Roman" w:hAnsi="Times New Roman" w:cs="Times New Roman"/>
              <w:b/>
              <w:bCs/>
              <w:sz w:val="24"/>
              <w:szCs w:val="24"/>
            </w:rPr>
          </w:pPr>
          <w:r w:rsidRPr="001F29A2">
            <w:rPr>
              <w:rFonts w:ascii="Times New Roman" w:hAnsi="Times New Roman" w:cs="Times New Roman"/>
              <w:b/>
              <w:bCs/>
              <w:sz w:val="24"/>
              <w:szCs w:val="24"/>
            </w:rPr>
            <w:fldChar w:fldCharType="end"/>
          </w:r>
        </w:p>
        <w:p w14:paraId="7E90525D" w14:textId="77777777" w:rsidR="009D07EB" w:rsidRDefault="009D07EB" w:rsidP="001F29A2">
          <w:pPr>
            <w:spacing w:after="0" w:line="240" w:lineRule="auto"/>
            <w:jc w:val="center"/>
            <w:rPr>
              <w:rFonts w:ascii="Times New Roman" w:hAnsi="Times New Roman" w:cs="Times New Roman"/>
              <w:b/>
              <w:bCs/>
              <w:sz w:val="24"/>
              <w:szCs w:val="24"/>
            </w:rPr>
          </w:pPr>
        </w:p>
        <w:p w14:paraId="01B4A323" w14:textId="77777777" w:rsidR="009D07EB" w:rsidRDefault="009D07EB" w:rsidP="001F29A2">
          <w:pPr>
            <w:spacing w:after="0" w:line="240" w:lineRule="auto"/>
            <w:jc w:val="center"/>
            <w:rPr>
              <w:rFonts w:ascii="Times New Roman" w:hAnsi="Times New Roman" w:cs="Times New Roman"/>
              <w:b/>
              <w:bCs/>
              <w:sz w:val="24"/>
              <w:szCs w:val="24"/>
            </w:rPr>
          </w:pPr>
        </w:p>
        <w:p w14:paraId="09E3382E" w14:textId="77777777" w:rsidR="009D07EB" w:rsidRDefault="009D07EB" w:rsidP="001F29A2">
          <w:pPr>
            <w:spacing w:after="0" w:line="240" w:lineRule="auto"/>
            <w:jc w:val="center"/>
            <w:rPr>
              <w:rFonts w:ascii="Times New Roman" w:hAnsi="Times New Roman" w:cs="Times New Roman"/>
              <w:b/>
              <w:bCs/>
              <w:sz w:val="24"/>
              <w:szCs w:val="24"/>
            </w:rPr>
          </w:pPr>
        </w:p>
        <w:p w14:paraId="6CEEF49B" w14:textId="77777777" w:rsidR="001F29A2" w:rsidRDefault="001F29A2" w:rsidP="001F29A2">
          <w:pPr>
            <w:spacing w:after="0" w:line="240" w:lineRule="auto"/>
            <w:jc w:val="center"/>
            <w:rPr>
              <w:rFonts w:ascii="Times New Roman" w:hAnsi="Times New Roman" w:cs="Times New Roman"/>
              <w:b/>
              <w:bCs/>
              <w:sz w:val="24"/>
              <w:szCs w:val="24"/>
            </w:rPr>
          </w:pPr>
        </w:p>
        <w:p w14:paraId="262AE27A" w14:textId="77777777" w:rsidR="001F29A2" w:rsidRDefault="001F29A2" w:rsidP="001F29A2">
          <w:pPr>
            <w:spacing w:after="0" w:line="240" w:lineRule="auto"/>
            <w:jc w:val="center"/>
            <w:rPr>
              <w:rFonts w:ascii="Times New Roman" w:hAnsi="Times New Roman" w:cs="Times New Roman"/>
              <w:b/>
              <w:bCs/>
              <w:sz w:val="24"/>
              <w:szCs w:val="24"/>
            </w:rPr>
          </w:pPr>
        </w:p>
        <w:p w14:paraId="563F168B" w14:textId="77777777" w:rsidR="001F29A2" w:rsidRDefault="001F29A2" w:rsidP="001F29A2">
          <w:pPr>
            <w:spacing w:after="0" w:line="240" w:lineRule="auto"/>
            <w:jc w:val="center"/>
            <w:rPr>
              <w:rFonts w:ascii="Times New Roman" w:hAnsi="Times New Roman" w:cs="Times New Roman"/>
              <w:b/>
              <w:bCs/>
              <w:sz w:val="24"/>
              <w:szCs w:val="24"/>
            </w:rPr>
          </w:pPr>
        </w:p>
        <w:p w14:paraId="4D50C37D" w14:textId="77777777" w:rsidR="001F29A2" w:rsidRDefault="001F29A2" w:rsidP="001F29A2">
          <w:pPr>
            <w:spacing w:after="0" w:line="240" w:lineRule="auto"/>
            <w:jc w:val="center"/>
            <w:rPr>
              <w:rFonts w:ascii="Times New Roman" w:hAnsi="Times New Roman" w:cs="Times New Roman"/>
              <w:b/>
              <w:bCs/>
              <w:sz w:val="24"/>
              <w:szCs w:val="24"/>
            </w:rPr>
          </w:pPr>
        </w:p>
        <w:p w14:paraId="2E6868F4" w14:textId="77777777" w:rsidR="001F29A2" w:rsidRDefault="001F29A2" w:rsidP="001F29A2">
          <w:pPr>
            <w:spacing w:after="0" w:line="240" w:lineRule="auto"/>
            <w:jc w:val="center"/>
            <w:rPr>
              <w:rFonts w:ascii="Times New Roman" w:hAnsi="Times New Roman" w:cs="Times New Roman"/>
              <w:b/>
              <w:bCs/>
              <w:sz w:val="24"/>
              <w:szCs w:val="24"/>
            </w:rPr>
          </w:pPr>
        </w:p>
        <w:p w14:paraId="768F2A9C" w14:textId="77777777" w:rsidR="001F29A2" w:rsidRDefault="001F29A2" w:rsidP="001F29A2">
          <w:pPr>
            <w:spacing w:after="0" w:line="240" w:lineRule="auto"/>
            <w:jc w:val="center"/>
            <w:rPr>
              <w:rFonts w:ascii="Times New Roman" w:hAnsi="Times New Roman" w:cs="Times New Roman"/>
              <w:b/>
              <w:bCs/>
              <w:sz w:val="24"/>
              <w:szCs w:val="24"/>
            </w:rPr>
          </w:pPr>
        </w:p>
        <w:p w14:paraId="6D6297EF" w14:textId="77777777" w:rsidR="001F29A2" w:rsidRDefault="001F29A2" w:rsidP="001F29A2">
          <w:pPr>
            <w:spacing w:after="0" w:line="240" w:lineRule="auto"/>
            <w:jc w:val="center"/>
            <w:rPr>
              <w:rFonts w:ascii="Times New Roman" w:hAnsi="Times New Roman" w:cs="Times New Roman"/>
              <w:b/>
              <w:bCs/>
              <w:sz w:val="24"/>
              <w:szCs w:val="24"/>
            </w:rPr>
          </w:pPr>
        </w:p>
        <w:p w14:paraId="7A6B9000" w14:textId="77777777" w:rsidR="001F29A2" w:rsidRDefault="001F29A2" w:rsidP="001F29A2">
          <w:pPr>
            <w:spacing w:after="0" w:line="240" w:lineRule="auto"/>
            <w:jc w:val="center"/>
            <w:rPr>
              <w:rFonts w:ascii="Times New Roman" w:hAnsi="Times New Roman" w:cs="Times New Roman"/>
              <w:b/>
              <w:bCs/>
              <w:sz w:val="24"/>
              <w:szCs w:val="24"/>
            </w:rPr>
          </w:pPr>
        </w:p>
        <w:p w14:paraId="0B804AA9" w14:textId="77777777" w:rsidR="001F29A2" w:rsidRDefault="001F29A2" w:rsidP="001F29A2">
          <w:pPr>
            <w:spacing w:after="0" w:line="240" w:lineRule="auto"/>
            <w:jc w:val="center"/>
            <w:rPr>
              <w:rFonts w:ascii="Times New Roman" w:hAnsi="Times New Roman" w:cs="Times New Roman"/>
              <w:b/>
              <w:bCs/>
              <w:sz w:val="24"/>
              <w:szCs w:val="24"/>
            </w:rPr>
          </w:pPr>
        </w:p>
        <w:p w14:paraId="53BCF635" w14:textId="77777777" w:rsidR="001F29A2" w:rsidRDefault="001F29A2" w:rsidP="001F29A2">
          <w:pPr>
            <w:spacing w:after="0" w:line="240" w:lineRule="auto"/>
            <w:jc w:val="center"/>
            <w:rPr>
              <w:rFonts w:ascii="Times New Roman" w:hAnsi="Times New Roman" w:cs="Times New Roman"/>
              <w:b/>
              <w:bCs/>
              <w:sz w:val="24"/>
              <w:szCs w:val="24"/>
            </w:rPr>
          </w:pPr>
        </w:p>
        <w:p w14:paraId="133E2DAB" w14:textId="77777777" w:rsidR="001F29A2" w:rsidRDefault="001F29A2" w:rsidP="001F29A2">
          <w:pPr>
            <w:spacing w:after="0" w:line="240" w:lineRule="auto"/>
            <w:jc w:val="center"/>
            <w:rPr>
              <w:rFonts w:ascii="Times New Roman" w:hAnsi="Times New Roman" w:cs="Times New Roman"/>
              <w:b/>
              <w:bCs/>
              <w:sz w:val="24"/>
              <w:szCs w:val="24"/>
            </w:rPr>
          </w:pPr>
        </w:p>
        <w:p w14:paraId="536AA780" w14:textId="77777777" w:rsidR="001F29A2" w:rsidRDefault="001F29A2" w:rsidP="001F29A2">
          <w:pPr>
            <w:spacing w:after="0" w:line="240" w:lineRule="auto"/>
            <w:jc w:val="center"/>
            <w:rPr>
              <w:rFonts w:ascii="Times New Roman" w:hAnsi="Times New Roman" w:cs="Times New Roman"/>
              <w:b/>
              <w:bCs/>
              <w:sz w:val="24"/>
              <w:szCs w:val="24"/>
            </w:rPr>
          </w:pPr>
        </w:p>
        <w:p w14:paraId="3DA8C40C" w14:textId="77777777" w:rsidR="001F29A2" w:rsidRDefault="001F29A2" w:rsidP="001F29A2">
          <w:pPr>
            <w:spacing w:after="0" w:line="240" w:lineRule="auto"/>
            <w:jc w:val="center"/>
            <w:rPr>
              <w:rFonts w:ascii="Times New Roman" w:hAnsi="Times New Roman" w:cs="Times New Roman"/>
              <w:b/>
              <w:bCs/>
              <w:sz w:val="24"/>
              <w:szCs w:val="24"/>
            </w:rPr>
          </w:pPr>
        </w:p>
        <w:p w14:paraId="0E75E571" w14:textId="77777777" w:rsidR="001F29A2" w:rsidRDefault="001F29A2" w:rsidP="001F29A2">
          <w:pPr>
            <w:spacing w:after="0" w:line="240" w:lineRule="auto"/>
            <w:jc w:val="center"/>
            <w:rPr>
              <w:rFonts w:ascii="Times New Roman" w:hAnsi="Times New Roman" w:cs="Times New Roman"/>
              <w:b/>
              <w:bCs/>
              <w:sz w:val="24"/>
              <w:szCs w:val="24"/>
            </w:rPr>
          </w:pPr>
        </w:p>
        <w:p w14:paraId="5BEFD4CD" w14:textId="77777777" w:rsidR="001F29A2" w:rsidRDefault="001F29A2" w:rsidP="001F29A2">
          <w:pPr>
            <w:spacing w:after="0" w:line="240" w:lineRule="auto"/>
            <w:jc w:val="center"/>
            <w:rPr>
              <w:rFonts w:ascii="Times New Roman" w:hAnsi="Times New Roman" w:cs="Times New Roman"/>
              <w:b/>
              <w:bCs/>
              <w:sz w:val="24"/>
              <w:szCs w:val="24"/>
            </w:rPr>
          </w:pPr>
        </w:p>
        <w:p w14:paraId="1AC39185" w14:textId="77777777" w:rsidR="001F29A2" w:rsidRDefault="001F29A2" w:rsidP="001F29A2">
          <w:pPr>
            <w:spacing w:after="0" w:line="240" w:lineRule="auto"/>
            <w:jc w:val="center"/>
            <w:rPr>
              <w:rFonts w:ascii="Times New Roman" w:hAnsi="Times New Roman" w:cs="Times New Roman"/>
              <w:b/>
              <w:bCs/>
              <w:sz w:val="24"/>
              <w:szCs w:val="24"/>
            </w:rPr>
          </w:pPr>
        </w:p>
        <w:p w14:paraId="5BB25503" w14:textId="77777777" w:rsidR="001F29A2" w:rsidRDefault="001F29A2" w:rsidP="001F29A2">
          <w:pPr>
            <w:spacing w:after="0" w:line="240" w:lineRule="auto"/>
            <w:jc w:val="center"/>
            <w:rPr>
              <w:rFonts w:ascii="Times New Roman" w:hAnsi="Times New Roman" w:cs="Times New Roman"/>
              <w:b/>
              <w:bCs/>
              <w:sz w:val="24"/>
              <w:szCs w:val="24"/>
            </w:rPr>
          </w:pPr>
        </w:p>
        <w:p w14:paraId="637428AF" w14:textId="77777777" w:rsidR="001F29A2" w:rsidRDefault="001F29A2" w:rsidP="001F29A2">
          <w:pPr>
            <w:spacing w:after="0" w:line="240" w:lineRule="auto"/>
            <w:jc w:val="center"/>
            <w:rPr>
              <w:rFonts w:ascii="Times New Roman" w:hAnsi="Times New Roman" w:cs="Times New Roman"/>
              <w:b/>
              <w:bCs/>
              <w:sz w:val="24"/>
              <w:szCs w:val="24"/>
            </w:rPr>
          </w:pPr>
        </w:p>
        <w:p w14:paraId="7A499E2F" w14:textId="77777777" w:rsidR="001F29A2" w:rsidRDefault="001F29A2" w:rsidP="001F29A2">
          <w:pPr>
            <w:spacing w:after="0" w:line="240" w:lineRule="auto"/>
            <w:jc w:val="center"/>
            <w:rPr>
              <w:rFonts w:ascii="Times New Roman" w:hAnsi="Times New Roman" w:cs="Times New Roman"/>
              <w:b/>
              <w:bCs/>
              <w:sz w:val="24"/>
              <w:szCs w:val="24"/>
            </w:rPr>
          </w:pPr>
        </w:p>
        <w:p w14:paraId="75465E64" w14:textId="77777777" w:rsidR="001F29A2" w:rsidRDefault="001F29A2" w:rsidP="001F29A2">
          <w:pPr>
            <w:spacing w:after="0" w:line="240" w:lineRule="auto"/>
            <w:jc w:val="center"/>
            <w:rPr>
              <w:rFonts w:ascii="Times New Roman" w:hAnsi="Times New Roman" w:cs="Times New Roman"/>
              <w:b/>
              <w:bCs/>
              <w:sz w:val="24"/>
              <w:szCs w:val="24"/>
            </w:rPr>
          </w:pPr>
        </w:p>
        <w:p w14:paraId="27A02322" w14:textId="77777777" w:rsidR="001F29A2" w:rsidRDefault="001F29A2" w:rsidP="001F29A2">
          <w:pPr>
            <w:spacing w:after="0" w:line="240" w:lineRule="auto"/>
            <w:jc w:val="center"/>
            <w:rPr>
              <w:rFonts w:ascii="Times New Roman" w:hAnsi="Times New Roman" w:cs="Times New Roman"/>
              <w:b/>
              <w:bCs/>
              <w:sz w:val="24"/>
              <w:szCs w:val="24"/>
            </w:rPr>
          </w:pPr>
        </w:p>
        <w:p w14:paraId="45708C1E" w14:textId="77777777" w:rsidR="001F29A2" w:rsidRDefault="001F29A2" w:rsidP="001F29A2">
          <w:pPr>
            <w:spacing w:after="0" w:line="240" w:lineRule="auto"/>
            <w:jc w:val="center"/>
            <w:rPr>
              <w:rFonts w:ascii="Times New Roman" w:hAnsi="Times New Roman" w:cs="Times New Roman"/>
              <w:b/>
              <w:bCs/>
              <w:sz w:val="24"/>
              <w:szCs w:val="24"/>
            </w:rPr>
          </w:pPr>
        </w:p>
        <w:p w14:paraId="09BC40A8" w14:textId="77777777" w:rsidR="001F29A2" w:rsidRDefault="001F29A2" w:rsidP="001F29A2">
          <w:pPr>
            <w:spacing w:after="0" w:line="240" w:lineRule="auto"/>
            <w:jc w:val="center"/>
            <w:rPr>
              <w:rFonts w:ascii="Times New Roman" w:hAnsi="Times New Roman" w:cs="Times New Roman"/>
              <w:b/>
              <w:bCs/>
              <w:sz w:val="24"/>
              <w:szCs w:val="24"/>
            </w:rPr>
          </w:pPr>
        </w:p>
        <w:p w14:paraId="160913C6" w14:textId="77777777" w:rsidR="001F29A2" w:rsidRDefault="001F29A2" w:rsidP="001F29A2">
          <w:pPr>
            <w:spacing w:after="0" w:line="240" w:lineRule="auto"/>
            <w:jc w:val="center"/>
            <w:rPr>
              <w:rFonts w:ascii="Times New Roman" w:hAnsi="Times New Roman" w:cs="Times New Roman"/>
              <w:b/>
              <w:bCs/>
              <w:sz w:val="24"/>
              <w:szCs w:val="24"/>
            </w:rPr>
          </w:pPr>
        </w:p>
        <w:p w14:paraId="754842E2" w14:textId="77777777" w:rsidR="001F29A2" w:rsidRDefault="001F29A2" w:rsidP="001F29A2">
          <w:pPr>
            <w:spacing w:after="0" w:line="240" w:lineRule="auto"/>
            <w:jc w:val="center"/>
            <w:rPr>
              <w:rFonts w:ascii="Times New Roman" w:hAnsi="Times New Roman" w:cs="Times New Roman"/>
              <w:b/>
              <w:bCs/>
              <w:sz w:val="24"/>
              <w:szCs w:val="24"/>
            </w:rPr>
          </w:pPr>
        </w:p>
        <w:p w14:paraId="703ABB87" w14:textId="77777777" w:rsidR="001F29A2" w:rsidRDefault="001F29A2" w:rsidP="001F29A2">
          <w:pPr>
            <w:spacing w:after="0" w:line="240" w:lineRule="auto"/>
            <w:jc w:val="center"/>
            <w:rPr>
              <w:rFonts w:ascii="Times New Roman" w:hAnsi="Times New Roman" w:cs="Times New Roman"/>
              <w:b/>
              <w:bCs/>
              <w:sz w:val="24"/>
              <w:szCs w:val="24"/>
            </w:rPr>
          </w:pPr>
        </w:p>
        <w:p w14:paraId="18392BBF" w14:textId="77777777" w:rsidR="001F29A2" w:rsidRDefault="001F29A2" w:rsidP="001F29A2">
          <w:pPr>
            <w:spacing w:after="0" w:line="240" w:lineRule="auto"/>
            <w:jc w:val="center"/>
            <w:rPr>
              <w:rFonts w:ascii="Times New Roman" w:hAnsi="Times New Roman" w:cs="Times New Roman"/>
              <w:b/>
              <w:bCs/>
              <w:sz w:val="24"/>
              <w:szCs w:val="24"/>
            </w:rPr>
          </w:pPr>
        </w:p>
        <w:p w14:paraId="6450020C" w14:textId="77777777" w:rsidR="001F29A2" w:rsidRDefault="001F29A2" w:rsidP="001F29A2">
          <w:pPr>
            <w:spacing w:after="0" w:line="240" w:lineRule="auto"/>
            <w:jc w:val="center"/>
            <w:rPr>
              <w:rFonts w:ascii="Times New Roman" w:hAnsi="Times New Roman" w:cs="Times New Roman"/>
              <w:b/>
              <w:bCs/>
              <w:sz w:val="24"/>
              <w:szCs w:val="24"/>
            </w:rPr>
          </w:pPr>
        </w:p>
        <w:p w14:paraId="6C6B6105" w14:textId="77777777" w:rsidR="001F29A2" w:rsidRDefault="001F29A2" w:rsidP="001F29A2">
          <w:pPr>
            <w:spacing w:after="0" w:line="240" w:lineRule="auto"/>
            <w:jc w:val="center"/>
            <w:rPr>
              <w:rFonts w:ascii="Times New Roman" w:hAnsi="Times New Roman" w:cs="Times New Roman"/>
              <w:b/>
              <w:bCs/>
              <w:sz w:val="24"/>
              <w:szCs w:val="24"/>
            </w:rPr>
          </w:pPr>
        </w:p>
        <w:p w14:paraId="6E75F4C6" w14:textId="77777777" w:rsidR="00DB25B5" w:rsidRPr="00D22A5F" w:rsidRDefault="00DA1644" w:rsidP="009D07EB">
          <w:pPr>
            <w:spacing w:after="0" w:line="240" w:lineRule="auto"/>
            <w:jc w:val="both"/>
            <w:rPr>
              <w:rFonts w:ascii="Times New Roman" w:hAnsi="Times New Roman" w:cs="Times New Roman"/>
              <w:sz w:val="24"/>
              <w:szCs w:val="24"/>
            </w:rPr>
          </w:pPr>
        </w:p>
      </w:sdtContent>
    </w:sdt>
    <w:p w14:paraId="3E3C48CA" w14:textId="77777777" w:rsidR="00104249" w:rsidRDefault="00B0212C" w:rsidP="009D07EB">
      <w:pPr>
        <w:pStyle w:val="1"/>
        <w:numPr>
          <w:ilvl w:val="0"/>
          <w:numId w:val="2"/>
        </w:numPr>
        <w:spacing w:before="0"/>
        <w:ind w:left="0"/>
        <w:jc w:val="both"/>
        <w:rPr>
          <w:rFonts w:cs="Times New Roman"/>
          <w:sz w:val="24"/>
          <w:szCs w:val="24"/>
        </w:rPr>
      </w:pPr>
      <w:bookmarkStart w:id="1" w:name="_Toc494121121"/>
      <w:r w:rsidRPr="00D22A5F">
        <w:rPr>
          <w:rFonts w:cs="Times New Roman"/>
          <w:sz w:val="24"/>
          <w:szCs w:val="24"/>
        </w:rPr>
        <w:lastRenderedPageBreak/>
        <w:t>МДК.01.01  Основы технологии сварки и сварочное оборудование.</w:t>
      </w:r>
      <w:bookmarkEnd w:id="1"/>
    </w:p>
    <w:p w14:paraId="29C146C6" w14:textId="77777777" w:rsidR="009D07EB" w:rsidRPr="009D07EB" w:rsidRDefault="009D07EB" w:rsidP="009D07EB">
      <w:pPr>
        <w:rPr>
          <w:lang w:eastAsia="ru-RU"/>
        </w:rPr>
      </w:pPr>
    </w:p>
    <w:p w14:paraId="76C4E827" w14:textId="77777777" w:rsidR="00B0212C" w:rsidRPr="00D22A5F" w:rsidRDefault="00C73CAA" w:rsidP="009D07EB">
      <w:pPr>
        <w:pStyle w:val="2"/>
        <w:spacing w:before="0" w:after="0"/>
        <w:jc w:val="both"/>
        <w:rPr>
          <w:rFonts w:cs="Times New Roman"/>
          <w:sz w:val="24"/>
          <w:szCs w:val="24"/>
        </w:rPr>
      </w:pPr>
      <w:bookmarkStart w:id="2" w:name="_Toc494121122"/>
      <w:r w:rsidRPr="00D22A5F">
        <w:rPr>
          <w:rFonts w:cs="Times New Roman"/>
          <w:sz w:val="24"/>
          <w:szCs w:val="24"/>
        </w:rPr>
        <w:t xml:space="preserve">1.1 </w:t>
      </w:r>
      <w:r w:rsidR="00B0212C" w:rsidRPr="00D22A5F">
        <w:rPr>
          <w:rFonts w:cs="Times New Roman"/>
          <w:sz w:val="24"/>
          <w:szCs w:val="24"/>
        </w:rPr>
        <w:t>Практическая работа № 1</w:t>
      </w:r>
      <w:r w:rsidR="00104249" w:rsidRPr="00D22A5F">
        <w:rPr>
          <w:rFonts w:cs="Times New Roman"/>
          <w:sz w:val="24"/>
          <w:szCs w:val="24"/>
        </w:rPr>
        <w:t xml:space="preserve"> Снятие внешней характеристики сварочного трансформатора.</w:t>
      </w:r>
      <w:bookmarkEnd w:id="2"/>
    </w:p>
    <w:p w14:paraId="7B0B1248"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Снятие внешней характеристики сварочного трансформатора.</w:t>
      </w:r>
    </w:p>
    <w:p w14:paraId="72C9469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закрепление теоретических знаний о принципах работы и устройстве сварочных трансформаторов.</w:t>
      </w:r>
    </w:p>
    <w:p w14:paraId="2EA536F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133A792D" w14:textId="77777777" w:rsidR="00B0212C" w:rsidRPr="00D22A5F" w:rsidRDefault="00B0212C"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454765D9" w14:textId="77777777" w:rsidR="00B0212C" w:rsidRPr="00D22A5F" w:rsidRDefault="00B0212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5F1B2001" w14:textId="77777777" w:rsidR="00B0212C" w:rsidRPr="00D22A5F" w:rsidRDefault="00B0212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2. Составить отчет. </w:t>
      </w:r>
    </w:p>
    <w:p w14:paraId="2EA7AEF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Ответить на контрольные</w:t>
      </w:r>
      <w:r w:rsidR="00E017A7">
        <w:rPr>
          <w:rFonts w:ascii="Times New Roman" w:hAnsi="Times New Roman" w:cs="Times New Roman"/>
          <w:sz w:val="24"/>
          <w:szCs w:val="24"/>
        </w:rPr>
        <w:t xml:space="preserve"> </w:t>
      </w:r>
      <w:r w:rsidRPr="00D22A5F">
        <w:rPr>
          <w:rFonts w:ascii="Times New Roman" w:hAnsi="Times New Roman" w:cs="Times New Roman"/>
          <w:sz w:val="24"/>
          <w:szCs w:val="24"/>
        </w:rPr>
        <w:t>вопросы.</w:t>
      </w:r>
    </w:p>
    <w:p w14:paraId="71F00315" w14:textId="77777777" w:rsidR="00104249" w:rsidRPr="00D22A5F" w:rsidRDefault="00D7475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1. </w:t>
      </w:r>
      <w:r w:rsidR="00B0212C" w:rsidRPr="00D22A5F">
        <w:rPr>
          <w:rFonts w:ascii="Times New Roman" w:hAnsi="Times New Roman" w:cs="Times New Roman"/>
          <w:b/>
          <w:sz w:val="24"/>
          <w:szCs w:val="24"/>
        </w:rPr>
        <w:t>Краткие теоретические сведения</w:t>
      </w:r>
      <w:bookmarkStart w:id="3" w:name="2"/>
      <w:bookmarkEnd w:id="3"/>
    </w:p>
    <w:p w14:paraId="1FB3362A"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color w:val="2C2B2B"/>
          <w:sz w:val="24"/>
          <w:szCs w:val="24"/>
          <w:lang w:eastAsia="ru-RU"/>
        </w:rPr>
        <w:t>Сварочный трансформатор – это аппарат, преобразующий переменное напряжение сети в переменное напряжение для сварки (как правило, понижает переменное напряжение до значения менее 141 В). Устройство однопостового сварочного трансформатора с подвижными обмотками приведено на рисунке ниже.</w:t>
      </w:r>
    </w:p>
    <w:p w14:paraId="3931B4B6"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noProof/>
          <w:color w:val="2C2B2B"/>
          <w:sz w:val="24"/>
          <w:szCs w:val="24"/>
          <w:lang w:eastAsia="ru-RU"/>
        </w:rPr>
        <w:drawing>
          <wp:inline distT="0" distB="0" distL="0" distR="0" wp14:anchorId="3B3F3317" wp14:editId="0297C723">
            <wp:extent cx="3609340" cy="1981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9340" cy="1981200"/>
                    </a:xfrm>
                    <a:prstGeom prst="rect">
                      <a:avLst/>
                    </a:prstGeom>
                    <a:noFill/>
                  </pic:spPr>
                </pic:pic>
              </a:graphicData>
            </a:graphic>
          </wp:inline>
        </w:drawing>
      </w:r>
    </w:p>
    <w:p w14:paraId="42EE8096"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Рисунок. Устройство сварочного трансформатора (с подвижными обмотками)</w:t>
      </w:r>
    </w:p>
    <w:p w14:paraId="52C7C57F"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Регулирование силы тока в таком сварочном трансформаторе осуществляется с помощью подвижной обмотки.</w:t>
      </w:r>
    </w:p>
    <w:p w14:paraId="54F06C28"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noProof/>
          <w:color w:val="2C2B2B"/>
          <w:sz w:val="24"/>
          <w:szCs w:val="24"/>
          <w:lang w:eastAsia="ru-RU"/>
        </w:rPr>
        <w:drawing>
          <wp:inline distT="0" distB="0" distL="0" distR="0" wp14:anchorId="13BF2BA9" wp14:editId="27FAB0BD">
            <wp:extent cx="2468880" cy="18103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1810385"/>
                    </a:xfrm>
                    <a:prstGeom prst="rect">
                      <a:avLst/>
                    </a:prstGeom>
                    <a:noFill/>
                  </pic:spPr>
                </pic:pic>
              </a:graphicData>
            </a:graphic>
          </wp:inline>
        </w:drawing>
      </w:r>
    </w:p>
    <w:p w14:paraId="26721E43"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Рисунок. Схема регулирования тока в сварочном трансформаторе с подвижными обмотками</w:t>
      </w:r>
    </w:p>
    <w:p w14:paraId="02FFC11E"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Серийно производят сварочные трансформаторы для ручной дуговой сварки и сварочные трансформаторы для автоматической сварки под флюсом.</w:t>
      </w:r>
    </w:p>
    <w:p w14:paraId="28A04808"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Виды сварочных трансформаторов:</w:t>
      </w:r>
    </w:p>
    <w:p w14:paraId="27F8343A"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w:t>
      </w:r>
      <w:r w:rsidRPr="00D22A5F">
        <w:rPr>
          <w:rFonts w:ascii="Times New Roman" w:hAnsi="Times New Roman" w:cs="Times New Roman"/>
          <w:color w:val="2C2B2B"/>
          <w:sz w:val="24"/>
          <w:szCs w:val="24"/>
          <w:lang w:eastAsia="ru-RU"/>
        </w:rPr>
        <w:tab/>
        <w:t>сварочные трансформаторы амплитудного регулирования с нормальным магнитным рассеянием – с дросселем с воздушным зазором или с дросселем насыщения;</w:t>
      </w:r>
    </w:p>
    <w:p w14:paraId="77F84CF7"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w:t>
      </w:r>
      <w:r w:rsidRPr="00D22A5F">
        <w:rPr>
          <w:rFonts w:ascii="Times New Roman" w:hAnsi="Times New Roman" w:cs="Times New Roman"/>
          <w:color w:val="2C2B2B"/>
          <w:sz w:val="24"/>
          <w:szCs w:val="24"/>
          <w:lang w:eastAsia="ru-RU"/>
        </w:rPr>
        <w:tab/>
        <w:t xml:space="preserve">сварочные трансформаторы амплитудного регулирования с увеличенным магнитным рассеянием – с подвижными или разнесенными обмотками, с реактивной обмоткой, с </w:t>
      </w:r>
      <w:r w:rsidRPr="00D22A5F">
        <w:rPr>
          <w:rFonts w:ascii="Times New Roman" w:hAnsi="Times New Roman" w:cs="Times New Roman"/>
          <w:color w:val="2C2B2B"/>
          <w:sz w:val="24"/>
          <w:szCs w:val="24"/>
          <w:lang w:eastAsia="ru-RU"/>
        </w:rPr>
        <w:lastRenderedPageBreak/>
        <w:t xml:space="preserve">подвижным магнитным или </w:t>
      </w:r>
      <w:proofErr w:type="spellStart"/>
      <w:r w:rsidRPr="00D22A5F">
        <w:rPr>
          <w:rFonts w:ascii="Times New Roman" w:hAnsi="Times New Roman" w:cs="Times New Roman"/>
          <w:color w:val="2C2B2B"/>
          <w:sz w:val="24"/>
          <w:szCs w:val="24"/>
          <w:lang w:eastAsia="ru-RU"/>
        </w:rPr>
        <w:t>подмагничиваемым</w:t>
      </w:r>
      <w:proofErr w:type="spellEnd"/>
      <w:r w:rsidRPr="00D22A5F">
        <w:rPr>
          <w:rFonts w:ascii="Times New Roman" w:hAnsi="Times New Roman" w:cs="Times New Roman"/>
          <w:color w:val="2C2B2B"/>
          <w:sz w:val="24"/>
          <w:szCs w:val="24"/>
          <w:lang w:eastAsia="ru-RU"/>
        </w:rPr>
        <w:t xml:space="preserve"> шунтом, с конденсатором или с импульсным стабилизатором;</w:t>
      </w:r>
    </w:p>
    <w:p w14:paraId="0BAD8CE8"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w:t>
      </w:r>
      <w:r w:rsidRPr="00D22A5F">
        <w:rPr>
          <w:rFonts w:ascii="Times New Roman" w:hAnsi="Times New Roman" w:cs="Times New Roman"/>
          <w:color w:val="2C2B2B"/>
          <w:sz w:val="24"/>
          <w:szCs w:val="24"/>
          <w:lang w:eastAsia="ru-RU"/>
        </w:rPr>
        <w:tab/>
        <w:t>тиристорные сварочные трансформаторы (фазового регулирования) – с импульсной стабилизацией или с подпиткой.</w:t>
      </w:r>
    </w:p>
    <w:p w14:paraId="1C03466C"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Сварочные трансформаторы амплитудного регулирования</w:t>
      </w:r>
    </w:p>
    <w:p w14:paraId="44B1622B" w14:textId="77777777" w:rsidR="00B0212C" w:rsidRPr="00D22A5F" w:rsidRDefault="00B0212C" w:rsidP="009D07EB">
      <w:pPr>
        <w:spacing w:after="0" w:line="240" w:lineRule="auto"/>
        <w:jc w:val="both"/>
        <w:rPr>
          <w:rFonts w:ascii="Times New Roman" w:hAnsi="Times New Roman" w:cs="Times New Roman"/>
          <w:color w:val="2C2B2B"/>
          <w:sz w:val="24"/>
          <w:szCs w:val="24"/>
          <w:lang w:eastAsia="ru-RU"/>
        </w:rPr>
      </w:pPr>
      <w:r w:rsidRPr="00D22A5F">
        <w:rPr>
          <w:rFonts w:ascii="Times New Roman" w:hAnsi="Times New Roman" w:cs="Times New Roman"/>
          <w:color w:val="2C2B2B"/>
          <w:sz w:val="24"/>
          <w:szCs w:val="24"/>
          <w:lang w:eastAsia="ru-RU"/>
        </w:rPr>
        <w:t>В сварочном трансформаторе амплитудного регулирования режим сварки настраивается изменением сопротивления трансформатора или изменением напряжения холостого хода без искажения синусоидальной формы переменного тока.</w:t>
      </w:r>
    </w:p>
    <w:p w14:paraId="640FE9A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75B11EF" wp14:editId="5BCBDE68">
            <wp:extent cx="2466753" cy="1629448"/>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2815" cy="1640058"/>
                    </a:xfrm>
                    <a:prstGeom prst="rect">
                      <a:avLst/>
                    </a:prstGeom>
                    <a:noFill/>
                  </pic:spPr>
                </pic:pic>
              </a:graphicData>
            </a:graphic>
          </wp:inline>
        </w:drawing>
      </w:r>
    </w:p>
    <w:p w14:paraId="5183AA4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Трансформатор с нормальным рассеянием и отдельной реактивной катушкой (дросселем)</w:t>
      </w:r>
    </w:p>
    <w:p w14:paraId="4328FE66"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7201ACB" wp14:editId="65B09D82">
            <wp:extent cx="3249295" cy="167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9295" cy="1676400"/>
                    </a:xfrm>
                    <a:prstGeom prst="rect">
                      <a:avLst/>
                    </a:prstGeom>
                    <a:noFill/>
                  </pic:spPr>
                </pic:pic>
              </a:graphicData>
            </a:graphic>
          </wp:inline>
        </w:drawing>
      </w:r>
    </w:p>
    <w:p w14:paraId="16B47243"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Трансформатор с увеличенным рассеянием и подвижными катушками</w:t>
      </w:r>
    </w:p>
    <w:p w14:paraId="23903AB3" w14:textId="77777777" w:rsidR="00990147" w:rsidRPr="00D22A5F" w:rsidRDefault="00990147" w:rsidP="009D07EB">
      <w:pPr>
        <w:spacing w:after="0" w:line="240" w:lineRule="auto"/>
        <w:jc w:val="both"/>
        <w:rPr>
          <w:rFonts w:ascii="Times New Roman" w:hAnsi="Times New Roman" w:cs="Times New Roman"/>
          <w:sz w:val="24"/>
          <w:szCs w:val="24"/>
        </w:rPr>
      </w:pPr>
    </w:p>
    <w:p w14:paraId="6F28AE01"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Преимущества сварочных трансформаторов</w:t>
      </w:r>
    </w:p>
    <w:p w14:paraId="06A8596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дешевизна изготовления (сварочный трансформатор примерно в 2–4 раза дешевле сварочного выпрямителя и в 6–10 раз дешевле сварочного агрегата аналогичной мощности);</w:t>
      </w:r>
    </w:p>
    <w:p w14:paraId="037B3DD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высокий КПД (обычно 70–90%);</w:t>
      </w:r>
    </w:p>
    <w:p w14:paraId="2A00C830"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сравнительно низкий расход электроэнергии;</w:t>
      </w:r>
    </w:p>
    <w:p w14:paraId="7B0C93CE"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простота эксплуатации и ремонта.</w:t>
      </w:r>
    </w:p>
    <w:p w14:paraId="2C8F32C8"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Недостатки сварочных трансформаторов</w:t>
      </w:r>
    </w:p>
    <w:p w14:paraId="0C9C00B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для качественной сварки обычно требуются специальные электроды для переменного тока, обладающие повышенными стабилизирующими свойствами;</w:t>
      </w:r>
    </w:p>
    <w:p w14:paraId="57D35E91"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низкая стабильность горения дуги (при отсутствии встроенного стабилизатора горения дуги);</w:t>
      </w:r>
    </w:p>
    <w:p w14:paraId="62DFB97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в простых трансформаторах – зависимость от колебаний сетевого напряжения.</w:t>
      </w:r>
    </w:p>
    <w:p w14:paraId="3BDAED70" w14:textId="77777777" w:rsidR="00B0212C" w:rsidRPr="00D22A5F" w:rsidRDefault="00D7475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2. </w:t>
      </w:r>
      <w:r w:rsidR="00B0212C" w:rsidRPr="00D22A5F">
        <w:rPr>
          <w:rFonts w:ascii="Times New Roman" w:hAnsi="Times New Roman" w:cs="Times New Roman"/>
          <w:b/>
          <w:sz w:val="24"/>
          <w:szCs w:val="24"/>
        </w:rPr>
        <w:t xml:space="preserve">Содержание отчета: </w:t>
      </w:r>
    </w:p>
    <w:p w14:paraId="58D3A80B" w14:textId="77777777" w:rsidR="00B0212C" w:rsidRPr="00D22A5F" w:rsidRDefault="00B009F7"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B0212C" w:rsidRPr="00D22A5F">
        <w:rPr>
          <w:rFonts w:ascii="Times New Roman" w:hAnsi="Times New Roman" w:cs="Times New Roman"/>
          <w:sz w:val="24"/>
          <w:szCs w:val="24"/>
        </w:rPr>
        <w:t xml:space="preserve">Описание принципа работы сварочного трансформатора и особенностей его конструкции. </w:t>
      </w:r>
    </w:p>
    <w:p w14:paraId="4AE29D57" w14:textId="77777777" w:rsidR="00B0212C" w:rsidRPr="00D22A5F" w:rsidRDefault="00B009F7"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B0212C" w:rsidRPr="00D22A5F">
        <w:rPr>
          <w:rFonts w:ascii="Times New Roman" w:hAnsi="Times New Roman" w:cs="Times New Roman"/>
          <w:sz w:val="24"/>
          <w:szCs w:val="24"/>
        </w:rPr>
        <w:t xml:space="preserve">Разработка перечня основных конструктивных узлов трансформатора. </w:t>
      </w:r>
    </w:p>
    <w:p w14:paraId="72BAE94B" w14:textId="77777777" w:rsidR="00B0212C" w:rsidRPr="00D22A5F" w:rsidRDefault="00B009F7"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B0212C" w:rsidRPr="00D22A5F">
        <w:rPr>
          <w:rFonts w:ascii="Times New Roman" w:hAnsi="Times New Roman" w:cs="Times New Roman"/>
          <w:sz w:val="24"/>
          <w:szCs w:val="24"/>
        </w:rPr>
        <w:t xml:space="preserve">Разработка конструктивной схемы трансформатора. </w:t>
      </w:r>
    </w:p>
    <w:p w14:paraId="0794E885" w14:textId="77777777" w:rsidR="00B0212C" w:rsidRPr="00D22A5F" w:rsidRDefault="00B009F7"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00B0212C" w:rsidRPr="00D22A5F">
        <w:rPr>
          <w:rFonts w:ascii="Times New Roman" w:hAnsi="Times New Roman" w:cs="Times New Roman"/>
          <w:sz w:val="24"/>
          <w:szCs w:val="24"/>
        </w:rPr>
        <w:t xml:space="preserve">Разработка схемы магнитных полей трансформатора. </w:t>
      </w:r>
    </w:p>
    <w:p w14:paraId="76A8FCF9" w14:textId="77777777" w:rsidR="00B0212C" w:rsidRPr="00D22A5F" w:rsidRDefault="00D7475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3. </w:t>
      </w:r>
      <w:r w:rsidR="00B0212C" w:rsidRPr="00D22A5F">
        <w:rPr>
          <w:rFonts w:ascii="Times New Roman" w:hAnsi="Times New Roman" w:cs="Times New Roman"/>
          <w:b/>
          <w:sz w:val="24"/>
          <w:szCs w:val="24"/>
        </w:rPr>
        <w:t>Контрольные вопросы:</w:t>
      </w:r>
    </w:p>
    <w:p w14:paraId="4BFDC14F" w14:textId="77777777" w:rsidR="00B0212C" w:rsidRPr="00D22A5F" w:rsidRDefault="00384B9F" w:rsidP="009D07EB">
      <w:pPr>
        <w:spacing w:after="0" w:line="240" w:lineRule="auto"/>
        <w:jc w:val="both"/>
        <w:rPr>
          <w:rFonts w:ascii="Times New Roman" w:hAnsi="Times New Roman" w:cs="Times New Roman"/>
          <w:sz w:val="24"/>
          <w:szCs w:val="24"/>
        </w:rPr>
      </w:pPr>
      <w:r w:rsidRPr="00384B9F">
        <w:rPr>
          <w:rFonts w:ascii="Times New Roman" w:hAnsi="Times New Roman" w:cs="Times New Roman"/>
          <w:sz w:val="24"/>
          <w:szCs w:val="24"/>
        </w:rPr>
        <w:t>1</w:t>
      </w:r>
      <w:r>
        <w:rPr>
          <w:rFonts w:ascii="Times New Roman" w:hAnsi="Times New Roman" w:cs="Times New Roman"/>
          <w:sz w:val="24"/>
          <w:szCs w:val="24"/>
        </w:rPr>
        <w:t xml:space="preserve">. </w:t>
      </w:r>
      <w:r w:rsidR="00B0212C" w:rsidRPr="00D22A5F">
        <w:rPr>
          <w:rFonts w:ascii="Times New Roman" w:hAnsi="Times New Roman" w:cs="Times New Roman"/>
          <w:sz w:val="24"/>
          <w:szCs w:val="24"/>
        </w:rPr>
        <w:t>Что значит трансформатор с подвижными обмотками.</w:t>
      </w:r>
    </w:p>
    <w:p w14:paraId="60EDE06B" w14:textId="77777777" w:rsidR="00B0212C" w:rsidRPr="00D22A5F" w:rsidRDefault="00384B9F"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B0212C" w:rsidRPr="00D22A5F">
        <w:rPr>
          <w:rFonts w:ascii="Times New Roman" w:hAnsi="Times New Roman" w:cs="Times New Roman"/>
          <w:sz w:val="24"/>
          <w:szCs w:val="24"/>
        </w:rPr>
        <w:t>Что значит трансформатор с подвижным магнитным шунтом.</w:t>
      </w:r>
    </w:p>
    <w:p w14:paraId="20C75837" w14:textId="77777777" w:rsidR="00B0212C" w:rsidRPr="00D22A5F" w:rsidRDefault="00384B9F"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B0212C" w:rsidRPr="00D22A5F">
        <w:rPr>
          <w:rFonts w:ascii="Times New Roman" w:hAnsi="Times New Roman" w:cs="Times New Roman"/>
          <w:sz w:val="24"/>
          <w:szCs w:val="24"/>
        </w:rPr>
        <w:t>Правила техники безопасности при работе с трансформатором.</w:t>
      </w:r>
    </w:p>
    <w:p w14:paraId="1A900CAD" w14:textId="77777777" w:rsidR="00104249" w:rsidRPr="00D22A5F" w:rsidRDefault="00104249" w:rsidP="009D07EB">
      <w:pPr>
        <w:widowControl w:val="0"/>
        <w:spacing w:after="0" w:line="240" w:lineRule="auto"/>
        <w:jc w:val="both"/>
        <w:rPr>
          <w:rFonts w:ascii="Times New Roman" w:eastAsia="Times New Roman" w:hAnsi="Times New Roman" w:cs="Times New Roman"/>
          <w:sz w:val="24"/>
          <w:szCs w:val="24"/>
        </w:rPr>
      </w:pPr>
    </w:p>
    <w:p w14:paraId="23430265" w14:textId="77777777" w:rsidR="008E0FC6" w:rsidRPr="00D22A5F" w:rsidRDefault="00C73CAA" w:rsidP="009D07EB">
      <w:pPr>
        <w:pStyle w:val="3"/>
        <w:spacing w:before="0" w:line="240" w:lineRule="auto"/>
        <w:jc w:val="both"/>
        <w:rPr>
          <w:rFonts w:ascii="Times New Roman" w:hAnsi="Times New Roman" w:cs="Times New Roman"/>
          <w:color w:val="auto"/>
          <w:sz w:val="24"/>
          <w:szCs w:val="24"/>
        </w:rPr>
      </w:pPr>
      <w:bookmarkStart w:id="4" w:name="_Toc494121123"/>
      <w:r w:rsidRPr="00D22A5F">
        <w:rPr>
          <w:rFonts w:ascii="Times New Roman" w:hAnsi="Times New Roman" w:cs="Times New Roman"/>
          <w:color w:val="auto"/>
          <w:sz w:val="24"/>
          <w:szCs w:val="24"/>
        </w:rPr>
        <w:lastRenderedPageBreak/>
        <w:t xml:space="preserve">1.1.1 </w:t>
      </w:r>
      <w:r w:rsidR="008E0FC6" w:rsidRPr="00D22A5F">
        <w:rPr>
          <w:rFonts w:ascii="Times New Roman" w:hAnsi="Times New Roman" w:cs="Times New Roman"/>
          <w:color w:val="auto"/>
          <w:sz w:val="24"/>
          <w:szCs w:val="24"/>
        </w:rPr>
        <w:t>Критерии оценки практической работы № 1. Снятие внешней характеристики сварочного трансформатора.</w:t>
      </w:r>
      <w:bookmarkEnd w:id="4"/>
    </w:p>
    <w:p w14:paraId="5CBFA359"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оформил отчет, ответил на все контрольный вопросы.</w:t>
      </w:r>
    </w:p>
    <w:p w14:paraId="3EEA7230"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432B61A5"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724DD858"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2F71AD44"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3710E8F0"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отчета.</w:t>
      </w:r>
    </w:p>
    <w:p w14:paraId="1EC513DC"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отчет,  в ходе подготовки отчета были допущены ошибки, не ответил на контрольные вопросы.</w:t>
      </w:r>
    </w:p>
    <w:p w14:paraId="09979C24" w14:textId="77777777" w:rsidR="008E0FC6" w:rsidRPr="00D22A5F" w:rsidRDefault="008E0FC6"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подготовил отчет  в   соответствии с заданием и не ответил на контрольные вопросы</w:t>
      </w:r>
    </w:p>
    <w:p w14:paraId="184DD3EB" w14:textId="77777777" w:rsidR="008E0FC6" w:rsidRPr="00D22A5F" w:rsidRDefault="008E0FC6" w:rsidP="009D07EB">
      <w:pPr>
        <w:spacing w:after="0" w:line="240" w:lineRule="auto"/>
        <w:jc w:val="both"/>
        <w:rPr>
          <w:rFonts w:ascii="Times New Roman" w:eastAsia="Times New Roman" w:hAnsi="Times New Roman" w:cs="Times New Roman"/>
          <w:sz w:val="24"/>
          <w:szCs w:val="24"/>
        </w:rPr>
      </w:pPr>
    </w:p>
    <w:p w14:paraId="7CC792BE" w14:textId="77777777" w:rsidR="00B0212C" w:rsidRPr="00D22A5F" w:rsidRDefault="00C73CAA" w:rsidP="009D07EB">
      <w:pPr>
        <w:pStyle w:val="2"/>
        <w:spacing w:before="0" w:after="0"/>
        <w:jc w:val="both"/>
        <w:rPr>
          <w:rFonts w:cs="Times New Roman"/>
          <w:sz w:val="24"/>
          <w:szCs w:val="24"/>
        </w:rPr>
      </w:pPr>
      <w:bookmarkStart w:id="5" w:name="_Toc494121124"/>
      <w:r w:rsidRPr="00D22A5F">
        <w:rPr>
          <w:rFonts w:cs="Times New Roman"/>
          <w:sz w:val="24"/>
          <w:szCs w:val="24"/>
        </w:rPr>
        <w:t xml:space="preserve">1.2 </w:t>
      </w:r>
      <w:r w:rsidR="00B0212C" w:rsidRPr="00D22A5F">
        <w:rPr>
          <w:rFonts w:cs="Times New Roman"/>
          <w:sz w:val="24"/>
          <w:szCs w:val="24"/>
        </w:rPr>
        <w:t>Практическая работа № 2</w:t>
      </w:r>
      <w:r w:rsidR="00104249" w:rsidRPr="00D22A5F">
        <w:rPr>
          <w:rFonts w:cs="Times New Roman"/>
          <w:sz w:val="24"/>
          <w:szCs w:val="24"/>
        </w:rPr>
        <w:t xml:space="preserve"> Снятие внешней характеристики сварочного выпрямителя.</w:t>
      </w:r>
      <w:bookmarkEnd w:id="5"/>
    </w:p>
    <w:p w14:paraId="0F5581F5" w14:textId="77777777" w:rsidR="00B0212C" w:rsidRPr="00D22A5F" w:rsidRDefault="00B0212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Снятие внешней характеристики сварочного выпрямителя.</w:t>
      </w:r>
    </w:p>
    <w:p w14:paraId="5E673C1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закрепление теоретических знаний о принципах работы и устройстве сварочных трансформаторов.</w:t>
      </w:r>
    </w:p>
    <w:p w14:paraId="39791F04"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76A79C10" w14:textId="77777777" w:rsidR="00B0212C" w:rsidRPr="00D22A5F" w:rsidRDefault="00B0212C"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171B1A2F" w14:textId="77777777" w:rsidR="00B0212C" w:rsidRPr="00D22A5F" w:rsidRDefault="00B0212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05C84708" w14:textId="77777777" w:rsidR="00B0212C" w:rsidRPr="00D22A5F" w:rsidRDefault="00B0212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2. Составить отчет. </w:t>
      </w:r>
    </w:p>
    <w:p w14:paraId="6F59BC18"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6091DBC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1. Краткие теоретические сведения</w:t>
      </w:r>
    </w:p>
    <w:p w14:paraId="56A9534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Сварочный выпрямитель – это аппарат, преобразующий переменный ток сети в постоянный ток для сварки.</w:t>
      </w:r>
    </w:p>
    <w:p w14:paraId="38EBEF6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397742B" wp14:editId="24507DB3">
            <wp:extent cx="3296093" cy="1938820"/>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12453" cy="1948443"/>
                    </a:xfrm>
                    <a:prstGeom prst="rect">
                      <a:avLst/>
                    </a:prstGeom>
                    <a:noFill/>
                  </pic:spPr>
                </pic:pic>
              </a:graphicData>
            </a:graphic>
          </wp:inline>
        </w:drawing>
      </w:r>
    </w:p>
    <w:p w14:paraId="4E4B455D"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Устройство сварочного выпрямителя (с трансформатором с подвижными обмотками)</w:t>
      </w:r>
    </w:p>
    <w:p w14:paraId="38B0D48E"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Сварочный выпрямитель для дуговой сварки, как правило, состоит из силового трансформатора, выпрямительного блока, пускорегулирующей, измерительной и защитной аппаратуры.</w:t>
      </w:r>
    </w:p>
    <w:p w14:paraId="72D72845" w14:textId="77777777" w:rsidR="00B0212C" w:rsidRPr="00D22A5F" w:rsidRDefault="00B0212C" w:rsidP="009D07EB">
      <w:pPr>
        <w:spacing w:after="0" w:line="240" w:lineRule="auto"/>
        <w:jc w:val="both"/>
        <w:rPr>
          <w:rFonts w:ascii="Times New Roman" w:hAnsi="Times New Roman" w:cs="Times New Roman"/>
          <w:noProof/>
          <w:sz w:val="24"/>
          <w:szCs w:val="24"/>
          <w:lang w:eastAsia="ru-RU"/>
        </w:rPr>
      </w:pPr>
    </w:p>
    <w:p w14:paraId="4330D35B"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3EF2FAF8" wp14:editId="0A92C5C0">
            <wp:extent cx="4242391" cy="1101034"/>
            <wp:effectExtent l="0" t="0" r="635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6124" cy="1104598"/>
                    </a:xfrm>
                    <a:prstGeom prst="rect">
                      <a:avLst/>
                    </a:prstGeom>
                    <a:noFill/>
                  </pic:spPr>
                </pic:pic>
              </a:graphicData>
            </a:graphic>
          </wp:inline>
        </w:drawing>
      </w:r>
    </w:p>
    <w:p w14:paraId="4329204D"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Типовая функциональная блок-схема выпрямителя для сварки плавящимся электродом</w:t>
      </w:r>
    </w:p>
    <w:p w14:paraId="1BC90670"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Силовой трансформатор преобразует энергию силовой сети в энергию, необходимую для сварки, а также согласует значения напряжений сети с выходным напряжением. В однопостовых  выпрямителях используют преимущественно трехфазные трансформаторы, поскольку однофазные одно- и </w:t>
      </w:r>
      <w:proofErr w:type="spellStart"/>
      <w:r w:rsidRPr="00D22A5F">
        <w:rPr>
          <w:rFonts w:ascii="Times New Roman" w:hAnsi="Times New Roman" w:cs="Times New Roman"/>
          <w:sz w:val="24"/>
          <w:szCs w:val="24"/>
        </w:rPr>
        <w:t>двухполупериодные</w:t>
      </w:r>
      <w:proofErr w:type="spellEnd"/>
      <w:r w:rsidRPr="00D22A5F">
        <w:rPr>
          <w:rFonts w:ascii="Times New Roman" w:hAnsi="Times New Roman" w:cs="Times New Roman"/>
          <w:sz w:val="24"/>
          <w:szCs w:val="24"/>
        </w:rPr>
        <w:t xml:space="preserve"> схемы выпрямления приводят к существенным пульсациям выходного напряжения, которые ухудшают качество сварных соединений.</w:t>
      </w:r>
    </w:p>
    <w:p w14:paraId="0A08AFB6"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Регуляторы тока (или регуляторы напряжения) используются для формирования жесткой или падающей внешней характеристики. Они позволяют установить режим сварки и соответствующее значение сварочного тока.</w:t>
      </w:r>
    </w:p>
    <w:p w14:paraId="0A49955D"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Выпрямительный блок в основном собирают по трехфазной мостовой схеме, реже – по однофазной мостовой </w:t>
      </w:r>
      <w:proofErr w:type="spellStart"/>
      <w:r w:rsidRPr="00D22A5F">
        <w:rPr>
          <w:rFonts w:ascii="Times New Roman" w:hAnsi="Times New Roman" w:cs="Times New Roman"/>
          <w:sz w:val="24"/>
          <w:szCs w:val="24"/>
        </w:rPr>
        <w:t>двухполупериодного</w:t>
      </w:r>
      <w:proofErr w:type="spellEnd"/>
      <w:r w:rsidRPr="00D22A5F">
        <w:rPr>
          <w:rFonts w:ascii="Times New Roman" w:hAnsi="Times New Roman" w:cs="Times New Roman"/>
          <w:sz w:val="24"/>
          <w:szCs w:val="24"/>
        </w:rPr>
        <w:t xml:space="preserve"> выпрямления. При трехфазной мостовой схеме обеспечивается более равномерная загрузка трехфазной силовой сети и достигаются высокие технико-экономические показатели. В качестве полупроводников применяются селеновые или кремниевые вентили.</w:t>
      </w:r>
    </w:p>
    <w:p w14:paraId="43F3C5C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Виды сварочных выпрямителей</w:t>
      </w:r>
    </w:p>
    <w:p w14:paraId="79F68D6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зависимости от конструкции силовой части сварочные выпрямители подразделяют на следующие виды:</w:t>
      </w:r>
    </w:p>
    <w:p w14:paraId="029C624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регулируемые трансформатором;</w:t>
      </w:r>
    </w:p>
    <w:p w14:paraId="4473AD0A"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 дросселем насыщения;</w:t>
      </w:r>
    </w:p>
    <w:p w14:paraId="24C231A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тиристорные;</w:t>
      </w:r>
    </w:p>
    <w:p w14:paraId="48F7960E"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 транзисторным регулятором;</w:t>
      </w:r>
    </w:p>
    <w:p w14:paraId="5D446E60"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инверторные.</w:t>
      </w:r>
    </w:p>
    <w:p w14:paraId="254B4A2B"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Сварочные выпрямители также классифицируют по типу формируемых вольт-амперных характеристик.</w:t>
      </w:r>
    </w:p>
    <w:p w14:paraId="54691FA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механизированной сварке под флюсом или в защитном газе в сварочных аппаратах с саморегулированием дуги используют однопостовые выпрямители с жесткими внешними характеристиками. Обычно в таких выпрямителях применяется трансформатор с нормальным магнитным рассеянием. Возможные способы регулирования сварочного напряжения:</w:t>
      </w:r>
    </w:p>
    <w:p w14:paraId="5FF0F155"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витковое регулирование – в сварочном выпрямителе с трансформатором с секционированными обмотками;</w:t>
      </w:r>
    </w:p>
    <w:p w14:paraId="396740A4"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магнитное регулирование – в выпрямителе с трансформатором с магнитной коммутацией или дросселем насыщения;</w:t>
      </w:r>
    </w:p>
    <w:p w14:paraId="4927A998"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фазовое регулирование – в тиристорном выпрямителе;</w:t>
      </w:r>
    </w:p>
    <w:p w14:paraId="11A21A24"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импульсное регулирование – широтное, частотное и амплитудное регулирование в выпрямителе с транзисторным регулятором и инверторном выпрямителе.</w:t>
      </w:r>
    </w:p>
    <w:p w14:paraId="12D19C7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Наиболее известные выпрямители с жесткими (естественно пологопадающими) внешними характеристиками для механизированной дуговой сварки:</w:t>
      </w:r>
    </w:p>
    <w:p w14:paraId="0E6C3C5A"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серий ВС (ВС-200, ВС-300, ВС-400, ВС-500, ВС-600, ВС-632), ВДГ (ВДГ-301, ВДГ-302, ВДГ-303, ВДГ-603) и ВСЖ (ВСЖ-303);</w:t>
      </w:r>
    </w:p>
    <w:p w14:paraId="6954083B"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а также сварочные выпрямители ВС-1000 и ВС-1000-2 для механизированной сварки в аргоне, гелии, углекислом газе, под флюсом.</w:t>
      </w:r>
    </w:p>
    <w:p w14:paraId="57CCC0D5"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ручной дуговой сварке применяют выпрямители с падающими внешними характеристиками. В конструкциях российских аппаратов используют следующие способы формирования характеристик:</w:t>
      </w:r>
    </w:p>
    <w:p w14:paraId="650E9FD1"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w:t>
      </w:r>
      <w:r w:rsidRPr="00D22A5F">
        <w:rPr>
          <w:rFonts w:ascii="Times New Roman" w:hAnsi="Times New Roman" w:cs="Times New Roman"/>
          <w:sz w:val="24"/>
          <w:szCs w:val="24"/>
        </w:rPr>
        <w:tab/>
        <w:t>повышение сопротивления трансформатора – в сварочном выпрямителе с трансформатором с подвижными обмотками, с магнитным шунтом либо с разнесенными обмотками;</w:t>
      </w:r>
    </w:p>
    <w:p w14:paraId="7D15F91A"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применение обратной связи по току – в тиристорном, транзисторном или инверторном выпрямителях.</w:t>
      </w:r>
    </w:p>
    <w:p w14:paraId="4F02550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Наиболее распространенные выпрямители для ручной дуговой сварки: серии ВД (ВД-101, ВД-102, ВД-201, ВД-301, ВД-302, ВД-303, ВД-306, ВД-401), типов ВСС-120-4, ВСС-300-3, а также аппараты ВД-502 и ВКС-500, предназначенные для автоматической сварки под флюсом.</w:t>
      </w:r>
    </w:p>
    <w:p w14:paraId="2784CDAE"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Весьма популярны и универсальные сварочные выпрямители, формирующие как падающие, так и жесткие характеристики. Наиболее известные типы:</w:t>
      </w:r>
    </w:p>
    <w:p w14:paraId="2CD34169"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серии ВСК (ВСК-150, ВСК-300, ВСК-500) для ручной дуговой сварки покрытыми электродами, полуавтоматической и автоматической сварки в защитных газах;</w:t>
      </w:r>
    </w:p>
    <w:p w14:paraId="3F8131A3"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серий ВСУ (ВСУ-300, ВСУ-500) и ВДУ (ВДУ-504, ВДУ-305, ВДУ-1201, ВДУ-1601) для ручной сварки покрытыми электродами, механизированной сварки плавящейся электродной проволокой под флюсом, в защитных газах, порошковой проволокой.</w:t>
      </w:r>
    </w:p>
    <w:p w14:paraId="5A5A018C"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Сварочные выпрямители с крутопадающими характеристиками и регулируемые трансформатором</w:t>
      </w:r>
    </w:p>
    <w:p w14:paraId="49FA2EB3"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Силовая часть выпрямителя состоит из трансформатора и выпрямительного блока с силовыми диодами.</w:t>
      </w:r>
    </w:p>
    <w:p w14:paraId="1DDE76E0"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BB91F6E" wp14:editId="47F7A025">
            <wp:extent cx="2945219" cy="4659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9123" cy="466548"/>
                    </a:xfrm>
                    <a:prstGeom prst="rect">
                      <a:avLst/>
                    </a:prstGeom>
                    <a:noFill/>
                  </pic:spPr>
                </pic:pic>
              </a:graphicData>
            </a:graphic>
          </wp:inline>
        </w:drawing>
      </w:r>
    </w:p>
    <w:p w14:paraId="7A832DC9"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Функциональная блок-схема сварочного выпрямителя с крутопадающими характеристиками, регулируемого трансформатором</w:t>
      </w:r>
    </w:p>
    <w:p w14:paraId="158083FD"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таких выпрямителях обычно используются трехфазные трансформаторы с увеличенным магнитным рассеянием – с подвижными обмотками или магнитными шунтами.</w:t>
      </w:r>
    </w:p>
    <w:p w14:paraId="7E54401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1C7757A" wp14:editId="5BF2681D">
            <wp:extent cx="4657060" cy="1960653"/>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0274" cy="1962006"/>
                    </a:xfrm>
                    <a:prstGeom prst="rect">
                      <a:avLst/>
                    </a:prstGeom>
                    <a:noFill/>
                  </pic:spPr>
                </pic:pic>
              </a:graphicData>
            </a:graphic>
          </wp:inline>
        </w:drawing>
      </w:r>
    </w:p>
    <w:p w14:paraId="012AF777"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Трехфазные трансформаторы с подвижными обмотками и магнитными шунтами</w:t>
      </w:r>
    </w:p>
    <w:p w14:paraId="68644CB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Режимы сварки регулируются комбинированно: ступенчато за счет переключения обмоток трансформатора со «звезды» на «треугольник» и плавно, например, в результате изменения зазора между обмотками трансформатора.</w:t>
      </w:r>
    </w:p>
    <w:p w14:paraId="6ADF38E8"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D911379" wp14:editId="41A5123A">
            <wp:extent cx="3299792" cy="163284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1269" cy="1633571"/>
                    </a:xfrm>
                    <a:prstGeom prst="rect">
                      <a:avLst/>
                    </a:prstGeom>
                    <a:noFill/>
                  </pic:spPr>
                </pic:pic>
              </a:graphicData>
            </a:graphic>
          </wp:inline>
        </w:drawing>
      </w:r>
    </w:p>
    <w:p w14:paraId="10970555"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Упрощенные схемы соединения обмоток трансформатора в сварочном выпрямителе – в «звезду» и в «треугольник».</w:t>
      </w:r>
    </w:p>
    <w:p w14:paraId="0CB45AD5"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74B90BEA" wp14:editId="7A0B0FD5">
            <wp:extent cx="2145665" cy="143891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5665" cy="1438910"/>
                    </a:xfrm>
                    <a:prstGeom prst="rect">
                      <a:avLst/>
                    </a:prstGeom>
                    <a:noFill/>
                  </pic:spPr>
                </pic:pic>
              </a:graphicData>
            </a:graphic>
          </wp:inline>
        </w:drawing>
      </w:r>
    </w:p>
    <w:p w14:paraId="7E0D65C2"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Вольт-амперные характеристики сварочных выпрямителей типа ВД</w:t>
      </w:r>
    </w:p>
    <w:p w14:paraId="6305AF26"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Плавное регулирование в пределах каждой ступени выполняется трехфазным симметричным дросселем насыщения, выполненным на шести попарно объединенных ленточных сердечниках. Первая ступень регулирования напряжения соответствует соединению фаз первичной обмотки «треугольником» с применением отводов, вторая ступень регулирования – соединению фаз обмоток «треугольником» без отводов, третья ступень регулирования – соединению фаз обмоток с применением отводов «звездой».</w:t>
      </w:r>
    </w:p>
    <w:p w14:paraId="6C1D1F64" w14:textId="77777777" w:rsidR="00B0212C" w:rsidRPr="00D22A5F" w:rsidRDefault="00B0212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Выпрямительный блок имеет трехфазную мостовую схему с неуправляемыми вентилями.</w:t>
      </w:r>
    </w:p>
    <w:p w14:paraId="344A3052" w14:textId="77777777" w:rsidR="00B0212C" w:rsidRPr="00D22A5F" w:rsidRDefault="00D7475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2. </w:t>
      </w:r>
      <w:r w:rsidR="00B0212C" w:rsidRPr="00D22A5F">
        <w:rPr>
          <w:rFonts w:ascii="Times New Roman" w:hAnsi="Times New Roman" w:cs="Times New Roman"/>
          <w:b/>
          <w:sz w:val="24"/>
          <w:szCs w:val="24"/>
        </w:rPr>
        <w:t xml:space="preserve">Содержание отчета: </w:t>
      </w:r>
    </w:p>
    <w:p w14:paraId="1D2C9055" w14:textId="77777777" w:rsidR="00B0212C" w:rsidRPr="00D22A5F" w:rsidRDefault="00400ABD"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B0212C" w:rsidRPr="00D22A5F">
        <w:rPr>
          <w:rFonts w:ascii="Times New Roman" w:hAnsi="Times New Roman" w:cs="Times New Roman"/>
          <w:sz w:val="24"/>
          <w:szCs w:val="24"/>
        </w:rPr>
        <w:t xml:space="preserve">Описание принципа работы сварочного тиристорного выпрямителя и особенностей его конструкции. </w:t>
      </w:r>
    </w:p>
    <w:p w14:paraId="51A9DEDA" w14:textId="77777777" w:rsidR="00B0212C" w:rsidRPr="00D22A5F" w:rsidRDefault="00400ABD"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B0212C" w:rsidRPr="00D22A5F">
        <w:rPr>
          <w:rFonts w:ascii="Times New Roman" w:hAnsi="Times New Roman" w:cs="Times New Roman"/>
          <w:sz w:val="24"/>
          <w:szCs w:val="24"/>
        </w:rPr>
        <w:t xml:space="preserve">Разработка перечня основных конструктивных узлов сварочного тиристорного выпрямителя. </w:t>
      </w:r>
    </w:p>
    <w:p w14:paraId="7CD72017" w14:textId="77777777" w:rsidR="00B0212C" w:rsidRPr="00D22A5F" w:rsidRDefault="00400ABD"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B0212C" w:rsidRPr="00D22A5F">
        <w:rPr>
          <w:rFonts w:ascii="Times New Roman" w:hAnsi="Times New Roman" w:cs="Times New Roman"/>
          <w:sz w:val="24"/>
          <w:szCs w:val="24"/>
        </w:rPr>
        <w:t xml:space="preserve">Разработка конструктивной схемы сварочного тиристорного выпрямителя. </w:t>
      </w:r>
    </w:p>
    <w:p w14:paraId="63F71CD2" w14:textId="77777777" w:rsidR="00B0212C" w:rsidRPr="00D22A5F" w:rsidRDefault="00400ABD"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00B0212C" w:rsidRPr="00D22A5F">
        <w:rPr>
          <w:rFonts w:ascii="Times New Roman" w:hAnsi="Times New Roman" w:cs="Times New Roman"/>
          <w:sz w:val="24"/>
          <w:szCs w:val="24"/>
        </w:rPr>
        <w:t>Разработка схемы выпрямления сварочного тиристорного выпрямителя.</w:t>
      </w:r>
    </w:p>
    <w:p w14:paraId="1A1997E8" w14:textId="77777777" w:rsidR="00AB14D0" w:rsidRDefault="00AB14D0" w:rsidP="009D07EB">
      <w:pPr>
        <w:spacing w:after="0" w:line="240" w:lineRule="auto"/>
        <w:jc w:val="both"/>
        <w:rPr>
          <w:rFonts w:ascii="Times New Roman" w:hAnsi="Times New Roman" w:cs="Times New Roman"/>
          <w:b/>
          <w:sz w:val="24"/>
          <w:szCs w:val="24"/>
        </w:rPr>
      </w:pPr>
    </w:p>
    <w:p w14:paraId="62E55D2C" w14:textId="77777777" w:rsidR="00B0212C" w:rsidRPr="00D22A5F" w:rsidRDefault="00D7475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3. </w:t>
      </w:r>
      <w:r w:rsidR="00B0212C" w:rsidRPr="00D22A5F">
        <w:rPr>
          <w:rFonts w:ascii="Times New Roman" w:hAnsi="Times New Roman" w:cs="Times New Roman"/>
          <w:b/>
          <w:sz w:val="24"/>
          <w:szCs w:val="24"/>
        </w:rPr>
        <w:t>Контрольные вопросы:</w:t>
      </w:r>
    </w:p>
    <w:p w14:paraId="14343C2D" w14:textId="77777777" w:rsidR="00104249" w:rsidRPr="00D22A5F" w:rsidRDefault="00AB14D0"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B0212C" w:rsidRPr="00D22A5F">
        <w:rPr>
          <w:rFonts w:ascii="Times New Roman" w:hAnsi="Times New Roman" w:cs="Times New Roman"/>
          <w:sz w:val="24"/>
          <w:szCs w:val="24"/>
        </w:rPr>
        <w:t>Описание принципов регулирования режимов.</w:t>
      </w:r>
    </w:p>
    <w:p w14:paraId="32F53FFF" w14:textId="77777777" w:rsidR="00104249" w:rsidRPr="00D22A5F" w:rsidRDefault="00AB14D0"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B0212C" w:rsidRPr="00D22A5F">
        <w:rPr>
          <w:rFonts w:ascii="Times New Roman" w:hAnsi="Times New Roman" w:cs="Times New Roman"/>
          <w:sz w:val="24"/>
          <w:szCs w:val="24"/>
        </w:rPr>
        <w:t>Плавное и ступенчатое регулирование режимов сварки.</w:t>
      </w:r>
    </w:p>
    <w:p w14:paraId="05A4F594" w14:textId="77777777" w:rsidR="00104249" w:rsidRPr="00D22A5F" w:rsidRDefault="00AB14D0"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B0212C" w:rsidRPr="00D22A5F">
        <w:rPr>
          <w:rFonts w:ascii="Times New Roman" w:hAnsi="Times New Roman" w:cs="Times New Roman"/>
          <w:sz w:val="24"/>
          <w:szCs w:val="24"/>
        </w:rPr>
        <w:t>От чего зависит напряжение холостого хода и почему.</w:t>
      </w:r>
    </w:p>
    <w:p w14:paraId="246DDD5F" w14:textId="77777777" w:rsidR="008E0FC6" w:rsidRPr="00D22A5F" w:rsidRDefault="008E0FC6" w:rsidP="009D07EB">
      <w:pPr>
        <w:spacing w:after="0" w:line="240" w:lineRule="auto"/>
        <w:jc w:val="both"/>
        <w:rPr>
          <w:rFonts w:ascii="Times New Roman" w:hAnsi="Times New Roman" w:cs="Times New Roman"/>
          <w:sz w:val="24"/>
          <w:szCs w:val="24"/>
        </w:rPr>
      </w:pPr>
    </w:p>
    <w:p w14:paraId="25D25E9A" w14:textId="77777777" w:rsidR="008E0FC6" w:rsidRPr="00D22A5F" w:rsidRDefault="00C73CAA" w:rsidP="009D07EB">
      <w:pPr>
        <w:pStyle w:val="3"/>
        <w:spacing w:before="0" w:line="240" w:lineRule="auto"/>
        <w:jc w:val="both"/>
        <w:rPr>
          <w:rFonts w:ascii="Times New Roman" w:hAnsi="Times New Roman" w:cs="Times New Roman"/>
          <w:color w:val="auto"/>
          <w:sz w:val="24"/>
          <w:szCs w:val="24"/>
        </w:rPr>
      </w:pPr>
      <w:bookmarkStart w:id="6" w:name="_Toc494121125"/>
      <w:r w:rsidRPr="00D22A5F">
        <w:rPr>
          <w:rFonts w:ascii="Times New Roman" w:hAnsi="Times New Roman" w:cs="Times New Roman"/>
          <w:color w:val="auto"/>
          <w:sz w:val="24"/>
          <w:szCs w:val="24"/>
        </w:rPr>
        <w:t xml:space="preserve">1.2.1 </w:t>
      </w:r>
      <w:r w:rsidR="008E0FC6" w:rsidRPr="00D22A5F">
        <w:rPr>
          <w:rFonts w:ascii="Times New Roman" w:hAnsi="Times New Roman" w:cs="Times New Roman"/>
          <w:color w:val="auto"/>
          <w:sz w:val="24"/>
          <w:szCs w:val="24"/>
        </w:rPr>
        <w:t>Критерии оценки практической работы № 2  Снятие внешней характеристики сварочного выпрямителя.</w:t>
      </w:r>
      <w:bookmarkEnd w:id="6"/>
    </w:p>
    <w:p w14:paraId="128412AA"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оформил отчет, ответил на все контрольный вопросы.</w:t>
      </w:r>
    </w:p>
    <w:p w14:paraId="6FCCB9A1"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1BFA4655"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6B68F3A2"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34577601"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1A56CA6D"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отчета.</w:t>
      </w:r>
    </w:p>
    <w:p w14:paraId="0EA064B5"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отчет,  в ходе подготовки отчета были допущены ошибки, не ответил на контрольные вопросы.</w:t>
      </w:r>
    </w:p>
    <w:p w14:paraId="3A443491" w14:textId="77777777" w:rsidR="00FB6802" w:rsidRPr="00D22A5F" w:rsidRDefault="00FB680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подготовил отчет  в   соответствии с заданием и не ответил на контрольные вопросы.</w:t>
      </w:r>
    </w:p>
    <w:p w14:paraId="65A17D15" w14:textId="77777777" w:rsidR="0096643C" w:rsidRPr="00D22A5F" w:rsidRDefault="0096643C" w:rsidP="009D07EB">
      <w:pPr>
        <w:spacing w:after="0" w:line="240" w:lineRule="auto"/>
        <w:jc w:val="both"/>
        <w:rPr>
          <w:rFonts w:ascii="Times New Roman" w:hAnsi="Times New Roman" w:cs="Times New Roman"/>
          <w:sz w:val="24"/>
          <w:szCs w:val="24"/>
        </w:rPr>
      </w:pPr>
    </w:p>
    <w:p w14:paraId="7F4889BC" w14:textId="77777777" w:rsidR="00104249" w:rsidRPr="00D22A5F" w:rsidRDefault="00C73CAA" w:rsidP="009D07EB">
      <w:pPr>
        <w:pStyle w:val="2"/>
        <w:spacing w:before="0" w:after="0"/>
        <w:jc w:val="both"/>
        <w:rPr>
          <w:rFonts w:cs="Times New Roman"/>
          <w:sz w:val="24"/>
          <w:szCs w:val="24"/>
        </w:rPr>
      </w:pPr>
      <w:bookmarkStart w:id="7" w:name="_Toc494121126"/>
      <w:r w:rsidRPr="00D22A5F">
        <w:rPr>
          <w:rFonts w:cs="Times New Roman"/>
          <w:sz w:val="24"/>
          <w:szCs w:val="24"/>
        </w:rPr>
        <w:lastRenderedPageBreak/>
        <w:t xml:space="preserve">1.3 </w:t>
      </w:r>
      <w:r w:rsidR="00104249" w:rsidRPr="00D22A5F">
        <w:rPr>
          <w:rFonts w:cs="Times New Roman"/>
          <w:sz w:val="24"/>
          <w:szCs w:val="24"/>
        </w:rPr>
        <w:t>Практическая работа № 3 Определение электрода по его марке. Выбор электродов для сварки сталей.</w:t>
      </w:r>
      <w:bookmarkEnd w:id="7"/>
    </w:p>
    <w:p w14:paraId="1CD8DBD9"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Определение электрода по его марке. Выбор электродов для сварки сталей.</w:t>
      </w:r>
    </w:p>
    <w:p w14:paraId="4676D2B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Цель работы:</w:t>
      </w:r>
      <w:r w:rsidRPr="00D22A5F">
        <w:rPr>
          <w:rFonts w:ascii="Times New Roman" w:hAnsi="Times New Roman" w:cs="Times New Roman"/>
          <w:sz w:val="24"/>
          <w:szCs w:val="24"/>
        </w:rPr>
        <w:t xml:space="preserve"> Изучение видов электродных покрытий, классификации электродов, обозначения. Формирование навыков выбора электродов в зависимости от марки свариваемого материала.</w:t>
      </w:r>
    </w:p>
    <w:p w14:paraId="577DDFB6"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12FC3C49" w14:textId="77777777" w:rsidR="00104249" w:rsidRPr="00D22A5F" w:rsidRDefault="00104249"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71A176F6" w14:textId="77777777" w:rsidR="00104249" w:rsidRPr="00D22A5F" w:rsidRDefault="00104249"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Ознакомиться с приведенными ниже краткими теоретическими сведениями.</w:t>
      </w:r>
    </w:p>
    <w:p w14:paraId="5A5DAF48" w14:textId="77777777" w:rsidR="00104249" w:rsidRPr="00D22A5F" w:rsidRDefault="00104249"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Расшифровать марки покрытых электродов.</w:t>
      </w:r>
    </w:p>
    <w:p w14:paraId="571A36FF" w14:textId="77777777" w:rsidR="00104249" w:rsidRPr="00D22A5F" w:rsidRDefault="00104249"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Составить отчет.</w:t>
      </w:r>
    </w:p>
    <w:p w14:paraId="23BCA650" w14:textId="77777777" w:rsidR="00104249" w:rsidRPr="00D22A5F" w:rsidRDefault="00104249"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Ответить на контрольные вопросы.</w:t>
      </w:r>
    </w:p>
    <w:p w14:paraId="1744FE1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4CD48695"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Плавящийся электрод для ручной дуговой сварки представляет собой стержень из сварочной проволоки, на который нанесено электродное покрытие (обмазка). Промышленность выпускает большое число марок сварочной проволоки диаметром от 1,6 до 12 мм для изготовления электродов. Длина электродов составляет 150...450 мм. Наиболее часто используют электроды длиной 350, 400 и 450 мм и диаметром 3,4 и 5 мм. Металл электрода и элементы электродного покрытия участвуют в формировании сварного шва.</w:t>
      </w:r>
    </w:p>
    <w:p w14:paraId="103BCDE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Электродное покрытие:</w:t>
      </w:r>
    </w:p>
    <w:p w14:paraId="6156231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обеспечивает устойчивое горение дуги;</w:t>
      </w:r>
    </w:p>
    <w:p w14:paraId="408C9726"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восстанавливает окисляющийся в процессе сварки металл;</w:t>
      </w:r>
    </w:p>
    <w:p w14:paraId="6C8F615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легирует сварной шов необходимыми элементами;</w:t>
      </w:r>
    </w:p>
    <w:p w14:paraId="539582C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защищает зону сварки от попадания кислорода, водорода и азота из окружающего воздуха;</w:t>
      </w:r>
    </w:p>
    <w:p w14:paraId="29C7974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образует шлаковый покров на поверхности сварного шва, уменьшая тем самым скорость охлаждения и затвердевания металла шва.</w:t>
      </w:r>
    </w:p>
    <w:p w14:paraId="6902C64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обеспечения высоких эксплуатационных характеристик сварного соединения необходимо, чтобы химический состав сварного шва был близок к химическому составу свариваемой стали.</w:t>
      </w:r>
    </w:p>
    <w:p w14:paraId="2A7E2D19"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Поэтому для сварки стали определенного химического состава рекомендуется подобрать электроды с необходимым содержанием соответствующих легирующих элементов в сварочной проволоке.</w:t>
      </w:r>
    </w:p>
    <w:p w14:paraId="4594E99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Условное обозначение марки проволоки состоит из индекса </w:t>
      </w:r>
      <w:proofErr w:type="spellStart"/>
      <w:r w:rsidRPr="00D22A5F">
        <w:rPr>
          <w:rFonts w:ascii="Times New Roman" w:hAnsi="Times New Roman" w:cs="Times New Roman"/>
          <w:sz w:val="24"/>
          <w:szCs w:val="24"/>
        </w:rPr>
        <w:t>Св</w:t>
      </w:r>
      <w:proofErr w:type="spellEnd"/>
      <w:r w:rsidRPr="00D22A5F">
        <w:rPr>
          <w:rFonts w:ascii="Times New Roman" w:hAnsi="Times New Roman" w:cs="Times New Roman"/>
          <w:sz w:val="24"/>
          <w:szCs w:val="24"/>
        </w:rPr>
        <w:t xml:space="preserve"> – сварочная и следующих за ним цифр, показывающих содержание углерода в сотых долях процента и буквенных обозначений эле- ментов, входящих в состав проволоки. Буква А в конце обозначения указывает на повышенную чистоту металла по содержанию серы и фосфора.</w:t>
      </w:r>
    </w:p>
    <w:p w14:paraId="7CD2AAC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Например: Св-08ХМ для сварки конструкционных сталей содержит 0,08% углерода и менее 1% хрома и молибдена. Св-04Х19Н11М3 для сварки жаропрочных и коррозионностойких сталей содержит 0,04% углерода, 19% хрома, 11% никеля и 3% молибдена.</w:t>
      </w:r>
    </w:p>
    <w:p w14:paraId="38EDD14F"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состав покрытия входят:</w:t>
      </w:r>
    </w:p>
    <w:p w14:paraId="16838ED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стабилизирующие вещества;</w:t>
      </w:r>
    </w:p>
    <w:p w14:paraId="500C222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раскисляющие и легирующие материалы;</w:t>
      </w:r>
    </w:p>
    <w:p w14:paraId="7C870DA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w:t>
      </w:r>
      <w:r w:rsidRPr="00D22A5F">
        <w:rPr>
          <w:rFonts w:ascii="Times New Roman" w:hAnsi="Times New Roman" w:cs="Times New Roman"/>
          <w:sz w:val="24"/>
          <w:szCs w:val="24"/>
        </w:rPr>
        <w:tab/>
        <w:t>газообразующие материалы;</w:t>
      </w:r>
    </w:p>
    <w:p w14:paraId="6423B78D"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шлакообразующие вещества;</w:t>
      </w:r>
    </w:p>
    <w:p w14:paraId="49458E0A"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связующие и цементирующие вещества.</w:t>
      </w:r>
    </w:p>
    <w:p w14:paraId="0C66EC1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Эти компоненты обеспечивают функции покрытия при его расплавлении в процессе сварки.</w:t>
      </w:r>
    </w:p>
    <w:p w14:paraId="637C6C7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Стабилизирующие вещества предназначены для устойчивого горения дуги. К ним относятся соединения щелочных и </w:t>
      </w:r>
      <w:proofErr w:type="spellStart"/>
      <w:r w:rsidRPr="00D22A5F">
        <w:rPr>
          <w:rFonts w:ascii="Times New Roman" w:hAnsi="Times New Roman" w:cs="Times New Roman"/>
          <w:sz w:val="24"/>
          <w:szCs w:val="24"/>
        </w:rPr>
        <w:t>щелочно</w:t>
      </w:r>
      <w:proofErr w:type="spellEnd"/>
      <w:r w:rsidRPr="00D22A5F">
        <w:rPr>
          <w:rFonts w:ascii="Times New Roman" w:hAnsi="Times New Roman" w:cs="Times New Roman"/>
          <w:sz w:val="24"/>
          <w:szCs w:val="24"/>
        </w:rPr>
        <w:t xml:space="preserve"> - земельных металлов калия, натрия, кальция и др.</w:t>
      </w:r>
    </w:p>
    <w:p w14:paraId="37594ACC"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Раскисляющие материалы (ферромарганец, ферросилиций, ферротитан) применяют для восстановления окисленного в процессе сварки металла. Кроме того эти же ферросплавы </w:t>
      </w:r>
      <w:r w:rsidRPr="00D22A5F">
        <w:rPr>
          <w:rFonts w:ascii="Times New Roman" w:hAnsi="Times New Roman" w:cs="Times New Roman"/>
          <w:sz w:val="24"/>
          <w:szCs w:val="24"/>
        </w:rPr>
        <w:lastRenderedPageBreak/>
        <w:t>служат легирующими материалами и увеличивают содержание марганца, титана и других элементов в металле шва.</w:t>
      </w:r>
    </w:p>
    <w:p w14:paraId="779757D6"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Газообразующие материалы (мрамор, магнезит, крахмал, </w:t>
      </w:r>
      <w:proofErr w:type="spellStart"/>
      <w:r w:rsidRPr="00D22A5F">
        <w:rPr>
          <w:rFonts w:ascii="Times New Roman" w:hAnsi="Times New Roman" w:cs="Times New Roman"/>
          <w:sz w:val="24"/>
          <w:szCs w:val="24"/>
        </w:rPr>
        <w:t>оксицеллюлоза</w:t>
      </w:r>
      <w:proofErr w:type="spellEnd"/>
      <w:r w:rsidRPr="00D22A5F">
        <w:rPr>
          <w:rFonts w:ascii="Times New Roman" w:hAnsi="Times New Roman" w:cs="Times New Roman"/>
          <w:sz w:val="24"/>
          <w:szCs w:val="24"/>
        </w:rPr>
        <w:t>, древесная мука) образуют защитный газ, защищающий зону сварки от попадания кислорода, водорода и азота из окружающего воздуха.</w:t>
      </w:r>
    </w:p>
    <w:p w14:paraId="0411A3E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Шлакообразующие вещества (полевой шпат, кремнезем, магнезит, мрамор) образуют шлаковый покров на поверхности расплавленного металла шва. Шлак уменьшает скорость охлаждения и затвердевания металла шва, способствует выходу из него газовых и оксидных включений. После остывания сварного соединения необходимо сколоть с него шлаковую корку.</w:t>
      </w:r>
    </w:p>
    <w:p w14:paraId="33C8C163"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Связующие и цементирующие вещества (калиевое жидкое стекло K2О•SiO2, натриевое жидкое стекло Na2O•SiO2) связывают все компоненты покрытия.</w:t>
      </w:r>
    </w:p>
    <w:p w14:paraId="37AFB3D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Электродное покрытие образуется из хорошо размолотых и перемешанных материалов, связанных жидким стеклом. Его наносят на сварочную проволоку, предварительно нарезанную на куски дли- ной от 350 до 450 мм. На один из концов куска покрытие не наносят. Он служит для закрепления электродов при их сушке, а при сварке для помещения в </w:t>
      </w:r>
      <w:proofErr w:type="spellStart"/>
      <w:r w:rsidRPr="00D22A5F">
        <w:rPr>
          <w:rFonts w:ascii="Times New Roman" w:hAnsi="Times New Roman" w:cs="Times New Roman"/>
          <w:sz w:val="24"/>
          <w:szCs w:val="24"/>
        </w:rPr>
        <w:t>электрододержателе</w:t>
      </w:r>
      <w:proofErr w:type="spellEnd"/>
      <w:r w:rsidRPr="00D22A5F">
        <w:rPr>
          <w:rFonts w:ascii="Times New Roman" w:hAnsi="Times New Roman" w:cs="Times New Roman"/>
          <w:sz w:val="24"/>
          <w:szCs w:val="24"/>
        </w:rPr>
        <w:t>.</w:t>
      </w:r>
    </w:p>
    <w:p w14:paraId="6A93979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справочниках кроме марки сварочной проволоки указывают марку электродного покрытия, а также рекомендации по использованию электродов.</w:t>
      </w:r>
    </w:p>
    <w:p w14:paraId="3B2AB30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Стальные электроды для дуговой сварки классифицируют в соответствии с ГОСТ 9466-75 и ГОСТ 9467-75.</w:t>
      </w:r>
    </w:p>
    <w:p w14:paraId="7022D81A"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 назначению в зависимости от свариваемых материалов:</w:t>
      </w:r>
    </w:p>
    <w:p w14:paraId="03C93F0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У – для сварки углеродистых сталей;</w:t>
      </w:r>
    </w:p>
    <w:p w14:paraId="5A82D005"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Л – для сварки легированных конструкционных сталей;</w:t>
      </w:r>
    </w:p>
    <w:p w14:paraId="677334A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Т – для сварки легированных теплоустойчивых сталей;</w:t>
      </w:r>
    </w:p>
    <w:p w14:paraId="49B870B1"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 xml:space="preserve">В – для сварки </w:t>
      </w:r>
      <w:proofErr w:type="spellStart"/>
      <w:r w:rsidRPr="00D22A5F">
        <w:rPr>
          <w:rFonts w:ascii="Times New Roman" w:hAnsi="Times New Roman" w:cs="Times New Roman"/>
          <w:sz w:val="24"/>
          <w:szCs w:val="24"/>
        </w:rPr>
        <w:t>высоколегированнных</w:t>
      </w:r>
      <w:proofErr w:type="spellEnd"/>
      <w:r w:rsidRPr="00D22A5F">
        <w:rPr>
          <w:rFonts w:ascii="Times New Roman" w:hAnsi="Times New Roman" w:cs="Times New Roman"/>
          <w:sz w:val="24"/>
          <w:szCs w:val="24"/>
        </w:rPr>
        <w:t xml:space="preserve"> сталей;</w:t>
      </w:r>
    </w:p>
    <w:p w14:paraId="43C817B5"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Н – для наплавки поверхностных слоев.</w:t>
      </w:r>
    </w:p>
    <w:p w14:paraId="6E4259B0"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По толщине покрытия:</w:t>
      </w:r>
    </w:p>
    <w:p w14:paraId="0277941A"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 xml:space="preserve">М – тонкие покрытия D/d </w:t>
      </w:r>
      <w:r w:rsidRPr="00D22A5F">
        <w:rPr>
          <w:rFonts w:ascii="Times New Roman" w:hAnsi="Times New Roman" w:cs="Times New Roman"/>
          <w:sz w:val="24"/>
          <w:szCs w:val="24"/>
        </w:rPr>
        <w:t> 1,2;</w:t>
      </w:r>
    </w:p>
    <w:p w14:paraId="407950EF"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 xml:space="preserve">С – средние покрытия 1,2 </w:t>
      </w:r>
      <w:r w:rsidRPr="00D22A5F">
        <w:rPr>
          <w:rFonts w:ascii="Times New Roman" w:hAnsi="Times New Roman" w:cs="Times New Roman"/>
          <w:sz w:val="24"/>
          <w:szCs w:val="24"/>
        </w:rPr>
        <w:t xml:space="preserve"> D/d </w:t>
      </w:r>
      <w:r w:rsidRPr="00D22A5F">
        <w:rPr>
          <w:rFonts w:ascii="Times New Roman" w:hAnsi="Times New Roman" w:cs="Times New Roman"/>
          <w:sz w:val="24"/>
          <w:szCs w:val="24"/>
        </w:rPr>
        <w:t> 1,45;</w:t>
      </w:r>
    </w:p>
    <w:p w14:paraId="0922B01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 xml:space="preserve">Д – толстые покрытия 1,45 </w:t>
      </w:r>
      <w:r w:rsidRPr="00D22A5F">
        <w:rPr>
          <w:rFonts w:ascii="Times New Roman" w:hAnsi="Times New Roman" w:cs="Times New Roman"/>
          <w:sz w:val="24"/>
          <w:szCs w:val="24"/>
        </w:rPr>
        <w:t xml:space="preserve"> D/d </w:t>
      </w:r>
      <w:r w:rsidRPr="00D22A5F">
        <w:rPr>
          <w:rFonts w:ascii="Times New Roman" w:hAnsi="Times New Roman" w:cs="Times New Roman"/>
          <w:sz w:val="24"/>
          <w:szCs w:val="24"/>
        </w:rPr>
        <w:t> 1,8;</w:t>
      </w:r>
    </w:p>
    <w:p w14:paraId="12CAA6AC"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Г – особо толстые покрытия D/d &gt; 1,8.</w:t>
      </w:r>
    </w:p>
    <w:p w14:paraId="0368C411"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D – диаметр электрода с покрытием, d – диаметр сварочной проволоки.</w:t>
      </w:r>
    </w:p>
    <w:p w14:paraId="653680C3"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 виду покрытия:</w:t>
      </w:r>
    </w:p>
    <w:p w14:paraId="76F6A8B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А – с кислым покрытием;</w:t>
      </w:r>
    </w:p>
    <w:p w14:paraId="6FB308DC"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Б – c основным покрытием;</w:t>
      </w:r>
    </w:p>
    <w:p w14:paraId="4267C959"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Ц – с целлюлозным покрытием;</w:t>
      </w:r>
    </w:p>
    <w:p w14:paraId="22A424B0"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 xml:space="preserve">Р – с </w:t>
      </w:r>
      <w:proofErr w:type="spellStart"/>
      <w:r w:rsidRPr="00D22A5F">
        <w:rPr>
          <w:rFonts w:ascii="Times New Roman" w:hAnsi="Times New Roman" w:cs="Times New Roman"/>
          <w:sz w:val="24"/>
          <w:szCs w:val="24"/>
        </w:rPr>
        <w:t>рутиловым</w:t>
      </w:r>
      <w:proofErr w:type="spellEnd"/>
      <w:r w:rsidRPr="00D22A5F">
        <w:rPr>
          <w:rFonts w:ascii="Times New Roman" w:hAnsi="Times New Roman" w:cs="Times New Roman"/>
          <w:sz w:val="24"/>
          <w:szCs w:val="24"/>
        </w:rPr>
        <w:t xml:space="preserve"> покрытием;</w:t>
      </w:r>
    </w:p>
    <w:p w14:paraId="0E20471C"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П – с прочими покрытиями.</w:t>
      </w:r>
    </w:p>
    <w:p w14:paraId="0754C87B"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Кроме того электроды классифицируют по технологическим особенностям (сварка в различных положениях), по роду тока и полярности применяемого тока, а также по другим признакам.</w:t>
      </w:r>
    </w:p>
    <w:p w14:paraId="5A9BB8D9"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Полная маркировка электрода:</w:t>
      </w:r>
    </w:p>
    <w:p w14:paraId="230F5671"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Тип электрода</w:t>
      </w:r>
    </w:p>
    <w:p w14:paraId="1E73FF53"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Марка электродного покрытия</w:t>
      </w:r>
    </w:p>
    <w:p w14:paraId="6316D78F"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Диаметр электрода</w:t>
      </w:r>
    </w:p>
    <w:p w14:paraId="7E5882EE"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Назначение электрода и тип покрытия</w:t>
      </w:r>
    </w:p>
    <w:p w14:paraId="24A3D993"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Э46А – УОНИ – 13/45 – 4,0 – УД2 ГОСТ 9466 – 75</w:t>
      </w:r>
    </w:p>
    <w:p w14:paraId="3CDEB2A5"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 432 (5) – Б10</w:t>
      </w:r>
    </w:p>
    <w:p w14:paraId="46784067" w14:textId="77777777" w:rsidR="00104249" w:rsidRPr="00D22A5F" w:rsidRDefault="00104249" w:rsidP="009D07EB">
      <w:pPr>
        <w:spacing w:after="0" w:line="240" w:lineRule="auto"/>
        <w:jc w:val="both"/>
        <w:rPr>
          <w:rFonts w:ascii="Times New Roman" w:eastAsia="Arial" w:hAnsi="Times New Roman" w:cs="Times New Roman"/>
          <w:b/>
          <w:bCs/>
          <w:sz w:val="24"/>
          <w:szCs w:val="24"/>
        </w:rPr>
      </w:pPr>
      <w:r w:rsidRPr="00D22A5F">
        <w:rPr>
          <w:rFonts w:ascii="Times New Roman" w:eastAsia="Arial" w:hAnsi="Times New Roman" w:cs="Times New Roman"/>
          <w:b/>
          <w:bCs/>
          <w:sz w:val="24"/>
          <w:szCs w:val="24"/>
        </w:rPr>
        <w:t>Полная маркировка электрода:</w:t>
      </w:r>
    </w:p>
    <w:p w14:paraId="0E4B8ECE" w14:textId="77777777" w:rsidR="00104249" w:rsidRDefault="00DA1644" w:rsidP="009D07EB">
      <w:pPr>
        <w:spacing w:after="0" w:line="240" w:lineRule="auto"/>
        <w:jc w:val="both"/>
        <w:rPr>
          <w:rFonts w:ascii="Times New Roman" w:eastAsia="Arial" w:hAnsi="Times New Roman" w:cs="Times New Roman"/>
          <w:sz w:val="24"/>
          <w:szCs w:val="24"/>
          <w:u w:val="dotted"/>
        </w:rPr>
      </w:pPr>
      <w:r>
        <w:rPr>
          <w:rFonts w:ascii="Times New Roman" w:eastAsia="Arial" w:hAnsi="Times New Roman" w:cs="Times New Roman"/>
          <w:noProof/>
          <w:sz w:val="24"/>
          <w:szCs w:val="24"/>
          <w:lang w:eastAsia="ru-RU"/>
        </w:rPr>
        <w:pict w14:anchorId="156B5A17">
          <v:group id="Группа 44" o:spid="_x0000_s1026" style="position:absolute;left:0;text-align:left;margin-left:72.55pt;margin-top:14.9pt;width:34.5pt;height:65.6pt;z-index:-251658240;mso-position-horizontal-relative:page" coordorigin="1451,298" coordsize="690,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">
            <v:line id="Line 15" o:spid="_x0000_s1027" style="position:absolute;visibility:visible" from="1470,303" to="1729,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ha5MQAAADbAAAADwAAAGRycy9kb3ducmV2LnhtbESPQWvCQBSE7wX/w/KEXorZVIxKdBUr&#10;FOqhpUbx/Mg+k2D2bchuk/jv3UKhx2FmvmHW28HUoqPWVZYVvEYxCOLc6ooLBefT+2QJwnlkjbVl&#10;UnAnB9vN6GmNqbY9H6nLfCEChF2KCkrvm1RKl5dk0EW2IQ7e1bYGfZBtIXWLfYCbWk7jeC4NVhwW&#10;SmxoX1J+y36MAqaXS/FZc2PiYXF4+77IRfLVKfU8HnYrEJ4G/x/+a39oBbMEfr+EH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FrkxAAAANsAAAAPAAAAAAAAAAAA&#10;AAAAAKECAABkcnMvZG93bnJldi54bWxQSwUGAAAAAAQABAD5AAAAkgMAAAAA&#10;" strokeweight=".5pt">
              <v:stroke dashstyle="dash"/>
            </v:line>
            <v:line id="Line 16" o:spid="_x0000_s1028" style="position:absolute;visibility:visible" from="1456,1588" to="2135,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Ek8QAAADbAAAADwAAAGRycy9kb3ducmV2LnhtbESPQWvCQBSE70L/w/IKvUjdtGhS0myk&#10;CoIeLG0Uz4/saxKafRuya0z/fVcQPA4z8w2TLUfTioF611hW8DKLQBCXVjdcKTgeNs9vIJxH1tha&#10;JgV/5GCZP0wyTLW98DcNha9EgLBLUUHtfZdK6cqaDLqZ7YiD92N7gz7IvpK6x0uAm1a+RlEsDTYc&#10;FmrsaF1T+VucjQKm6anat9yZaEx2q6+TTBafg1JPj+PHOwhPo7+Hb+2tVjCP4fol/ACZ/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sSTxAAAANsAAAAPAAAAAAAAAAAA&#10;AAAAAKECAABkcnMvZG93bnJldi54bWxQSwUGAAAAAAQABAD5AAAAkgMAAAAA&#10;" strokeweight=".5pt">
              <v:stroke dashstyle="dash"/>
            </v:line>
            <w10:wrap anchorx="page"/>
          </v:group>
        </w:pict>
      </w:r>
      <w:r w:rsidR="00104249" w:rsidRPr="00D22A5F">
        <w:rPr>
          <w:rFonts w:ascii="Times New Roman" w:eastAsia="Arial" w:hAnsi="Times New Roman" w:cs="Times New Roman"/>
          <w:sz w:val="24"/>
          <w:szCs w:val="24"/>
        </w:rPr>
        <w:t>Т</w:t>
      </w:r>
      <w:r w:rsidR="00104249" w:rsidRPr="00D22A5F">
        <w:rPr>
          <w:rFonts w:ascii="Times New Roman" w:eastAsia="Arial" w:hAnsi="Times New Roman" w:cs="Times New Roman"/>
          <w:sz w:val="24"/>
          <w:szCs w:val="24"/>
          <w:u w:val="dotted"/>
        </w:rPr>
        <w:t>ип электрода</w:t>
      </w:r>
    </w:p>
    <w:p w14:paraId="03B23115" w14:textId="77777777" w:rsidR="006670E4" w:rsidRPr="00D22A5F" w:rsidRDefault="006670E4" w:rsidP="009D07EB">
      <w:pPr>
        <w:spacing w:after="0" w:line="240" w:lineRule="auto"/>
        <w:jc w:val="both"/>
        <w:rPr>
          <w:rFonts w:ascii="Times New Roman" w:eastAsia="Arial" w:hAnsi="Times New Roman" w:cs="Times New Roman"/>
          <w:sz w:val="24"/>
          <w:szCs w:val="24"/>
        </w:rPr>
      </w:pPr>
    </w:p>
    <w:p w14:paraId="6611A79A" w14:textId="77777777" w:rsidR="00104249" w:rsidRDefault="00DA1644" w:rsidP="009D07EB">
      <w:pPr>
        <w:spacing w:after="0" w:line="240" w:lineRule="auto"/>
        <w:jc w:val="both"/>
        <w:rPr>
          <w:rFonts w:ascii="Times New Roman" w:eastAsia="Arial" w:hAnsi="Times New Roman" w:cs="Times New Roman"/>
          <w:sz w:val="24"/>
          <w:szCs w:val="24"/>
        </w:rPr>
      </w:pPr>
      <w:r>
        <w:rPr>
          <w:rFonts w:ascii="Times New Roman" w:eastAsia="Arial" w:hAnsi="Times New Roman" w:cs="Times New Roman"/>
          <w:noProof/>
          <w:sz w:val="24"/>
          <w:szCs w:val="24"/>
          <w:lang w:eastAsia="ru-RU"/>
        </w:rPr>
        <w:pict w14:anchorId="526BD3A2">
          <v:group id="Группа 35" o:spid="_x0000_s1051" style="position:absolute;left:0;text-align:left;margin-left:123.15pt;margin-top:15.9pt;width:246.2pt;height:48.45pt;z-index:-251663872;mso-position-horizontal-relative:page" coordorigin="2463,318" coordsize="4924,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">
            <v:line id="Line 18" o:spid="_x0000_s1053" style="position:absolute;visibility:visible" from="3182,323" to="7280,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37sQAAADbAAAADwAAAGRycy9kb3ducmV2LnhtbESPQWvCQBSE70L/w/IKvUjdtGJS0myk&#10;CoIeLG0Uz4/saxKafRuya0z/fVcQPA4z8w2TLUfTioF611hW8DKLQBCXVjdcKTgeNs9vIJxH1tha&#10;JgV/5GCZP0wyTLW98DcNha9EgLBLUUHtfZdK6cqaDLqZ7YiD92N7gz7IvpK6x0uAm1a+RlEsDTYc&#10;FmrsaF1T+VucjQKm6anat9yZaEx2q6+TTBafg1JPj+PHOwhPo7+Hb+2tVjCP4fol/ACZ/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LfuxAAAANsAAAAPAAAAAAAAAAAA&#10;AAAAAKECAABkcnMvZG93bnJldi54bWxQSwUGAAAAAAQABAD5AAAAkgMAAAAA&#10;" strokeweight=".5pt">
              <v:stroke dashstyle="dash"/>
            </v:line>
            <v:line id="Line 19" o:spid="_x0000_s1052" style="position:absolute;visibility:visible" from="3182,341" to="3182,1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ASdcMAAADbAAAADwAAAGRycy9kb3ducmV2LnhtbESPT4vCMBTE7wt+h/AEL4umKlqpRnEX&#10;FvSg+A/Pj+bZFpuX0mRr/fZGWNjjMDO/YRar1pSiodoVlhUMBxEI4tTqgjMFl/NPfwbCeWSNpWVS&#10;8CQHq2XnY4GJtg8+UnPymQgQdgkqyL2vEildmpNBN7AVcfButjbog6wzqWt8BLgp5SiKptJgwWEh&#10;x4q+c0rvp1+jgOnzmu1KrkzUxtuvw1XGk32jVK/brucgPLX+P/zX3mgF4xjeX8IP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wEnXDAAAA2wAAAA8AAAAAAAAAAAAA&#10;AAAAoQIAAGRycy9kb3ducmV2LnhtbFBLBQYAAAAABAAEAPkAAACRAwAAAAA=&#10;" strokeweight=".5pt">
              <v:stroke dashstyle="dash"/>
            </v:line>
            <v:line id="Line 20" o:spid="_x0000_s1029" style="position:absolute;visibility:visible" from="2468,1265" to="4184,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GB8EAAADbAAAADwAAAGRycy9kb3ducmV2LnhtbERPz2vCMBS+C/4P4QleZKabuI6uqbjB&#10;YB4mrhueH81bW2xeQhNr/e/NYeDx4/udb0bTiYF631pW8LhMQBBXVrdcK/j9+Xh4AeEDssbOMim4&#10;kodNMZ3kmGl74W8aylCLGMI+QwVNCC6T0lcNGfRL64gj92d7gyHCvpa6x0sMN518SpJnabDl2NCg&#10;o/eGqlN5NgqYFsf6q2NnkjHdvR2OMl3vB6Xms3H7CiLQGO7if/enVrCKY+OX+ANk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L4YHwQAAANsAAAAPAAAAAAAAAAAAAAAA&#10;AKECAABkcnMvZG93bnJldi54bWxQSwUGAAAAAAQABAD5AAAAjwMAAAAA&#10;" strokeweight=".5pt">
              <v:stroke dashstyle="dash"/>
            </v:line>
            <v:line id="Line 21" o:spid="_x0000_s1030" style="position:absolute;visibility:visible" from="4742,641" to="738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MjnMMAAADbAAAADwAAAGRycy9kb3ducmV2LnhtbESPT4vCMBTE74LfITxhL6Lprrhq1ygq&#10;CHpQ1j94fjRv27LNS2lird/eCILHYWZ+w0znjSlETZXLLSv47EcgiBOrc04VnE/r3hiE88gaC8uk&#10;4E4O5rN2a4qxtjc+UH30qQgQdjEqyLwvYyldkpFB17clcfD+bGXQB1mlUld4C3BTyK8o+pYGcw4L&#10;GZa0yij5P16NAqbuJd0VXJqoGW2Xvxc5Gu5rpT46zeIHhKfGv8Ov9kYrGEzg+SX8AD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jI5zDAAAA2wAAAA8AAAAAAAAAAAAA&#10;AAAAoQIAAGRycy9kb3ducmV2LnhtbFBLBQYAAAAABAAEAPkAAACRAwAAAAA=&#10;" strokeweight=".5pt">
              <v:stroke dashstyle="dash"/>
            </v:line>
            <v:line id="Line 22" o:spid="_x0000_s1031" style="position:absolute;visibility:visible" from="4724,658" to="4826,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5fMEAAADbAAAADwAAAGRycy9kb3ducmV2LnhtbERPz2vCMBS+C/4P4QleZKYbuo6uqbjB&#10;YB4mrhueH81bW2xeQhNr/e/NYeDx4/udb0bTiYF631pW8LhMQBBXVrdcK/j9+Xh4AeEDssbOMim4&#10;kodNMZ3kmGl74W8aylCLGMI+QwVNCC6T0lcNGfRL64gj92d7gyHCvpa6x0sMN518SpJnabDl2NCg&#10;o/eGqlN5NgqYFsf6q2NnkjHdvR2OMl3vB6Xms3H7CiLQGO7if/enVrCK6+OX+ANk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X/l8wQAAANsAAAAPAAAAAAAAAAAAAAAA&#10;AKECAABkcnMvZG93bnJldi54bWxQSwUGAAAAAAQABAD5AAAAjwMAAAAA&#10;" strokeweight=".5pt">
              <v:stroke dashstyle="dash"/>
            </v:line>
            <v:line id="Line 23" o:spid="_x0000_s1032" style="position:absolute;visibility:visible" from="5180,958" to="5624,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c58MAAADbAAAADwAAAGRycy9kb3ducmV2LnhtbESPT4vCMBTE78J+h/AWvCyaKmqla5RV&#10;EPSg+A/Pj+ZtW7Z5KU2s9dsbYcHjMDO/YWaL1pSiodoVlhUM+hEI4tTqgjMFl/O6NwXhPLLG0jIp&#10;eJCDxfyjM8NE2zsfqTn5TAQIuwQV5N5XiZQuzcmg69uKOHi/tjbog6wzqWu8B7gp5TCKJtJgwWEh&#10;x4pWOaV/p5tRwPR1zXYlVyZq4+3ycJXxeN8o1f1sf75BeGr9O/zf3mgFowG8voQfIO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TXOfDAAAA2wAAAA8AAAAAAAAAAAAA&#10;AAAAoQIAAGRycy9kb3ducmV2LnhtbFBLBQYAAAAABAAEAPkAAACRAwAAAAA=&#10;" strokeweight=".5pt">
              <v:stroke dashstyle="dash"/>
            </v:line>
            <v:line id="Line 24" o:spid="_x0000_s1033" style="position:absolute;visibility:visible" from="5408,1264" to="5890,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HCkMIAAADbAAAADwAAAGRycy9kb3ducmV2LnhtbESPT4vCMBTE7wt+h/AEL6LpiqtSjeIK&#10;gh5W/IfnR/Nsi81LaWKt394Iwh6HmfkNM1s0phA1VS63rOC7H4EgTqzOOVVwPq17ExDOI2ssLJOC&#10;JzlYzFtfM4y1ffCB6qNPRYCwi1FB5n0ZS+mSjAy6vi2Jg3e1lUEfZJVKXeEjwE0hB1E0kgZzDgsZ&#10;lrTKKLkd70YBU/eS/hVcmqgZb3/3Fzn+2dVKddrNcgrCU+P/w5/2RisYDuD9JfwA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MHCkMIAAADbAAAADwAAAAAAAAAAAAAA&#10;AAChAgAAZHJzL2Rvd25yZXYueG1sUEsFBgAAAAAEAAQA+QAAAJADAAAAAA==&#10;" strokeweight=".5pt">
              <v:stroke dashstyle="dash"/>
            </v:line>
            <v:line id="Line 25" o:spid="_x0000_s1034" style="position:absolute;visibility:visible" from="4610,1269" to="5030,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1nC8MAAADbAAAADwAAAGRycy9kb3ducmV2LnhtbESPT4vCMBTE74LfITxhL6Lprq5K1ygq&#10;CHpQ1j94fjRv27LNS2lird/eCILHYWZ+w0znjSlETZXLLSv47EcgiBOrc04VnE/r3gSE88gaC8uk&#10;4E4O5rN2a4qxtjc+UH30qQgQdjEqyLwvYyldkpFB17clcfD+bGXQB1mlUld4C3BTyK8oGkmDOYeF&#10;DEtaZZT8H69GAVP3ku4KLk3UjLfL34scf+9rpT46zeIHhKfGv8Ov9kYrGA7g+SX8AD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ZwvDAAAA2wAAAA8AAAAAAAAAAAAA&#10;AAAAoQIAAGRycy9kb3ducmV2LnhtbFBLBQYAAAAABAAEAPkAAACRAwAAAAA=&#10;" strokeweight=".5pt">
              <v:stroke dashstyle="dash"/>
            </v:line>
            <w10:wrap anchorx="page"/>
          </v:group>
        </w:pict>
      </w:r>
      <w:r w:rsidR="00104249" w:rsidRPr="00D22A5F">
        <w:rPr>
          <w:rFonts w:ascii="Times New Roman" w:eastAsia="Arial" w:hAnsi="Times New Roman" w:cs="Times New Roman"/>
          <w:sz w:val="24"/>
          <w:szCs w:val="24"/>
        </w:rPr>
        <w:t>Марка электродного покрытия</w:t>
      </w:r>
    </w:p>
    <w:p w14:paraId="4E57A8E5" w14:textId="77777777" w:rsidR="006670E4" w:rsidRPr="00D22A5F" w:rsidRDefault="006670E4" w:rsidP="009D07EB">
      <w:pPr>
        <w:spacing w:after="0" w:line="240" w:lineRule="auto"/>
        <w:jc w:val="both"/>
        <w:rPr>
          <w:rFonts w:ascii="Times New Roman" w:eastAsia="Arial" w:hAnsi="Times New Roman" w:cs="Times New Roman"/>
          <w:sz w:val="24"/>
          <w:szCs w:val="24"/>
        </w:rPr>
      </w:pPr>
    </w:p>
    <w:p w14:paraId="13F72CE4" w14:textId="77777777" w:rsidR="00104249" w:rsidRDefault="00104249" w:rsidP="009D07EB">
      <w:pPr>
        <w:spacing w:after="0" w:line="240" w:lineRule="auto"/>
        <w:jc w:val="both"/>
        <w:rPr>
          <w:rFonts w:ascii="Times New Roman" w:eastAsia="Arial" w:hAnsi="Times New Roman" w:cs="Times New Roman"/>
          <w:sz w:val="24"/>
          <w:szCs w:val="24"/>
        </w:rPr>
      </w:pPr>
      <w:r w:rsidRPr="00D22A5F">
        <w:rPr>
          <w:rFonts w:ascii="Times New Roman" w:eastAsia="Arial" w:hAnsi="Times New Roman" w:cs="Times New Roman"/>
          <w:sz w:val="24"/>
          <w:szCs w:val="24"/>
        </w:rPr>
        <w:t>Диаметр электрода</w:t>
      </w:r>
    </w:p>
    <w:p w14:paraId="0C81D630" w14:textId="77777777" w:rsidR="006670E4" w:rsidRPr="00D22A5F" w:rsidRDefault="006670E4" w:rsidP="009D07EB">
      <w:pPr>
        <w:spacing w:after="0" w:line="240" w:lineRule="auto"/>
        <w:jc w:val="both"/>
        <w:rPr>
          <w:rFonts w:ascii="Times New Roman" w:eastAsia="Arial" w:hAnsi="Times New Roman" w:cs="Times New Roman"/>
          <w:sz w:val="24"/>
          <w:szCs w:val="24"/>
        </w:rPr>
      </w:pPr>
    </w:p>
    <w:p w14:paraId="6C029B1E" w14:textId="77777777" w:rsidR="00104249" w:rsidRDefault="00104249" w:rsidP="009D07EB">
      <w:pPr>
        <w:spacing w:after="0" w:line="240" w:lineRule="auto"/>
        <w:jc w:val="both"/>
        <w:rPr>
          <w:rFonts w:ascii="Times New Roman" w:eastAsia="Arial" w:hAnsi="Times New Roman" w:cs="Times New Roman"/>
          <w:sz w:val="24"/>
          <w:szCs w:val="24"/>
          <w:u w:val="dotted"/>
        </w:rPr>
      </w:pPr>
      <w:r w:rsidRPr="00D22A5F">
        <w:rPr>
          <w:rFonts w:ascii="Times New Roman" w:eastAsia="Arial" w:hAnsi="Times New Roman" w:cs="Times New Roman"/>
          <w:sz w:val="24"/>
          <w:szCs w:val="24"/>
          <w:u w:val="dotted"/>
        </w:rPr>
        <w:t>Назначение электрода и тип покрытия</w:t>
      </w:r>
    </w:p>
    <w:p w14:paraId="3B05CA21" w14:textId="77777777" w:rsidR="00104249" w:rsidRPr="00D22A5F" w:rsidRDefault="00104249" w:rsidP="009D07EB">
      <w:pPr>
        <w:spacing w:after="0" w:line="240" w:lineRule="auto"/>
        <w:jc w:val="both"/>
        <w:rPr>
          <w:rFonts w:ascii="Times New Roman" w:eastAsia="Arial" w:hAnsi="Times New Roman" w:cs="Times New Roman"/>
          <w:b/>
          <w:bCs/>
          <w:sz w:val="24"/>
          <w:szCs w:val="24"/>
        </w:rPr>
      </w:pPr>
      <w:r w:rsidRPr="00D22A5F">
        <w:rPr>
          <w:rFonts w:ascii="Times New Roman" w:eastAsia="Arial" w:hAnsi="Times New Roman" w:cs="Times New Roman"/>
          <w:b/>
          <w:bCs/>
          <w:sz w:val="24"/>
          <w:szCs w:val="24"/>
          <w:u w:val="thick"/>
        </w:rPr>
        <w:t>Э46А – УОНИ – 13/45 – 4,0 – УД2 ГОСТ 9466 – 75</w:t>
      </w:r>
    </w:p>
    <w:p w14:paraId="6828341F" w14:textId="77777777" w:rsidR="00104249" w:rsidRPr="00D22A5F" w:rsidRDefault="00104249" w:rsidP="009D07EB">
      <w:pPr>
        <w:spacing w:after="0" w:line="240" w:lineRule="auto"/>
        <w:jc w:val="both"/>
        <w:rPr>
          <w:rFonts w:ascii="Times New Roman" w:eastAsia="Arial" w:hAnsi="Times New Roman" w:cs="Times New Roman"/>
          <w:b/>
          <w:sz w:val="24"/>
          <w:szCs w:val="24"/>
        </w:rPr>
      </w:pPr>
      <w:r w:rsidRPr="00D22A5F">
        <w:rPr>
          <w:rFonts w:ascii="Times New Roman" w:eastAsia="Arial" w:hAnsi="Times New Roman" w:cs="Times New Roman"/>
          <w:b/>
          <w:sz w:val="24"/>
          <w:szCs w:val="24"/>
        </w:rPr>
        <w:t>Е 432 (5) – Б10</w:t>
      </w:r>
    </w:p>
    <w:p w14:paraId="696464D2" w14:textId="77777777" w:rsidR="00104249" w:rsidRPr="00D22A5F" w:rsidRDefault="00104249" w:rsidP="009D07EB">
      <w:pPr>
        <w:spacing w:after="0" w:line="240" w:lineRule="auto"/>
        <w:jc w:val="both"/>
        <w:rPr>
          <w:rFonts w:ascii="Times New Roman" w:eastAsia="Arial" w:hAnsi="Times New Roman" w:cs="Times New Roman"/>
          <w:b/>
          <w:sz w:val="24"/>
          <w:szCs w:val="24"/>
        </w:rPr>
      </w:pPr>
    </w:p>
    <w:p w14:paraId="4B7CCB2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 ГОСТ 9467 – 75 это расшифровывается:</w:t>
      </w:r>
    </w:p>
    <w:p w14:paraId="0D8A11C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Э – электроды для электродуговой сварки;</w:t>
      </w:r>
    </w:p>
    <w:p w14:paraId="04D8AFC7"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46 – минимальный гарантируемый предел прочности (460 МПа);</w:t>
      </w:r>
    </w:p>
    <w:p w14:paraId="07DC066A"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УОНИ-13/45 – марка электродного покрытия;</w:t>
      </w:r>
    </w:p>
    <w:p w14:paraId="1EEECEED"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4,0 – диаметр электрода;</w:t>
      </w:r>
    </w:p>
    <w:p w14:paraId="4A851956"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У – электроды для сварки углеродистой и низколегированной стали;</w:t>
      </w:r>
    </w:p>
    <w:p w14:paraId="6F29DDC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Д2 – электроды с толстым покрытием второй группы точности;</w:t>
      </w:r>
    </w:p>
    <w:p w14:paraId="342DAD21"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Е – индекс, характеризующий свойства металла сварного шва;</w:t>
      </w:r>
    </w:p>
    <w:p w14:paraId="57578774"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43 – предел прочности на разрыв (не менее 460 МПа);</w:t>
      </w:r>
    </w:p>
    <w:p w14:paraId="53F45D6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2 – относительное удлинение не менее 22%;</w:t>
      </w:r>
    </w:p>
    <w:p w14:paraId="60AF562F"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5 – индекс, характеризующий ударную вязкость металла – 34,3 Дж/см при температуре минус 40°С.</w:t>
      </w:r>
    </w:p>
    <w:p w14:paraId="418A4442"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Б – основное покрытие;</w:t>
      </w:r>
    </w:p>
    <w:p w14:paraId="70696321"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1 – сварка во всех пространственных положениях;</w:t>
      </w:r>
    </w:p>
    <w:p w14:paraId="160CC9F3"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0 – на постоянном токе обратной полярности.</w:t>
      </w:r>
    </w:p>
    <w:p w14:paraId="03AC248E"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Полная маркировка не содержит сведений о марке сварочной проволоки, что вызывает необходимость повторного обращения к стандарту.</w:t>
      </w:r>
    </w:p>
    <w:p w14:paraId="7E0314AE"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Покрытые электроды для ручной дуговой сварки классифицируют по назначению, виду и толщине покрытия, допустимому пространственному положению сварки или наплавки, роду и полярности сварочного тока. По назначению различают электроды для сварки стали, чугуна, алюминия, меди. Обозначения электродов для сварки: углеродистых и низколегированных конструкционных сталей с </w:t>
      </w:r>
      <w:proofErr w:type="spellStart"/>
      <w:r w:rsidRPr="00D22A5F">
        <w:rPr>
          <w:rFonts w:ascii="Times New Roman" w:hAnsi="Times New Roman" w:cs="Times New Roman"/>
          <w:sz w:val="24"/>
          <w:szCs w:val="24"/>
        </w:rPr>
        <w:t>sв</w:t>
      </w:r>
      <w:proofErr w:type="spellEnd"/>
      <w:r w:rsidRPr="00D22A5F">
        <w:rPr>
          <w:rFonts w:ascii="Times New Roman" w:hAnsi="Times New Roman" w:cs="Times New Roman"/>
          <w:sz w:val="24"/>
          <w:szCs w:val="24"/>
        </w:rPr>
        <w:t xml:space="preserve">&gt;600МПа — У; легированных конструкционных сталей с </w:t>
      </w:r>
      <w:proofErr w:type="spellStart"/>
      <w:r w:rsidRPr="00D22A5F">
        <w:rPr>
          <w:rFonts w:ascii="Times New Roman" w:hAnsi="Times New Roman" w:cs="Times New Roman"/>
          <w:sz w:val="24"/>
          <w:szCs w:val="24"/>
        </w:rPr>
        <w:t>sвдо</w:t>
      </w:r>
      <w:proofErr w:type="spellEnd"/>
      <w:r w:rsidRPr="00D22A5F">
        <w:rPr>
          <w:rFonts w:ascii="Times New Roman" w:hAnsi="Times New Roman" w:cs="Times New Roman"/>
          <w:sz w:val="24"/>
          <w:szCs w:val="24"/>
        </w:rPr>
        <w:t xml:space="preserve"> 600 МПа — Л; легированных теплоустойчивых сталей — Т; высоколегированных и сталей с особыми свойствами — В; для наплавки поверхностных слоев с особыми свойствами — Н. В зависимости от механических свойств наплавленного металла применяются электроды 14 типов: Э42, Э46А, Э50...Э150. Тип электрода обозначается буквой Э с цифрой, указывающей гарантированное временное сопротивление разрыву наплавленного металла в </w:t>
      </w:r>
      <w:proofErr w:type="spellStart"/>
      <w:r w:rsidRPr="00D22A5F">
        <w:rPr>
          <w:rFonts w:ascii="Times New Roman" w:hAnsi="Times New Roman" w:cs="Times New Roman"/>
          <w:sz w:val="24"/>
          <w:szCs w:val="24"/>
        </w:rPr>
        <w:t>КГс</w:t>
      </w:r>
      <w:proofErr w:type="spellEnd"/>
      <w:r w:rsidRPr="00D22A5F">
        <w:rPr>
          <w:rFonts w:ascii="Times New Roman" w:hAnsi="Times New Roman" w:cs="Times New Roman"/>
          <w:sz w:val="24"/>
          <w:szCs w:val="24"/>
        </w:rPr>
        <w:t xml:space="preserve">/мм2. Буква А после цифр обозначает повышенную пластичность наплавленного металла. По виду покрытия электроды разделяются на: А — с кислым покрытием (ОММ-5, АНО-2, СМ-5, ЦМ-7, МЭЗ-04 и др.), содержащим оксиды железа, марганца, кремния, иногда титана. При плавлении покрытия выделяется большое количество 02, </w:t>
      </w:r>
      <w:proofErr w:type="spellStart"/>
      <w:r w:rsidRPr="00D22A5F">
        <w:rPr>
          <w:rFonts w:ascii="Times New Roman" w:hAnsi="Times New Roman" w:cs="Times New Roman"/>
          <w:sz w:val="24"/>
          <w:szCs w:val="24"/>
        </w:rPr>
        <w:t>Hg</w:t>
      </w:r>
      <w:proofErr w:type="spellEnd"/>
      <w:r w:rsidRPr="00D22A5F">
        <w:rPr>
          <w:rFonts w:ascii="Times New Roman" w:hAnsi="Times New Roman" w:cs="Times New Roman"/>
          <w:sz w:val="24"/>
          <w:szCs w:val="24"/>
        </w:rPr>
        <w:t xml:space="preserve">, кроме того, оно токсично. Эти электроды обеспечивают стабильное горение дуги на переменном и постоянном токе. Металл шва отличается повышенной степенью окисления, плотностью и пластичностью; Б — с основным покрытием (УОНИ-13/45, УОНИ-13/5БК, УОНИ-В/85, АНО-Т, ОЗС-5, ДСК-50, СН-11, УП-1/45 и др.), содержащим мрамор — </w:t>
      </w:r>
      <w:proofErr w:type="spellStart"/>
      <w:r w:rsidRPr="00D22A5F">
        <w:rPr>
          <w:rFonts w:ascii="Times New Roman" w:hAnsi="Times New Roman" w:cs="Times New Roman"/>
          <w:sz w:val="24"/>
          <w:szCs w:val="24"/>
        </w:rPr>
        <w:t>СаСОз</w:t>
      </w:r>
      <w:proofErr w:type="spellEnd"/>
      <w:r w:rsidRPr="00D22A5F">
        <w:rPr>
          <w:rFonts w:ascii="Times New Roman" w:hAnsi="Times New Roman" w:cs="Times New Roman"/>
          <w:sz w:val="24"/>
          <w:szCs w:val="24"/>
        </w:rPr>
        <w:t xml:space="preserve">, плавиковый шпат — CaF2, кварцевый песок, ферросплавы. Наплавленный металл имеет большую прочность на ударный изгиб, малую склонность к старению и появлению трещин. Эти электроды применяются для сварки на постоянном токе обратной полярности ответственных конструкций из углеродистых и легированных сталей; Р — с </w:t>
      </w:r>
      <w:proofErr w:type="spellStart"/>
      <w:r w:rsidRPr="00D22A5F">
        <w:rPr>
          <w:rFonts w:ascii="Times New Roman" w:hAnsi="Times New Roman" w:cs="Times New Roman"/>
          <w:sz w:val="24"/>
          <w:szCs w:val="24"/>
        </w:rPr>
        <w:t>рутиловым</w:t>
      </w:r>
      <w:proofErr w:type="spellEnd"/>
      <w:r w:rsidRPr="00D22A5F">
        <w:rPr>
          <w:rFonts w:ascii="Times New Roman" w:hAnsi="Times New Roman" w:cs="Times New Roman"/>
          <w:sz w:val="24"/>
          <w:szCs w:val="24"/>
        </w:rPr>
        <w:t xml:space="preserve"> покрытием (ОЗС-12, АНО-32, ОЗС-6, АНО-6, МР-4, ОЗЛ-32 и др.), содержащим рутил — TiO2, мрамор — </w:t>
      </w:r>
      <w:proofErr w:type="spellStart"/>
      <w:r w:rsidRPr="00D22A5F">
        <w:rPr>
          <w:rFonts w:ascii="Times New Roman" w:hAnsi="Times New Roman" w:cs="Times New Roman"/>
          <w:sz w:val="24"/>
          <w:szCs w:val="24"/>
        </w:rPr>
        <w:t>СаСОз</w:t>
      </w:r>
      <w:proofErr w:type="spellEnd"/>
      <w:r w:rsidRPr="00D22A5F">
        <w:rPr>
          <w:rFonts w:ascii="Times New Roman" w:hAnsi="Times New Roman" w:cs="Times New Roman"/>
          <w:sz w:val="24"/>
          <w:szCs w:val="24"/>
        </w:rPr>
        <w:t xml:space="preserve">, полевой шпат — K2O*Al2O3*6 SiO2, каолин, иногда железный порошок. Они обеспечивают устойчивое горение дуги и хорошее формирование шва во всех пространственных </w:t>
      </w:r>
      <w:proofErr w:type="spellStart"/>
      <w:r w:rsidRPr="00D22A5F">
        <w:rPr>
          <w:rFonts w:ascii="Times New Roman" w:hAnsi="Times New Roman" w:cs="Times New Roman"/>
          <w:sz w:val="24"/>
          <w:szCs w:val="24"/>
        </w:rPr>
        <w:t>положениях;Ц</w:t>
      </w:r>
      <w:proofErr w:type="spellEnd"/>
      <w:r w:rsidRPr="00D22A5F">
        <w:rPr>
          <w:rFonts w:ascii="Times New Roman" w:hAnsi="Times New Roman" w:cs="Times New Roman"/>
          <w:sz w:val="24"/>
          <w:szCs w:val="24"/>
        </w:rPr>
        <w:t xml:space="preserve"> — с целлюлозным покрытием (ОМА-2, ВСЦ-1, ВСЦ-2, ВСП-1, ВСЦ-4М и др.). При плавлении покрытия выделяется большое количество газов. Эти электроды применяются для сварки металла малой толщины и при сварке в монтажных условиях. П — с прочими покрытиями (ильменитовым, рутил- </w:t>
      </w:r>
      <w:r w:rsidRPr="00D22A5F">
        <w:rPr>
          <w:rFonts w:ascii="Times New Roman" w:hAnsi="Times New Roman" w:cs="Times New Roman"/>
          <w:sz w:val="24"/>
          <w:szCs w:val="24"/>
        </w:rPr>
        <w:lastRenderedPageBreak/>
        <w:t xml:space="preserve">ильменитовым — АНО-24, </w:t>
      </w:r>
      <w:proofErr w:type="spellStart"/>
      <w:r w:rsidRPr="00D22A5F">
        <w:rPr>
          <w:rFonts w:ascii="Times New Roman" w:hAnsi="Times New Roman" w:cs="Times New Roman"/>
          <w:sz w:val="24"/>
          <w:szCs w:val="24"/>
        </w:rPr>
        <w:t>рутилосновным</w:t>
      </w:r>
      <w:proofErr w:type="spellEnd"/>
      <w:r w:rsidRPr="00D22A5F">
        <w:rPr>
          <w:rFonts w:ascii="Times New Roman" w:hAnsi="Times New Roman" w:cs="Times New Roman"/>
          <w:sz w:val="24"/>
          <w:szCs w:val="24"/>
        </w:rPr>
        <w:t xml:space="preserve"> — АНО-ЗО, </w:t>
      </w:r>
      <w:proofErr w:type="spellStart"/>
      <w:r w:rsidRPr="00D22A5F">
        <w:rPr>
          <w:rFonts w:ascii="Times New Roman" w:hAnsi="Times New Roman" w:cs="Times New Roman"/>
          <w:sz w:val="24"/>
          <w:szCs w:val="24"/>
        </w:rPr>
        <w:t>фтористокальциевым</w:t>
      </w:r>
      <w:proofErr w:type="spellEnd"/>
      <w:r w:rsidRPr="00D22A5F">
        <w:rPr>
          <w:rFonts w:ascii="Times New Roman" w:hAnsi="Times New Roman" w:cs="Times New Roman"/>
          <w:sz w:val="24"/>
          <w:szCs w:val="24"/>
        </w:rPr>
        <w:t xml:space="preserve"> — АНО-Д и др.). В состав покрытия входят: стабилизирующие, шлакообразующие, легирующие, раскисляющие, газообразующие, формующие, связывающие компоненты. Покрытие обеспечивает газовую и шлаковую защиту зоны сварки и расплавленного металла, раскисление и легирование металла сварочной ванны, стабильность горения дуги. По толщине покрытия (отношению диаметра </w:t>
      </w:r>
      <w:proofErr w:type="spellStart"/>
      <w:r w:rsidRPr="00D22A5F">
        <w:rPr>
          <w:rFonts w:ascii="Times New Roman" w:hAnsi="Times New Roman" w:cs="Times New Roman"/>
          <w:sz w:val="24"/>
          <w:szCs w:val="24"/>
        </w:rPr>
        <w:t>электродаDк</w:t>
      </w:r>
      <w:proofErr w:type="spellEnd"/>
      <w:r w:rsidRPr="00D22A5F">
        <w:rPr>
          <w:rFonts w:ascii="Times New Roman" w:hAnsi="Times New Roman" w:cs="Times New Roman"/>
          <w:sz w:val="24"/>
          <w:szCs w:val="24"/>
        </w:rPr>
        <w:t xml:space="preserve"> диаметру </w:t>
      </w:r>
      <w:proofErr w:type="spellStart"/>
      <w:r w:rsidRPr="00D22A5F">
        <w:rPr>
          <w:rFonts w:ascii="Times New Roman" w:hAnsi="Times New Roman" w:cs="Times New Roman"/>
          <w:sz w:val="24"/>
          <w:szCs w:val="24"/>
        </w:rPr>
        <w:t>стержняd</w:t>
      </w:r>
      <w:proofErr w:type="spellEnd"/>
      <w:r w:rsidRPr="00D22A5F">
        <w:rPr>
          <w:rFonts w:ascii="Times New Roman" w:hAnsi="Times New Roman" w:cs="Times New Roman"/>
          <w:sz w:val="24"/>
          <w:szCs w:val="24"/>
        </w:rPr>
        <w:t xml:space="preserve">)электроды изготавливают: М — .с тонким </w:t>
      </w:r>
      <w:proofErr w:type="spellStart"/>
      <w:r w:rsidRPr="00D22A5F">
        <w:rPr>
          <w:rFonts w:ascii="Times New Roman" w:hAnsi="Times New Roman" w:cs="Times New Roman"/>
          <w:sz w:val="24"/>
          <w:szCs w:val="24"/>
        </w:rPr>
        <w:t>покрытиемD</w:t>
      </w:r>
      <w:proofErr w:type="spellEnd"/>
      <w:r w:rsidRPr="00D22A5F">
        <w:rPr>
          <w:rFonts w:ascii="Times New Roman" w:hAnsi="Times New Roman" w:cs="Times New Roman"/>
          <w:sz w:val="24"/>
          <w:szCs w:val="24"/>
        </w:rPr>
        <w:t xml:space="preserve">/d&lt;1,2; С — со средним покрытием 1,2 &lt;D/d &lt;1,45; Д — с толстым покрытием 1,45 &lt;D/d &lt;1,8; Г — с особо толстым </w:t>
      </w:r>
      <w:proofErr w:type="spellStart"/>
      <w:r w:rsidRPr="00D22A5F">
        <w:rPr>
          <w:rFonts w:ascii="Times New Roman" w:hAnsi="Times New Roman" w:cs="Times New Roman"/>
          <w:sz w:val="24"/>
          <w:szCs w:val="24"/>
        </w:rPr>
        <w:t>покрытиемD</w:t>
      </w:r>
      <w:proofErr w:type="spellEnd"/>
      <w:r w:rsidRPr="00D22A5F">
        <w:rPr>
          <w:rFonts w:ascii="Times New Roman" w:hAnsi="Times New Roman" w:cs="Times New Roman"/>
          <w:sz w:val="24"/>
          <w:szCs w:val="24"/>
        </w:rPr>
        <w:t xml:space="preserve">/d &gt;1,8. По допустимому пространственному положению сварки электроды разделяются: для всех положений — 1; для всех положений, кроме вертикального — 2; для нижнего, горизонталь- </w:t>
      </w:r>
      <w:proofErr w:type="spellStart"/>
      <w:r w:rsidRPr="00D22A5F">
        <w:rPr>
          <w:rFonts w:ascii="Times New Roman" w:hAnsi="Times New Roman" w:cs="Times New Roman"/>
          <w:sz w:val="24"/>
          <w:szCs w:val="24"/>
        </w:rPr>
        <w:t>ного</w:t>
      </w:r>
      <w:proofErr w:type="spellEnd"/>
      <w:r w:rsidRPr="00D22A5F">
        <w:rPr>
          <w:rFonts w:ascii="Times New Roman" w:hAnsi="Times New Roman" w:cs="Times New Roman"/>
          <w:sz w:val="24"/>
          <w:szCs w:val="24"/>
        </w:rPr>
        <w:t xml:space="preserve"> и вертикального — 3; для нижнего — 4. По качеству изготовления, состоянию поверхности покрытия электроды бывают 1, 2, 3 групп. По роду и полярности применяемого при сварке или наплавке тока и номинальному напряжению холостого хода источника переменного тока электроды подразделяются: 0 — обратная полярность постоянного тока, 4 — любая, 5 — прямая, 6 — обратная для постоянного тока и для переменного тока с напряжением холостого хода 70 В. Примеры условного обозначения электродов: а) тип Э46А по ГОСТ 9467-75 марки УОНИ-13/45 диаметром 3,0 для сварки углеродистых и низколегированных сталей — У, с толстым покрытием — Д, 2-й группы с механическими свойствами направленного металла: </w:t>
      </w:r>
      <w:proofErr w:type="spellStart"/>
      <w:r w:rsidRPr="00D22A5F">
        <w:rPr>
          <w:rFonts w:ascii="Times New Roman" w:hAnsi="Times New Roman" w:cs="Times New Roman"/>
          <w:sz w:val="24"/>
          <w:szCs w:val="24"/>
        </w:rPr>
        <w:t>sв</w:t>
      </w:r>
      <w:proofErr w:type="spellEnd"/>
      <w:r w:rsidRPr="00D22A5F">
        <w:rPr>
          <w:rFonts w:ascii="Times New Roman" w:hAnsi="Times New Roman" w:cs="Times New Roman"/>
          <w:sz w:val="24"/>
          <w:szCs w:val="24"/>
        </w:rPr>
        <w:t>&gt; 460 МПа (43), d — 22% (2),KCU=0,35 Дж/мм2приt= -40 °C (5) с основным покрытием Б для сварки во всех пространственных положениях — 1, на постоянном токе обратной полярности 0:</w:t>
      </w:r>
    </w:p>
    <w:p w14:paraId="573D40C9"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Э46А-УОПИ-13/45-3,ОУ,0ГОСТ 9466 -75, ГОСТ 9467-75 Е432(5)-Б1.0</w:t>
      </w:r>
    </w:p>
    <w:p w14:paraId="63EB364F" w14:textId="77777777" w:rsidR="00104249" w:rsidRPr="00D22A5F" w:rsidRDefault="00104249"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б) типа Э-09Х1МФ по ГОСТ 9467-75 марки ЦЛ-20 диаметром 40 мм для сварки легированных теплоустойчивых сталей — Т с толстым покрытием Д 3-й группы с механическими свойствами наплавленного металла — прочностью на ударный </w:t>
      </w:r>
      <w:proofErr w:type="spellStart"/>
      <w:r w:rsidRPr="00D22A5F">
        <w:rPr>
          <w:rFonts w:ascii="Times New Roman" w:hAnsi="Times New Roman" w:cs="Times New Roman"/>
          <w:sz w:val="24"/>
          <w:szCs w:val="24"/>
        </w:rPr>
        <w:t>изгибKCU</w:t>
      </w:r>
      <w:proofErr w:type="spellEnd"/>
      <w:r w:rsidRPr="00D22A5F">
        <w:rPr>
          <w:rFonts w:ascii="Times New Roman" w:hAnsi="Times New Roman" w:cs="Times New Roman"/>
          <w:sz w:val="24"/>
          <w:szCs w:val="24"/>
        </w:rPr>
        <w:t xml:space="preserve">=0,35 Дж/мм2при ОС (2) и длительной прочностью </w:t>
      </w:r>
      <w:proofErr w:type="spellStart"/>
      <w:r w:rsidRPr="00D22A5F">
        <w:rPr>
          <w:rFonts w:ascii="Times New Roman" w:hAnsi="Times New Roman" w:cs="Times New Roman"/>
          <w:sz w:val="24"/>
          <w:szCs w:val="24"/>
        </w:rPr>
        <w:t>приt</w:t>
      </w:r>
      <w:proofErr w:type="spellEnd"/>
      <w:r w:rsidRPr="00D22A5F">
        <w:rPr>
          <w:rFonts w:ascii="Times New Roman" w:hAnsi="Times New Roman" w:cs="Times New Roman"/>
          <w:sz w:val="24"/>
          <w:szCs w:val="24"/>
        </w:rPr>
        <w:t>&lt;580 °С (7) с основным покрытием Б для сварки во всех пространственных положениях 1 на постоянном токе обратной полярности 0.</w:t>
      </w:r>
    </w:p>
    <w:p w14:paraId="518F65FD" w14:textId="77777777" w:rsidR="00104249" w:rsidRPr="00D22A5F" w:rsidRDefault="00104249" w:rsidP="009D07EB">
      <w:pPr>
        <w:spacing w:after="0" w:line="240" w:lineRule="auto"/>
        <w:jc w:val="both"/>
        <w:rPr>
          <w:rFonts w:ascii="Times New Roman" w:eastAsia="Courier New" w:hAnsi="Times New Roman" w:cs="Times New Roman"/>
          <w:b/>
          <w:color w:val="000000"/>
          <w:sz w:val="24"/>
          <w:szCs w:val="24"/>
          <w:shd w:val="clear" w:color="auto" w:fill="FFFFFF"/>
          <w:lang w:eastAsia="ru-RU" w:bidi="ru-RU"/>
        </w:rPr>
      </w:pPr>
      <w:r w:rsidRPr="00D22A5F">
        <w:rPr>
          <w:rFonts w:ascii="Times New Roman" w:eastAsia="Courier New" w:hAnsi="Times New Roman" w:cs="Times New Roman"/>
          <w:b/>
          <w:color w:val="000000"/>
          <w:sz w:val="24"/>
          <w:szCs w:val="24"/>
          <w:shd w:val="clear" w:color="auto" w:fill="FFFFFF"/>
          <w:lang w:eastAsia="ru-RU" w:bidi="ru-RU"/>
        </w:rPr>
        <w:t>Расшифровать марки покрытых электродов</w:t>
      </w:r>
    </w:p>
    <w:p w14:paraId="05488D54" w14:textId="77777777" w:rsidR="00104249" w:rsidRPr="00D22A5F" w:rsidRDefault="00104249" w:rsidP="009D07EB">
      <w:pPr>
        <w:spacing w:after="0" w:line="240" w:lineRule="auto"/>
        <w:jc w:val="both"/>
        <w:rPr>
          <w:rFonts w:ascii="Times New Roman" w:eastAsia="Courier New" w:hAnsi="Times New Roman" w:cs="Times New Roman"/>
          <w:color w:val="000000"/>
          <w:sz w:val="24"/>
          <w:szCs w:val="24"/>
          <w:lang w:eastAsia="ru-RU" w:bidi="ru-RU"/>
        </w:rPr>
      </w:pPr>
      <w:r w:rsidRPr="00D22A5F">
        <w:rPr>
          <w:rFonts w:ascii="Times New Roman" w:eastAsia="Courier New" w:hAnsi="Times New Roman" w:cs="Times New Roman"/>
          <w:color w:val="000000"/>
          <w:sz w:val="24"/>
          <w:szCs w:val="24"/>
          <w:shd w:val="clear" w:color="auto" w:fill="FFFFFF"/>
          <w:lang w:eastAsia="ru-RU" w:bidi="ru-RU"/>
        </w:rPr>
        <w:t xml:space="preserve">а) </w:t>
      </w:r>
      <w:r w:rsidRPr="00D22A5F">
        <w:rPr>
          <w:rFonts w:ascii="Times New Roman" w:eastAsia="Courier New" w:hAnsi="Times New Roman" w:cs="Times New Roman"/>
          <w:color w:val="000000"/>
          <w:sz w:val="24"/>
          <w:szCs w:val="24"/>
          <w:u w:val="single"/>
          <w:shd w:val="clear" w:color="auto" w:fill="FFFFFF"/>
          <w:lang w:eastAsia="ru-RU" w:bidi="ru-RU"/>
        </w:rPr>
        <w:t>Э46 -АНО-4 -3,0 -УД</w:t>
      </w:r>
      <w:r w:rsidRPr="00D22A5F">
        <w:rPr>
          <w:rFonts w:ascii="Times New Roman" w:eastAsia="Courier New" w:hAnsi="Times New Roman" w:cs="Times New Roman"/>
          <w:color w:val="000000"/>
          <w:sz w:val="24"/>
          <w:szCs w:val="24"/>
          <w:shd w:val="clear" w:color="auto" w:fill="FFFFFF"/>
          <w:lang w:eastAsia="ru-RU" w:bidi="ru-RU"/>
        </w:rPr>
        <w:tab/>
        <w:t>б)</w:t>
      </w:r>
      <w:r w:rsidRPr="00D22A5F">
        <w:rPr>
          <w:rFonts w:ascii="Times New Roman" w:eastAsia="Courier New" w:hAnsi="Times New Roman" w:cs="Times New Roman"/>
          <w:color w:val="000000"/>
          <w:sz w:val="24"/>
          <w:szCs w:val="24"/>
          <w:shd w:val="clear" w:color="auto" w:fill="FFFFFF"/>
          <w:lang w:eastAsia="ru-RU" w:bidi="ru-RU"/>
        </w:rPr>
        <w:tab/>
      </w:r>
      <w:r w:rsidRPr="00D22A5F">
        <w:rPr>
          <w:rFonts w:ascii="Times New Roman" w:eastAsia="Courier New" w:hAnsi="Times New Roman" w:cs="Times New Roman"/>
          <w:color w:val="000000"/>
          <w:sz w:val="24"/>
          <w:szCs w:val="24"/>
          <w:u w:val="single"/>
          <w:shd w:val="clear" w:color="auto" w:fill="FFFFFF"/>
          <w:lang w:eastAsia="ru-RU" w:bidi="ru-RU"/>
        </w:rPr>
        <w:t>Э46</w:t>
      </w:r>
      <w:r w:rsidRPr="00D22A5F">
        <w:rPr>
          <w:rFonts w:ascii="Times New Roman" w:eastAsia="Courier New" w:hAnsi="Times New Roman" w:cs="Times New Roman"/>
          <w:color w:val="000000"/>
          <w:sz w:val="24"/>
          <w:szCs w:val="24"/>
          <w:u w:val="single"/>
          <w:shd w:val="clear" w:color="auto" w:fill="FFFFFF"/>
          <w:lang w:eastAsia="ru-RU" w:bidi="ru-RU"/>
        </w:rPr>
        <w:tab/>
        <w:t>-МР-3</w:t>
      </w:r>
      <w:r w:rsidRPr="00D22A5F">
        <w:rPr>
          <w:rFonts w:ascii="Times New Roman" w:eastAsia="Courier New" w:hAnsi="Times New Roman" w:cs="Times New Roman"/>
          <w:color w:val="000000"/>
          <w:sz w:val="24"/>
          <w:szCs w:val="24"/>
          <w:u w:val="single"/>
          <w:shd w:val="clear" w:color="auto" w:fill="FFFFFF"/>
          <w:lang w:eastAsia="ru-RU" w:bidi="ru-RU"/>
        </w:rPr>
        <w:tab/>
        <w:t>-3,0</w:t>
      </w:r>
      <w:r w:rsidRPr="00D22A5F">
        <w:rPr>
          <w:rFonts w:ascii="Times New Roman" w:eastAsia="Courier New" w:hAnsi="Times New Roman" w:cs="Times New Roman"/>
          <w:color w:val="000000"/>
          <w:sz w:val="24"/>
          <w:szCs w:val="24"/>
          <w:u w:val="single"/>
          <w:shd w:val="clear" w:color="auto" w:fill="FFFFFF"/>
          <w:lang w:eastAsia="ru-RU" w:bidi="ru-RU"/>
        </w:rPr>
        <w:tab/>
        <w:t>-УД</w:t>
      </w:r>
    </w:p>
    <w:p w14:paraId="4B629101" w14:textId="77777777" w:rsidR="00104249" w:rsidRDefault="00104249" w:rsidP="009D07EB">
      <w:pPr>
        <w:spacing w:after="0" w:line="240" w:lineRule="auto"/>
        <w:jc w:val="both"/>
        <w:rPr>
          <w:rFonts w:ascii="Times New Roman" w:eastAsia="Courier New" w:hAnsi="Times New Roman" w:cs="Times New Roman"/>
          <w:color w:val="000000"/>
          <w:sz w:val="24"/>
          <w:szCs w:val="24"/>
          <w:shd w:val="clear" w:color="auto" w:fill="FFFFFF"/>
          <w:lang w:eastAsia="ru-RU" w:bidi="ru-RU"/>
        </w:rPr>
      </w:pPr>
      <w:r w:rsidRPr="00D22A5F">
        <w:rPr>
          <w:rFonts w:ascii="Times New Roman" w:eastAsia="Courier New" w:hAnsi="Times New Roman" w:cs="Times New Roman"/>
          <w:color w:val="000000"/>
          <w:sz w:val="24"/>
          <w:szCs w:val="24"/>
          <w:shd w:val="clear" w:color="auto" w:fill="FFFFFF"/>
          <w:lang w:eastAsia="ru-RU" w:bidi="ru-RU"/>
        </w:rPr>
        <w:t>Е 430( 3) -Р 20</w:t>
      </w:r>
      <w:r w:rsidRPr="00D22A5F">
        <w:rPr>
          <w:rFonts w:ascii="Times New Roman" w:eastAsia="Courier New" w:hAnsi="Times New Roman" w:cs="Times New Roman"/>
          <w:color w:val="000000"/>
          <w:sz w:val="24"/>
          <w:szCs w:val="24"/>
          <w:shd w:val="clear" w:color="auto" w:fill="FFFFFF"/>
          <w:lang w:eastAsia="ru-RU" w:bidi="ru-RU"/>
        </w:rPr>
        <w:tab/>
      </w:r>
      <w:r w:rsidR="00490E06">
        <w:rPr>
          <w:rFonts w:ascii="Times New Roman" w:eastAsia="Courier New" w:hAnsi="Times New Roman" w:cs="Times New Roman"/>
          <w:color w:val="000000"/>
          <w:sz w:val="24"/>
          <w:szCs w:val="24"/>
          <w:shd w:val="clear" w:color="auto" w:fill="FFFFFF"/>
          <w:lang w:eastAsia="ru-RU" w:bidi="ru-RU"/>
        </w:rPr>
        <w:t>Е430(</w:t>
      </w:r>
      <w:r w:rsidR="00490E06">
        <w:rPr>
          <w:rFonts w:ascii="Times New Roman" w:eastAsia="Courier New" w:hAnsi="Times New Roman" w:cs="Times New Roman"/>
          <w:color w:val="000000"/>
          <w:sz w:val="24"/>
          <w:szCs w:val="24"/>
          <w:shd w:val="clear" w:color="auto" w:fill="FFFFFF"/>
          <w:lang w:eastAsia="ru-RU" w:bidi="ru-RU"/>
        </w:rPr>
        <w:tab/>
        <w:t>3)-Р</w:t>
      </w:r>
      <w:r w:rsidRPr="00D22A5F">
        <w:rPr>
          <w:rFonts w:ascii="Times New Roman" w:eastAsia="Courier New" w:hAnsi="Times New Roman" w:cs="Times New Roman"/>
          <w:color w:val="000000"/>
          <w:sz w:val="24"/>
          <w:szCs w:val="24"/>
          <w:shd w:val="clear" w:color="auto" w:fill="FFFFFF"/>
          <w:lang w:eastAsia="ru-RU" w:bidi="ru-RU"/>
        </w:rPr>
        <w:t>20</w:t>
      </w:r>
    </w:p>
    <w:p w14:paraId="1F61A3C3" w14:textId="77777777" w:rsidR="00490E06" w:rsidRPr="00D22A5F" w:rsidRDefault="00490E06" w:rsidP="009D07EB">
      <w:pPr>
        <w:spacing w:after="0" w:line="240" w:lineRule="auto"/>
        <w:jc w:val="both"/>
        <w:rPr>
          <w:rFonts w:ascii="Times New Roman" w:eastAsia="Courier New" w:hAnsi="Times New Roman" w:cs="Times New Roman"/>
          <w:color w:val="000000"/>
          <w:sz w:val="24"/>
          <w:szCs w:val="24"/>
          <w:lang w:eastAsia="ru-RU" w:bidi="ru-RU"/>
        </w:rPr>
      </w:pPr>
    </w:p>
    <w:p w14:paraId="7FD445DB" w14:textId="77777777" w:rsidR="00104249" w:rsidRPr="00D22A5F" w:rsidRDefault="00104249" w:rsidP="009D07EB">
      <w:pPr>
        <w:spacing w:after="0" w:line="240" w:lineRule="auto"/>
        <w:jc w:val="both"/>
        <w:rPr>
          <w:rFonts w:ascii="Times New Roman" w:eastAsia="Courier New" w:hAnsi="Times New Roman" w:cs="Times New Roman"/>
          <w:color w:val="000000"/>
          <w:sz w:val="24"/>
          <w:szCs w:val="24"/>
          <w:lang w:eastAsia="ru-RU" w:bidi="ru-RU"/>
        </w:rPr>
      </w:pPr>
      <w:r w:rsidRPr="00D22A5F">
        <w:rPr>
          <w:rFonts w:ascii="Times New Roman" w:eastAsia="Courier New" w:hAnsi="Times New Roman" w:cs="Times New Roman"/>
          <w:color w:val="000000"/>
          <w:sz w:val="24"/>
          <w:szCs w:val="24"/>
          <w:shd w:val="clear" w:color="auto" w:fill="FFFFFF"/>
          <w:lang w:eastAsia="ru-RU" w:bidi="ru-RU"/>
        </w:rPr>
        <w:t xml:space="preserve">           в )</w:t>
      </w:r>
      <w:r w:rsidRPr="00D22A5F">
        <w:rPr>
          <w:rFonts w:ascii="Times New Roman" w:eastAsia="Courier New" w:hAnsi="Times New Roman" w:cs="Times New Roman"/>
          <w:color w:val="000000"/>
          <w:sz w:val="24"/>
          <w:szCs w:val="24"/>
          <w:u w:val="single"/>
          <w:shd w:val="clear" w:color="auto" w:fill="FFFFFF"/>
          <w:lang w:eastAsia="ru-RU" w:bidi="ru-RU"/>
        </w:rPr>
        <w:t>Э46 - ОЗС-6-3,0 -УД</w:t>
      </w:r>
      <w:r w:rsidRPr="00D22A5F">
        <w:rPr>
          <w:rFonts w:ascii="Times New Roman" w:eastAsia="Courier New" w:hAnsi="Times New Roman" w:cs="Times New Roman"/>
          <w:color w:val="000000"/>
          <w:sz w:val="24"/>
          <w:szCs w:val="24"/>
          <w:shd w:val="clear" w:color="auto" w:fill="FFFFFF"/>
          <w:lang w:eastAsia="ru-RU" w:bidi="ru-RU"/>
        </w:rPr>
        <w:tab/>
        <w:t>г)</w:t>
      </w:r>
      <w:r w:rsidRPr="00D22A5F">
        <w:rPr>
          <w:rFonts w:ascii="Times New Roman" w:eastAsia="Courier New" w:hAnsi="Times New Roman" w:cs="Times New Roman"/>
          <w:color w:val="000000"/>
          <w:sz w:val="24"/>
          <w:szCs w:val="24"/>
          <w:shd w:val="clear" w:color="auto" w:fill="FFFFFF"/>
          <w:lang w:eastAsia="ru-RU" w:bidi="ru-RU"/>
        </w:rPr>
        <w:tab/>
      </w:r>
      <w:r w:rsidRPr="00D22A5F">
        <w:rPr>
          <w:rFonts w:ascii="Times New Roman" w:eastAsia="Courier New" w:hAnsi="Times New Roman" w:cs="Times New Roman"/>
          <w:color w:val="000000"/>
          <w:sz w:val="24"/>
          <w:szCs w:val="24"/>
          <w:u w:val="single"/>
          <w:shd w:val="clear" w:color="auto" w:fill="FFFFFF"/>
          <w:lang w:eastAsia="ru-RU" w:bidi="ru-RU"/>
        </w:rPr>
        <w:t>Э46</w:t>
      </w:r>
      <w:r w:rsidRPr="00D22A5F">
        <w:rPr>
          <w:rFonts w:ascii="Times New Roman" w:eastAsia="Courier New" w:hAnsi="Times New Roman" w:cs="Times New Roman"/>
          <w:color w:val="000000"/>
          <w:sz w:val="24"/>
          <w:szCs w:val="24"/>
          <w:u w:val="single"/>
          <w:shd w:val="clear" w:color="auto" w:fill="FFFFFF"/>
          <w:lang w:eastAsia="ru-RU" w:bidi="ru-RU"/>
        </w:rPr>
        <w:tab/>
        <w:t>- ОЗС-6- 3,0 -УД</w:t>
      </w:r>
    </w:p>
    <w:p w14:paraId="0D88D07B" w14:textId="77777777" w:rsidR="00104249" w:rsidRPr="00D22A5F" w:rsidRDefault="00104249" w:rsidP="009D07EB">
      <w:pPr>
        <w:spacing w:after="0" w:line="240" w:lineRule="auto"/>
        <w:jc w:val="both"/>
        <w:rPr>
          <w:rFonts w:ascii="Times New Roman" w:eastAsia="Courier New" w:hAnsi="Times New Roman" w:cs="Times New Roman"/>
          <w:color w:val="000000"/>
          <w:sz w:val="24"/>
          <w:szCs w:val="24"/>
          <w:lang w:eastAsia="ru-RU" w:bidi="ru-RU"/>
        </w:rPr>
      </w:pPr>
      <w:r w:rsidRPr="00D22A5F">
        <w:rPr>
          <w:rFonts w:ascii="Times New Roman" w:eastAsia="Courier New" w:hAnsi="Times New Roman" w:cs="Times New Roman"/>
          <w:color w:val="000000"/>
          <w:sz w:val="24"/>
          <w:szCs w:val="24"/>
          <w:shd w:val="clear" w:color="auto" w:fill="FFFFFF"/>
          <w:lang w:eastAsia="ru-RU" w:bidi="ru-RU"/>
        </w:rPr>
        <w:t>Е 430( 3) -Р 20</w:t>
      </w:r>
      <w:r w:rsidRPr="00D22A5F">
        <w:rPr>
          <w:rFonts w:ascii="Times New Roman" w:eastAsia="Courier New" w:hAnsi="Times New Roman" w:cs="Times New Roman"/>
          <w:color w:val="000000"/>
          <w:sz w:val="24"/>
          <w:szCs w:val="24"/>
          <w:shd w:val="clear" w:color="auto" w:fill="FFFFFF"/>
          <w:lang w:eastAsia="ru-RU" w:bidi="ru-RU"/>
        </w:rPr>
        <w:tab/>
      </w:r>
      <w:r w:rsidR="00B009F7">
        <w:rPr>
          <w:rFonts w:ascii="Times New Roman" w:eastAsia="Courier New" w:hAnsi="Times New Roman" w:cs="Times New Roman"/>
          <w:color w:val="000000"/>
          <w:sz w:val="24"/>
          <w:szCs w:val="24"/>
          <w:shd w:val="clear" w:color="auto" w:fill="FFFFFF"/>
          <w:lang w:eastAsia="ru-RU" w:bidi="ru-RU"/>
        </w:rPr>
        <w:t>Е</w:t>
      </w:r>
      <w:r w:rsidRPr="00D22A5F">
        <w:rPr>
          <w:rFonts w:ascii="Times New Roman" w:eastAsia="Courier New" w:hAnsi="Times New Roman" w:cs="Times New Roman"/>
          <w:color w:val="000000"/>
          <w:sz w:val="24"/>
          <w:szCs w:val="24"/>
          <w:shd w:val="clear" w:color="auto" w:fill="FFFFFF"/>
          <w:lang w:eastAsia="ru-RU" w:bidi="ru-RU"/>
        </w:rPr>
        <w:t>430( 3) -Р 20</w:t>
      </w:r>
    </w:p>
    <w:p w14:paraId="54B2C424" w14:textId="77777777" w:rsidR="00490E06" w:rsidRDefault="00490E06" w:rsidP="009D07EB">
      <w:pPr>
        <w:spacing w:after="0" w:line="240" w:lineRule="auto"/>
        <w:jc w:val="both"/>
        <w:rPr>
          <w:rFonts w:ascii="Times New Roman" w:eastAsia="Courier New" w:hAnsi="Times New Roman" w:cs="Times New Roman"/>
          <w:color w:val="000000"/>
          <w:sz w:val="24"/>
          <w:szCs w:val="24"/>
          <w:shd w:val="clear" w:color="auto" w:fill="FFFFFF"/>
          <w:lang w:eastAsia="ru-RU" w:bidi="ru-RU"/>
        </w:rPr>
      </w:pPr>
    </w:p>
    <w:p w14:paraId="691B8187" w14:textId="77777777" w:rsidR="00B009F7" w:rsidRDefault="00104249" w:rsidP="009D07EB">
      <w:pPr>
        <w:spacing w:after="0" w:line="240" w:lineRule="auto"/>
        <w:jc w:val="both"/>
        <w:rPr>
          <w:rFonts w:ascii="Times New Roman" w:eastAsia="Courier New" w:hAnsi="Times New Roman" w:cs="Times New Roman"/>
          <w:color w:val="000000"/>
          <w:sz w:val="24"/>
          <w:szCs w:val="24"/>
          <w:shd w:val="clear" w:color="auto" w:fill="FFFFFF"/>
          <w:lang w:eastAsia="ru-RU" w:bidi="ru-RU"/>
        </w:rPr>
      </w:pPr>
      <w:r w:rsidRPr="00D22A5F">
        <w:rPr>
          <w:rFonts w:ascii="Times New Roman" w:eastAsia="Courier New" w:hAnsi="Times New Roman" w:cs="Times New Roman"/>
          <w:color w:val="000000"/>
          <w:sz w:val="24"/>
          <w:szCs w:val="24"/>
          <w:shd w:val="clear" w:color="auto" w:fill="FFFFFF"/>
          <w:lang w:eastAsia="ru-RU" w:bidi="ru-RU"/>
        </w:rPr>
        <w:t>д)</w:t>
      </w:r>
      <w:r w:rsidRPr="00D22A5F">
        <w:rPr>
          <w:rFonts w:ascii="Times New Roman" w:eastAsia="Courier New" w:hAnsi="Times New Roman" w:cs="Times New Roman"/>
          <w:color w:val="000000"/>
          <w:sz w:val="24"/>
          <w:szCs w:val="24"/>
          <w:shd w:val="clear" w:color="auto" w:fill="FFFFFF"/>
          <w:lang w:eastAsia="ru-RU" w:bidi="ru-RU"/>
        </w:rPr>
        <w:tab/>
      </w:r>
      <w:r w:rsidRPr="00D22A5F">
        <w:rPr>
          <w:rFonts w:ascii="Times New Roman" w:eastAsia="Courier New" w:hAnsi="Times New Roman" w:cs="Times New Roman"/>
          <w:color w:val="000000"/>
          <w:sz w:val="24"/>
          <w:szCs w:val="24"/>
          <w:u w:val="single"/>
          <w:shd w:val="clear" w:color="auto" w:fill="FFFFFF"/>
          <w:lang w:eastAsia="ru-RU" w:bidi="ru-RU"/>
        </w:rPr>
        <w:t>Э-10Х25Н13Г2- ОЗЛ-6 -2,0-ЛД</w:t>
      </w:r>
    </w:p>
    <w:p w14:paraId="5F44F9D3" w14:textId="77777777" w:rsidR="00104249" w:rsidRPr="00D22A5F" w:rsidRDefault="00104249" w:rsidP="009D07EB">
      <w:pPr>
        <w:spacing w:after="0" w:line="240" w:lineRule="auto"/>
        <w:jc w:val="both"/>
        <w:rPr>
          <w:rFonts w:ascii="Times New Roman" w:eastAsia="Courier New" w:hAnsi="Times New Roman" w:cs="Times New Roman"/>
          <w:color w:val="000000"/>
          <w:sz w:val="24"/>
          <w:szCs w:val="24"/>
          <w:lang w:eastAsia="ru-RU" w:bidi="ru-RU"/>
        </w:rPr>
      </w:pPr>
      <w:r w:rsidRPr="00D22A5F">
        <w:rPr>
          <w:rFonts w:ascii="Times New Roman" w:eastAsia="Courier New" w:hAnsi="Times New Roman" w:cs="Times New Roman"/>
          <w:color w:val="000000"/>
          <w:sz w:val="24"/>
          <w:szCs w:val="24"/>
          <w:shd w:val="clear" w:color="auto" w:fill="FFFFFF"/>
          <w:lang w:eastAsia="ru-RU" w:bidi="ru-RU"/>
        </w:rPr>
        <w:t>Е560-Б20</w:t>
      </w:r>
    </w:p>
    <w:p w14:paraId="7430EF10" w14:textId="77777777" w:rsidR="00104249" w:rsidRPr="00D22A5F" w:rsidRDefault="00104249"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Содержание отчета: </w:t>
      </w:r>
    </w:p>
    <w:p w14:paraId="145029BC" w14:textId="77777777" w:rsidR="00104249" w:rsidRPr="00400ABD" w:rsidRDefault="00104249" w:rsidP="009D07EB">
      <w:pPr>
        <w:pStyle w:val="a7"/>
        <w:numPr>
          <w:ilvl w:val="0"/>
          <w:numId w:val="6"/>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 xml:space="preserve">Описание классификации стальных электродов. </w:t>
      </w:r>
    </w:p>
    <w:p w14:paraId="625DBA95" w14:textId="77777777" w:rsidR="00104249" w:rsidRPr="00400ABD" w:rsidRDefault="00104249" w:rsidP="009D07EB">
      <w:pPr>
        <w:pStyle w:val="a7"/>
        <w:numPr>
          <w:ilvl w:val="0"/>
          <w:numId w:val="6"/>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 xml:space="preserve">Что входит в состав покрытия электродов. </w:t>
      </w:r>
    </w:p>
    <w:p w14:paraId="40CBC331" w14:textId="77777777" w:rsidR="00104249" w:rsidRPr="00400ABD" w:rsidRDefault="00104249" w:rsidP="009D07EB">
      <w:pPr>
        <w:pStyle w:val="a7"/>
        <w:numPr>
          <w:ilvl w:val="0"/>
          <w:numId w:val="6"/>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 xml:space="preserve">Для чего предназначено электродное покрытие. </w:t>
      </w:r>
    </w:p>
    <w:p w14:paraId="640BF934" w14:textId="77777777" w:rsidR="00104249" w:rsidRPr="00D22A5F" w:rsidRDefault="00104249"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3A6427E4" w14:textId="77777777" w:rsidR="00104249" w:rsidRPr="00400ABD" w:rsidRDefault="00104249" w:rsidP="009D07EB">
      <w:pPr>
        <w:pStyle w:val="a7"/>
        <w:numPr>
          <w:ilvl w:val="0"/>
          <w:numId w:val="7"/>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Какую защиту обеспечивает электродное покрытие.</w:t>
      </w:r>
    </w:p>
    <w:p w14:paraId="2F5B342A" w14:textId="77777777" w:rsidR="00104249" w:rsidRPr="00400ABD" w:rsidRDefault="00104249" w:rsidP="009D07EB">
      <w:pPr>
        <w:pStyle w:val="a7"/>
        <w:numPr>
          <w:ilvl w:val="0"/>
          <w:numId w:val="7"/>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Какие газообразующие материалы присутствуют в обмазке электродов.</w:t>
      </w:r>
    </w:p>
    <w:p w14:paraId="58ECFD08" w14:textId="77777777" w:rsidR="00FB6802" w:rsidRPr="009D07EB" w:rsidRDefault="00104249" w:rsidP="009D07EB">
      <w:pPr>
        <w:pStyle w:val="a7"/>
        <w:numPr>
          <w:ilvl w:val="0"/>
          <w:numId w:val="7"/>
        </w:numPr>
        <w:spacing w:after="0" w:line="240" w:lineRule="auto"/>
        <w:ind w:left="0" w:firstLine="0"/>
        <w:jc w:val="both"/>
        <w:rPr>
          <w:rFonts w:ascii="Times New Roman" w:hAnsi="Times New Roman" w:cs="Times New Roman"/>
          <w:sz w:val="24"/>
          <w:szCs w:val="24"/>
        </w:rPr>
      </w:pPr>
      <w:r w:rsidRPr="00400ABD">
        <w:rPr>
          <w:rFonts w:ascii="Times New Roman" w:hAnsi="Times New Roman" w:cs="Times New Roman"/>
          <w:sz w:val="24"/>
          <w:szCs w:val="24"/>
        </w:rPr>
        <w:t>По каким технологическим особенностям классифицируются электроды.</w:t>
      </w:r>
    </w:p>
    <w:p w14:paraId="16B40A94" w14:textId="77777777" w:rsidR="00FB6802" w:rsidRPr="00D22A5F" w:rsidRDefault="00C73CAA" w:rsidP="009D07EB">
      <w:pPr>
        <w:pStyle w:val="3"/>
        <w:spacing w:before="0" w:line="240" w:lineRule="auto"/>
        <w:jc w:val="both"/>
        <w:rPr>
          <w:rFonts w:ascii="Times New Roman" w:hAnsi="Times New Roman" w:cs="Times New Roman"/>
          <w:color w:val="auto"/>
          <w:sz w:val="24"/>
          <w:szCs w:val="24"/>
        </w:rPr>
      </w:pPr>
      <w:bookmarkStart w:id="8" w:name="_Toc494121127"/>
      <w:r w:rsidRPr="00D22A5F">
        <w:rPr>
          <w:rFonts w:ascii="Times New Roman" w:hAnsi="Times New Roman" w:cs="Times New Roman"/>
          <w:color w:val="auto"/>
          <w:sz w:val="24"/>
          <w:szCs w:val="24"/>
        </w:rPr>
        <w:t>1.3.1</w:t>
      </w:r>
      <w:r w:rsidR="00FB6802" w:rsidRPr="00D22A5F">
        <w:rPr>
          <w:rFonts w:ascii="Times New Roman" w:hAnsi="Times New Roman" w:cs="Times New Roman"/>
          <w:color w:val="auto"/>
          <w:sz w:val="24"/>
          <w:szCs w:val="24"/>
        </w:rPr>
        <w:t>Критерии оценки практической работы № 3  Определение электрода по его марке. Выбор электродов для сварки сталей.</w:t>
      </w:r>
      <w:bookmarkEnd w:id="8"/>
    </w:p>
    <w:p w14:paraId="14068E1C"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оформил отчет, ответил на все контрольный вопросы и расшифровал марки покрытых электродов в задании 2.</w:t>
      </w:r>
    </w:p>
    <w:p w14:paraId="5A868071"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74FA58B2"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 правильно понимает сущность вопроса, дает точное определение и истолкование основных понятий;</w:t>
      </w:r>
    </w:p>
    <w:p w14:paraId="4329A936"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304D62E5"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23D7C2B6"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отчета. Либо не расшифровал марки покрытых электродов в задании 2.</w:t>
      </w:r>
    </w:p>
    <w:p w14:paraId="27557997"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отчет,  в ходе подготовки отчета были допущены ошибки, не ответил на контрольные вопросы либо не расшифровал марки покрытых электродов в задании 2.</w:t>
      </w:r>
    </w:p>
    <w:p w14:paraId="1526558C" w14:textId="77777777" w:rsidR="00FB6802" w:rsidRPr="00D22A5F" w:rsidRDefault="00FB680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подготовил отчет  в   соответствии с заданием и не ответил на контрольные вопросы, не расшифровал марки покрытых электродов в задании 2.</w:t>
      </w:r>
    </w:p>
    <w:p w14:paraId="7AAC9E78" w14:textId="77777777" w:rsidR="0027269B" w:rsidRPr="00D22A5F" w:rsidRDefault="0027269B" w:rsidP="009D07EB">
      <w:pPr>
        <w:spacing w:after="0" w:line="240" w:lineRule="auto"/>
        <w:jc w:val="both"/>
        <w:rPr>
          <w:rFonts w:ascii="Times New Roman" w:hAnsi="Times New Roman" w:cs="Times New Roman"/>
          <w:sz w:val="24"/>
          <w:szCs w:val="24"/>
        </w:rPr>
        <w:sectPr w:rsidR="0027269B" w:rsidRPr="00D22A5F" w:rsidSect="009D07EB">
          <w:footerReference w:type="default" r:id="rId18"/>
          <w:pgSz w:w="11906" w:h="16838"/>
          <w:pgMar w:top="851" w:right="567" w:bottom="993" w:left="1701" w:header="708" w:footer="708" w:gutter="0"/>
          <w:cols w:space="708"/>
          <w:titlePg/>
          <w:docGrid w:linePitch="360"/>
        </w:sectPr>
      </w:pPr>
    </w:p>
    <w:p w14:paraId="4B484DCA" w14:textId="77777777" w:rsidR="0027269B" w:rsidRPr="00D22A5F" w:rsidRDefault="00C73CAA" w:rsidP="009D07EB">
      <w:pPr>
        <w:pStyle w:val="2"/>
        <w:spacing w:before="0" w:after="0"/>
        <w:jc w:val="both"/>
        <w:rPr>
          <w:rFonts w:cs="Times New Roman"/>
          <w:sz w:val="24"/>
          <w:szCs w:val="24"/>
        </w:rPr>
      </w:pPr>
      <w:bookmarkStart w:id="9" w:name="_Toc494121128"/>
      <w:r w:rsidRPr="00D22A5F">
        <w:rPr>
          <w:rFonts w:cs="Times New Roman"/>
          <w:sz w:val="24"/>
          <w:szCs w:val="24"/>
        </w:rPr>
        <w:lastRenderedPageBreak/>
        <w:t xml:space="preserve">1.4 </w:t>
      </w:r>
      <w:r w:rsidR="000A16EE" w:rsidRPr="00D22A5F">
        <w:rPr>
          <w:rFonts w:cs="Times New Roman"/>
          <w:sz w:val="24"/>
          <w:szCs w:val="24"/>
        </w:rPr>
        <w:t>Практическая работа № 4</w:t>
      </w:r>
      <w:r w:rsidR="0027269B" w:rsidRPr="00D22A5F">
        <w:rPr>
          <w:rFonts w:cs="Times New Roman"/>
          <w:sz w:val="24"/>
          <w:szCs w:val="24"/>
        </w:rPr>
        <w:t xml:space="preserve"> Составление инструкционной карты: Сварка пластин стыковых и угловых соединений в нижнем и вертикальном положении.</w:t>
      </w:r>
      <w:bookmarkEnd w:id="9"/>
    </w:p>
    <w:p w14:paraId="2FDD2350"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 xml:space="preserve">Составление инструкционной карты: Сварка пластин стыковых и угловых соединений в нижнем и вертикальном положении. </w:t>
      </w:r>
    </w:p>
    <w:p w14:paraId="51A0813D"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изучение и навыки составление инструкционной карты, поле изучения материала.</w:t>
      </w:r>
    </w:p>
    <w:p w14:paraId="158ADE73"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0B849ABA" w14:textId="77777777" w:rsidR="0027269B" w:rsidRPr="00D22A5F" w:rsidRDefault="0027269B"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793086D7"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Заполнить инструкционную карту пользуясь картинками эталона работы и описанием порядка выполнения.</w:t>
      </w:r>
    </w:p>
    <w:p w14:paraId="55B1EBED"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А) Сварка стыковых соединений в нижнем положении пластин.   </w:t>
      </w:r>
    </w:p>
    <w:p w14:paraId="25B4CCD3"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Б)Сварка угловых соединений в нижнем положении пластин. </w:t>
      </w:r>
    </w:p>
    <w:p w14:paraId="24227972"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В) Сварка стыковых соединений в вертикальном положении пластин.  </w:t>
      </w:r>
    </w:p>
    <w:p w14:paraId="5999C621"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Г) Сварка  угловых  соединений в вертикальном положении пластин.</w:t>
      </w:r>
    </w:p>
    <w:p w14:paraId="7B52D745"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2.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341978DD" w14:textId="77777777" w:rsidR="0027269B" w:rsidRPr="00D22A5F" w:rsidRDefault="0027269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инструкционную карту пользуясь картинками эталона работы и описанием порядка выполнения.</w:t>
      </w:r>
    </w:p>
    <w:p w14:paraId="503E876F"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А) </w:t>
      </w:r>
      <w:r w:rsidRPr="00D22A5F">
        <w:rPr>
          <w:rFonts w:ascii="Times New Roman" w:hAnsi="Times New Roman" w:cs="Times New Roman"/>
          <w:sz w:val="24"/>
          <w:szCs w:val="24"/>
          <w:lang w:eastAsia="ru-RU"/>
        </w:rPr>
        <w:t xml:space="preserve">Сварка стыковых соединений в нижнем положении пластин с подготовкой кромок.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5386"/>
        <w:gridCol w:w="3969"/>
      </w:tblGrid>
      <w:tr w:rsidR="0027269B" w:rsidRPr="006670E4" w14:paraId="20064801" w14:textId="77777777" w:rsidTr="00045744">
        <w:tc>
          <w:tcPr>
            <w:tcW w:w="4928" w:type="dxa"/>
          </w:tcPr>
          <w:p w14:paraId="09DE7C4D"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Упражнения:</w:t>
            </w:r>
          </w:p>
          <w:p w14:paraId="37535AAF"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1.Слесарная обработка деталей.</w:t>
            </w:r>
          </w:p>
          <w:p w14:paraId="13CAB4B5"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2.Выбор режима сварки.</w:t>
            </w:r>
          </w:p>
          <w:p w14:paraId="62834204"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 xml:space="preserve">3.Сварка стыковых соединений в нижнем положении пластин с подготовкой кромок  </w:t>
            </w:r>
          </w:p>
        </w:tc>
        <w:tc>
          <w:tcPr>
            <w:tcW w:w="9355" w:type="dxa"/>
            <w:gridSpan w:val="2"/>
          </w:tcPr>
          <w:p w14:paraId="6088917B"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 xml:space="preserve">Оснащение: источники питания сварочной дуги; </w:t>
            </w:r>
            <w:proofErr w:type="spellStart"/>
            <w:r w:rsidRPr="006670E4">
              <w:rPr>
                <w:rFonts w:ascii="Times New Roman" w:hAnsi="Times New Roman" w:cs="Times New Roman"/>
                <w:sz w:val="16"/>
                <w:szCs w:val="16"/>
                <w:lang w:eastAsia="ru-RU"/>
              </w:rPr>
              <w:t>электрододержатель</w:t>
            </w:r>
            <w:proofErr w:type="spellEnd"/>
            <w:r w:rsidRPr="006670E4">
              <w:rPr>
                <w:rFonts w:ascii="Times New Roman" w:hAnsi="Times New Roman" w:cs="Times New Roman"/>
                <w:sz w:val="16"/>
                <w:szCs w:val="16"/>
                <w:lang w:eastAsia="ru-RU"/>
              </w:rPr>
              <w:t xml:space="preserve"> со сварочным кабелем; сварочные маски; перчатки брезентовые; костюм сварочный брезентовый; щетка металлическая; молоток-</w:t>
            </w:r>
            <w:proofErr w:type="spellStart"/>
            <w:r w:rsidRPr="006670E4">
              <w:rPr>
                <w:rFonts w:ascii="Times New Roman" w:hAnsi="Times New Roman" w:cs="Times New Roman"/>
                <w:sz w:val="16"/>
                <w:szCs w:val="16"/>
                <w:lang w:eastAsia="ru-RU"/>
              </w:rPr>
              <w:t>шлакоотбиватель</w:t>
            </w:r>
            <w:proofErr w:type="spellEnd"/>
            <w:r w:rsidRPr="006670E4">
              <w:rPr>
                <w:rFonts w:ascii="Times New Roman" w:hAnsi="Times New Roman" w:cs="Times New Roman"/>
                <w:sz w:val="16"/>
                <w:szCs w:val="16"/>
                <w:lang w:eastAsia="ru-RU"/>
              </w:rPr>
              <w:t>.</w:t>
            </w:r>
          </w:p>
          <w:p w14:paraId="72420973"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Пластины из углеродистой стали 250*150*10 мм; электроды марки УОНИИ-13/55, ОЗС-д3,4 мм.</w:t>
            </w:r>
          </w:p>
          <w:p w14:paraId="6A7184F3"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6BBF3D90" w14:textId="77777777" w:rsidTr="00045744">
        <w:tc>
          <w:tcPr>
            <w:tcW w:w="4928" w:type="dxa"/>
          </w:tcPr>
          <w:p w14:paraId="2C050D28"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 xml:space="preserve">Порядок выполнения </w:t>
            </w:r>
          </w:p>
          <w:p w14:paraId="58D6733F"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36102F2C"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Инструкционные указания и</w:t>
            </w:r>
          </w:p>
          <w:p w14:paraId="25EE8B6B"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пояснения</w:t>
            </w:r>
          </w:p>
        </w:tc>
        <w:tc>
          <w:tcPr>
            <w:tcW w:w="3969" w:type="dxa"/>
          </w:tcPr>
          <w:p w14:paraId="4B6758F1"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Эталон выполнения работы</w:t>
            </w:r>
          </w:p>
          <w:p w14:paraId="56CC03EB"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26B4A389" w14:textId="77777777" w:rsidTr="00045744">
        <w:tc>
          <w:tcPr>
            <w:tcW w:w="4928" w:type="dxa"/>
          </w:tcPr>
          <w:p w14:paraId="22A9AC6F"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t>Инструкция по технике безопасности при выполнении сварочных работ</w:t>
            </w:r>
          </w:p>
          <w:p w14:paraId="6248E02F"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20CD5E51"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Ответить на вопросы по выполнению техники безопасности перед началом, во время и по окончанию сварочных работ, мероприятия по пожарной безопасности, электробезопасности и ТБ при аварийных ситуациях.</w:t>
            </w:r>
          </w:p>
        </w:tc>
        <w:tc>
          <w:tcPr>
            <w:tcW w:w="3969" w:type="dxa"/>
          </w:tcPr>
          <w:p w14:paraId="01A80AD8"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0ABE244C" w14:textId="77777777" w:rsidTr="00045744">
        <w:tc>
          <w:tcPr>
            <w:tcW w:w="4928" w:type="dxa"/>
          </w:tcPr>
          <w:p w14:paraId="7AF298E8"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t>Подготовка рабочего места сварщика</w:t>
            </w:r>
          </w:p>
          <w:p w14:paraId="47E0F554"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1C306F1C"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sz w:val="16"/>
                <w:szCs w:val="16"/>
                <w:lang w:eastAsia="ru-RU"/>
              </w:rPr>
              <w:t>Подготовить рабочее место сварщика, отрегулировать сварочное оборудование и подобрать сварочный ток.</w:t>
            </w:r>
          </w:p>
          <w:p w14:paraId="0923459D"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3969" w:type="dxa"/>
          </w:tcPr>
          <w:p w14:paraId="2932539B"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7D7FB51E" w14:textId="77777777" w:rsidTr="00045744">
        <w:tc>
          <w:tcPr>
            <w:tcW w:w="4928" w:type="dxa"/>
          </w:tcPr>
          <w:p w14:paraId="3B8339EC"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t>Подготовить пластины к сварке встык в нижнем положении с подготовкой кромок</w:t>
            </w:r>
          </w:p>
          <w:p w14:paraId="3451E30F"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44808580"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18E4B2E"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AE6E8B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277ABFD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2B1EBBFA"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551E3EF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0463293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6B31948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681CB013"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2F9BB46D"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0365862E"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68D9383F"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3969" w:type="dxa"/>
          </w:tcPr>
          <w:p w14:paraId="704FC92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FE528E6"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0DA2DF4C" wp14:editId="3C5D1A3C">
                  <wp:extent cx="1653871" cy="1005948"/>
                  <wp:effectExtent l="19050" t="0" r="3479"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54315" cy="1006218"/>
                          </a:xfrm>
                          <a:prstGeom prst="rect">
                            <a:avLst/>
                          </a:prstGeom>
                          <a:noFill/>
                          <a:ln>
                            <a:noFill/>
                          </a:ln>
                        </pic:spPr>
                      </pic:pic>
                    </a:graphicData>
                  </a:graphic>
                </wp:inline>
              </w:drawing>
            </w:r>
            <w:r w:rsidRPr="006670E4">
              <w:rPr>
                <w:rFonts w:ascii="Times New Roman" w:hAnsi="Times New Roman" w:cs="Times New Roman"/>
                <w:noProof/>
                <w:sz w:val="16"/>
                <w:szCs w:val="16"/>
                <w:lang w:eastAsia="ru-RU"/>
              </w:rPr>
              <w:lastRenderedPageBreak/>
              <w:drawing>
                <wp:inline distT="0" distB="0" distL="0" distR="0" wp14:anchorId="5AC44F67" wp14:editId="382719EE">
                  <wp:extent cx="1970405" cy="946785"/>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0405" cy="946785"/>
                          </a:xfrm>
                          <a:prstGeom prst="rect">
                            <a:avLst/>
                          </a:prstGeom>
                          <a:noFill/>
                          <a:ln>
                            <a:noFill/>
                          </a:ln>
                        </pic:spPr>
                      </pic:pic>
                    </a:graphicData>
                  </a:graphic>
                </wp:inline>
              </w:drawing>
            </w:r>
          </w:p>
          <w:p w14:paraId="555ED4E6"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21A5120"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4F1A8E6F" wp14:editId="48D72366">
                  <wp:extent cx="2112010" cy="935990"/>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2010" cy="935990"/>
                          </a:xfrm>
                          <a:prstGeom prst="rect">
                            <a:avLst/>
                          </a:prstGeom>
                          <a:noFill/>
                          <a:ln>
                            <a:noFill/>
                          </a:ln>
                        </pic:spPr>
                      </pic:pic>
                    </a:graphicData>
                  </a:graphic>
                </wp:inline>
              </w:drawing>
            </w:r>
          </w:p>
          <w:p w14:paraId="36A6FCB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F3A9668"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0075C930" wp14:editId="41B3F4B4">
                  <wp:extent cx="2122805" cy="1001395"/>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2805" cy="1001395"/>
                          </a:xfrm>
                          <a:prstGeom prst="rect">
                            <a:avLst/>
                          </a:prstGeom>
                          <a:noFill/>
                          <a:ln>
                            <a:noFill/>
                          </a:ln>
                        </pic:spPr>
                      </pic:pic>
                    </a:graphicData>
                  </a:graphic>
                </wp:inline>
              </w:drawing>
            </w:r>
          </w:p>
          <w:p w14:paraId="45A8F304"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2FBF750F" wp14:editId="5EFA9351">
                  <wp:extent cx="2617478" cy="2169042"/>
                  <wp:effectExtent l="0" t="0" r="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5853" cy="2167695"/>
                          </a:xfrm>
                          <a:prstGeom prst="rect">
                            <a:avLst/>
                          </a:prstGeom>
                          <a:noFill/>
                          <a:ln>
                            <a:noFill/>
                          </a:ln>
                        </pic:spPr>
                      </pic:pic>
                    </a:graphicData>
                  </a:graphic>
                </wp:inline>
              </w:drawing>
            </w:r>
          </w:p>
        </w:tc>
      </w:tr>
      <w:tr w:rsidR="0027269B" w:rsidRPr="006670E4" w14:paraId="55541BCB" w14:textId="77777777" w:rsidTr="006670E4">
        <w:trPr>
          <w:trHeight w:val="277"/>
        </w:trPr>
        <w:tc>
          <w:tcPr>
            <w:tcW w:w="4928" w:type="dxa"/>
          </w:tcPr>
          <w:p w14:paraId="275449D8"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lastRenderedPageBreak/>
              <w:t>Зажечь сварочную дугу и поддерживать устойчивое ее горение до полного сгорания электрода</w:t>
            </w:r>
          </w:p>
          <w:p w14:paraId="67A1A661"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3F78B8F2"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55BF05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0320C81A"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BA9364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459441C6"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63AC1CB3"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5CD5DBB6"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3969" w:type="dxa"/>
          </w:tcPr>
          <w:p w14:paraId="135AC96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CED7107"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lastRenderedPageBreak/>
              <w:drawing>
                <wp:inline distT="0" distB="0" distL="0" distR="0" wp14:anchorId="4DF28695" wp14:editId="6C21DB24">
                  <wp:extent cx="1213402" cy="1040200"/>
                  <wp:effectExtent l="19050" t="0" r="5798"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8342" cy="1044435"/>
                          </a:xfrm>
                          <a:prstGeom prst="rect">
                            <a:avLst/>
                          </a:prstGeom>
                          <a:noFill/>
                          <a:ln>
                            <a:noFill/>
                          </a:ln>
                        </pic:spPr>
                      </pic:pic>
                    </a:graphicData>
                  </a:graphic>
                </wp:inline>
              </w:drawing>
            </w:r>
            <w:r w:rsidRPr="006670E4">
              <w:rPr>
                <w:rFonts w:ascii="Times New Roman" w:hAnsi="Times New Roman" w:cs="Times New Roman"/>
                <w:noProof/>
                <w:sz w:val="16"/>
                <w:szCs w:val="16"/>
                <w:lang w:eastAsia="ru-RU"/>
              </w:rPr>
              <w:drawing>
                <wp:inline distT="0" distB="0" distL="0" distR="0" wp14:anchorId="69E0EC30" wp14:editId="74D1CDDE">
                  <wp:extent cx="1046425" cy="1041620"/>
                  <wp:effectExtent l="19050" t="0" r="13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47004" cy="1042196"/>
                          </a:xfrm>
                          <a:prstGeom prst="rect">
                            <a:avLst/>
                          </a:prstGeom>
                          <a:noFill/>
                          <a:ln>
                            <a:noFill/>
                          </a:ln>
                        </pic:spPr>
                      </pic:pic>
                    </a:graphicData>
                  </a:graphic>
                </wp:inline>
              </w:drawing>
            </w:r>
          </w:p>
          <w:p w14:paraId="5C15CFA4"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4BCBA5F6"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2FD3B516" wp14:editId="67D6D525">
                  <wp:extent cx="1110035" cy="1668975"/>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19558" cy="1683293"/>
                          </a:xfrm>
                          <a:prstGeom prst="rect">
                            <a:avLst/>
                          </a:prstGeom>
                          <a:noFill/>
                          <a:ln>
                            <a:noFill/>
                          </a:ln>
                        </pic:spPr>
                      </pic:pic>
                    </a:graphicData>
                  </a:graphic>
                </wp:inline>
              </w:drawing>
            </w:r>
            <w:r w:rsidRPr="006670E4">
              <w:rPr>
                <w:rFonts w:ascii="Times New Roman" w:hAnsi="Times New Roman" w:cs="Times New Roman"/>
                <w:noProof/>
                <w:sz w:val="16"/>
                <w:szCs w:val="16"/>
                <w:lang w:eastAsia="ru-RU"/>
              </w:rPr>
              <w:drawing>
                <wp:inline distT="0" distB="0" distL="0" distR="0" wp14:anchorId="37BBE993" wp14:editId="3EFC6CEA">
                  <wp:extent cx="1085519" cy="1675267"/>
                  <wp:effectExtent l="19050" t="0" r="331"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92148" cy="1685498"/>
                          </a:xfrm>
                          <a:prstGeom prst="rect">
                            <a:avLst/>
                          </a:prstGeom>
                          <a:noFill/>
                          <a:ln>
                            <a:noFill/>
                          </a:ln>
                        </pic:spPr>
                      </pic:pic>
                    </a:graphicData>
                  </a:graphic>
                </wp:inline>
              </w:drawing>
            </w:r>
          </w:p>
          <w:p w14:paraId="5EAAB0F9"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4DD0420C" w14:textId="77777777" w:rsidTr="006670E4">
        <w:trPr>
          <w:trHeight w:val="154"/>
        </w:trPr>
        <w:tc>
          <w:tcPr>
            <w:tcW w:w="4928" w:type="dxa"/>
          </w:tcPr>
          <w:p w14:paraId="16BB24B3"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lastRenderedPageBreak/>
              <w:t>Выполнить прихватку пластин</w:t>
            </w:r>
          </w:p>
        </w:tc>
        <w:tc>
          <w:tcPr>
            <w:tcW w:w="5386" w:type="dxa"/>
          </w:tcPr>
          <w:p w14:paraId="247B945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3F76324"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4A32E20"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3969" w:type="dxa"/>
          </w:tcPr>
          <w:p w14:paraId="732D577D"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2D825CC2"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74EB35E8" wp14:editId="7E7FEA82">
                  <wp:extent cx="2146852" cy="2456069"/>
                  <wp:effectExtent l="19050" t="0" r="5798"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8287" cy="2457710"/>
                          </a:xfrm>
                          <a:prstGeom prst="rect">
                            <a:avLst/>
                          </a:prstGeom>
                          <a:noFill/>
                          <a:ln>
                            <a:noFill/>
                          </a:ln>
                        </pic:spPr>
                      </pic:pic>
                    </a:graphicData>
                  </a:graphic>
                </wp:inline>
              </w:drawing>
            </w:r>
          </w:p>
          <w:p w14:paraId="7D2D4C2C"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r>
      <w:tr w:rsidR="0027269B" w:rsidRPr="006670E4" w14:paraId="4ABF9224" w14:textId="77777777" w:rsidTr="00045744">
        <w:tc>
          <w:tcPr>
            <w:tcW w:w="4928" w:type="dxa"/>
          </w:tcPr>
          <w:p w14:paraId="4982AF2F" w14:textId="77777777" w:rsidR="0027269B" w:rsidRPr="006670E4" w:rsidRDefault="0027269B" w:rsidP="009D07EB">
            <w:pPr>
              <w:spacing w:after="0" w:line="240" w:lineRule="auto"/>
              <w:jc w:val="both"/>
              <w:rPr>
                <w:rFonts w:ascii="Times New Roman" w:hAnsi="Times New Roman" w:cs="Times New Roman"/>
                <w:bCs/>
                <w:sz w:val="16"/>
                <w:szCs w:val="16"/>
                <w:lang w:eastAsia="ru-RU"/>
              </w:rPr>
            </w:pPr>
            <w:r w:rsidRPr="006670E4">
              <w:rPr>
                <w:rFonts w:ascii="Times New Roman" w:hAnsi="Times New Roman" w:cs="Times New Roman"/>
                <w:bCs/>
                <w:sz w:val="16"/>
                <w:szCs w:val="16"/>
                <w:lang w:eastAsia="ru-RU"/>
              </w:rPr>
              <w:t>Сварка пластин стыковым соединением в нижнем положении с разделкой кромок</w:t>
            </w:r>
          </w:p>
          <w:p w14:paraId="35877C56"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5386" w:type="dxa"/>
          </w:tcPr>
          <w:p w14:paraId="29B9B60D"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5489DD26"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47F5DF22"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3E7DFD82"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tc>
        <w:tc>
          <w:tcPr>
            <w:tcW w:w="3969" w:type="dxa"/>
          </w:tcPr>
          <w:p w14:paraId="02733C1F"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19D62736"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lastRenderedPageBreak/>
              <w:drawing>
                <wp:inline distT="0" distB="0" distL="0" distR="0" wp14:anchorId="0C54665B" wp14:editId="1CE75E8B">
                  <wp:extent cx="2329732" cy="795131"/>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4288" cy="800099"/>
                          </a:xfrm>
                          <a:prstGeom prst="rect">
                            <a:avLst/>
                          </a:prstGeom>
                          <a:noFill/>
                          <a:ln>
                            <a:noFill/>
                          </a:ln>
                        </pic:spPr>
                      </pic:pic>
                    </a:graphicData>
                  </a:graphic>
                </wp:inline>
              </w:drawing>
            </w:r>
          </w:p>
          <w:p w14:paraId="47AB1411"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092DABAB"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7322B7C9" wp14:editId="15F18A31">
                  <wp:extent cx="2274073" cy="930303"/>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6323" cy="931223"/>
                          </a:xfrm>
                          <a:prstGeom prst="rect">
                            <a:avLst/>
                          </a:prstGeom>
                          <a:noFill/>
                          <a:ln>
                            <a:noFill/>
                          </a:ln>
                        </pic:spPr>
                      </pic:pic>
                    </a:graphicData>
                  </a:graphic>
                </wp:inline>
              </w:drawing>
            </w:r>
          </w:p>
          <w:p w14:paraId="381F6A48" w14:textId="77777777" w:rsidR="0027269B" w:rsidRPr="006670E4" w:rsidRDefault="0027269B" w:rsidP="009D07EB">
            <w:pPr>
              <w:spacing w:after="0" w:line="240" w:lineRule="auto"/>
              <w:jc w:val="both"/>
              <w:rPr>
                <w:rFonts w:ascii="Times New Roman" w:hAnsi="Times New Roman" w:cs="Times New Roman"/>
                <w:sz w:val="16"/>
                <w:szCs w:val="16"/>
                <w:lang w:eastAsia="ru-RU"/>
              </w:rPr>
            </w:pPr>
          </w:p>
          <w:p w14:paraId="283D179C" w14:textId="77777777" w:rsidR="0027269B" w:rsidRPr="006670E4" w:rsidRDefault="0027269B" w:rsidP="009D07EB">
            <w:pPr>
              <w:spacing w:after="0" w:line="240" w:lineRule="auto"/>
              <w:jc w:val="both"/>
              <w:rPr>
                <w:rFonts w:ascii="Times New Roman" w:hAnsi="Times New Roman" w:cs="Times New Roman"/>
                <w:sz w:val="16"/>
                <w:szCs w:val="16"/>
                <w:lang w:eastAsia="ru-RU"/>
              </w:rPr>
            </w:pPr>
            <w:r w:rsidRPr="006670E4">
              <w:rPr>
                <w:rFonts w:ascii="Times New Roman" w:hAnsi="Times New Roman" w:cs="Times New Roman"/>
                <w:noProof/>
                <w:sz w:val="16"/>
                <w:szCs w:val="16"/>
                <w:lang w:eastAsia="ru-RU"/>
              </w:rPr>
              <w:drawing>
                <wp:inline distT="0" distB="0" distL="0" distR="0" wp14:anchorId="6E4F2A21" wp14:editId="6E1013E5">
                  <wp:extent cx="2460634" cy="1001864"/>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5411" cy="1007880"/>
                          </a:xfrm>
                          <a:prstGeom prst="rect">
                            <a:avLst/>
                          </a:prstGeom>
                          <a:noFill/>
                          <a:ln>
                            <a:noFill/>
                          </a:ln>
                        </pic:spPr>
                      </pic:pic>
                    </a:graphicData>
                  </a:graphic>
                </wp:inline>
              </w:drawing>
            </w:r>
          </w:p>
        </w:tc>
      </w:tr>
    </w:tbl>
    <w:p w14:paraId="32563A15" w14:textId="77777777" w:rsidR="0027269B" w:rsidRPr="00D22A5F" w:rsidRDefault="0027269B" w:rsidP="009D07EB">
      <w:pPr>
        <w:spacing w:after="0" w:line="240" w:lineRule="auto"/>
        <w:jc w:val="both"/>
        <w:rPr>
          <w:rFonts w:ascii="Times New Roman" w:hAnsi="Times New Roman" w:cs="Times New Roman"/>
          <w:sz w:val="24"/>
          <w:szCs w:val="24"/>
          <w:lang w:eastAsia="ru-RU"/>
        </w:rPr>
      </w:pPr>
    </w:p>
    <w:p w14:paraId="30FF0AA7" w14:textId="77777777" w:rsidR="0027269B" w:rsidRPr="00D22A5F" w:rsidRDefault="0027269B"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Б) Сварка угловых соединений в нижнем положении пластин.</w:t>
      </w:r>
    </w:p>
    <w:p w14:paraId="43486609" w14:textId="77777777" w:rsidR="0027269B" w:rsidRPr="00D22A5F" w:rsidRDefault="0027269B" w:rsidP="009D07EB">
      <w:pPr>
        <w:spacing w:after="0" w:line="240" w:lineRule="auto"/>
        <w:jc w:val="both"/>
        <w:rPr>
          <w:rFonts w:ascii="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5245"/>
        <w:gridCol w:w="3827"/>
      </w:tblGrid>
      <w:tr w:rsidR="0027269B" w:rsidRPr="006C701C" w14:paraId="5AAE2C3F" w14:textId="77777777" w:rsidTr="007747E9">
        <w:tc>
          <w:tcPr>
            <w:tcW w:w="5353" w:type="dxa"/>
          </w:tcPr>
          <w:p w14:paraId="4B7F380B" w14:textId="77777777" w:rsidR="0027269B" w:rsidRPr="006C701C" w:rsidRDefault="006C701C"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 xml:space="preserve">  </w:t>
            </w:r>
          </w:p>
          <w:p w14:paraId="6A95D07D"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9072" w:type="dxa"/>
            <w:gridSpan w:val="2"/>
          </w:tcPr>
          <w:p w14:paraId="106C4B17"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 xml:space="preserve">Оснащение: источники питания сварочной дуги; </w:t>
            </w:r>
            <w:proofErr w:type="spellStart"/>
            <w:r w:rsidRPr="006C701C">
              <w:rPr>
                <w:rFonts w:ascii="Times New Roman" w:hAnsi="Times New Roman" w:cs="Times New Roman"/>
                <w:sz w:val="16"/>
                <w:szCs w:val="16"/>
                <w:lang w:eastAsia="ru-RU"/>
              </w:rPr>
              <w:t>электрододержатель</w:t>
            </w:r>
            <w:proofErr w:type="spellEnd"/>
            <w:r w:rsidRPr="006C701C">
              <w:rPr>
                <w:rFonts w:ascii="Times New Roman" w:hAnsi="Times New Roman" w:cs="Times New Roman"/>
                <w:sz w:val="16"/>
                <w:szCs w:val="16"/>
                <w:lang w:eastAsia="ru-RU"/>
              </w:rPr>
              <w:t xml:space="preserve"> со сварочным кабелем; сварочные маски; перчатки брезентовые; костюм сварочный брезентовый; щетка металлическая; молоток-</w:t>
            </w:r>
            <w:proofErr w:type="spellStart"/>
            <w:r w:rsidRPr="006C701C">
              <w:rPr>
                <w:rFonts w:ascii="Times New Roman" w:hAnsi="Times New Roman" w:cs="Times New Roman"/>
                <w:sz w:val="16"/>
                <w:szCs w:val="16"/>
                <w:lang w:eastAsia="ru-RU"/>
              </w:rPr>
              <w:t>шлакоотбиватель</w:t>
            </w:r>
            <w:proofErr w:type="spellEnd"/>
            <w:r w:rsidRPr="006C701C">
              <w:rPr>
                <w:rFonts w:ascii="Times New Roman" w:hAnsi="Times New Roman" w:cs="Times New Roman"/>
                <w:sz w:val="16"/>
                <w:szCs w:val="16"/>
                <w:lang w:eastAsia="ru-RU"/>
              </w:rPr>
              <w:t>.</w:t>
            </w:r>
          </w:p>
          <w:p w14:paraId="2589789D"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Пластины из углеродистой стали 250*150*10 мм; электроды марки УОНИИ-13/55,</w:t>
            </w:r>
          </w:p>
          <w:p w14:paraId="25E4EEE9"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ОЗС-д3,4 мм.</w:t>
            </w:r>
          </w:p>
        </w:tc>
      </w:tr>
      <w:tr w:rsidR="0027269B" w:rsidRPr="006C701C" w14:paraId="6F60E101" w14:textId="77777777" w:rsidTr="007747E9">
        <w:tc>
          <w:tcPr>
            <w:tcW w:w="5353" w:type="dxa"/>
          </w:tcPr>
          <w:p w14:paraId="66E4514A"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 xml:space="preserve">Порядок выполнения </w:t>
            </w:r>
          </w:p>
          <w:p w14:paraId="600F6D01"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5245" w:type="dxa"/>
          </w:tcPr>
          <w:p w14:paraId="4AD5B97F"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Инструкционные указания и</w:t>
            </w:r>
            <w:r w:rsidR="007747E9">
              <w:rPr>
                <w:rFonts w:ascii="Times New Roman" w:hAnsi="Times New Roman" w:cs="Times New Roman"/>
                <w:sz w:val="16"/>
                <w:szCs w:val="16"/>
                <w:lang w:eastAsia="ru-RU"/>
              </w:rPr>
              <w:t xml:space="preserve"> </w:t>
            </w:r>
            <w:r w:rsidRPr="006C701C">
              <w:rPr>
                <w:rFonts w:ascii="Times New Roman" w:hAnsi="Times New Roman" w:cs="Times New Roman"/>
                <w:sz w:val="16"/>
                <w:szCs w:val="16"/>
                <w:lang w:eastAsia="ru-RU"/>
              </w:rPr>
              <w:t>пояснения</w:t>
            </w:r>
          </w:p>
        </w:tc>
        <w:tc>
          <w:tcPr>
            <w:tcW w:w="3827" w:type="dxa"/>
          </w:tcPr>
          <w:p w14:paraId="043A19D4"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sz w:val="16"/>
                <w:szCs w:val="16"/>
                <w:lang w:eastAsia="ru-RU"/>
              </w:rPr>
              <w:t>Эталон выполнения работы</w:t>
            </w:r>
          </w:p>
          <w:p w14:paraId="43FD8194"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r>
      <w:tr w:rsidR="0027269B" w:rsidRPr="006C701C" w14:paraId="11B0A02F" w14:textId="77777777" w:rsidTr="007747E9">
        <w:tc>
          <w:tcPr>
            <w:tcW w:w="5353" w:type="dxa"/>
          </w:tcPr>
          <w:p w14:paraId="72A4E62F"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r w:rsidRPr="006C701C">
              <w:rPr>
                <w:rFonts w:ascii="Times New Roman" w:hAnsi="Times New Roman" w:cs="Times New Roman"/>
                <w:bCs/>
                <w:sz w:val="16"/>
                <w:szCs w:val="16"/>
                <w:lang w:eastAsia="ru-RU"/>
              </w:rPr>
              <w:t>Инструкция по технике безопасности при выполнении сварочных работ.</w:t>
            </w:r>
          </w:p>
        </w:tc>
        <w:tc>
          <w:tcPr>
            <w:tcW w:w="5245" w:type="dxa"/>
          </w:tcPr>
          <w:p w14:paraId="3B1F9EF9"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472280B6"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r>
      <w:tr w:rsidR="0027269B" w:rsidRPr="006C701C" w14:paraId="26E4FED4" w14:textId="77777777" w:rsidTr="007747E9">
        <w:tc>
          <w:tcPr>
            <w:tcW w:w="5353" w:type="dxa"/>
          </w:tcPr>
          <w:p w14:paraId="3FFDEB4A" w14:textId="77777777" w:rsidR="0027269B" w:rsidRPr="007747E9" w:rsidRDefault="0027269B" w:rsidP="009D07EB">
            <w:pPr>
              <w:spacing w:after="0" w:line="240" w:lineRule="auto"/>
              <w:jc w:val="both"/>
              <w:rPr>
                <w:rFonts w:ascii="Times New Roman" w:hAnsi="Times New Roman" w:cs="Times New Roman"/>
                <w:bCs/>
                <w:sz w:val="16"/>
                <w:szCs w:val="16"/>
                <w:lang w:eastAsia="ru-RU"/>
              </w:rPr>
            </w:pPr>
            <w:r w:rsidRPr="006C701C">
              <w:rPr>
                <w:rFonts w:ascii="Times New Roman" w:hAnsi="Times New Roman" w:cs="Times New Roman"/>
                <w:bCs/>
                <w:sz w:val="16"/>
                <w:szCs w:val="16"/>
                <w:lang w:eastAsia="ru-RU"/>
              </w:rPr>
              <w:t>Подготовка рабочего места сварщика.</w:t>
            </w:r>
          </w:p>
        </w:tc>
        <w:tc>
          <w:tcPr>
            <w:tcW w:w="5245" w:type="dxa"/>
          </w:tcPr>
          <w:p w14:paraId="0B3842EA"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086BB3FF"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r>
      <w:tr w:rsidR="0027269B" w:rsidRPr="006C701C" w14:paraId="0CD484B8" w14:textId="77777777" w:rsidTr="007747E9">
        <w:tc>
          <w:tcPr>
            <w:tcW w:w="5353" w:type="dxa"/>
          </w:tcPr>
          <w:p w14:paraId="3A10BF8B"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r w:rsidRPr="006C701C">
              <w:rPr>
                <w:rFonts w:ascii="Times New Roman" w:hAnsi="Times New Roman" w:cs="Times New Roman"/>
                <w:bCs/>
                <w:sz w:val="16"/>
                <w:szCs w:val="16"/>
                <w:lang w:eastAsia="ru-RU"/>
              </w:rPr>
              <w:t>Подготовить пластины к сварке в нижнем положении.</w:t>
            </w:r>
          </w:p>
          <w:p w14:paraId="2F90F7A3"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5245" w:type="dxa"/>
          </w:tcPr>
          <w:p w14:paraId="6778EE45"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2559C6E7"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00304CBC"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79D82535" wp14:editId="74186D8B">
                  <wp:extent cx="2146852" cy="1115074"/>
                  <wp:effectExtent l="19050" t="0" r="5798"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3694" cy="1118628"/>
                          </a:xfrm>
                          <a:prstGeom prst="rect">
                            <a:avLst/>
                          </a:prstGeom>
                          <a:noFill/>
                          <a:ln>
                            <a:noFill/>
                          </a:ln>
                        </pic:spPr>
                      </pic:pic>
                    </a:graphicData>
                  </a:graphic>
                </wp:inline>
              </w:drawing>
            </w:r>
          </w:p>
          <w:p w14:paraId="57FC8058"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lastRenderedPageBreak/>
              <w:drawing>
                <wp:inline distT="0" distB="0" distL="0" distR="0" wp14:anchorId="682F611C" wp14:editId="7CAD537F">
                  <wp:extent cx="2103948" cy="878942"/>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7959" cy="876440"/>
                          </a:xfrm>
                          <a:prstGeom prst="rect">
                            <a:avLst/>
                          </a:prstGeom>
                          <a:noFill/>
                          <a:ln>
                            <a:noFill/>
                          </a:ln>
                        </pic:spPr>
                      </pic:pic>
                    </a:graphicData>
                  </a:graphic>
                </wp:inline>
              </w:drawing>
            </w:r>
          </w:p>
        </w:tc>
      </w:tr>
      <w:tr w:rsidR="0027269B" w:rsidRPr="006C701C" w14:paraId="2107BE98" w14:textId="77777777" w:rsidTr="007747E9">
        <w:tc>
          <w:tcPr>
            <w:tcW w:w="5353" w:type="dxa"/>
          </w:tcPr>
          <w:p w14:paraId="4FF4330D"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r w:rsidRPr="006C701C">
              <w:rPr>
                <w:rFonts w:ascii="Times New Roman" w:hAnsi="Times New Roman" w:cs="Times New Roman"/>
                <w:bCs/>
                <w:sz w:val="16"/>
                <w:szCs w:val="16"/>
                <w:lang w:eastAsia="ru-RU"/>
              </w:rPr>
              <w:lastRenderedPageBreak/>
              <w:t>Зажечь сварочную дугу и поддерживать устойчивое ее горение до полного сгорания</w:t>
            </w:r>
          </w:p>
          <w:p w14:paraId="66575A01"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5245" w:type="dxa"/>
          </w:tcPr>
          <w:p w14:paraId="4024C1DD"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5D2E0B88"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4A7D4EDA"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206937A9" wp14:editId="7F890012">
                  <wp:extent cx="1881312" cy="1472637"/>
                  <wp:effectExtent l="19050" t="0" r="4638"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88393" cy="1478180"/>
                          </a:xfrm>
                          <a:prstGeom prst="rect">
                            <a:avLst/>
                          </a:prstGeom>
                          <a:noFill/>
                          <a:ln>
                            <a:noFill/>
                          </a:ln>
                        </pic:spPr>
                      </pic:pic>
                    </a:graphicData>
                  </a:graphic>
                </wp:inline>
              </w:drawing>
            </w:r>
            <w:r w:rsidRPr="006C701C">
              <w:rPr>
                <w:rFonts w:ascii="Times New Roman" w:hAnsi="Times New Roman" w:cs="Times New Roman"/>
                <w:noProof/>
                <w:sz w:val="16"/>
                <w:szCs w:val="16"/>
                <w:lang w:eastAsia="ru-RU"/>
              </w:rPr>
              <w:drawing>
                <wp:inline distT="0" distB="0" distL="0" distR="0" wp14:anchorId="45D49CCA" wp14:editId="088FBABE">
                  <wp:extent cx="1817701" cy="140885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8781" cy="1409687"/>
                          </a:xfrm>
                          <a:prstGeom prst="rect">
                            <a:avLst/>
                          </a:prstGeom>
                          <a:noFill/>
                          <a:ln>
                            <a:noFill/>
                          </a:ln>
                        </pic:spPr>
                      </pic:pic>
                    </a:graphicData>
                  </a:graphic>
                </wp:inline>
              </w:drawing>
            </w:r>
          </w:p>
          <w:p w14:paraId="4446D0FE"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6BCC8B45"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0CFBB7D6" wp14:editId="2FC831AF">
                  <wp:extent cx="1817701" cy="1279274"/>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3867" cy="1276576"/>
                          </a:xfrm>
                          <a:prstGeom prst="rect">
                            <a:avLst/>
                          </a:prstGeom>
                          <a:noFill/>
                          <a:ln>
                            <a:noFill/>
                          </a:ln>
                        </pic:spPr>
                      </pic:pic>
                    </a:graphicData>
                  </a:graphic>
                </wp:inline>
              </w:drawing>
            </w:r>
            <w:r w:rsidRPr="006C701C">
              <w:rPr>
                <w:rFonts w:ascii="Times New Roman" w:hAnsi="Times New Roman" w:cs="Times New Roman"/>
                <w:noProof/>
                <w:sz w:val="16"/>
                <w:szCs w:val="16"/>
                <w:lang w:eastAsia="ru-RU"/>
              </w:rPr>
              <w:lastRenderedPageBreak/>
              <w:drawing>
                <wp:inline distT="0" distB="0" distL="0" distR="0" wp14:anchorId="2E26CF1B" wp14:editId="21E4120E">
                  <wp:extent cx="1909456" cy="1407381"/>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1368" cy="1408790"/>
                          </a:xfrm>
                          <a:prstGeom prst="rect">
                            <a:avLst/>
                          </a:prstGeom>
                          <a:noFill/>
                          <a:ln>
                            <a:noFill/>
                          </a:ln>
                        </pic:spPr>
                      </pic:pic>
                    </a:graphicData>
                  </a:graphic>
                </wp:inline>
              </w:drawing>
            </w:r>
          </w:p>
        </w:tc>
      </w:tr>
      <w:tr w:rsidR="0027269B" w:rsidRPr="006C701C" w14:paraId="7FFFB24F" w14:textId="77777777" w:rsidTr="007747E9">
        <w:tc>
          <w:tcPr>
            <w:tcW w:w="5353" w:type="dxa"/>
          </w:tcPr>
          <w:p w14:paraId="41278FAE"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bCs/>
                <w:sz w:val="16"/>
                <w:szCs w:val="16"/>
                <w:lang w:eastAsia="ru-RU"/>
              </w:rPr>
              <w:lastRenderedPageBreak/>
              <w:t>Сварка углового соединения в нижнем положении пластин</w:t>
            </w:r>
          </w:p>
        </w:tc>
        <w:tc>
          <w:tcPr>
            <w:tcW w:w="5245" w:type="dxa"/>
          </w:tcPr>
          <w:p w14:paraId="25BFE479"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4DACBCC4"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76D277A1"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03443FD2"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6C511728"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7DF23864"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506A4399"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17B01462"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590AB83C"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4595755B" wp14:editId="11C40ED6">
                  <wp:extent cx="2340610" cy="1197610"/>
                  <wp:effectExtent l="0" t="0" r="254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0610" cy="1197610"/>
                          </a:xfrm>
                          <a:prstGeom prst="rect">
                            <a:avLst/>
                          </a:prstGeom>
                          <a:noFill/>
                          <a:ln>
                            <a:noFill/>
                          </a:ln>
                        </pic:spPr>
                      </pic:pic>
                    </a:graphicData>
                  </a:graphic>
                </wp:inline>
              </w:drawing>
            </w:r>
          </w:p>
          <w:p w14:paraId="0B4ABE53"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4D74388A"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2979D500" wp14:editId="41ED2FC0">
                  <wp:extent cx="2340610" cy="859790"/>
                  <wp:effectExtent l="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40610" cy="859790"/>
                          </a:xfrm>
                          <a:prstGeom prst="rect">
                            <a:avLst/>
                          </a:prstGeom>
                          <a:noFill/>
                          <a:ln>
                            <a:noFill/>
                          </a:ln>
                        </pic:spPr>
                      </pic:pic>
                    </a:graphicData>
                  </a:graphic>
                </wp:inline>
              </w:drawing>
            </w:r>
          </w:p>
          <w:p w14:paraId="7EA9DD6C"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55A06986"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434DAEEB" wp14:editId="163C42DE">
                  <wp:extent cx="2362200" cy="848995"/>
                  <wp:effectExtent l="0" t="0" r="0" b="825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2200" cy="848995"/>
                          </a:xfrm>
                          <a:prstGeom prst="rect">
                            <a:avLst/>
                          </a:prstGeom>
                          <a:noFill/>
                          <a:ln>
                            <a:noFill/>
                          </a:ln>
                        </pic:spPr>
                      </pic:pic>
                    </a:graphicData>
                  </a:graphic>
                </wp:inline>
              </w:drawing>
            </w:r>
          </w:p>
          <w:p w14:paraId="05FD2C19"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5C917C91"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20DDFBCB" wp14:editId="7F11569C">
                  <wp:extent cx="2318385" cy="914400"/>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8385" cy="914400"/>
                          </a:xfrm>
                          <a:prstGeom prst="rect">
                            <a:avLst/>
                          </a:prstGeom>
                          <a:noFill/>
                          <a:ln>
                            <a:noFill/>
                          </a:ln>
                        </pic:spPr>
                      </pic:pic>
                    </a:graphicData>
                  </a:graphic>
                </wp:inline>
              </w:drawing>
            </w:r>
          </w:p>
          <w:p w14:paraId="5464BD70"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37C447B5"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lastRenderedPageBreak/>
              <w:drawing>
                <wp:inline distT="0" distB="0" distL="0" distR="0" wp14:anchorId="5734A3E5" wp14:editId="19806089">
                  <wp:extent cx="2383790" cy="90360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3790" cy="903605"/>
                          </a:xfrm>
                          <a:prstGeom prst="rect">
                            <a:avLst/>
                          </a:prstGeom>
                          <a:noFill/>
                          <a:ln>
                            <a:noFill/>
                          </a:ln>
                        </pic:spPr>
                      </pic:pic>
                    </a:graphicData>
                  </a:graphic>
                </wp:inline>
              </w:drawing>
            </w:r>
          </w:p>
        </w:tc>
      </w:tr>
      <w:tr w:rsidR="0027269B" w:rsidRPr="006C701C" w14:paraId="1E2D5294" w14:textId="77777777" w:rsidTr="007747E9">
        <w:tc>
          <w:tcPr>
            <w:tcW w:w="5353" w:type="dxa"/>
          </w:tcPr>
          <w:p w14:paraId="0F686C73"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r w:rsidRPr="006C701C">
              <w:rPr>
                <w:rFonts w:ascii="Times New Roman" w:hAnsi="Times New Roman" w:cs="Times New Roman"/>
                <w:bCs/>
                <w:sz w:val="16"/>
                <w:szCs w:val="16"/>
                <w:lang w:eastAsia="ru-RU"/>
              </w:rPr>
              <w:lastRenderedPageBreak/>
              <w:t>Зачистить сварной шов и произвести контроль путем внешнего осмотра</w:t>
            </w:r>
          </w:p>
          <w:p w14:paraId="3415330C"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p>
          <w:p w14:paraId="2C5420D6" w14:textId="77777777" w:rsidR="0027269B" w:rsidRPr="006C701C" w:rsidRDefault="0027269B" w:rsidP="009D07EB">
            <w:pPr>
              <w:spacing w:after="0" w:line="240" w:lineRule="auto"/>
              <w:jc w:val="both"/>
              <w:rPr>
                <w:rFonts w:ascii="Times New Roman" w:hAnsi="Times New Roman" w:cs="Times New Roman"/>
                <w:bCs/>
                <w:sz w:val="16"/>
                <w:szCs w:val="16"/>
                <w:lang w:eastAsia="ru-RU"/>
              </w:rPr>
            </w:pPr>
          </w:p>
          <w:p w14:paraId="327C848A"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5245" w:type="dxa"/>
          </w:tcPr>
          <w:p w14:paraId="6DF570F4"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7BFB4423"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7171EA86"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6D04212A" wp14:editId="52792757">
                  <wp:extent cx="2112010" cy="1012190"/>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12010" cy="1012190"/>
                          </a:xfrm>
                          <a:prstGeom prst="rect">
                            <a:avLst/>
                          </a:prstGeom>
                          <a:noFill/>
                          <a:ln>
                            <a:noFill/>
                          </a:ln>
                        </pic:spPr>
                      </pic:pic>
                    </a:graphicData>
                  </a:graphic>
                </wp:inline>
              </w:drawing>
            </w:r>
          </w:p>
          <w:p w14:paraId="3A3F019A"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r>
      <w:tr w:rsidR="0027269B" w:rsidRPr="006C701C" w14:paraId="71DDB5EF" w14:textId="77777777" w:rsidTr="007747E9">
        <w:tc>
          <w:tcPr>
            <w:tcW w:w="5353" w:type="dxa"/>
          </w:tcPr>
          <w:p w14:paraId="4BC5C53E"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bCs/>
                <w:sz w:val="16"/>
                <w:szCs w:val="16"/>
                <w:lang w:eastAsia="ru-RU"/>
              </w:rPr>
              <w:t>Сравнить с эталоном сварки пластин угловым  соединениями</w:t>
            </w:r>
          </w:p>
        </w:tc>
        <w:tc>
          <w:tcPr>
            <w:tcW w:w="5245" w:type="dxa"/>
          </w:tcPr>
          <w:p w14:paraId="7D2CAE51"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c>
          <w:tcPr>
            <w:tcW w:w="3827" w:type="dxa"/>
          </w:tcPr>
          <w:p w14:paraId="36284E9D"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p w14:paraId="435CBA2C" w14:textId="77777777" w:rsidR="0027269B" w:rsidRPr="006C701C" w:rsidRDefault="0027269B" w:rsidP="009D07EB">
            <w:pPr>
              <w:spacing w:after="0" w:line="240" w:lineRule="auto"/>
              <w:jc w:val="both"/>
              <w:rPr>
                <w:rFonts w:ascii="Times New Roman" w:hAnsi="Times New Roman" w:cs="Times New Roman"/>
                <w:sz w:val="16"/>
                <w:szCs w:val="16"/>
                <w:lang w:eastAsia="ru-RU"/>
              </w:rPr>
            </w:pPr>
            <w:r w:rsidRPr="006C701C">
              <w:rPr>
                <w:rFonts w:ascii="Times New Roman" w:hAnsi="Times New Roman" w:cs="Times New Roman"/>
                <w:noProof/>
                <w:sz w:val="16"/>
                <w:szCs w:val="16"/>
                <w:lang w:eastAsia="ru-RU"/>
              </w:rPr>
              <w:drawing>
                <wp:inline distT="0" distB="0" distL="0" distR="0" wp14:anchorId="0CE721C8" wp14:editId="1A079BB9">
                  <wp:extent cx="2372995" cy="99060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72995" cy="990600"/>
                          </a:xfrm>
                          <a:prstGeom prst="rect">
                            <a:avLst/>
                          </a:prstGeom>
                          <a:noFill/>
                          <a:ln>
                            <a:noFill/>
                          </a:ln>
                        </pic:spPr>
                      </pic:pic>
                    </a:graphicData>
                  </a:graphic>
                </wp:inline>
              </w:drawing>
            </w:r>
          </w:p>
          <w:p w14:paraId="575EFB5B" w14:textId="77777777" w:rsidR="0027269B" w:rsidRPr="006C701C" w:rsidRDefault="0027269B" w:rsidP="009D07EB">
            <w:pPr>
              <w:spacing w:after="0" w:line="240" w:lineRule="auto"/>
              <w:jc w:val="both"/>
              <w:rPr>
                <w:rFonts w:ascii="Times New Roman" w:hAnsi="Times New Roman" w:cs="Times New Roman"/>
                <w:sz w:val="16"/>
                <w:szCs w:val="16"/>
                <w:lang w:eastAsia="ru-RU"/>
              </w:rPr>
            </w:pPr>
          </w:p>
        </w:tc>
      </w:tr>
    </w:tbl>
    <w:p w14:paraId="619996E5" w14:textId="77777777" w:rsidR="007747E9" w:rsidRDefault="007747E9" w:rsidP="009D07EB">
      <w:pPr>
        <w:spacing w:after="0" w:line="240" w:lineRule="auto"/>
        <w:jc w:val="both"/>
        <w:rPr>
          <w:rFonts w:ascii="Times New Roman" w:hAnsi="Times New Roman" w:cs="Times New Roman"/>
          <w:sz w:val="24"/>
          <w:szCs w:val="24"/>
        </w:rPr>
      </w:pPr>
    </w:p>
    <w:p w14:paraId="5C3EBFCF"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В) Сварка стыковых соединений в вертикальном положении пластин.  </w:t>
      </w:r>
    </w:p>
    <w:p w14:paraId="6E514243" w14:textId="77777777" w:rsidR="0027269B" w:rsidRPr="00D22A5F" w:rsidRDefault="0027269B" w:rsidP="009D07EB">
      <w:pPr>
        <w:spacing w:after="0" w:line="240" w:lineRule="auto"/>
        <w:jc w:val="both"/>
        <w:rPr>
          <w:rFonts w:ascii="Times New Roman" w:hAnsi="Times New Roman" w:cs="Times New Roman"/>
          <w:sz w:val="24"/>
          <w:szCs w:val="24"/>
        </w:rPr>
      </w:pPr>
    </w:p>
    <w:tbl>
      <w:tblPr>
        <w:tblStyle w:val="a8"/>
        <w:tblW w:w="0" w:type="auto"/>
        <w:tblLayout w:type="fixed"/>
        <w:tblLook w:val="04A0" w:firstRow="1" w:lastRow="0" w:firstColumn="1" w:lastColumn="0" w:noHBand="0" w:noVBand="1"/>
      </w:tblPr>
      <w:tblGrid>
        <w:gridCol w:w="5070"/>
        <w:gridCol w:w="5244"/>
        <w:gridCol w:w="2410"/>
        <w:gridCol w:w="1985"/>
      </w:tblGrid>
      <w:tr w:rsidR="0027269B" w:rsidRPr="007747E9" w14:paraId="4290F7FA" w14:textId="77777777" w:rsidTr="007747E9">
        <w:tc>
          <w:tcPr>
            <w:tcW w:w="5070" w:type="dxa"/>
          </w:tcPr>
          <w:p w14:paraId="3E67EAEB"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Упражнения:</w:t>
            </w:r>
          </w:p>
          <w:p w14:paraId="33AC0679"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1.Слесарная обработка деталей.</w:t>
            </w:r>
          </w:p>
          <w:p w14:paraId="69812646"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2.Выбор режима сварки.</w:t>
            </w:r>
          </w:p>
          <w:p w14:paraId="1AA62EDD"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 xml:space="preserve">3.Сварка стыковых соединений в      вертикальном положении пластин.  </w:t>
            </w:r>
          </w:p>
        </w:tc>
        <w:tc>
          <w:tcPr>
            <w:tcW w:w="9639" w:type="dxa"/>
            <w:gridSpan w:val="3"/>
          </w:tcPr>
          <w:p w14:paraId="7460892F"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 xml:space="preserve">Оснащение: источники питания сварочной дуги; </w:t>
            </w:r>
            <w:proofErr w:type="spellStart"/>
            <w:r w:rsidRPr="00E017A7">
              <w:rPr>
                <w:rFonts w:ascii="Times New Roman" w:hAnsi="Times New Roman" w:cs="Times New Roman"/>
                <w:sz w:val="16"/>
                <w:szCs w:val="16"/>
                <w:lang w:val="ru-RU"/>
              </w:rPr>
              <w:t>электрододержатель</w:t>
            </w:r>
            <w:proofErr w:type="spellEnd"/>
            <w:r w:rsidRPr="00E017A7">
              <w:rPr>
                <w:rFonts w:ascii="Times New Roman" w:hAnsi="Times New Roman" w:cs="Times New Roman"/>
                <w:sz w:val="16"/>
                <w:szCs w:val="16"/>
                <w:lang w:val="ru-RU"/>
              </w:rPr>
              <w:t xml:space="preserve"> со сварочным кабелем; сварочные маски; перчатки брезентовые.</w:t>
            </w:r>
          </w:p>
          <w:p w14:paraId="367BB30E"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Костюм сварочный брезентовый; щетка металлическая; молоток-</w:t>
            </w:r>
            <w:proofErr w:type="spellStart"/>
            <w:r w:rsidRPr="00E017A7">
              <w:rPr>
                <w:rFonts w:ascii="Times New Roman" w:hAnsi="Times New Roman" w:cs="Times New Roman"/>
                <w:sz w:val="16"/>
                <w:szCs w:val="16"/>
                <w:lang w:val="ru-RU"/>
              </w:rPr>
              <w:t>шлакоотбиватель</w:t>
            </w:r>
            <w:proofErr w:type="spellEnd"/>
            <w:r w:rsidRPr="00E017A7">
              <w:rPr>
                <w:rFonts w:ascii="Times New Roman" w:hAnsi="Times New Roman" w:cs="Times New Roman"/>
                <w:sz w:val="16"/>
                <w:szCs w:val="16"/>
                <w:lang w:val="ru-RU"/>
              </w:rPr>
              <w:t>; пластины из углеродистой стали 250*150*10 мм; электроды марки УОНИИ-13/55, ОЗС-д3,4 мм.</w:t>
            </w:r>
          </w:p>
        </w:tc>
      </w:tr>
      <w:tr w:rsidR="0027269B" w:rsidRPr="007747E9" w14:paraId="26D095D9" w14:textId="77777777" w:rsidTr="007747E9">
        <w:tc>
          <w:tcPr>
            <w:tcW w:w="5070" w:type="dxa"/>
          </w:tcPr>
          <w:p w14:paraId="4E860E22"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Порядок</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выполнения</w:t>
            </w:r>
            <w:proofErr w:type="spellEnd"/>
          </w:p>
        </w:tc>
        <w:tc>
          <w:tcPr>
            <w:tcW w:w="5244" w:type="dxa"/>
          </w:tcPr>
          <w:p w14:paraId="07D8FFCD"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Инструкционные</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указания</w:t>
            </w:r>
            <w:proofErr w:type="spellEnd"/>
            <w:r w:rsidRPr="007747E9">
              <w:rPr>
                <w:rFonts w:ascii="Times New Roman" w:hAnsi="Times New Roman" w:cs="Times New Roman"/>
                <w:b/>
                <w:sz w:val="16"/>
                <w:szCs w:val="16"/>
              </w:rPr>
              <w:t xml:space="preserve"> и</w:t>
            </w:r>
          </w:p>
          <w:p w14:paraId="2ADA1FF5"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b/>
                <w:sz w:val="16"/>
                <w:szCs w:val="16"/>
              </w:rPr>
              <w:t>пояснения</w:t>
            </w:r>
            <w:proofErr w:type="spellEnd"/>
          </w:p>
        </w:tc>
        <w:tc>
          <w:tcPr>
            <w:tcW w:w="4395" w:type="dxa"/>
            <w:gridSpan w:val="2"/>
          </w:tcPr>
          <w:p w14:paraId="0D08D498"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Эталон</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выполнения</w:t>
            </w:r>
            <w:proofErr w:type="spellEnd"/>
            <w:r w:rsidRPr="007747E9">
              <w:rPr>
                <w:rFonts w:ascii="Times New Roman" w:hAnsi="Times New Roman" w:cs="Times New Roman"/>
                <w:b/>
                <w:sz w:val="16"/>
                <w:szCs w:val="16"/>
              </w:rPr>
              <w:t xml:space="preserve"> работы</w:t>
            </w:r>
          </w:p>
        </w:tc>
      </w:tr>
      <w:tr w:rsidR="0027269B" w:rsidRPr="007747E9" w14:paraId="12E9510A" w14:textId="77777777" w:rsidTr="007747E9">
        <w:tc>
          <w:tcPr>
            <w:tcW w:w="5070" w:type="dxa"/>
          </w:tcPr>
          <w:p w14:paraId="2B117C60"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Инструкция по технике безопасности при выполнении сварочных работ.</w:t>
            </w:r>
          </w:p>
        </w:tc>
        <w:tc>
          <w:tcPr>
            <w:tcW w:w="5244" w:type="dxa"/>
          </w:tcPr>
          <w:p w14:paraId="58DD40D8"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Ответить на вопросы по выполнению техники безопасности перед началом, во время и по окончанию сварочных работ, мероприятия по пожарной безопасности, электробезопасности и ТБ при аварийных ситуациях.</w:t>
            </w:r>
          </w:p>
        </w:tc>
        <w:tc>
          <w:tcPr>
            <w:tcW w:w="4395" w:type="dxa"/>
            <w:gridSpan w:val="2"/>
          </w:tcPr>
          <w:p w14:paraId="3B0D93BB" w14:textId="77777777" w:rsidR="0027269B" w:rsidRPr="00E017A7" w:rsidRDefault="0027269B" w:rsidP="009D07EB">
            <w:pPr>
              <w:jc w:val="both"/>
              <w:rPr>
                <w:rFonts w:ascii="Times New Roman" w:hAnsi="Times New Roman" w:cs="Times New Roman"/>
                <w:sz w:val="16"/>
                <w:szCs w:val="16"/>
                <w:lang w:val="ru-RU"/>
              </w:rPr>
            </w:pPr>
          </w:p>
        </w:tc>
      </w:tr>
      <w:tr w:rsidR="0027269B" w:rsidRPr="007747E9" w14:paraId="441401E6" w14:textId="77777777" w:rsidTr="007747E9">
        <w:tc>
          <w:tcPr>
            <w:tcW w:w="5070" w:type="dxa"/>
          </w:tcPr>
          <w:p w14:paraId="1BD6B9E3"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Подготовка</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рабочего</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места</w:t>
            </w:r>
            <w:proofErr w:type="spellEnd"/>
            <w:r w:rsidRPr="007747E9">
              <w:rPr>
                <w:rFonts w:ascii="Times New Roman" w:hAnsi="Times New Roman" w:cs="Times New Roman"/>
                <w:sz w:val="16"/>
                <w:szCs w:val="16"/>
              </w:rPr>
              <w:t xml:space="preserve"> сварщика.</w:t>
            </w:r>
          </w:p>
        </w:tc>
        <w:tc>
          <w:tcPr>
            <w:tcW w:w="5244" w:type="dxa"/>
          </w:tcPr>
          <w:p w14:paraId="17A5F75C"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Подготовить рабочее место сварщика, отрегулировать сварочное оборудование и подобрать сварочный ток.</w:t>
            </w:r>
          </w:p>
        </w:tc>
        <w:tc>
          <w:tcPr>
            <w:tcW w:w="4395" w:type="dxa"/>
            <w:gridSpan w:val="2"/>
          </w:tcPr>
          <w:p w14:paraId="550F393F" w14:textId="77777777" w:rsidR="0027269B" w:rsidRPr="00E017A7" w:rsidRDefault="0027269B" w:rsidP="009D07EB">
            <w:pPr>
              <w:jc w:val="both"/>
              <w:rPr>
                <w:rFonts w:ascii="Times New Roman" w:hAnsi="Times New Roman" w:cs="Times New Roman"/>
                <w:sz w:val="16"/>
                <w:szCs w:val="16"/>
                <w:lang w:val="ru-RU"/>
              </w:rPr>
            </w:pPr>
          </w:p>
        </w:tc>
      </w:tr>
      <w:tr w:rsidR="0027269B" w:rsidRPr="007747E9" w14:paraId="45045153" w14:textId="77777777" w:rsidTr="007747E9">
        <w:tc>
          <w:tcPr>
            <w:tcW w:w="5070" w:type="dxa"/>
          </w:tcPr>
          <w:p w14:paraId="4E99B07E"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lastRenderedPageBreak/>
              <w:t>Подготовить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пластины</w:t>
            </w:r>
            <w:proofErr w:type="spellEnd"/>
            <w:r w:rsidRPr="007747E9">
              <w:rPr>
                <w:rFonts w:ascii="Times New Roman" w:hAnsi="Times New Roman" w:cs="Times New Roman"/>
                <w:sz w:val="16"/>
                <w:szCs w:val="16"/>
              </w:rPr>
              <w:t xml:space="preserve"> к </w:t>
            </w:r>
            <w:proofErr w:type="spellStart"/>
            <w:r w:rsidRPr="007747E9">
              <w:rPr>
                <w:rFonts w:ascii="Times New Roman" w:hAnsi="Times New Roman" w:cs="Times New Roman"/>
                <w:sz w:val="16"/>
                <w:szCs w:val="16"/>
              </w:rPr>
              <w:t>сварке</w:t>
            </w:r>
            <w:proofErr w:type="spellEnd"/>
            <w:r w:rsidRPr="007747E9">
              <w:rPr>
                <w:rFonts w:ascii="Times New Roman" w:hAnsi="Times New Roman" w:cs="Times New Roman"/>
                <w:sz w:val="16"/>
                <w:szCs w:val="16"/>
              </w:rPr>
              <w:t>.</w:t>
            </w:r>
          </w:p>
        </w:tc>
        <w:tc>
          <w:tcPr>
            <w:tcW w:w="5244" w:type="dxa"/>
          </w:tcPr>
          <w:p w14:paraId="7914A6BD" w14:textId="77777777" w:rsidR="0027269B" w:rsidRPr="007747E9" w:rsidRDefault="0027269B" w:rsidP="009D07EB">
            <w:pPr>
              <w:jc w:val="both"/>
              <w:rPr>
                <w:rFonts w:ascii="Times New Roman" w:hAnsi="Times New Roman" w:cs="Times New Roman"/>
                <w:sz w:val="16"/>
                <w:szCs w:val="16"/>
              </w:rPr>
            </w:pPr>
          </w:p>
        </w:tc>
        <w:tc>
          <w:tcPr>
            <w:tcW w:w="4395" w:type="dxa"/>
            <w:gridSpan w:val="2"/>
          </w:tcPr>
          <w:p w14:paraId="284DA01D"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30EDC62D" wp14:editId="2CD86824">
                  <wp:extent cx="2631882" cy="179481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7026" cy="1798320"/>
                          </a:xfrm>
                          <a:prstGeom prst="rect">
                            <a:avLst/>
                          </a:prstGeom>
                          <a:noFill/>
                        </pic:spPr>
                      </pic:pic>
                    </a:graphicData>
                  </a:graphic>
                </wp:inline>
              </w:drawing>
            </w:r>
          </w:p>
        </w:tc>
      </w:tr>
      <w:tr w:rsidR="0027269B" w:rsidRPr="007747E9" w14:paraId="7CEA9174" w14:textId="77777777" w:rsidTr="007747E9">
        <w:trPr>
          <w:trHeight w:val="2880"/>
        </w:trPr>
        <w:tc>
          <w:tcPr>
            <w:tcW w:w="5070" w:type="dxa"/>
          </w:tcPr>
          <w:p w14:paraId="51B0C05B"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Зажечь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возбудить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сварочную</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дугу</w:t>
            </w:r>
            <w:proofErr w:type="spellEnd"/>
            <w:r w:rsidRPr="007747E9">
              <w:rPr>
                <w:rFonts w:ascii="Times New Roman" w:hAnsi="Times New Roman" w:cs="Times New Roman"/>
                <w:sz w:val="16"/>
                <w:szCs w:val="16"/>
              </w:rPr>
              <w:t>.</w:t>
            </w:r>
          </w:p>
        </w:tc>
        <w:tc>
          <w:tcPr>
            <w:tcW w:w="5244" w:type="dxa"/>
          </w:tcPr>
          <w:p w14:paraId="04D04FC9" w14:textId="77777777" w:rsidR="0027269B" w:rsidRPr="007747E9" w:rsidRDefault="0027269B" w:rsidP="009D07EB">
            <w:pPr>
              <w:jc w:val="both"/>
              <w:rPr>
                <w:rFonts w:ascii="Times New Roman" w:hAnsi="Times New Roman" w:cs="Times New Roman"/>
                <w:sz w:val="16"/>
                <w:szCs w:val="16"/>
              </w:rPr>
            </w:pPr>
          </w:p>
        </w:tc>
        <w:tc>
          <w:tcPr>
            <w:tcW w:w="2410" w:type="dxa"/>
          </w:tcPr>
          <w:p w14:paraId="469174A3"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52004F9" wp14:editId="386B7A68">
                  <wp:extent cx="1269757" cy="946205"/>
                  <wp:effectExtent l="19050" t="0" r="6593"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72619" cy="948338"/>
                          </a:xfrm>
                          <a:prstGeom prst="rect">
                            <a:avLst/>
                          </a:prstGeom>
                          <a:noFill/>
                        </pic:spPr>
                      </pic:pic>
                    </a:graphicData>
                  </a:graphic>
                </wp:inline>
              </w:drawing>
            </w:r>
          </w:p>
          <w:p w14:paraId="553467E8"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E43B93B" wp14:editId="5725D0EB">
                  <wp:extent cx="1406515" cy="1248354"/>
                  <wp:effectExtent l="19050" t="0" r="31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07621" cy="1249336"/>
                          </a:xfrm>
                          <a:prstGeom prst="rect">
                            <a:avLst/>
                          </a:prstGeom>
                          <a:noFill/>
                        </pic:spPr>
                      </pic:pic>
                    </a:graphicData>
                  </a:graphic>
                </wp:inline>
              </w:drawing>
            </w:r>
          </w:p>
        </w:tc>
        <w:tc>
          <w:tcPr>
            <w:tcW w:w="1985" w:type="dxa"/>
          </w:tcPr>
          <w:p w14:paraId="56830F30"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60CCA1F5" wp14:editId="256E24FF">
                  <wp:extent cx="1086181" cy="94620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086413" cy="946407"/>
                          </a:xfrm>
                          <a:prstGeom prst="rect">
                            <a:avLst/>
                          </a:prstGeom>
                          <a:noFill/>
                        </pic:spPr>
                      </pic:pic>
                    </a:graphicData>
                  </a:graphic>
                </wp:inline>
              </w:drawing>
            </w:r>
            <w:r w:rsidRPr="007747E9">
              <w:rPr>
                <w:rFonts w:ascii="Times New Roman" w:hAnsi="Times New Roman" w:cs="Times New Roman"/>
                <w:noProof/>
                <w:sz w:val="16"/>
                <w:szCs w:val="16"/>
                <w:lang w:eastAsia="ru-RU"/>
              </w:rPr>
              <w:drawing>
                <wp:inline distT="0" distB="0" distL="0" distR="0" wp14:anchorId="0D8E212F" wp14:editId="209BB3AF">
                  <wp:extent cx="1066765" cy="1232452"/>
                  <wp:effectExtent l="19050" t="0" r="3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75800" cy="1242890"/>
                          </a:xfrm>
                          <a:prstGeom prst="rect">
                            <a:avLst/>
                          </a:prstGeom>
                          <a:noFill/>
                        </pic:spPr>
                      </pic:pic>
                    </a:graphicData>
                  </a:graphic>
                </wp:inline>
              </w:drawing>
            </w:r>
          </w:p>
        </w:tc>
      </w:tr>
      <w:tr w:rsidR="0027269B" w:rsidRPr="007747E9" w14:paraId="48852252" w14:textId="77777777" w:rsidTr="007747E9">
        <w:trPr>
          <w:trHeight w:val="4845"/>
        </w:trPr>
        <w:tc>
          <w:tcPr>
            <w:tcW w:w="5070" w:type="dxa"/>
          </w:tcPr>
          <w:p w14:paraId="4DDB1A5B"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lastRenderedPageBreak/>
              <w:t>Выполнить сварку встык в вертикальном положении пластин при различном положении электрода.</w:t>
            </w:r>
          </w:p>
        </w:tc>
        <w:tc>
          <w:tcPr>
            <w:tcW w:w="5244" w:type="dxa"/>
          </w:tcPr>
          <w:p w14:paraId="698F01C7" w14:textId="77777777" w:rsidR="0027269B" w:rsidRPr="00E017A7" w:rsidRDefault="0027269B" w:rsidP="009D07EB">
            <w:pPr>
              <w:jc w:val="both"/>
              <w:rPr>
                <w:rFonts w:ascii="Times New Roman" w:hAnsi="Times New Roman" w:cs="Times New Roman"/>
                <w:sz w:val="16"/>
                <w:szCs w:val="16"/>
                <w:lang w:val="ru-RU"/>
              </w:rPr>
            </w:pPr>
          </w:p>
        </w:tc>
        <w:tc>
          <w:tcPr>
            <w:tcW w:w="2410" w:type="dxa"/>
          </w:tcPr>
          <w:p w14:paraId="2E441EA3" w14:textId="77777777" w:rsidR="0027269B" w:rsidRPr="00E017A7" w:rsidRDefault="0027269B" w:rsidP="009D07EB">
            <w:pPr>
              <w:jc w:val="both"/>
              <w:rPr>
                <w:rFonts w:ascii="Times New Roman" w:hAnsi="Times New Roman" w:cs="Times New Roman"/>
                <w:sz w:val="16"/>
                <w:szCs w:val="16"/>
                <w:lang w:val="ru-RU"/>
              </w:rPr>
            </w:pPr>
          </w:p>
          <w:p w14:paraId="065829E9"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10490F7A" wp14:editId="5DE3790F">
                  <wp:extent cx="1438910" cy="14935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8910" cy="1493520"/>
                          </a:xfrm>
                          <a:prstGeom prst="rect">
                            <a:avLst/>
                          </a:prstGeom>
                          <a:noFill/>
                        </pic:spPr>
                      </pic:pic>
                    </a:graphicData>
                  </a:graphic>
                </wp:inline>
              </w:drawing>
            </w:r>
          </w:p>
          <w:p w14:paraId="7F4C8930" w14:textId="77777777" w:rsidR="0027269B" w:rsidRPr="007747E9" w:rsidRDefault="0027269B" w:rsidP="009D07EB">
            <w:pPr>
              <w:jc w:val="both"/>
              <w:rPr>
                <w:rFonts w:ascii="Times New Roman" w:hAnsi="Times New Roman" w:cs="Times New Roman"/>
                <w:sz w:val="16"/>
                <w:szCs w:val="16"/>
              </w:rPr>
            </w:pPr>
          </w:p>
          <w:p w14:paraId="3637E376"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7AA8280F" wp14:editId="2015D212">
                  <wp:extent cx="1285930" cy="1383527"/>
                  <wp:effectExtent l="19050" t="0" r="94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87892" cy="1385638"/>
                          </a:xfrm>
                          <a:prstGeom prst="rect">
                            <a:avLst/>
                          </a:prstGeom>
                          <a:noFill/>
                        </pic:spPr>
                      </pic:pic>
                    </a:graphicData>
                  </a:graphic>
                </wp:inline>
              </w:drawing>
            </w:r>
          </w:p>
        </w:tc>
        <w:tc>
          <w:tcPr>
            <w:tcW w:w="1985" w:type="dxa"/>
          </w:tcPr>
          <w:p w14:paraId="191DE46F" w14:textId="77777777" w:rsidR="0027269B" w:rsidRPr="007747E9" w:rsidRDefault="0027269B" w:rsidP="009D07EB">
            <w:pPr>
              <w:jc w:val="both"/>
              <w:rPr>
                <w:rFonts w:ascii="Times New Roman" w:hAnsi="Times New Roman" w:cs="Times New Roman"/>
                <w:sz w:val="16"/>
                <w:szCs w:val="16"/>
              </w:rPr>
            </w:pPr>
          </w:p>
          <w:p w14:paraId="2AD14381" w14:textId="77777777" w:rsidR="0027269B" w:rsidRPr="007747E9" w:rsidRDefault="0027269B" w:rsidP="009D07EB">
            <w:pPr>
              <w:jc w:val="both"/>
              <w:rPr>
                <w:rFonts w:ascii="Times New Roman" w:hAnsi="Times New Roman" w:cs="Times New Roman"/>
                <w:sz w:val="16"/>
                <w:szCs w:val="16"/>
              </w:rPr>
            </w:pPr>
          </w:p>
          <w:p w14:paraId="391762C9" w14:textId="77777777" w:rsidR="0027269B" w:rsidRPr="007747E9" w:rsidRDefault="0027269B" w:rsidP="009D07EB">
            <w:pPr>
              <w:jc w:val="both"/>
              <w:rPr>
                <w:rFonts w:ascii="Times New Roman" w:hAnsi="Times New Roman" w:cs="Times New Roman"/>
                <w:noProof/>
                <w:sz w:val="16"/>
                <w:szCs w:val="16"/>
                <w:lang w:eastAsia="ru-RU"/>
              </w:rPr>
            </w:pPr>
            <w:r w:rsidRPr="007747E9">
              <w:rPr>
                <w:rFonts w:ascii="Times New Roman" w:hAnsi="Times New Roman" w:cs="Times New Roman"/>
                <w:noProof/>
                <w:sz w:val="16"/>
                <w:szCs w:val="16"/>
                <w:lang w:eastAsia="ru-RU"/>
              </w:rPr>
              <w:drawing>
                <wp:inline distT="0" distB="0" distL="0" distR="0" wp14:anchorId="0028B185" wp14:editId="342ED88A">
                  <wp:extent cx="1645920" cy="124968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1249680"/>
                          </a:xfrm>
                          <a:prstGeom prst="rect">
                            <a:avLst/>
                          </a:prstGeom>
                          <a:noFill/>
                        </pic:spPr>
                      </pic:pic>
                    </a:graphicData>
                  </a:graphic>
                </wp:inline>
              </w:drawing>
            </w:r>
          </w:p>
          <w:p w14:paraId="51359854" w14:textId="77777777" w:rsidR="0027269B" w:rsidRPr="007747E9" w:rsidRDefault="0027269B" w:rsidP="009D07EB">
            <w:pPr>
              <w:jc w:val="both"/>
              <w:rPr>
                <w:rFonts w:ascii="Times New Roman" w:hAnsi="Times New Roman" w:cs="Times New Roman"/>
                <w:noProof/>
                <w:sz w:val="16"/>
                <w:szCs w:val="16"/>
                <w:lang w:eastAsia="ru-RU"/>
              </w:rPr>
            </w:pPr>
          </w:p>
          <w:p w14:paraId="1021AA28" w14:textId="77777777" w:rsidR="0027269B" w:rsidRPr="007747E9" w:rsidRDefault="0027269B" w:rsidP="009D07EB">
            <w:pPr>
              <w:jc w:val="both"/>
              <w:rPr>
                <w:rFonts w:ascii="Times New Roman" w:hAnsi="Times New Roman" w:cs="Times New Roman"/>
                <w:noProof/>
                <w:sz w:val="16"/>
                <w:szCs w:val="16"/>
                <w:lang w:eastAsia="ru-RU"/>
              </w:rPr>
            </w:pPr>
          </w:p>
          <w:p w14:paraId="768979A0" w14:textId="77777777" w:rsidR="0027269B" w:rsidRPr="007747E9" w:rsidRDefault="0027269B" w:rsidP="009D07EB">
            <w:pPr>
              <w:jc w:val="both"/>
              <w:rPr>
                <w:rFonts w:ascii="Times New Roman" w:hAnsi="Times New Roman" w:cs="Times New Roman"/>
                <w:noProof/>
                <w:sz w:val="16"/>
                <w:szCs w:val="16"/>
                <w:lang w:eastAsia="ru-RU"/>
              </w:rPr>
            </w:pPr>
          </w:p>
          <w:p w14:paraId="130BD8B4" w14:textId="77777777" w:rsidR="0027269B" w:rsidRPr="007747E9" w:rsidRDefault="0027269B" w:rsidP="009D07EB">
            <w:pPr>
              <w:jc w:val="both"/>
              <w:rPr>
                <w:rFonts w:ascii="Times New Roman" w:hAnsi="Times New Roman" w:cs="Times New Roman"/>
                <w:noProof/>
                <w:sz w:val="16"/>
                <w:szCs w:val="16"/>
                <w:lang w:eastAsia="ru-RU"/>
              </w:rPr>
            </w:pPr>
            <w:r w:rsidRPr="007747E9">
              <w:rPr>
                <w:rFonts w:ascii="Times New Roman" w:hAnsi="Times New Roman" w:cs="Times New Roman"/>
                <w:noProof/>
                <w:sz w:val="16"/>
                <w:szCs w:val="16"/>
                <w:lang w:eastAsia="ru-RU"/>
              </w:rPr>
              <w:drawing>
                <wp:inline distT="0" distB="0" distL="0" distR="0" wp14:anchorId="0435F9D5" wp14:editId="25BE1E1F">
                  <wp:extent cx="1155284" cy="1335820"/>
                  <wp:effectExtent l="19050" t="0" r="6766"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59166" cy="1340309"/>
                          </a:xfrm>
                          <a:prstGeom prst="rect">
                            <a:avLst/>
                          </a:prstGeom>
                          <a:noFill/>
                        </pic:spPr>
                      </pic:pic>
                    </a:graphicData>
                  </a:graphic>
                </wp:inline>
              </w:drawing>
            </w:r>
          </w:p>
        </w:tc>
      </w:tr>
      <w:tr w:rsidR="0027269B" w:rsidRPr="007747E9" w14:paraId="60401F64" w14:textId="77777777" w:rsidTr="007747E9">
        <w:tc>
          <w:tcPr>
            <w:tcW w:w="5070" w:type="dxa"/>
          </w:tcPr>
          <w:p w14:paraId="36826EB8"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Сдать на проверку выполненную работу мастеру производственного обучения.</w:t>
            </w:r>
          </w:p>
        </w:tc>
        <w:tc>
          <w:tcPr>
            <w:tcW w:w="5244" w:type="dxa"/>
          </w:tcPr>
          <w:p w14:paraId="44DE54E5" w14:textId="77777777" w:rsidR="0027269B" w:rsidRPr="00E017A7" w:rsidRDefault="0027269B" w:rsidP="009D07EB">
            <w:pPr>
              <w:jc w:val="both"/>
              <w:rPr>
                <w:rFonts w:ascii="Times New Roman" w:hAnsi="Times New Roman" w:cs="Times New Roman"/>
                <w:sz w:val="16"/>
                <w:szCs w:val="16"/>
                <w:lang w:val="ru-RU"/>
              </w:rPr>
            </w:pPr>
          </w:p>
        </w:tc>
        <w:tc>
          <w:tcPr>
            <w:tcW w:w="4395" w:type="dxa"/>
            <w:gridSpan w:val="2"/>
          </w:tcPr>
          <w:p w14:paraId="206BBD0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9965884" wp14:editId="67CE7DD7">
                  <wp:extent cx="1859280" cy="73787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59280" cy="737870"/>
                          </a:xfrm>
                          <a:prstGeom prst="rect">
                            <a:avLst/>
                          </a:prstGeom>
                          <a:noFill/>
                        </pic:spPr>
                      </pic:pic>
                    </a:graphicData>
                  </a:graphic>
                </wp:inline>
              </w:drawing>
            </w:r>
          </w:p>
        </w:tc>
      </w:tr>
    </w:tbl>
    <w:p w14:paraId="17013BB6" w14:textId="77777777" w:rsidR="0027269B" w:rsidRPr="00D22A5F" w:rsidRDefault="0027269B" w:rsidP="009D07EB">
      <w:pPr>
        <w:spacing w:after="0" w:line="240" w:lineRule="auto"/>
        <w:jc w:val="both"/>
        <w:rPr>
          <w:rFonts w:ascii="Times New Roman" w:hAnsi="Times New Roman" w:cs="Times New Roman"/>
          <w:sz w:val="24"/>
          <w:szCs w:val="24"/>
        </w:rPr>
      </w:pPr>
    </w:p>
    <w:p w14:paraId="255C7CAD"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Г) Сварка  угловых  соединений в вертикальном положении пластин.</w:t>
      </w:r>
    </w:p>
    <w:p w14:paraId="6827BE3B" w14:textId="77777777" w:rsidR="0027269B" w:rsidRPr="00D22A5F" w:rsidRDefault="0027269B" w:rsidP="009D07EB">
      <w:pPr>
        <w:spacing w:after="0" w:line="240" w:lineRule="auto"/>
        <w:jc w:val="both"/>
        <w:rPr>
          <w:rFonts w:ascii="Times New Roman" w:hAnsi="Times New Roman" w:cs="Times New Roman"/>
          <w:sz w:val="24"/>
          <w:szCs w:val="24"/>
        </w:rPr>
      </w:pPr>
    </w:p>
    <w:tbl>
      <w:tblPr>
        <w:tblStyle w:val="a8"/>
        <w:tblW w:w="14709" w:type="dxa"/>
        <w:tblLayout w:type="fixed"/>
        <w:tblLook w:val="04A0" w:firstRow="1" w:lastRow="0" w:firstColumn="1" w:lastColumn="0" w:noHBand="0" w:noVBand="1"/>
      </w:tblPr>
      <w:tblGrid>
        <w:gridCol w:w="4978"/>
        <w:gridCol w:w="4769"/>
        <w:gridCol w:w="2552"/>
        <w:gridCol w:w="2410"/>
      </w:tblGrid>
      <w:tr w:rsidR="0027269B" w:rsidRPr="007747E9" w14:paraId="2B815DD6" w14:textId="77777777" w:rsidTr="00456635">
        <w:tc>
          <w:tcPr>
            <w:tcW w:w="4978" w:type="dxa"/>
          </w:tcPr>
          <w:p w14:paraId="57B9BEEA"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Упражнения:</w:t>
            </w:r>
          </w:p>
          <w:p w14:paraId="0BDDFCEA"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1.Слесарная обработка деталей.</w:t>
            </w:r>
          </w:p>
          <w:p w14:paraId="5E3C51AE"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2.Выбор режима сварки.</w:t>
            </w:r>
          </w:p>
          <w:p w14:paraId="4B1674A6"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 xml:space="preserve">3.Сварка угловых соединений в вертикальном положении пластин  </w:t>
            </w:r>
          </w:p>
        </w:tc>
        <w:tc>
          <w:tcPr>
            <w:tcW w:w="9731" w:type="dxa"/>
            <w:gridSpan w:val="3"/>
          </w:tcPr>
          <w:p w14:paraId="3785E87C"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 xml:space="preserve">Оснащение: источники питания сварочной дуги; </w:t>
            </w:r>
            <w:proofErr w:type="spellStart"/>
            <w:r w:rsidRPr="00E017A7">
              <w:rPr>
                <w:rFonts w:ascii="Times New Roman" w:hAnsi="Times New Roman" w:cs="Times New Roman"/>
                <w:sz w:val="16"/>
                <w:szCs w:val="16"/>
                <w:lang w:val="ru-RU"/>
              </w:rPr>
              <w:t>электрододержатель</w:t>
            </w:r>
            <w:proofErr w:type="spellEnd"/>
            <w:r w:rsidRPr="00E017A7">
              <w:rPr>
                <w:rFonts w:ascii="Times New Roman" w:hAnsi="Times New Roman" w:cs="Times New Roman"/>
                <w:sz w:val="16"/>
                <w:szCs w:val="16"/>
                <w:lang w:val="ru-RU"/>
              </w:rPr>
              <w:t xml:space="preserve"> со сварочным кабелем; сварочные маски; перчатки брезентовые.</w:t>
            </w:r>
          </w:p>
          <w:p w14:paraId="2734B145"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Костюм сварочный брезентовый; щетка металлическая; молоток-</w:t>
            </w:r>
            <w:proofErr w:type="spellStart"/>
            <w:r w:rsidRPr="00E017A7">
              <w:rPr>
                <w:rFonts w:ascii="Times New Roman" w:hAnsi="Times New Roman" w:cs="Times New Roman"/>
                <w:sz w:val="16"/>
                <w:szCs w:val="16"/>
                <w:lang w:val="ru-RU"/>
              </w:rPr>
              <w:t>шлакоотбиватель</w:t>
            </w:r>
            <w:proofErr w:type="spellEnd"/>
            <w:r w:rsidRPr="00E017A7">
              <w:rPr>
                <w:rFonts w:ascii="Times New Roman" w:hAnsi="Times New Roman" w:cs="Times New Roman"/>
                <w:sz w:val="16"/>
                <w:szCs w:val="16"/>
                <w:lang w:val="ru-RU"/>
              </w:rPr>
              <w:t>; пластины из углеродистой стали 250*150*10 мм; электроды марки УОНИИ-13/55, ОЗС-д3,4 мм.</w:t>
            </w:r>
          </w:p>
        </w:tc>
      </w:tr>
      <w:tr w:rsidR="0027269B" w:rsidRPr="007747E9" w14:paraId="2D6C08E8" w14:textId="77777777" w:rsidTr="007747E9">
        <w:tc>
          <w:tcPr>
            <w:tcW w:w="4978" w:type="dxa"/>
          </w:tcPr>
          <w:p w14:paraId="1CF9B64F"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Порядок</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выполнения</w:t>
            </w:r>
            <w:proofErr w:type="spellEnd"/>
          </w:p>
        </w:tc>
        <w:tc>
          <w:tcPr>
            <w:tcW w:w="4769" w:type="dxa"/>
          </w:tcPr>
          <w:p w14:paraId="32D3A6D4"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Инструкционные</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указания</w:t>
            </w:r>
            <w:proofErr w:type="spellEnd"/>
            <w:r w:rsidRPr="007747E9">
              <w:rPr>
                <w:rFonts w:ascii="Times New Roman" w:hAnsi="Times New Roman" w:cs="Times New Roman"/>
                <w:b/>
                <w:sz w:val="16"/>
                <w:szCs w:val="16"/>
              </w:rPr>
              <w:t xml:space="preserve"> и</w:t>
            </w:r>
          </w:p>
          <w:p w14:paraId="7CB3DA58"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b/>
                <w:sz w:val="16"/>
                <w:szCs w:val="16"/>
              </w:rPr>
              <w:t>пояснения</w:t>
            </w:r>
            <w:proofErr w:type="spellEnd"/>
          </w:p>
        </w:tc>
        <w:tc>
          <w:tcPr>
            <w:tcW w:w="4962" w:type="dxa"/>
            <w:gridSpan w:val="2"/>
          </w:tcPr>
          <w:p w14:paraId="1ACC5F2D"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Эталон</w:t>
            </w:r>
            <w:proofErr w:type="spellEnd"/>
            <w:r w:rsidRPr="007747E9">
              <w:rPr>
                <w:rFonts w:ascii="Times New Roman" w:hAnsi="Times New Roman" w:cs="Times New Roman"/>
                <w:b/>
                <w:sz w:val="16"/>
                <w:szCs w:val="16"/>
              </w:rPr>
              <w:t xml:space="preserve"> </w:t>
            </w:r>
            <w:proofErr w:type="spellStart"/>
            <w:r w:rsidRPr="007747E9">
              <w:rPr>
                <w:rFonts w:ascii="Times New Roman" w:hAnsi="Times New Roman" w:cs="Times New Roman"/>
                <w:b/>
                <w:sz w:val="16"/>
                <w:szCs w:val="16"/>
              </w:rPr>
              <w:t>выполнения</w:t>
            </w:r>
            <w:proofErr w:type="spellEnd"/>
            <w:r w:rsidRPr="007747E9">
              <w:rPr>
                <w:rFonts w:ascii="Times New Roman" w:hAnsi="Times New Roman" w:cs="Times New Roman"/>
                <w:b/>
                <w:sz w:val="16"/>
                <w:szCs w:val="16"/>
              </w:rPr>
              <w:t xml:space="preserve"> работы</w:t>
            </w:r>
          </w:p>
        </w:tc>
      </w:tr>
      <w:tr w:rsidR="0027269B" w:rsidRPr="007747E9" w14:paraId="61398AD9" w14:textId="77777777" w:rsidTr="007747E9">
        <w:tc>
          <w:tcPr>
            <w:tcW w:w="4978" w:type="dxa"/>
          </w:tcPr>
          <w:p w14:paraId="249E71AB"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Инструкция по технике безопасности при выполнении сварочных работ.</w:t>
            </w:r>
          </w:p>
        </w:tc>
        <w:tc>
          <w:tcPr>
            <w:tcW w:w="4769" w:type="dxa"/>
          </w:tcPr>
          <w:p w14:paraId="6D7B683D"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Ответить на вопросы по выполнению техники безопасности перед началом, во время и по окончанию сварочных работ, мероприятия по пожарной безопасности, электробезопасности и ТБ при аварийных ситуациях.</w:t>
            </w:r>
          </w:p>
        </w:tc>
        <w:tc>
          <w:tcPr>
            <w:tcW w:w="4962" w:type="dxa"/>
            <w:gridSpan w:val="2"/>
          </w:tcPr>
          <w:p w14:paraId="325AD210" w14:textId="77777777" w:rsidR="0027269B" w:rsidRPr="00E017A7" w:rsidRDefault="0027269B" w:rsidP="009D07EB">
            <w:pPr>
              <w:tabs>
                <w:tab w:val="left" w:pos="4473"/>
              </w:tabs>
              <w:jc w:val="both"/>
              <w:rPr>
                <w:rFonts w:ascii="Times New Roman" w:hAnsi="Times New Roman" w:cs="Times New Roman"/>
                <w:sz w:val="16"/>
                <w:szCs w:val="16"/>
                <w:lang w:val="ru-RU"/>
              </w:rPr>
            </w:pPr>
          </w:p>
        </w:tc>
      </w:tr>
      <w:tr w:rsidR="0027269B" w:rsidRPr="007747E9" w14:paraId="412036D0" w14:textId="77777777" w:rsidTr="007747E9">
        <w:tc>
          <w:tcPr>
            <w:tcW w:w="4978" w:type="dxa"/>
          </w:tcPr>
          <w:p w14:paraId="77909B44"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Подготовка</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рабочего</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места</w:t>
            </w:r>
            <w:proofErr w:type="spellEnd"/>
            <w:r w:rsidRPr="007747E9">
              <w:rPr>
                <w:rFonts w:ascii="Times New Roman" w:hAnsi="Times New Roman" w:cs="Times New Roman"/>
                <w:sz w:val="16"/>
                <w:szCs w:val="16"/>
              </w:rPr>
              <w:t xml:space="preserve"> сварщика.</w:t>
            </w:r>
          </w:p>
        </w:tc>
        <w:tc>
          <w:tcPr>
            <w:tcW w:w="4769" w:type="dxa"/>
          </w:tcPr>
          <w:p w14:paraId="01A18A40"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Подготовить рабочее место сварщика, отрегулировать сварочное оборудование и подобрать сварочный ток.</w:t>
            </w:r>
          </w:p>
        </w:tc>
        <w:tc>
          <w:tcPr>
            <w:tcW w:w="4962" w:type="dxa"/>
            <w:gridSpan w:val="2"/>
          </w:tcPr>
          <w:p w14:paraId="2D41672F" w14:textId="77777777" w:rsidR="0027269B" w:rsidRPr="00E017A7" w:rsidRDefault="0027269B" w:rsidP="009D07EB">
            <w:pPr>
              <w:jc w:val="both"/>
              <w:rPr>
                <w:rFonts w:ascii="Times New Roman" w:hAnsi="Times New Roman" w:cs="Times New Roman"/>
                <w:sz w:val="16"/>
                <w:szCs w:val="16"/>
                <w:lang w:val="ru-RU"/>
              </w:rPr>
            </w:pPr>
          </w:p>
        </w:tc>
      </w:tr>
      <w:tr w:rsidR="0027269B" w:rsidRPr="007747E9" w14:paraId="73082A31" w14:textId="77777777" w:rsidTr="007747E9">
        <w:tc>
          <w:tcPr>
            <w:tcW w:w="4978" w:type="dxa"/>
          </w:tcPr>
          <w:p w14:paraId="0BE3AC82"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lastRenderedPageBreak/>
              <w:t>Подготовить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пластины</w:t>
            </w:r>
            <w:proofErr w:type="spellEnd"/>
            <w:r w:rsidRPr="007747E9">
              <w:rPr>
                <w:rFonts w:ascii="Times New Roman" w:hAnsi="Times New Roman" w:cs="Times New Roman"/>
                <w:sz w:val="16"/>
                <w:szCs w:val="16"/>
              </w:rPr>
              <w:t xml:space="preserve"> к </w:t>
            </w:r>
            <w:proofErr w:type="spellStart"/>
            <w:r w:rsidRPr="007747E9">
              <w:rPr>
                <w:rFonts w:ascii="Times New Roman" w:hAnsi="Times New Roman" w:cs="Times New Roman"/>
                <w:sz w:val="16"/>
                <w:szCs w:val="16"/>
              </w:rPr>
              <w:t>сварке</w:t>
            </w:r>
            <w:proofErr w:type="spellEnd"/>
          </w:p>
        </w:tc>
        <w:tc>
          <w:tcPr>
            <w:tcW w:w="4769" w:type="dxa"/>
          </w:tcPr>
          <w:p w14:paraId="385DB86A" w14:textId="77777777" w:rsidR="0027269B" w:rsidRPr="007747E9" w:rsidRDefault="0027269B" w:rsidP="009D07EB">
            <w:pPr>
              <w:jc w:val="both"/>
              <w:rPr>
                <w:rFonts w:ascii="Times New Roman" w:hAnsi="Times New Roman" w:cs="Times New Roman"/>
                <w:sz w:val="16"/>
                <w:szCs w:val="16"/>
              </w:rPr>
            </w:pPr>
          </w:p>
        </w:tc>
        <w:tc>
          <w:tcPr>
            <w:tcW w:w="4962" w:type="dxa"/>
            <w:gridSpan w:val="2"/>
          </w:tcPr>
          <w:p w14:paraId="7E789564"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77BEA2A7" wp14:editId="6772E30B">
                  <wp:extent cx="3053301" cy="1794811"/>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9270" cy="1798320"/>
                          </a:xfrm>
                          <a:prstGeom prst="rect">
                            <a:avLst/>
                          </a:prstGeom>
                          <a:noFill/>
                        </pic:spPr>
                      </pic:pic>
                    </a:graphicData>
                  </a:graphic>
                </wp:inline>
              </w:drawing>
            </w:r>
          </w:p>
        </w:tc>
      </w:tr>
      <w:tr w:rsidR="0027269B" w:rsidRPr="007747E9" w14:paraId="54A4E917" w14:textId="77777777" w:rsidTr="007747E9">
        <w:trPr>
          <w:trHeight w:val="2880"/>
        </w:trPr>
        <w:tc>
          <w:tcPr>
            <w:tcW w:w="4978" w:type="dxa"/>
          </w:tcPr>
          <w:p w14:paraId="1B478639"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Зажечь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возбудить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сварочную</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дугу</w:t>
            </w:r>
            <w:proofErr w:type="spellEnd"/>
          </w:p>
        </w:tc>
        <w:tc>
          <w:tcPr>
            <w:tcW w:w="4769" w:type="dxa"/>
          </w:tcPr>
          <w:p w14:paraId="21F50C41" w14:textId="77777777" w:rsidR="0027269B" w:rsidRPr="007747E9" w:rsidRDefault="0027269B" w:rsidP="009D07EB">
            <w:pPr>
              <w:jc w:val="both"/>
              <w:rPr>
                <w:rFonts w:ascii="Times New Roman" w:hAnsi="Times New Roman" w:cs="Times New Roman"/>
                <w:sz w:val="16"/>
                <w:szCs w:val="16"/>
              </w:rPr>
            </w:pPr>
          </w:p>
        </w:tc>
        <w:tc>
          <w:tcPr>
            <w:tcW w:w="2552" w:type="dxa"/>
          </w:tcPr>
          <w:p w14:paraId="50E3E165" w14:textId="77777777" w:rsidR="0027269B" w:rsidRPr="007747E9" w:rsidRDefault="0027269B" w:rsidP="009D07EB">
            <w:pPr>
              <w:jc w:val="both"/>
              <w:rPr>
                <w:rFonts w:ascii="Times New Roman" w:hAnsi="Times New Roman" w:cs="Times New Roman"/>
                <w:sz w:val="16"/>
                <w:szCs w:val="16"/>
              </w:rPr>
            </w:pPr>
          </w:p>
          <w:p w14:paraId="514AB9F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3D7CF8EF" wp14:editId="7E66BDCA">
                  <wp:extent cx="1804946" cy="147099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4946" cy="1470991"/>
                          </a:xfrm>
                          <a:prstGeom prst="rect">
                            <a:avLst/>
                          </a:prstGeom>
                          <a:noFill/>
                        </pic:spPr>
                      </pic:pic>
                    </a:graphicData>
                  </a:graphic>
                </wp:inline>
              </w:drawing>
            </w:r>
          </w:p>
          <w:p w14:paraId="3ACDA74E" w14:textId="77777777" w:rsidR="0027269B" w:rsidRPr="007747E9" w:rsidRDefault="0027269B" w:rsidP="009D07EB">
            <w:pPr>
              <w:jc w:val="both"/>
              <w:rPr>
                <w:rFonts w:ascii="Times New Roman" w:hAnsi="Times New Roman" w:cs="Times New Roman"/>
                <w:sz w:val="16"/>
                <w:szCs w:val="16"/>
              </w:rPr>
            </w:pPr>
          </w:p>
          <w:p w14:paraId="7E981BFF"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468BEDD6" wp14:editId="01300389">
                  <wp:extent cx="1804946" cy="1470992"/>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6364" cy="1472148"/>
                          </a:xfrm>
                          <a:prstGeom prst="rect">
                            <a:avLst/>
                          </a:prstGeom>
                          <a:noFill/>
                        </pic:spPr>
                      </pic:pic>
                    </a:graphicData>
                  </a:graphic>
                </wp:inline>
              </w:drawing>
            </w:r>
          </w:p>
        </w:tc>
        <w:tc>
          <w:tcPr>
            <w:tcW w:w="2410" w:type="dxa"/>
          </w:tcPr>
          <w:p w14:paraId="2C76FC79" w14:textId="77777777" w:rsidR="0027269B" w:rsidRPr="007747E9" w:rsidRDefault="0027269B" w:rsidP="009D07EB">
            <w:pPr>
              <w:jc w:val="both"/>
              <w:rPr>
                <w:rFonts w:ascii="Times New Roman" w:hAnsi="Times New Roman" w:cs="Times New Roman"/>
                <w:sz w:val="16"/>
                <w:szCs w:val="16"/>
              </w:rPr>
            </w:pPr>
          </w:p>
          <w:p w14:paraId="6BC08B17"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2A045B9D" wp14:editId="043B5C66">
                  <wp:extent cx="1425592" cy="1114425"/>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053" cy="1111659"/>
                          </a:xfrm>
                          <a:prstGeom prst="rect">
                            <a:avLst/>
                          </a:prstGeom>
                          <a:noFill/>
                        </pic:spPr>
                      </pic:pic>
                    </a:graphicData>
                  </a:graphic>
                </wp:inline>
              </w:drawing>
            </w:r>
            <w:r w:rsidRPr="007747E9">
              <w:rPr>
                <w:rFonts w:ascii="Times New Roman" w:hAnsi="Times New Roman" w:cs="Times New Roman"/>
                <w:noProof/>
                <w:sz w:val="16"/>
                <w:szCs w:val="16"/>
                <w:lang w:eastAsia="ru-RU"/>
              </w:rPr>
              <w:drawing>
                <wp:inline distT="0" distB="0" distL="0" distR="0" wp14:anchorId="7454632C" wp14:editId="646D7453">
                  <wp:extent cx="1428750" cy="17621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36017" cy="1771088"/>
                          </a:xfrm>
                          <a:prstGeom prst="rect">
                            <a:avLst/>
                          </a:prstGeom>
                          <a:noFill/>
                        </pic:spPr>
                      </pic:pic>
                    </a:graphicData>
                  </a:graphic>
                </wp:inline>
              </w:drawing>
            </w:r>
          </w:p>
        </w:tc>
      </w:tr>
      <w:tr w:rsidR="0027269B" w:rsidRPr="007747E9" w14:paraId="24218392" w14:textId="77777777" w:rsidTr="007747E9">
        <w:tc>
          <w:tcPr>
            <w:tcW w:w="4978" w:type="dxa"/>
          </w:tcPr>
          <w:p w14:paraId="558EFB62"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lastRenderedPageBreak/>
              <w:t>Сварка углового соединения в вертикальном положении пластин</w:t>
            </w:r>
          </w:p>
          <w:p w14:paraId="694ECB3F" w14:textId="77777777" w:rsidR="0027269B" w:rsidRPr="00E017A7" w:rsidRDefault="0027269B" w:rsidP="009D07EB">
            <w:pPr>
              <w:jc w:val="both"/>
              <w:rPr>
                <w:rFonts w:ascii="Times New Roman" w:hAnsi="Times New Roman" w:cs="Times New Roman"/>
                <w:sz w:val="16"/>
                <w:szCs w:val="16"/>
                <w:lang w:val="ru-RU"/>
              </w:rPr>
            </w:pPr>
          </w:p>
        </w:tc>
        <w:tc>
          <w:tcPr>
            <w:tcW w:w="4769" w:type="dxa"/>
          </w:tcPr>
          <w:p w14:paraId="0ED81844" w14:textId="77777777" w:rsidR="0027269B" w:rsidRPr="00E017A7" w:rsidRDefault="0027269B" w:rsidP="009D07EB">
            <w:pPr>
              <w:jc w:val="both"/>
              <w:rPr>
                <w:rFonts w:ascii="Times New Roman" w:hAnsi="Times New Roman" w:cs="Times New Roman"/>
                <w:sz w:val="16"/>
                <w:szCs w:val="16"/>
                <w:lang w:val="ru-RU"/>
              </w:rPr>
            </w:pPr>
          </w:p>
        </w:tc>
        <w:tc>
          <w:tcPr>
            <w:tcW w:w="4962" w:type="dxa"/>
            <w:gridSpan w:val="2"/>
          </w:tcPr>
          <w:p w14:paraId="13279D28"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56147496" wp14:editId="69C96F90">
                  <wp:extent cx="2628734" cy="976613"/>
                  <wp:effectExtent l="19050" t="0" r="166"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5362" cy="975360"/>
                          </a:xfrm>
                          <a:prstGeom prst="rect">
                            <a:avLst/>
                          </a:prstGeom>
                          <a:noFill/>
                        </pic:spPr>
                      </pic:pic>
                    </a:graphicData>
                  </a:graphic>
                </wp:inline>
              </w:drawing>
            </w:r>
          </w:p>
          <w:p w14:paraId="71C4C0B3"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6FC9D5AE" wp14:editId="2D176368">
                  <wp:extent cx="2437904" cy="992422"/>
                  <wp:effectExtent l="19050" t="0" r="496"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41228" cy="993775"/>
                          </a:xfrm>
                          <a:prstGeom prst="rect">
                            <a:avLst/>
                          </a:prstGeom>
                          <a:noFill/>
                        </pic:spPr>
                      </pic:pic>
                    </a:graphicData>
                  </a:graphic>
                </wp:inline>
              </w:drawing>
            </w:r>
          </w:p>
        </w:tc>
      </w:tr>
    </w:tbl>
    <w:p w14:paraId="34C14B49" w14:textId="77777777" w:rsidR="0027269B" w:rsidRPr="00D22A5F" w:rsidRDefault="0027269B" w:rsidP="009D07EB">
      <w:pPr>
        <w:spacing w:after="0" w:line="240" w:lineRule="auto"/>
        <w:jc w:val="both"/>
        <w:rPr>
          <w:rFonts w:ascii="Times New Roman" w:hAnsi="Times New Roman" w:cs="Times New Roman"/>
          <w:sz w:val="24"/>
          <w:szCs w:val="24"/>
        </w:rPr>
      </w:pPr>
    </w:p>
    <w:p w14:paraId="767201CA" w14:textId="77777777" w:rsidR="0027269B" w:rsidRPr="00D22A5F" w:rsidRDefault="0027269B" w:rsidP="009D07EB">
      <w:pPr>
        <w:spacing w:after="0" w:line="240" w:lineRule="auto"/>
        <w:jc w:val="both"/>
        <w:rPr>
          <w:rFonts w:ascii="Times New Roman" w:hAnsi="Times New Roman" w:cs="Times New Roman"/>
          <w:sz w:val="24"/>
          <w:szCs w:val="24"/>
        </w:rPr>
      </w:pPr>
    </w:p>
    <w:p w14:paraId="0EBB8D29" w14:textId="77777777" w:rsidR="0027269B" w:rsidRPr="00D22A5F" w:rsidRDefault="0027269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4C230B3A" w14:textId="77777777" w:rsidR="0027269B" w:rsidRPr="00B75BED" w:rsidRDefault="0027269B" w:rsidP="009D07EB">
      <w:pPr>
        <w:pStyle w:val="a7"/>
        <w:numPr>
          <w:ilvl w:val="0"/>
          <w:numId w:val="8"/>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Какие средства защиты применимы при данной работе.</w:t>
      </w:r>
    </w:p>
    <w:p w14:paraId="777285C9" w14:textId="77777777" w:rsidR="0027269B" w:rsidRPr="00B75BED" w:rsidRDefault="0027269B" w:rsidP="009D07EB">
      <w:pPr>
        <w:pStyle w:val="a7"/>
        <w:numPr>
          <w:ilvl w:val="0"/>
          <w:numId w:val="8"/>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Что такое корень шва.</w:t>
      </w:r>
    </w:p>
    <w:p w14:paraId="7F83686D" w14:textId="77777777" w:rsidR="0027269B" w:rsidRPr="00B75BED" w:rsidRDefault="0027269B" w:rsidP="009D07EB">
      <w:pPr>
        <w:pStyle w:val="a7"/>
        <w:numPr>
          <w:ilvl w:val="0"/>
          <w:numId w:val="8"/>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Какие условия требуются для получения высокого качества сварного шва.</w:t>
      </w:r>
    </w:p>
    <w:p w14:paraId="6F4A19E7" w14:textId="77777777" w:rsidR="00FB6802" w:rsidRPr="00D22A5F" w:rsidRDefault="00FB6802" w:rsidP="009D07EB">
      <w:pPr>
        <w:spacing w:after="0" w:line="240" w:lineRule="auto"/>
        <w:jc w:val="both"/>
        <w:rPr>
          <w:rFonts w:ascii="Times New Roman" w:hAnsi="Times New Roman" w:cs="Times New Roman"/>
          <w:sz w:val="24"/>
          <w:szCs w:val="24"/>
        </w:rPr>
      </w:pPr>
    </w:p>
    <w:p w14:paraId="08D099F3" w14:textId="77777777" w:rsidR="00FB6802" w:rsidRPr="00D22A5F" w:rsidRDefault="00FB6802" w:rsidP="009D07EB">
      <w:pPr>
        <w:spacing w:after="0" w:line="240" w:lineRule="auto"/>
        <w:jc w:val="both"/>
        <w:rPr>
          <w:rFonts w:ascii="Times New Roman" w:hAnsi="Times New Roman" w:cs="Times New Roman"/>
          <w:sz w:val="24"/>
          <w:szCs w:val="24"/>
        </w:rPr>
      </w:pPr>
    </w:p>
    <w:p w14:paraId="45AEA976"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br w:type="page"/>
      </w:r>
    </w:p>
    <w:p w14:paraId="58A7F7D2" w14:textId="77777777" w:rsidR="0027269B" w:rsidRPr="00D22A5F" w:rsidRDefault="0027269B" w:rsidP="009D07EB">
      <w:pPr>
        <w:spacing w:after="0" w:line="240" w:lineRule="auto"/>
        <w:jc w:val="both"/>
        <w:rPr>
          <w:rFonts w:ascii="Times New Roman" w:hAnsi="Times New Roman" w:cs="Times New Roman"/>
          <w:sz w:val="24"/>
          <w:szCs w:val="24"/>
        </w:rPr>
        <w:sectPr w:rsidR="0027269B" w:rsidRPr="00D22A5F" w:rsidSect="007747E9">
          <w:pgSz w:w="16838" w:h="11906" w:orient="landscape"/>
          <w:pgMar w:top="1134" w:right="567" w:bottom="1418" w:left="1701" w:header="709" w:footer="709" w:gutter="0"/>
          <w:cols w:space="708"/>
          <w:docGrid w:linePitch="360"/>
        </w:sectPr>
      </w:pPr>
    </w:p>
    <w:p w14:paraId="3EDB18F8" w14:textId="77777777" w:rsidR="00FB6802" w:rsidRPr="00D22A5F" w:rsidRDefault="00C73CAA" w:rsidP="009D07EB">
      <w:pPr>
        <w:pStyle w:val="3"/>
        <w:spacing w:before="0" w:line="240" w:lineRule="auto"/>
        <w:jc w:val="both"/>
        <w:rPr>
          <w:rFonts w:ascii="Times New Roman" w:eastAsia="Calibri" w:hAnsi="Times New Roman" w:cs="Times New Roman"/>
          <w:color w:val="auto"/>
          <w:sz w:val="24"/>
          <w:szCs w:val="24"/>
        </w:rPr>
      </w:pPr>
      <w:bookmarkStart w:id="10" w:name="_Toc494121129"/>
      <w:r w:rsidRPr="00D22A5F">
        <w:rPr>
          <w:rFonts w:ascii="Times New Roman" w:hAnsi="Times New Roman" w:cs="Times New Roman"/>
          <w:color w:val="auto"/>
          <w:sz w:val="24"/>
          <w:szCs w:val="24"/>
        </w:rPr>
        <w:lastRenderedPageBreak/>
        <w:t xml:space="preserve">1.4.1 </w:t>
      </w:r>
      <w:r w:rsidR="00FB6802" w:rsidRPr="00D22A5F">
        <w:rPr>
          <w:rFonts w:ascii="Times New Roman" w:hAnsi="Times New Roman" w:cs="Times New Roman"/>
          <w:color w:val="auto"/>
          <w:sz w:val="24"/>
          <w:szCs w:val="24"/>
        </w:rPr>
        <w:t xml:space="preserve">Критерии оценки практической работы № 4  </w:t>
      </w:r>
      <w:r w:rsidR="00FB6802" w:rsidRPr="00D22A5F">
        <w:rPr>
          <w:rFonts w:ascii="Times New Roman" w:eastAsia="Calibri" w:hAnsi="Times New Roman" w:cs="Times New Roman"/>
          <w:color w:val="auto"/>
          <w:sz w:val="24"/>
          <w:szCs w:val="24"/>
        </w:rPr>
        <w:t>Составление инструкционной карты Сварка пластин стыковых и угловых соединений в нижнем и вертикальном положении.</w:t>
      </w:r>
      <w:bookmarkEnd w:id="10"/>
    </w:p>
    <w:p w14:paraId="7659A839"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инструкционную карту, ответил на все контрольный вопросы.</w:t>
      </w:r>
    </w:p>
    <w:p w14:paraId="68979382"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1A02C55C"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775A19CF"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569D0DAA"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62220926"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инструкционной карты.</w:t>
      </w:r>
    </w:p>
    <w:p w14:paraId="4EC5E134"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инструкционную карту,  в ходе подготовки были допущены ошибки, не ответил на контрольные вопросы.</w:t>
      </w:r>
    </w:p>
    <w:p w14:paraId="185D5F09"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подготовил инструкционную карту  в   соответствии с заданием и не ответил на контрольные вопросы.</w:t>
      </w:r>
    </w:p>
    <w:p w14:paraId="51139943" w14:textId="77777777" w:rsidR="00FB6802" w:rsidRPr="00D22A5F" w:rsidRDefault="00FB6802" w:rsidP="009D07EB">
      <w:pPr>
        <w:spacing w:after="0" w:line="240" w:lineRule="auto"/>
        <w:jc w:val="both"/>
        <w:rPr>
          <w:rFonts w:ascii="Times New Roman" w:hAnsi="Times New Roman" w:cs="Times New Roman"/>
          <w:sz w:val="24"/>
          <w:szCs w:val="24"/>
        </w:rPr>
      </w:pPr>
    </w:p>
    <w:p w14:paraId="77EB73A2" w14:textId="77777777" w:rsidR="0027269B" w:rsidRPr="00D22A5F" w:rsidRDefault="0027269B" w:rsidP="009D07EB">
      <w:pPr>
        <w:pStyle w:val="1"/>
        <w:numPr>
          <w:ilvl w:val="0"/>
          <w:numId w:val="2"/>
        </w:numPr>
        <w:spacing w:before="0"/>
        <w:ind w:left="0"/>
        <w:jc w:val="both"/>
        <w:rPr>
          <w:rFonts w:cs="Times New Roman"/>
          <w:sz w:val="24"/>
          <w:szCs w:val="24"/>
        </w:rPr>
      </w:pPr>
      <w:bookmarkStart w:id="11" w:name="_Toc494121130"/>
      <w:r w:rsidRPr="00D22A5F">
        <w:rPr>
          <w:rFonts w:cs="Times New Roman"/>
          <w:sz w:val="24"/>
          <w:szCs w:val="24"/>
        </w:rPr>
        <w:t>МДК 01.02 Технология производства сварных конструкций.</w:t>
      </w:r>
      <w:bookmarkEnd w:id="11"/>
    </w:p>
    <w:p w14:paraId="1EBFF4F5" w14:textId="77777777" w:rsidR="0027269B" w:rsidRPr="00D22A5F" w:rsidRDefault="00C73CAA" w:rsidP="009D07EB">
      <w:pPr>
        <w:pStyle w:val="2"/>
        <w:spacing w:before="0" w:after="0"/>
        <w:jc w:val="both"/>
        <w:rPr>
          <w:rFonts w:cs="Times New Roman"/>
          <w:sz w:val="24"/>
          <w:szCs w:val="24"/>
        </w:rPr>
      </w:pPr>
      <w:bookmarkStart w:id="12" w:name="_Toc494121131"/>
      <w:r w:rsidRPr="00D22A5F">
        <w:rPr>
          <w:rFonts w:cs="Times New Roman"/>
          <w:sz w:val="24"/>
          <w:szCs w:val="24"/>
        </w:rPr>
        <w:t xml:space="preserve">2.1 </w:t>
      </w:r>
      <w:r w:rsidR="0027269B" w:rsidRPr="00D22A5F">
        <w:rPr>
          <w:rFonts w:cs="Times New Roman"/>
          <w:sz w:val="24"/>
          <w:szCs w:val="24"/>
        </w:rPr>
        <w:t>Практическая работа № 1 Составление инструкционной карты: Заварка отверстий, трещин и постановка заплат.</w:t>
      </w:r>
      <w:bookmarkEnd w:id="12"/>
    </w:p>
    <w:p w14:paraId="45250C15"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Составление инструкционной карты: Заварка отверстий, трещин и постановка заплат.</w:t>
      </w:r>
    </w:p>
    <w:p w14:paraId="394D5A7F" w14:textId="77777777" w:rsidR="0027269B" w:rsidRPr="00D22A5F" w:rsidRDefault="0027269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Научиться подбирать технические способы по заварки отверстий, трещин и постановки заплат.</w:t>
      </w:r>
    </w:p>
    <w:p w14:paraId="67957DF2"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РДС.</w:t>
      </w:r>
    </w:p>
    <w:p w14:paraId="6D0D9583" w14:textId="77777777" w:rsidR="0027269B" w:rsidRPr="00D22A5F" w:rsidRDefault="0027269B"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3D2DB24F"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1D1E53F2"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 Описать инструкционную карту по заданным графическим рисункам.</w:t>
      </w:r>
    </w:p>
    <w:p w14:paraId="2F873D30" w14:textId="77777777" w:rsidR="0027269B" w:rsidRPr="00D22A5F" w:rsidRDefault="0027269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3. Заполнить таблицу с требованиями по выполнению данных работ.</w:t>
      </w:r>
    </w:p>
    <w:p w14:paraId="72431ED8"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14033E74"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5B7FB6E4"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r>
      <w:r w:rsidRPr="00D22A5F">
        <w:rPr>
          <w:rFonts w:ascii="Times New Roman" w:hAnsi="Times New Roman" w:cs="Times New Roman"/>
          <w:sz w:val="24"/>
          <w:szCs w:val="24"/>
        </w:rPr>
        <w:tab/>
        <w:t>Заварка отверстий небольшого диаметра на медной подкладке. Расположить  в  удобном  месте  пластину толщиной 10мм  с  отверстием  диаметром  25-30  мм. Пластину положить на медную плиту. Начать сварку в любой точке на образующей. Наплавлять круговой валик, а затем, перекрывая первый валик, наложить второй</w:t>
      </w:r>
      <w:r w:rsidRPr="00D22A5F">
        <w:rPr>
          <w:rFonts w:ascii="Times New Roman" w:hAnsi="Times New Roman" w:cs="Times New Roman"/>
          <w:sz w:val="24"/>
          <w:szCs w:val="24"/>
        </w:rPr>
        <w:tab/>
        <w:t>круговой валик, двигаясь по спирали к центру отверстия. Наплавить все сечение. Зачистить кромки и поверхность первого слоя от окалины, шлака и брызг с помощью зубила, молотка и стальной щетки. Аналогичным способом нанести второй слой (если понадобится и третий). Начало второго шва сместить относительно начала первого на величину не менее 20 мм. Валики (в одном слое) перекрывать на ½- 1/3 ширины предыдущего валика.</w:t>
      </w:r>
    </w:p>
    <w:p w14:paraId="4D981EFF"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r>
      <w:r w:rsidRPr="00D22A5F">
        <w:rPr>
          <w:rFonts w:ascii="Times New Roman" w:hAnsi="Times New Roman" w:cs="Times New Roman"/>
          <w:sz w:val="24"/>
          <w:szCs w:val="24"/>
        </w:rPr>
        <w:tab/>
        <w:t>Заварка отверстий небольшого диаметра без медной подкладки. Начать сварку первого</w:t>
      </w:r>
      <w:r w:rsidRPr="00D22A5F">
        <w:rPr>
          <w:rFonts w:ascii="Times New Roman" w:hAnsi="Times New Roman" w:cs="Times New Roman"/>
          <w:sz w:val="24"/>
          <w:szCs w:val="24"/>
        </w:rPr>
        <w:tab/>
        <w:t>слоя в любом месте окружности, сварку вести, наплавляя валик на стенки, двигаясь по спирали к верхней кромке отверстия.  Поверхность</w:t>
      </w:r>
      <w:r w:rsidRPr="00D22A5F">
        <w:rPr>
          <w:rFonts w:ascii="Times New Roman" w:hAnsi="Times New Roman" w:cs="Times New Roman"/>
          <w:sz w:val="24"/>
          <w:szCs w:val="24"/>
        </w:rPr>
        <w:tab/>
        <w:t>первого слоя</w:t>
      </w:r>
      <w:r w:rsidRPr="00D22A5F">
        <w:rPr>
          <w:rFonts w:ascii="Times New Roman" w:hAnsi="Times New Roman" w:cs="Times New Roman"/>
          <w:sz w:val="24"/>
          <w:szCs w:val="24"/>
        </w:rPr>
        <w:tab/>
        <w:t>очистить от шлака, окалины и брызг с помощью молотка, зубила. Нанести второй слой, аналогично первому. Очистить поверхность второго слоя. Заварить центральное оставшееся отверстие,  путем последовательного наложения слоев друг на друга.</w:t>
      </w:r>
    </w:p>
    <w:p w14:paraId="5FE9F221"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ab/>
      </w:r>
      <w:r w:rsidRPr="00D22A5F">
        <w:rPr>
          <w:rFonts w:ascii="Times New Roman" w:hAnsi="Times New Roman" w:cs="Times New Roman"/>
          <w:sz w:val="24"/>
          <w:szCs w:val="24"/>
        </w:rPr>
        <w:tab/>
        <w:t>Заварка трещины на пластинах толщиной 10-14 мм. Подготовить образец с трещиной под сварку. По концам трещины засверлить отверстия. Вырубить зубилом металл и образовать V-образную разделку</w:t>
      </w:r>
      <w:r w:rsidRPr="00D22A5F">
        <w:rPr>
          <w:rFonts w:ascii="Times New Roman" w:hAnsi="Times New Roman" w:cs="Times New Roman"/>
          <w:sz w:val="24"/>
          <w:szCs w:val="24"/>
        </w:rPr>
        <w:tab/>
        <w:t xml:space="preserve"> кромок трещины, в</w:t>
      </w:r>
      <w:r w:rsidRPr="00D22A5F">
        <w:rPr>
          <w:rFonts w:ascii="Times New Roman" w:hAnsi="Times New Roman" w:cs="Times New Roman"/>
          <w:sz w:val="24"/>
          <w:szCs w:val="24"/>
        </w:rPr>
        <w:tab/>
        <w:t xml:space="preserve">середине трещины поставить клин, с целью </w:t>
      </w:r>
      <w:proofErr w:type="spellStart"/>
      <w:r w:rsidRPr="00D22A5F">
        <w:rPr>
          <w:rFonts w:ascii="Times New Roman" w:hAnsi="Times New Roman" w:cs="Times New Roman"/>
          <w:sz w:val="24"/>
          <w:szCs w:val="24"/>
        </w:rPr>
        <w:t>избежания</w:t>
      </w:r>
      <w:proofErr w:type="spellEnd"/>
      <w:r w:rsidRPr="00D22A5F">
        <w:rPr>
          <w:rFonts w:ascii="Times New Roman" w:hAnsi="Times New Roman" w:cs="Times New Roman"/>
          <w:sz w:val="24"/>
          <w:szCs w:val="24"/>
        </w:rPr>
        <w:t xml:space="preserve"> уменьшения зазора в процессе сварки, вместо</w:t>
      </w:r>
      <w:r w:rsidRPr="00D22A5F">
        <w:rPr>
          <w:rFonts w:ascii="Times New Roman" w:hAnsi="Times New Roman" w:cs="Times New Roman"/>
          <w:sz w:val="24"/>
          <w:szCs w:val="24"/>
        </w:rPr>
        <w:tab/>
        <w:t>клина</w:t>
      </w:r>
      <w:r w:rsidRPr="00D22A5F">
        <w:rPr>
          <w:rFonts w:ascii="Times New Roman" w:hAnsi="Times New Roman" w:cs="Times New Roman"/>
          <w:sz w:val="24"/>
          <w:szCs w:val="24"/>
        </w:rPr>
        <w:tab/>
        <w:t>можно поставить прихватку. Заварить  корень  шва  на  первом  участке.  Сварку начинать от конца разделки и закончить у прихватки. Удалить  клин,  заварить  второй  участок трещины корневым и вторым валиками. Заварить</w:t>
      </w:r>
      <w:r w:rsidRPr="00D22A5F">
        <w:rPr>
          <w:rFonts w:ascii="Times New Roman" w:hAnsi="Times New Roman" w:cs="Times New Roman"/>
          <w:sz w:val="24"/>
          <w:szCs w:val="24"/>
        </w:rPr>
        <w:tab/>
        <w:t>первый участок вторым валиком, перекрыть на 20 мм. Нанести  декоративный валик. Последовательность  наложения  швов  при  сварке трещины длиной 200 мм.</w:t>
      </w:r>
    </w:p>
    <w:p w14:paraId="2CFABF7F"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r>
      <w:r w:rsidRPr="00D22A5F">
        <w:rPr>
          <w:rFonts w:ascii="Times New Roman" w:hAnsi="Times New Roman" w:cs="Times New Roman"/>
          <w:sz w:val="24"/>
          <w:szCs w:val="24"/>
        </w:rPr>
        <w:tab/>
        <w:t>Постановка заплат. Взять пластины, с предварительно вырезанными прямоугольными, круглыми или овальными отверстиями. Измерить отверстия, разметить на сплошной пластине форму заплат. Вырезать заплаты, зачищая кромки, подогнать под отверстия. Закруглить углы отверстий и углы заплат с целью исключения образования в этих местах трещин при сварке. Придать заплате слегка выпуклую форму, с целью предупреждения появления трещин от внутренних напряжений. Поставить заплаты в отверстия и прихватить. Заварить образцы обратноступенчатым способом. Последовательность наложения швов указана на рисунках.</w:t>
      </w:r>
    </w:p>
    <w:p w14:paraId="2A912702" w14:textId="77777777" w:rsidR="0027269B" w:rsidRPr="00D22A5F" w:rsidRDefault="0027269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Описать инструкционную карту по заданным графическим рисункам</w:t>
      </w:r>
      <w:r w:rsidRPr="00D22A5F">
        <w:rPr>
          <w:rFonts w:ascii="Times New Roman" w:hAnsi="Times New Roman" w:cs="Times New Roman"/>
          <w:sz w:val="24"/>
          <w:szCs w:val="24"/>
        </w:rPr>
        <w:t>.</w:t>
      </w:r>
    </w:p>
    <w:tbl>
      <w:tblPr>
        <w:tblStyle w:val="a8"/>
        <w:tblW w:w="0" w:type="auto"/>
        <w:tblLayout w:type="fixed"/>
        <w:tblLook w:val="04A0" w:firstRow="1" w:lastRow="0" w:firstColumn="1" w:lastColumn="0" w:noHBand="0" w:noVBand="1"/>
      </w:tblPr>
      <w:tblGrid>
        <w:gridCol w:w="6487"/>
        <w:gridCol w:w="3371"/>
      </w:tblGrid>
      <w:tr w:rsidR="0027269B" w:rsidRPr="007747E9" w14:paraId="049DB134" w14:textId="77777777" w:rsidTr="007747E9">
        <w:tc>
          <w:tcPr>
            <w:tcW w:w="6487" w:type="dxa"/>
          </w:tcPr>
          <w:p w14:paraId="1D92303A"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Операции</w:t>
            </w:r>
            <w:proofErr w:type="spellEnd"/>
            <w:r w:rsidRPr="007747E9">
              <w:rPr>
                <w:rFonts w:ascii="Times New Roman" w:hAnsi="Times New Roman" w:cs="Times New Roman"/>
                <w:b/>
                <w:sz w:val="16"/>
                <w:szCs w:val="16"/>
              </w:rPr>
              <w:t>.</w:t>
            </w:r>
          </w:p>
        </w:tc>
        <w:tc>
          <w:tcPr>
            <w:tcW w:w="3371" w:type="dxa"/>
          </w:tcPr>
          <w:p w14:paraId="0C50D2E7"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Инструкция</w:t>
            </w:r>
            <w:proofErr w:type="spellEnd"/>
            <w:r w:rsidRPr="007747E9">
              <w:rPr>
                <w:rFonts w:ascii="Times New Roman" w:hAnsi="Times New Roman" w:cs="Times New Roman"/>
                <w:b/>
                <w:sz w:val="16"/>
                <w:szCs w:val="16"/>
              </w:rPr>
              <w:t>.</w:t>
            </w:r>
          </w:p>
          <w:p w14:paraId="13B79361" w14:textId="77777777" w:rsidR="0027269B" w:rsidRPr="007747E9" w:rsidRDefault="0027269B" w:rsidP="009D07EB">
            <w:pPr>
              <w:jc w:val="both"/>
              <w:rPr>
                <w:rFonts w:ascii="Times New Roman" w:hAnsi="Times New Roman" w:cs="Times New Roman"/>
                <w:b/>
                <w:sz w:val="16"/>
                <w:szCs w:val="16"/>
              </w:rPr>
            </w:pPr>
            <w:proofErr w:type="spellStart"/>
            <w:r w:rsidRPr="007747E9">
              <w:rPr>
                <w:rFonts w:ascii="Times New Roman" w:hAnsi="Times New Roman" w:cs="Times New Roman"/>
                <w:b/>
                <w:sz w:val="16"/>
                <w:szCs w:val="16"/>
              </w:rPr>
              <w:t>Указания</w:t>
            </w:r>
            <w:proofErr w:type="spellEnd"/>
            <w:r w:rsidRPr="007747E9">
              <w:rPr>
                <w:rFonts w:ascii="Times New Roman" w:hAnsi="Times New Roman" w:cs="Times New Roman"/>
                <w:b/>
                <w:sz w:val="16"/>
                <w:szCs w:val="16"/>
              </w:rPr>
              <w:t xml:space="preserve"> и </w:t>
            </w:r>
            <w:proofErr w:type="spellStart"/>
            <w:r w:rsidRPr="007747E9">
              <w:rPr>
                <w:rFonts w:ascii="Times New Roman" w:hAnsi="Times New Roman" w:cs="Times New Roman"/>
                <w:b/>
                <w:sz w:val="16"/>
                <w:szCs w:val="16"/>
              </w:rPr>
              <w:t>пояснения</w:t>
            </w:r>
            <w:proofErr w:type="spellEnd"/>
            <w:r w:rsidRPr="007747E9">
              <w:rPr>
                <w:rFonts w:ascii="Times New Roman" w:hAnsi="Times New Roman" w:cs="Times New Roman"/>
                <w:b/>
                <w:sz w:val="16"/>
                <w:szCs w:val="16"/>
              </w:rPr>
              <w:t>.</w:t>
            </w:r>
          </w:p>
        </w:tc>
      </w:tr>
      <w:tr w:rsidR="0027269B" w:rsidRPr="007747E9" w14:paraId="1F0354B9" w14:textId="77777777" w:rsidTr="007747E9">
        <w:tc>
          <w:tcPr>
            <w:tcW w:w="6487" w:type="dxa"/>
          </w:tcPr>
          <w:p w14:paraId="30A3DDE0"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Заварка отверстий небольшого диаметра на</w:t>
            </w:r>
          </w:p>
          <w:p w14:paraId="1983A6E1"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медной подкладке.</w:t>
            </w:r>
          </w:p>
        </w:tc>
        <w:tc>
          <w:tcPr>
            <w:tcW w:w="3371" w:type="dxa"/>
          </w:tcPr>
          <w:p w14:paraId="6AA5CAAC"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1.</w:t>
            </w:r>
          </w:p>
          <w:p w14:paraId="755D0684"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754D5589" wp14:editId="32D750EC">
                  <wp:extent cx="1979874" cy="1378795"/>
                  <wp:effectExtent l="19050" t="0" r="1326"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8794" cy="1378043"/>
                          </a:xfrm>
                          <a:prstGeom prst="rect">
                            <a:avLst/>
                          </a:prstGeom>
                          <a:noFill/>
                        </pic:spPr>
                      </pic:pic>
                    </a:graphicData>
                  </a:graphic>
                </wp:inline>
              </w:drawing>
            </w:r>
          </w:p>
          <w:p w14:paraId="0CCFF496"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2.</w:t>
            </w:r>
          </w:p>
          <w:p w14:paraId="20E6D112"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3.</w:t>
            </w:r>
          </w:p>
          <w:p w14:paraId="51EF6A51" w14:textId="77777777" w:rsidR="0027269B" w:rsidRPr="007747E9" w:rsidRDefault="0027269B" w:rsidP="009D07EB">
            <w:pPr>
              <w:jc w:val="both"/>
              <w:rPr>
                <w:rFonts w:ascii="Times New Roman" w:hAnsi="Times New Roman" w:cs="Times New Roman"/>
                <w:sz w:val="16"/>
                <w:szCs w:val="16"/>
              </w:rPr>
            </w:pPr>
          </w:p>
          <w:p w14:paraId="68CE89E7"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94833CC" wp14:editId="31F7C638">
                  <wp:extent cx="1992508" cy="1257231"/>
                  <wp:effectExtent l="19050" t="0" r="7742"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6474" cy="1259733"/>
                          </a:xfrm>
                          <a:prstGeom prst="rect">
                            <a:avLst/>
                          </a:prstGeom>
                          <a:noFill/>
                        </pic:spPr>
                      </pic:pic>
                    </a:graphicData>
                  </a:graphic>
                </wp:inline>
              </w:drawing>
            </w:r>
            <w:r w:rsidRPr="007747E9">
              <w:rPr>
                <w:rFonts w:ascii="Times New Roman" w:hAnsi="Times New Roman" w:cs="Times New Roman"/>
                <w:sz w:val="16"/>
                <w:szCs w:val="16"/>
              </w:rPr>
              <w:tab/>
            </w:r>
          </w:p>
          <w:p w14:paraId="568D5302"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4.</w:t>
            </w:r>
          </w:p>
          <w:p w14:paraId="06B669BE"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5.</w:t>
            </w:r>
          </w:p>
        </w:tc>
      </w:tr>
      <w:tr w:rsidR="0027269B" w:rsidRPr="007747E9" w14:paraId="3E1B4287" w14:textId="77777777" w:rsidTr="007747E9">
        <w:tc>
          <w:tcPr>
            <w:tcW w:w="6487" w:type="dxa"/>
          </w:tcPr>
          <w:p w14:paraId="5DD6079C"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Заварка отверстий</w:t>
            </w:r>
          </w:p>
          <w:p w14:paraId="76EED3AB"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Небольшого диаметра без медной подкладки</w:t>
            </w:r>
          </w:p>
        </w:tc>
        <w:tc>
          <w:tcPr>
            <w:tcW w:w="3371" w:type="dxa"/>
          </w:tcPr>
          <w:p w14:paraId="433B4BD2"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1.</w:t>
            </w:r>
          </w:p>
          <w:p w14:paraId="54D88523"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97C1329" wp14:editId="77F7C3F0">
                  <wp:extent cx="1889760" cy="120078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89760" cy="1200785"/>
                          </a:xfrm>
                          <a:prstGeom prst="rect">
                            <a:avLst/>
                          </a:prstGeom>
                          <a:noFill/>
                        </pic:spPr>
                      </pic:pic>
                    </a:graphicData>
                  </a:graphic>
                </wp:inline>
              </w:drawing>
            </w:r>
          </w:p>
          <w:p w14:paraId="1178855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2.</w:t>
            </w:r>
          </w:p>
          <w:p w14:paraId="57A0AE47"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3.</w:t>
            </w:r>
          </w:p>
          <w:p w14:paraId="4A4AB8CD"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lastRenderedPageBreak/>
              <w:drawing>
                <wp:inline distT="0" distB="0" distL="0" distR="0" wp14:anchorId="7724C94B" wp14:editId="594B2CDE">
                  <wp:extent cx="2011680" cy="123761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11680" cy="1237615"/>
                          </a:xfrm>
                          <a:prstGeom prst="rect">
                            <a:avLst/>
                          </a:prstGeom>
                          <a:noFill/>
                        </pic:spPr>
                      </pic:pic>
                    </a:graphicData>
                  </a:graphic>
                </wp:inline>
              </w:drawing>
            </w:r>
          </w:p>
          <w:p w14:paraId="2FA0769A"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3.</w:t>
            </w:r>
          </w:p>
          <w:p w14:paraId="39F2BB87"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4.</w:t>
            </w:r>
          </w:p>
          <w:p w14:paraId="3010EBC2" w14:textId="77777777" w:rsidR="0027269B" w:rsidRPr="007747E9" w:rsidRDefault="0027269B" w:rsidP="009D07EB">
            <w:pPr>
              <w:jc w:val="both"/>
              <w:rPr>
                <w:rFonts w:ascii="Times New Roman" w:hAnsi="Times New Roman" w:cs="Times New Roman"/>
                <w:sz w:val="16"/>
                <w:szCs w:val="16"/>
              </w:rPr>
            </w:pPr>
          </w:p>
          <w:p w14:paraId="1431306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34052CC5" wp14:editId="45935F87">
                  <wp:extent cx="2060575" cy="117665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60575" cy="1176655"/>
                          </a:xfrm>
                          <a:prstGeom prst="rect">
                            <a:avLst/>
                          </a:prstGeom>
                          <a:noFill/>
                        </pic:spPr>
                      </pic:pic>
                    </a:graphicData>
                  </a:graphic>
                </wp:inline>
              </w:drawing>
            </w:r>
          </w:p>
        </w:tc>
      </w:tr>
      <w:tr w:rsidR="0027269B" w:rsidRPr="007747E9" w14:paraId="1418CFD4" w14:textId="77777777" w:rsidTr="007747E9">
        <w:tc>
          <w:tcPr>
            <w:tcW w:w="6487" w:type="dxa"/>
          </w:tcPr>
          <w:p w14:paraId="36D3FDB9"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lastRenderedPageBreak/>
              <w:t>Заварка трещины на пластинах толщиной 10-14 мм</w:t>
            </w:r>
          </w:p>
        </w:tc>
        <w:tc>
          <w:tcPr>
            <w:tcW w:w="3371" w:type="dxa"/>
          </w:tcPr>
          <w:p w14:paraId="7DB98363"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1.</w:t>
            </w:r>
          </w:p>
          <w:p w14:paraId="50F25D5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2.</w:t>
            </w:r>
          </w:p>
          <w:p w14:paraId="7CF45794" w14:textId="77777777" w:rsidR="0027269B" w:rsidRPr="007747E9" w:rsidRDefault="0027269B" w:rsidP="009D07EB">
            <w:pPr>
              <w:jc w:val="both"/>
              <w:rPr>
                <w:rFonts w:ascii="Times New Roman" w:hAnsi="Times New Roman" w:cs="Times New Roman"/>
                <w:sz w:val="16"/>
                <w:szCs w:val="16"/>
              </w:rPr>
            </w:pPr>
          </w:p>
          <w:p w14:paraId="44D0BBB5"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41C48F57" wp14:editId="2CBBD985">
                  <wp:extent cx="1964907" cy="890546"/>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64788" cy="890492"/>
                          </a:xfrm>
                          <a:prstGeom prst="rect">
                            <a:avLst/>
                          </a:prstGeom>
                          <a:noFill/>
                        </pic:spPr>
                      </pic:pic>
                    </a:graphicData>
                  </a:graphic>
                </wp:inline>
              </w:drawing>
            </w:r>
          </w:p>
          <w:p w14:paraId="16BDDACF"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3.</w:t>
            </w:r>
          </w:p>
          <w:p w14:paraId="0C7FF8B1"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3D947FC9" wp14:editId="04F70BE7">
                  <wp:extent cx="1891744" cy="118474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93138" cy="1185618"/>
                          </a:xfrm>
                          <a:prstGeom prst="rect">
                            <a:avLst/>
                          </a:prstGeom>
                          <a:noFill/>
                        </pic:spPr>
                      </pic:pic>
                    </a:graphicData>
                  </a:graphic>
                </wp:inline>
              </w:drawing>
            </w:r>
          </w:p>
          <w:p w14:paraId="24744856"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4.</w:t>
            </w:r>
          </w:p>
          <w:p w14:paraId="1C07E143"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5.</w:t>
            </w:r>
          </w:p>
          <w:p w14:paraId="75598EE5"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6.</w:t>
            </w:r>
          </w:p>
          <w:p w14:paraId="07CBD2F1"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7.</w:t>
            </w:r>
          </w:p>
          <w:p w14:paraId="316822D2"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14905425" wp14:editId="7FF8BDE5">
                  <wp:extent cx="1939512" cy="962108"/>
                  <wp:effectExtent l="19050" t="0" r="3588"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37198" cy="960960"/>
                          </a:xfrm>
                          <a:prstGeom prst="rect">
                            <a:avLst/>
                          </a:prstGeom>
                          <a:noFill/>
                        </pic:spPr>
                      </pic:pic>
                    </a:graphicData>
                  </a:graphic>
                </wp:inline>
              </w:drawing>
            </w:r>
          </w:p>
          <w:p w14:paraId="030C9FC5"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8.</w:t>
            </w:r>
          </w:p>
          <w:p w14:paraId="1659F500"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0499EBB6" wp14:editId="1FF45FCA">
                  <wp:extent cx="1979388" cy="1041621"/>
                  <wp:effectExtent l="19050" t="0" r="1812"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2388" cy="1043200"/>
                          </a:xfrm>
                          <a:prstGeom prst="rect">
                            <a:avLst/>
                          </a:prstGeom>
                          <a:noFill/>
                        </pic:spPr>
                      </pic:pic>
                    </a:graphicData>
                  </a:graphic>
                </wp:inline>
              </w:drawing>
            </w:r>
          </w:p>
        </w:tc>
      </w:tr>
      <w:tr w:rsidR="0027269B" w:rsidRPr="007747E9" w14:paraId="45B9452C" w14:textId="77777777" w:rsidTr="007747E9">
        <w:tc>
          <w:tcPr>
            <w:tcW w:w="6487" w:type="dxa"/>
          </w:tcPr>
          <w:p w14:paraId="16E9C5CB"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Постановка</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заплат</w:t>
            </w:r>
            <w:proofErr w:type="spellEnd"/>
          </w:p>
        </w:tc>
        <w:tc>
          <w:tcPr>
            <w:tcW w:w="3371" w:type="dxa"/>
          </w:tcPr>
          <w:p w14:paraId="2155C50E"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1.</w:t>
            </w:r>
          </w:p>
          <w:p w14:paraId="7275686C" w14:textId="77777777" w:rsidR="0027269B" w:rsidRPr="007747E9" w:rsidRDefault="0027269B" w:rsidP="009D07EB">
            <w:pPr>
              <w:jc w:val="both"/>
              <w:rPr>
                <w:rFonts w:ascii="Times New Roman" w:hAnsi="Times New Roman" w:cs="Times New Roman"/>
                <w:sz w:val="16"/>
                <w:szCs w:val="16"/>
              </w:rPr>
            </w:pPr>
          </w:p>
          <w:p w14:paraId="1D33FC3C"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drawing>
                <wp:inline distT="0" distB="0" distL="0" distR="0" wp14:anchorId="7D0B8479" wp14:editId="3DE609B9">
                  <wp:extent cx="1900361" cy="401053"/>
                  <wp:effectExtent l="19050" t="0" r="4639"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98603" cy="400682"/>
                          </a:xfrm>
                          <a:prstGeom prst="rect">
                            <a:avLst/>
                          </a:prstGeom>
                          <a:noFill/>
                        </pic:spPr>
                      </pic:pic>
                    </a:graphicData>
                  </a:graphic>
                </wp:inline>
              </w:drawing>
            </w:r>
          </w:p>
          <w:p w14:paraId="6E604D28" w14:textId="77777777" w:rsidR="0027269B" w:rsidRPr="007747E9" w:rsidRDefault="0027269B" w:rsidP="009D07EB">
            <w:pPr>
              <w:jc w:val="both"/>
              <w:rPr>
                <w:rFonts w:ascii="Times New Roman" w:hAnsi="Times New Roman" w:cs="Times New Roman"/>
                <w:sz w:val="16"/>
                <w:szCs w:val="16"/>
              </w:rPr>
            </w:pPr>
          </w:p>
          <w:p w14:paraId="7F7CDCAE"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2.</w:t>
            </w:r>
          </w:p>
          <w:p w14:paraId="742B07CD"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3.</w:t>
            </w:r>
          </w:p>
          <w:p w14:paraId="31D748C5"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4.</w:t>
            </w:r>
          </w:p>
          <w:p w14:paraId="2B0F8CCD" w14:textId="77777777" w:rsidR="0027269B" w:rsidRPr="007747E9" w:rsidRDefault="0027269B" w:rsidP="009D07EB">
            <w:pPr>
              <w:jc w:val="both"/>
              <w:rPr>
                <w:rFonts w:ascii="Times New Roman" w:hAnsi="Times New Roman" w:cs="Times New Roman"/>
                <w:sz w:val="16"/>
                <w:szCs w:val="16"/>
              </w:rPr>
            </w:pPr>
          </w:p>
          <w:p w14:paraId="0E996925"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noProof/>
                <w:sz w:val="16"/>
                <w:szCs w:val="16"/>
                <w:lang w:eastAsia="ru-RU"/>
              </w:rPr>
              <w:lastRenderedPageBreak/>
              <w:drawing>
                <wp:inline distT="0" distB="0" distL="0" distR="0" wp14:anchorId="3D0FCA1C" wp14:editId="21C96E17">
                  <wp:extent cx="1666627" cy="1359673"/>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71938" cy="1364006"/>
                          </a:xfrm>
                          <a:prstGeom prst="rect">
                            <a:avLst/>
                          </a:prstGeom>
                          <a:noFill/>
                        </pic:spPr>
                      </pic:pic>
                    </a:graphicData>
                  </a:graphic>
                </wp:inline>
              </w:drawing>
            </w:r>
          </w:p>
          <w:p w14:paraId="2E636DA9"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5.</w:t>
            </w:r>
          </w:p>
          <w:p w14:paraId="3772AF3B" w14:textId="77777777" w:rsidR="0027269B" w:rsidRPr="007747E9" w:rsidRDefault="0027269B" w:rsidP="009D07EB">
            <w:pPr>
              <w:jc w:val="both"/>
              <w:rPr>
                <w:rFonts w:ascii="Times New Roman" w:hAnsi="Times New Roman" w:cs="Times New Roman"/>
                <w:sz w:val="16"/>
                <w:szCs w:val="16"/>
              </w:rPr>
            </w:pPr>
            <w:r w:rsidRPr="007747E9">
              <w:rPr>
                <w:rFonts w:ascii="Times New Roman" w:hAnsi="Times New Roman" w:cs="Times New Roman"/>
                <w:sz w:val="16"/>
                <w:szCs w:val="16"/>
              </w:rPr>
              <w:t>6.</w:t>
            </w:r>
          </w:p>
        </w:tc>
      </w:tr>
    </w:tbl>
    <w:p w14:paraId="6F9F818C" w14:textId="77777777" w:rsidR="0027269B" w:rsidRPr="00D22A5F" w:rsidRDefault="0027269B" w:rsidP="009D07EB">
      <w:pPr>
        <w:spacing w:after="0" w:line="240" w:lineRule="auto"/>
        <w:jc w:val="both"/>
        <w:rPr>
          <w:rFonts w:ascii="Times New Roman" w:hAnsi="Times New Roman" w:cs="Times New Roman"/>
          <w:b/>
          <w:sz w:val="24"/>
          <w:szCs w:val="24"/>
        </w:rPr>
      </w:pPr>
    </w:p>
    <w:p w14:paraId="5539CC86" w14:textId="77777777" w:rsidR="0027269B" w:rsidRPr="00D22A5F" w:rsidRDefault="0027269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таблицу с требованиями по выполнению данных работ.</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0"/>
        <w:gridCol w:w="3969"/>
      </w:tblGrid>
      <w:tr w:rsidR="0027269B" w:rsidRPr="007747E9" w14:paraId="78A91E93" w14:textId="77777777" w:rsidTr="007747E9">
        <w:trPr>
          <w:trHeight w:hRule="exact" w:val="180"/>
        </w:trPr>
        <w:tc>
          <w:tcPr>
            <w:tcW w:w="5670" w:type="dxa"/>
          </w:tcPr>
          <w:p w14:paraId="2568037A"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Операции</w:t>
            </w:r>
            <w:proofErr w:type="spellEnd"/>
          </w:p>
        </w:tc>
        <w:tc>
          <w:tcPr>
            <w:tcW w:w="3969" w:type="dxa"/>
          </w:tcPr>
          <w:p w14:paraId="225A2E26"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Допустимые</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значения</w:t>
            </w:r>
            <w:proofErr w:type="spellEnd"/>
          </w:p>
        </w:tc>
      </w:tr>
      <w:tr w:rsidR="0027269B" w:rsidRPr="007747E9" w14:paraId="3C468CAC" w14:textId="77777777" w:rsidTr="007747E9">
        <w:trPr>
          <w:trHeight w:hRule="exact" w:val="295"/>
        </w:trPr>
        <w:tc>
          <w:tcPr>
            <w:tcW w:w="5670" w:type="dxa"/>
          </w:tcPr>
          <w:p w14:paraId="0B06E524"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Подготовить оборудование, инструмент для сварки стыкового соединения</w:t>
            </w:r>
          </w:p>
        </w:tc>
        <w:tc>
          <w:tcPr>
            <w:tcW w:w="3969" w:type="dxa"/>
          </w:tcPr>
          <w:p w14:paraId="229153BF" w14:textId="77777777" w:rsidR="0027269B" w:rsidRPr="00E017A7" w:rsidRDefault="0027269B" w:rsidP="009D07EB">
            <w:pPr>
              <w:jc w:val="both"/>
              <w:rPr>
                <w:rFonts w:ascii="Times New Roman" w:hAnsi="Times New Roman" w:cs="Times New Roman"/>
                <w:sz w:val="16"/>
                <w:szCs w:val="16"/>
                <w:lang w:val="ru-RU"/>
              </w:rPr>
            </w:pPr>
          </w:p>
        </w:tc>
      </w:tr>
      <w:tr w:rsidR="0027269B" w:rsidRPr="007747E9" w14:paraId="1BBBE7D0" w14:textId="77777777" w:rsidTr="007747E9">
        <w:trPr>
          <w:trHeight w:hRule="exact" w:val="272"/>
        </w:trPr>
        <w:tc>
          <w:tcPr>
            <w:tcW w:w="5670" w:type="dxa"/>
          </w:tcPr>
          <w:p w14:paraId="798F647E" w14:textId="77777777" w:rsidR="0027269B" w:rsidRPr="00E017A7" w:rsidRDefault="0027269B"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Произвести входной контроль качества исходных материалов (основной металл)</w:t>
            </w:r>
          </w:p>
        </w:tc>
        <w:tc>
          <w:tcPr>
            <w:tcW w:w="3969" w:type="dxa"/>
          </w:tcPr>
          <w:p w14:paraId="0D0F36F4" w14:textId="77777777" w:rsidR="0027269B" w:rsidRPr="00E017A7" w:rsidRDefault="0027269B" w:rsidP="009D07EB">
            <w:pPr>
              <w:jc w:val="both"/>
              <w:rPr>
                <w:rFonts w:ascii="Times New Roman" w:hAnsi="Times New Roman" w:cs="Times New Roman"/>
                <w:sz w:val="16"/>
                <w:szCs w:val="16"/>
                <w:lang w:val="ru-RU"/>
              </w:rPr>
            </w:pPr>
          </w:p>
        </w:tc>
      </w:tr>
      <w:tr w:rsidR="0027269B" w:rsidRPr="007747E9" w14:paraId="6AE1E598" w14:textId="77777777" w:rsidTr="007747E9">
        <w:trPr>
          <w:trHeight w:hRule="exact" w:val="289"/>
        </w:trPr>
        <w:tc>
          <w:tcPr>
            <w:tcW w:w="5670" w:type="dxa"/>
          </w:tcPr>
          <w:p w14:paraId="12B8E0BF"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Произвести</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сборку</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сварку</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пластин</w:t>
            </w:r>
            <w:proofErr w:type="spellEnd"/>
          </w:p>
        </w:tc>
        <w:tc>
          <w:tcPr>
            <w:tcW w:w="3969" w:type="dxa"/>
          </w:tcPr>
          <w:p w14:paraId="5992AC1E" w14:textId="77777777" w:rsidR="0027269B" w:rsidRPr="007747E9" w:rsidRDefault="0027269B" w:rsidP="009D07EB">
            <w:pPr>
              <w:jc w:val="both"/>
              <w:rPr>
                <w:rFonts w:ascii="Times New Roman" w:hAnsi="Times New Roman" w:cs="Times New Roman"/>
                <w:sz w:val="16"/>
                <w:szCs w:val="16"/>
              </w:rPr>
            </w:pPr>
          </w:p>
        </w:tc>
      </w:tr>
      <w:tr w:rsidR="0027269B" w:rsidRPr="007747E9" w14:paraId="74A668DB" w14:textId="77777777" w:rsidTr="007747E9">
        <w:trPr>
          <w:trHeight w:hRule="exact" w:val="280"/>
        </w:trPr>
        <w:tc>
          <w:tcPr>
            <w:tcW w:w="5670" w:type="dxa"/>
          </w:tcPr>
          <w:p w14:paraId="7731EB3B"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Осуществить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контроль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сварного</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соединения</w:t>
            </w:r>
            <w:proofErr w:type="spellEnd"/>
          </w:p>
        </w:tc>
        <w:tc>
          <w:tcPr>
            <w:tcW w:w="3969" w:type="dxa"/>
          </w:tcPr>
          <w:p w14:paraId="511A2FBE" w14:textId="77777777" w:rsidR="0027269B" w:rsidRPr="007747E9" w:rsidRDefault="0027269B" w:rsidP="009D07EB">
            <w:pPr>
              <w:jc w:val="both"/>
              <w:rPr>
                <w:rFonts w:ascii="Times New Roman" w:hAnsi="Times New Roman" w:cs="Times New Roman"/>
                <w:sz w:val="16"/>
                <w:szCs w:val="16"/>
              </w:rPr>
            </w:pPr>
          </w:p>
        </w:tc>
      </w:tr>
      <w:tr w:rsidR="0027269B" w:rsidRPr="007747E9" w14:paraId="721B28C4" w14:textId="77777777" w:rsidTr="007747E9">
        <w:trPr>
          <w:trHeight w:hRule="exact" w:val="269"/>
        </w:trPr>
        <w:tc>
          <w:tcPr>
            <w:tcW w:w="5670" w:type="dxa"/>
          </w:tcPr>
          <w:p w14:paraId="2F119BC9" w14:textId="77777777" w:rsidR="0027269B" w:rsidRPr="007747E9" w:rsidRDefault="0027269B" w:rsidP="009D07EB">
            <w:pPr>
              <w:jc w:val="both"/>
              <w:rPr>
                <w:rFonts w:ascii="Times New Roman" w:hAnsi="Times New Roman" w:cs="Times New Roman"/>
                <w:sz w:val="16"/>
                <w:szCs w:val="16"/>
              </w:rPr>
            </w:pPr>
            <w:proofErr w:type="spellStart"/>
            <w:r w:rsidRPr="007747E9">
              <w:rPr>
                <w:rFonts w:ascii="Times New Roman" w:hAnsi="Times New Roman" w:cs="Times New Roman"/>
                <w:sz w:val="16"/>
                <w:szCs w:val="16"/>
              </w:rPr>
              <w:t>Соблюдать</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технику</w:t>
            </w:r>
            <w:proofErr w:type="spellEnd"/>
            <w:r w:rsidRPr="007747E9">
              <w:rPr>
                <w:rFonts w:ascii="Times New Roman" w:hAnsi="Times New Roman" w:cs="Times New Roman"/>
                <w:sz w:val="16"/>
                <w:szCs w:val="16"/>
              </w:rPr>
              <w:t xml:space="preserve"> </w:t>
            </w:r>
            <w:proofErr w:type="spellStart"/>
            <w:r w:rsidRPr="007747E9">
              <w:rPr>
                <w:rFonts w:ascii="Times New Roman" w:hAnsi="Times New Roman" w:cs="Times New Roman"/>
                <w:sz w:val="16"/>
                <w:szCs w:val="16"/>
              </w:rPr>
              <w:t>безопасности</w:t>
            </w:r>
            <w:proofErr w:type="spellEnd"/>
          </w:p>
        </w:tc>
        <w:tc>
          <w:tcPr>
            <w:tcW w:w="3969" w:type="dxa"/>
          </w:tcPr>
          <w:p w14:paraId="51923C2B" w14:textId="77777777" w:rsidR="0027269B" w:rsidRPr="007747E9" w:rsidRDefault="0027269B" w:rsidP="009D07EB">
            <w:pPr>
              <w:jc w:val="both"/>
              <w:rPr>
                <w:rFonts w:ascii="Times New Roman" w:hAnsi="Times New Roman" w:cs="Times New Roman"/>
                <w:sz w:val="16"/>
                <w:szCs w:val="16"/>
              </w:rPr>
            </w:pPr>
          </w:p>
        </w:tc>
      </w:tr>
    </w:tbl>
    <w:p w14:paraId="16F7DDAB" w14:textId="77777777" w:rsidR="0027269B" w:rsidRPr="00D22A5F" w:rsidRDefault="0027269B" w:rsidP="009D07EB">
      <w:pPr>
        <w:spacing w:after="0" w:line="240" w:lineRule="auto"/>
        <w:jc w:val="both"/>
        <w:rPr>
          <w:rFonts w:ascii="Times New Roman" w:hAnsi="Times New Roman" w:cs="Times New Roman"/>
          <w:sz w:val="24"/>
          <w:szCs w:val="24"/>
        </w:rPr>
      </w:pPr>
    </w:p>
    <w:p w14:paraId="3DFFA357" w14:textId="77777777" w:rsidR="0027269B" w:rsidRPr="00D22A5F" w:rsidRDefault="0027269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132A1F9E" w14:textId="77777777" w:rsidR="0096643C" w:rsidRPr="00B75BED" w:rsidRDefault="0027269B" w:rsidP="009D07EB">
      <w:pPr>
        <w:pStyle w:val="a7"/>
        <w:numPr>
          <w:ilvl w:val="0"/>
          <w:numId w:val="9"/>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Каким образом нужно выполнять ремонт участка, если в процессе выборки дефектного участка трещина распространяется за пределы засверленного участка или за максимальную длину ремонтируемой трещины.</w:t>
      </w:r>
    </w:p>
    <w:p w14:paraId="520BB029" w14:textId="77777777" w:rsidR="0096643C" w:rsidRPr="00B75BED" w:rsidRDefault="0027269B" w:rsidP="009D07EB">
      <w:pPr>
        <w:pStyle w:val="a7"/>
        <w:numPr>
          <w:ilvl w:val="0"/>
          <w:numId w:val="9"/>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 допускается проводить сварку (заварку) корневого слоя шва в случае повышенного зазора.</w:t>
      </w:r>
    </w:p>
    <w:p w14:paraId="257204D7" w14:textId="77777777" w:rsidR="0027269B" w:rsidRPr="00B75BED" w:rsidRDefault="0027269B" w:rsidP="009D07EB">
      <w:pPr>
        <w:pStyle w:val="a7"/>
        <w:numPr>
          <w:ilvl w:val="0"/>
          <w:numId w:val="9"/>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Какой метод контроля применим для данных видов работ.</w:t>
      </w:r>
    </w:p>
    <w:p w14:paraId="22306DD2" w14:textId="77777777" w:rsidR="00CB7B91" w:rsidRPr="00D22A5F" w:rsidRDefault="00CB7B91" w:rsidP="009D07EB">
      <w:pPr>
        <w:spacing w:after="0" w:line="240" w:lineRule="auto"/>
        <w:jc w:val="both"/>
        <w:rPr>
          <w:rFonts w:ascii="Times New Roman" w:eastAsia="Times New Roman" w:hAnsi="Times New Roman" w:cs="Times New Roman"/>
          <w:sz w:val="24"/>
          <w:szCs w:val="24"/>
        </w:rPr>
      </w:pPr>
    </w:p>
    <w:p w14:paraId="36F1D03B" w14:textId="77777777" w:rsidR="00FB6802" w:rsidRPr="00D22A5F" w:rsidRDefault="00C73CAA" w:rsidP="009D07EB">
      <w:pPr>
        <w:pStyle w:val="3"/>
        <w:spacing w:before="0" w:line="240" w:lineRule="auto"/>
        <w:jc w:val="both"/>
        <w:rPr>
          <w:rFonts w:ascii="Times New Roman" w:hAnsi="Times New Roman" w:cs="Times New Roman"/>
          <w:color w:val="auto"/>
          <w:sz w:val="24"/>
          <w:szCs w:val="24"/>
        </w:rPr>
      </w:pPr>
      <w:bookmarkStart w:id="13" w:name="_Toc494121132"/>
      <w:r w:rsidRPr="00D22A5F">
        <w:rPr>
          <w:rFonts w:ascii="Times New Roman" w:hAnsi="Times New Roman" w:cs="Times New Roman"/>
          <w:color w:val="auto"/>
          <w:sz w:val="24"/>
          <w:szCs w:val="24"/>
        </w:rPr>
        <w:t xml:space="preserve">2.1.1 </w:t>
      </w:r>
      <w:r w:rsidR="00FB6802" w:rsidRPr="00D22A5F">
        <w:rPr>
          <w:rFonts w:ascii="Times New Roman" w:hAnsi="Times New Roman" w:cs="Times New Roman"/>
          <w:color w:val="auto"/>
          <w:sz w:val="24"/>
          <w:szCs w:val="24"/>
        </w:rPr>
        <w:t>Критерии оценки практической работы № 1 Составление инструкционной карты: Заварка отверстий, трещин и постановка заплат.</w:t>
      </w:r>
      <w:bookmarkEnd w:id="13"/>
    </w:p>
    <w:p w14:paraId="75CE3116"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инструкционную карту, заполнил таблицу, ответил на все контрольный вопросы.</w:t>
      </w:r>
    </w:p>
    <w:p w14:paraId="023E080A"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20C7229B"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128745EB"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6A91F5ED"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C946FB8"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инструкционной карты. Либо допустил 2-3 недочета в заполнении таблицы.</w:t>
      </w:r>
    </w:p>
    <w:p w14:paraId="658ED1E3"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инструкционную карту,  в ходе подготовки были допущены ошибки, не ответил на контрольные вопросы, либо не заполнил таблицу.</w:t>
      </w:r>
    </w:p>
    <w:p w14:paraId="3316EEF9" w14:textId="77777777" w:rsidR="00FB6802" w:rsidRPr="00D22A5F" w:rsidRDefault="00FB6802" w:rsidP="009D07EB">
      <w:pPr>
        <w:spacing w:after="0" w:line="240" w:lineRule="auto"/>
        <w:jc w:val="both"/>
        <w:rPr>
          <w:rFonts w:ascii="Times New Roman" w:hAnsi="Times New Roman" w:cs="Times New Roman"/>
          <w:sz w:val="24"/>
          <w:szCs w:val="24"/>
          <w:lang w:eastAsia="ru-RU"/>
        </w:rPr>
        <w:sectPr w:rsidR="00FB6802" w:rsidRPr="00D22A5F" w:rsidSect="00DB5BEB">
          <w:pgSz w:w="11910" w:h="16840"/>
          <w:pgMar w:top="1134" w:right="567" w:bottom="280" w:left="1701" w:header="720" w:footer="720" w:gutter="0"/>
          <w:cols w:space="720"/>
        </w:sect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подготовил инструкционную карту  в   соответствии с заданием, не ответил на контрольные вопросы, не заполнил таблицу.</w:t>
      </w:r>
    </w:p>
    <w:p w14:paraId="11DA8374" w14:textId="77777777" w:rsidR="00CB7B91" w:rsidRPr="00D22A5F" w:rsidRDefault="00C73CAA" w:rsidP="009D07EB">
      <w:pPr>
        <w:pStyle w:val="2"/>
        <w:spacing w:before="0" w:after="0"/>
        <w:jc w:val="both"/>
        <w:rPr>
          <w:rFonts w:cs="Times New Roman"/>
          <w:sz w:val="24"/>
          <w:szCs w:val="24"/>
        </w:rPr>
      </w:pPr>
      <w:bookmarkStart w:id="14" w:name="_Toc494121133"/>
      <w:r w:rsidRPr="00D22A5F">
        <w:rPr>
          <w:rFonts w:cs="Times New Roman"/>
          <w:sz w:val="24"/>
          <w:szCs w:val="24"/>
        </w:rPr>
        <w:lastRenderedPageBreak/>
        <w:t xml:space="preserve">2.2 </w:t>
      </w:r>
      <w:r w:rsidR="00CB7B91" w:rsidRPr="00D22A5F">
        <w:rPr>
          <w:rFonts w:cs="Times New Roman"/>
          <w:sz w:val="24"/>
          <w:szCs w:val="24"/>
        </w:rPr>
        <w:t>Практическая работа № 2 Сварка стыков на трубах разного диаметра при различных положениях шва. Выбор параметров режима в зависимости от положения шва. Приварка заглушки к трубе. Проверка на герметичность.</w:t>
      </w:r>
      <w:bookmarkEnd w:id="14"/>
    </w:p>
    <w:p w14:paraId="06F1A713"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Сварка стыков на трубах разного диаметра при различных положениях шва. Выбор параметров режима в зависимости от положения шва. Приварка заглушки к трубе. Проверка на герметичность.</w:t>
      </w:r>
    </w:p>
    <w:p w14:paraId="7FA344A3"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Научиться подбирать технические способы сварки стыков на трубах диаметром более и менее 100 мм, поворотных и неповоротных стыков труб при различных положениях шва. Ознакомиться с выбором параметров режима в зависимости от положения шва. Приварка заглушки к трубе. Проверка на герметичность.</w:t>
      </w:r>
    </w:p>
    <w:p w14:paraId="358D1F05"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 Оборудование: </w:t>
      </w:r>
      <w:r w:rsidRPr="00D22A5F">
        <w:rPr>
          <w:rFonts w:ascii="Times New Roman" w:hAnsi="Times New Roman" w:cs="Times New Roman"/>
          <w:sz w:val="24"/>
          <w:szCs w:val="24"/>
        </w:rPr>
        <w:t>Методическое пособие к практической работе; учебное пособие по РДС.</w:t>
      </w:r>
    </w:p>
    <w:p w14:paraId="01EBDBC3" w14:textId="77777777" w:rsidR="00CB7B91" w:rsidRPr="00D22A5F" w:rsidRDefault="00CB7B91"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505A6C41" w14:textId="77777777" w:rsidR="00CB7B91" w:rsidRPr="00D22A5F" w:rsidRDefault="00CB7B91"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37F7DE18" w14:textId="77777777" w:rsidR="00CB7B91" w:rsidRPr="00D22A5F" w:rsidRDefault="00CB7B91"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 Заполнить таблицу с требованиями по выполнению данных работ.</w:t>
      </w:r>
    </w:p>
    <w:p w14:paraId="3B101F74"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74936BB8"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56987617" w14:textId="77777777" w:rsidR="00CB7B91" w:rsidRPr="00D22A5F" w:rsidRDefault="00CB7B91"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bCs/>
          <w:color w:val="424242"/>
          <w:sz w:val="24"/>
          <w:szCs w:val="24"/>
          <w:u w:val="single"/>
          <w:lang w:eastAsia="ru-RU"/>
        </w:rPr>
        <w:t>Выбор параметров режима</w:t>
      </w:r>
    </w:p>
    <w:p w14:paraId="31F74120"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Род и полярность</w:t>
      </w:r>
      <w:r w:rsidRPr="00D22A5F">
        <w:rPr>
          <w:rFonts w:ascii="Times New Roman" w:hAnsi="Times New Roman" w:cs="Times New Roman"/>
          <w:color w:val="424242"/>
          <w:sz w:val="24"/>
          <w:szCs w:val="24"/>
          <w:lang w:eastAsia="ru-RU"/>
        </w:rPr>
        <w:t> тока определяют в зависимости от марки стали, толщины стенки трубы, марки покрытого электрода.</w:t>
      </w:r>
    </w:p>
    <w:p w14:paraId="758A2A42"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Сварочный ток</w:t>
      </w:r>
      <w:r w:rsidRPr="00D22A5F">
        <w:rPr>
          <w:rFonts w:ascii="Times New Roman" w:hAnsi="Times New Roman" w:cs="Times New Roman"/>
          <w:color w:val="424242"/>
          <w:sz w:val="24"/>
          <w:szCs w:val="24"/>
          <w:lang w:eastAsia="ru-RU"/>
        </w:rPr>
        <w:t xml:space="preserve"> обуславливается диаметром электрода </w:t>
      </w:r>
      <w:proofErr w:type="spellStart"/>
      <w:r w:rsidRPr="00D22A5F">
        <w:rPr>
          <w:rFonts w:ascii="Times New Roman" w:hAnsi="Times New Roman" w:cs="Times New Roman"/>
          <w:color w:val="424242"/>
          <w:sz w:val="24"/>
          <w:szCs w:val="24"/>
          <w:lang w:eastAsia="ru-RU"/>
        </w:rPr>
        <w:t>d</w:t>
      </w:r>
      <w:r w:rsidRPr="00D22A5F">
        <w:rPr>
          <w:rFonts w:ascii="Times New Roman" w:hAnsi="Times New Roman" w:cs="Times New Roman"/>
          <w:color w:val="424242"/>
          <w:sz w:val="24"/>
          <w:szCs w:val="24"/>
          <w:vertAlign w:val="subscript"/>
          <w:lang w:eastAsia="ru-RU"/>
        </w:rPr>
        <w:t>э</w:t>
      </w:r>
      <w:proofErr w:type="spellEnd"/>
      <w:r w:rsidRPr="00D22A5F">
        <w:rPr>
          <w:rFonts w:ascii="Times New Roman" w:hAnsi="Times New Roman" w:cs="Times New Roman"/>
          <w:color w:val="424242"/>
          <w:sz w:val="24"/>
          <w:szCs w:val="24"/>
          <w:lang w:eastAsia="ru-RU"/>
        </w:rPr>
        <w:t> (мм), который выбирают в зависимости от толщины трубы:</w:t>
      </w:r>
    </w:p>
    <w:p w14:paraId="50842AAD"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Низкоуглеродистые и низколегированные конструкционные стали</w:t>
      </w:r>
      <w:r w:rsidRPr="00D22A5F">
        <w:rPr>
          <w:rFonts w:ascii="Times New Roman" w:hAnsi="Times New Roman" w:cs="Times New Roman"/>
          <w:color w:val="424242"/>
          <w:sz w:val="24"/>
          <w:szCs w:val="24"/>
          <w:lang w:eastAsia="ru-RU"/>
        </w:rPr>
        <w:t>:</w:t>
      </w:r>
    </w:p>
    <w:p w14:paraId="7965FCB2"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proofErr w:type="spellStart"/>
      <w:r w:rsidRPr="00D22A5F">
        <w:rPr>
          <w:rFonts w:ascii="Times New Roman" w:hAnsi="Times New Roman" w:cs="Times New Roman"/>
          <w:color w:val="424242"/>
          <w:sz w:val="24"/>
          <w:szCs w:val="24"/>
          <w:lang w:eastAsia="ru-RU"/>
        </w:rPr>
        <w:t>Iсв</w:t>
      </w:r>
      <w:proofErr w:type="spellEnd"/>
      <w:r w:rsidRPr="00D22A5F">
        <w:rPr>
          <w:rFonts w:ascii="Times New Roman" w:hAnsi="Times New Roman" w:cs="Times New Roman"/>
          <w:color w:val="424242"/>
          <w:sz w:val="24"/>
          <w:szCs w:val="24"/>
          <w:lang w:eastAsia="ru-RU"/>
        </w:rPr>
        <w:t xml:space="preserve"> = (30-40)</w:t>
      </w:r>
      <w:proofErr w:type="spellStart"/>
      <w:r w:rsidRPr="00D22A5F">
        <w:rPr>
          <w:rFonts w:ascii="Times New Roman" w:hAnsi="Times New Roman" w:cs="Times New Roman"/>
          <w:color w:val="424242"/>
          <w:sz w:val="24"/>
          <w:szCs w:val="24"/>
          <w:lang w:eastAsia="ru-RU"/>
        </w:rPr>
        <w:t>dэ</w:t>
      </w:r>
      <w:proofErr w:type="spellEnd"/>
      <w:r w:rsidRPr="00D22A5F">
        <w:rPr>
          <w:rFonts w:ascii="Times New Roman" w:hAnsi="Times New Roman" w:cs="Times New Roman"/>
          <w:color w:val="424242"/>
          <w:sz w:val="24"/>
          <w:szCs w:val="24"/>
          <w:lang w:eastAsia="ru-RU"/>
        </w:rPr>
        <w:t>, А</w:t>
      </w:r>
    </w:p>
    <w:p w14:paraId="589C2E4D"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Высоколегированные хромоникелевые стали:</w:t>
      </w:r>
    </w:p>
    <w:p w14:paraId="7AA920B4"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proofErr w:type="spellStart"/>
      <w:r w:rsidRPr="00D22A5F">
        <w:rPr>
          <w:rFonts w:ascii="Times New Roman" w:hAnsi="Times New Roman" w:cs="Times New Roman"/>
          <w:color w:val="424242"/>
          <w:sz w:val="24"/>
          <w:szCs w:val="24"/>
          <w:lang w:eastAsia="ru-RU"/>
        </w:rPr>
        <w:t>Iсв</w:t>
      </w:r>
      <w:proofErr w:type="spellEnd"/>
      <w:r w:rsidRPr="00D22A5F">
        <w:rPr>
          <w:rFonts w:ascii="Times New Roman" w:hAnsi="Times New Roman" w:cs="Times New Roman"/>
          <w:color w:val="424242"/>
          <w:sz w:val="24"/>
          <w:szCs w:val="24"/>
          <w:lang w:eastAsia="ru-RU"/>
        </w:rPr>
        <w:t>=(25-30)</w:t>
      </w:r>
      <w:proofErr w:type="spellStart"/>
      <w:r w:rsidRPr="00D22A5F">
        <w:rPr>
          <w:rFonts w:ascii="Times New Roman" w:hAnsi="Times New Roman" w:cs="Times New Roman"/>
          <w:color w:val="424242"/>
          <w:sz w:val="24"/>
          <w:szCs w:val="24"/>
          <w:lang w:eastAsia="ru-RU"/>
        </w:rPr>
        <w:t>dэ</w:t>
      </w:r>
      <w:proofErr w:type="spellEnd"/>
      <w:r w:rsidRPr="00D22A5F">
        <w:rPr>
          <w:rFonts w:ascii="Times New Roman" w:hAnsi="Times New Roman" w:cs="Times New Roman"/>
          <w:color w:val="424242"/>
          <w:sz w:val="24"/>
          <w:szCs w:val="24"/>
          <w:lang w:eastAsia="ru-RU"/>
        </w:rPr>
        <w:t>, А</w:t>
      </w:r>
    </w:p>
    <w:p w14:paraId="45588656"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Напряжение на дуге</w:t>
      </w:r>
      <w:r w:rsidRPr="00D22A5F">
        <w:rPr>
          <w:rFonts w:ascii="Times New Roman" w:hAnsi="Times New Roman" w:cs="Times New Roman"/>
          <w:color w:val="424242"/>
          <w:sz w:val="24"/>
          <w:szCs w:val="24"/>
          <w:lang w:eastAsia="ru-RU"/>
        </w:rPr>
        <w:t> определяется ее длиной. Оптимальную длину дуги выбирают между минимальной (0,5dэ) и максимальной (dэ+1).</w:t>
      </w:r>
    </w:p>
    <w:p w14:paraId="70266F46"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Cs/>
          <w:color w:val="424242"/>
          <w:sz w:val="24"/>
          <w:szCs w:val="24"/>
          <w:lang w:eastAsia="ru-RU"/>
        </w:rPr>
        <w:t>Скорость сварки</w:t>
      </w:r>
      <w:r w:rsidRPr="00D22A5F">
        <w:rPr>
          <w:rFonts w:ascii="Times New Roman" w:hAnsi="Times New Roman" w:cs="Times New Roman"/>
          <w:color w:val="424242"/>
          <w:sz w:val="24"/>
          <w:szCs w:val="24"/>
          <w:lang w:eastAsia="ru-RU"/>
        </w:rPr>
        <w:t> сварщик назначает в зависимости от требуемых геометрических размеров шва или наплавляемого валика.</w:t>
      </w:r>
    </w:p>
    <w:p w14:paraId="0D87CF10" w14:textId="77777777" w:rsidR="00CB7B91" w:rsidRPr="00D22A5F" w:rsidRDefault="00CB7B91" w:rsidP="009D07EB">
      <w:pPr>
        <w:spacing w:after="0" w:line="240" w:lineRule="auto"/>
        <w:jc w:val="both"/>
        <w:rPr>
          <w:rFonts w:ascii="Times New Roman" w:hAnsi="Times New Roman" w:cs="Times New Roman"/>
          <w:bCs/>
          <w:color w:val="424242"/>
          <w:sz w:val="24"/>
          <w:szCs w:val="24"/>
          <w:lang w:eastAsia="ru-RU"/>
        </w:rPr>
      </w:pPr>
      <w:r w:rsidRPr="00D22A5F">
        <w:rPr>
          <w:rFonts w:ascii="Times New Roman" w:hAnsi="Times New Roman" w:cs="Times New Roman"/>
          <w:bCs/>
          <w:color w:val="424242"/>
          <w:sz w:val="24"/>
          <w:szCs w:val="24"/>
          <w:lang w:eastAsia="ru-RU"/>
        </w:rPr>
        <w:t>Ориентировочные режимы сварки</w:t>
      </w:r>
    </w:p>
    <w:tbl>
      <w:tblPr>
        <w:tblW w:w="12090" w:type="dxa"/>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15"/>
        <w:gridCol w:w="3391"/>
        <w:gridCol w:w="1424"/>
        <w:gridCol w:w="2273"/>
        <w:gridCol w:w="1987"/>
      </w:tblGrid>
      <w:tr w:rsidR="00CB7B91" w:rsidRPr="00D22A5F" w14:paraId="61CDC69D" w14:textId="77777777" w:rsidTr="00A80D6E">
        <w:tc>
          <w:tcPr>
            <w:tcW w:w="0" w:type="auto"/>
            <w:vMerge w:val="restart"/>
            <w:tcMar>
              <w:top w:w="30" w:type="dxa"/>
              <w:left w:w="45" w:type="dxa"/>
              <w:bottom w:w="30" w:type="dxa"/>
              <w:right w:w="45" w:type="dxa"/>
            </w:tcMar>
            <w:vAlign w:val="center"/>
            <w:hideMark/>
          </w:tcPr>
          <w:p w14:paraId="2E1F4B64"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Покрытие электрода</w:t>
            </w:r>
          </w:p>
        </w:tc>
        <w:tc>
          <w:tcPr>
            <w:tcW w:w="0" w:type="auto"/>
            <w:vMerge w:val="restart"/>
            <w:tcMar>
              <w:top w:w="30" w:type="dxa"/>
              <w:left w:w="45" w:type="dxa"/>
              <w:bottom w:w="30" w:type="dxa"/>
              <w:right w:w="45" w:type="dxa"/>
            </w:tcMar>
            <w:vAlign w:val="center"/>
            <w:hideMark/>
          </w:tcPr>
          <w:p w14:paraId="019C061C"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Диаметр электрода, мм</w:t>
            </w:r>
          </w:p>
        </w:tc>
        <w:tc>
          <w:tcPr>
            <w:tcW w:w="0" w:type="auto"/>
            <w:gridSpan w:val="3"/>
            <w:tcMar>
              <w:top w:w="30" w:type="dxa"/>
              <w:left w:w="45" w:type="dxa"/>
              <w:bottom w:w="30" w:type="dxa"/>
              <w:right w:w="45" w:type="dxa"/>
            </w:tcMar>
            <w:vAlign w:val="center"/>
            <w:hideMark/>
          </w:tcPr>
          <w:p w14:paraId="59A31E49"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Сварочный ток (А) при положении шва</w:t>
            </w:r>
          </w:p>
        </w:tc>
      </w:tr>
      <w:tr w:rsidR="00CB7B91" w:rsidRPr="00D22A5F" w14:paraId="5830EBCA" w14:textId="77777777" w:rsidTr="00A80D6E">
        <w:tc>
          <w:tcPr>
            <w:tcW w:w="0" w:type="auto"/>
            <w:vMerge/>
            <w:vAlign w:val="center"/>
            <w:hideMark/>
          </w:tcPr>
          <w:p w14:paraId="2E495026"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vMerge/>
            <w:vAlign w:val="center"/>
            <w:hideMark/>
          </w:tcPr>
          <w:p w14:paraId="4D9496D9"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586BE2E4"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нижнем</w:t>
            </w:r>
          </w:p>
        </w:tc>
        <w:tc>
          <w:tcPr>
            <w:tcW w:w="0" w:type="auto"/>
            <w:tcMar>
              <w:top w:w="30" w:type="dxa"/>
              <w:left w:w="45" w:type="dxa"/>
              <w:bottom w:w="30" w:type="dxa"/>
              <w:right w:w="45" w:type="dxa"/>
            </w:tcMar>
            <w:vAlign w:val="center"/>
            <w:hideMark/>
          </w:tcPr>
          <w:p w14:paraId="3DEC196C"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вертикальном</w:t>
            </w:r>
          </w:p>
        </w:tc>
        <w:tc>
          <w:tcPr>
            <w:tcW w:w="0" w:type="auto"/>
            <w:tcMar>
              <w:top w:w="30" w:type="dxa"/>
              <w:left w:w="45" w:type="dxa"/>
              <w:bottom w:w="30" w:type="dxa"/>
              <w:right w:w="45" w:type="dxa"/>
            </w:tcMar>
            <w:vAlign w:val="center"/>
            <w:hideMark/>
          </w:tcPr>
          <w:p w14:paraId="259820D9"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потолочном</w:t>
            </w:r>
          </w:p>
        </w:tc>
      </w:tr>
      <w:tr w:rsidR="00CB7B91" w:rsidRPr="00D22A5F" w14:paraId="4E76801E" w14:textId="77777777" w:rsidTr="00A80D6E">
        <w:tc>
          <w:tcPr>
            <w:tcW w:w="0" w:type="auto"/>
            <w:vMerge w:val="restart"/>
            <w:tcMar>
              <w:top w:w="30" w:type="dxa"/>
              <w:left w:w="45" w:type="dxa"/>
              <w:bottom w:w="30" w:type="dxa"/>
              <w:right w:w="45" w:type="dxa"/>
            </w:tcMar>
            <w:vAlign w:val="center"/>
            <w:hideMark/>
          </w:tcPr>
          <w:p w14:paraId="67D27EBF"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Основное</w:t>
            </w:r>
          </w:p>
        </w:tc>
        <w:tc>
          <w:tcPr>
            <w:tcW w:w="0" w:type="auto"/>
            <w:tcMar>
              <w:top w:w="30" w:type="dxa"/>
              <w:left w:w="45" w:type="dxa"/>
              <w:bottom w:w="30" w:type="dxa"/>
              <w:right w:w="45" w:type="dxa"/>
            </w:tcMar>
            <w:vAlign w:val="center"/>
            <w:hideMark/>
          </w:tcPr>
          <w:p w14:paraId="1155417A"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2,5</w:t>
            </w:r>
          </w:p>
        </w:tc>
        <w:tc>
          <w:tcPr>
            <w:tcW w:w="0" w:type="auto"/>
            <w:tcMar>
              <w:top w:w="30" w:type="dxa"/>
              <w:left w:w="45" w:type="dxa"/>
              <w:bottom w:w="30" w:type="dxa"/>
              <w:right w:w="45" w:type="dxa"/>
            </w:tcMar>
            <w:vAlign w:val="center"/>
            <w:hideMark/>
          </w:tcPr>
          <w:p w14:paraId="0EBDA1DE"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70-90</w:t>
            </w:r>
          </w:p>
        </w:tc>
        <w:tc>
          <w:tcPr>
            <w:tcW w:w="0" w:type="auto"/>
            <w:tcMar>
              <w:top w:w="30" w:type="dxa"/>
              <w:left w:w="45" w:type="dxa"/>
              <w:bottom w:w="30" w:type="dxa"/>
              <w:right w:w="45" w:type="dxa"/>
            </w:tcMar>
            <w:vAlign w:val="center"/>
            <w:hideMark/>
          </w:tcPr>
          <w:p w14:paraId="1BF76C23"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60-80</w:t>
            </w:r>
          </w:p>
        </w:tc>
        <w:tc>
          <w:tcPr>
            <w:tcW w:w="0" w:type="auto"/>
            <w:tcMar>
              <w:top w:w="30" w:type="dxa"/>
              <w:left w:w="45" w:type="dxa"/>
              <w:bottom w:w="30" w:type="dxa"/>
              <w:right w:w="45" w:type="dxa"/>
            </w:tcMar>
            <w:vAlign w:val="center"/>
            <w:hideMark/>
          </w:tcPr>
          <w:p w14:paraId="7DFC2DD0"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55-75</w:t>
            </w:r>
          </w:p>
        </w:tc>
      </w:tr>
      <w:tr w:rsidR="00CB7B91" w:rsidRPr="00D22A5F" w14:paraId="4478F8B7" w14:textId="77777777" w:rsidTr="00A80D6E">
        <w:tc>
          <w:tcPr>
            <w:tcW w:w="0" w:type="auto"/>
            <w:vMerge/>
            <w:vAlign w:val="center"/>
            <w:hideMark/>
          </w:tcPr>
          <w:p w14:paraId="331DECF8"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1E18B96B"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3</w:t>
            </w:r>
          </w:p>
        </w:tc>
        <w:tc>
          <w:tcPr>
            <w:tcW w:w="0" w:type="auto"/>
            <w:tcMar>
              <w:top w:w="30" w:type="dxa"/>
              <w:left w:w="45" w:type="dxa"/>
              <w:bottom w:w="30" w:type="dxa"/>
              <w:right w:w="45" w:type="dxa"/>
            </w:tcMar>
            <w:vAlign w:val="center"/>
            <w:hideMark/>
          </w:tcPr>
          <w:p w14:paraId="358DF0C0"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90 -110</w:t>
            </w:r>
          </w:p>
        </w:tc>
        <w:tc>
          <w:tcPr>
            <w:tcW w:w="0" w:type="auto"/>
            <w:tcMar>
              <w:top w:w="30" w:type="dxa"/>
              <w:left w:w="45" w:type="dxa"/>
              <w:bottom w:w="30" w:type="dxa"/>
              <w:right w:w="45" w:type="dxa"/>
            </w:tcMar>
            <w:vAlign w:val="center"/>
            <w:hideMark/>
          </w:tcPr>
          <w:p w14:paraId="2159B60A"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80-100</w:t>
            </w:r>
          </w:p>
        </w:tc>
        <w:tc>
          <w:tcPr>
            <w:tcW w:w="0" w:type="auto"/>
            <w:tcMar>
              <w:top w:w="30" w:type="dxa"/>
              <w:left w:w="45" w:type="dxa"/>
              <w:bottom w:w="30" w:type="dxa"/>
              <w:right w:w="45" w:type="dxa"/>
            </w:tcMar>
            <w:vAlign w:val="center"/>
            <w:hideMark/>
          </w:tcPr>
          <w:p w14:paraId="09A971A2"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70-90</w:t>
            </w:r>
          </w:p>
        </w:tc>
      </w:tr>
      <w:tr w:rsidR="00CB7B91" w:rsidRPr="00D22A5F" w14:paraId="360741BC" w14:textId="77777777" w:rsidTr="00A80D6E">
        <w:tc>
          <w:tcPr>
            <w:tcW w:w="0" w:type="auto"/>
            <w:vMerge/>
            <w:vAlign w:val="center"/>
            <w:hideMark/>
          </w:tcPr>
          <w:p w14:paraId="6FEA6C67"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0F4DA927"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4</w:t>
            </w:r>
          </w:p>
        </w:tc>
        <w:tc>
          <w:tcPr>
            <w:tcW w:w="0" w:type="auto"/>
            <w:tcMar>
              <w:top w:w="30" w:type="dxa"/>
              <w:left w:w="45" w:type="dxa"/>
              <w:bottom w:w="30" w:type="dxa"/>
              <w:right w:w="45" w:type="dxa"/>
            </w:tcMar>
            <w:vAlign w:val="center"/>
            <w:hideMark/>
          </w:tcPr>
          <w:p w14:paraId="315EE8DA"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120 -170</w:t>
            </w:r>
          </w:p>
        </w:tc>
        <w:tc>
          <w:tcPr>
            <w:tcW w:w="0" w:type="auto"/>
            <w:tcMar>
              <w:top w:w="30" w:type="dxa"/>
              <w:left w:w="45" w:type="dxa"/>
              <w:bottom w:w="30" w:type="dxa"/>
              <w:right w:w="45" w:type="dxa"/>
            </w:tcMar>
            <w:vAlign w:val="center"/>
            <w:hideMark/>
          </w:tcPr>
          <w:p w14:paraId="2117C911"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110-150</w:t>
            </w:r>
          </w:p>
        </w:tc>
        <w:tc>
          <w:tcPr>
            <w:tcW w:w="0" w:type="auto"/>
            <w:tcMar>
              <w:top w:w="30" w:type="dxa"/>
              <w:left w:w="45" w:type="dxa"/>
              <w:bottom w:w="30" w:type="dxa"/>
              <w:right w:w="45" w:type="dxa"/>
            </w:tcMar>
            <w:vAlign w:val="center"/>
            <w:hideMark/>
          </w:tcPr>
          <w:p w14:paraId="28894ACC"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95-135</w:t>
            </w:r>
          </w:p>
        </w:tc>
      </w:tr>
      <w:tr w:rsidR="00CB7B91" w:rsidRPr="00D22A5F" w14:paraId="26E7BBE0" w14:textId="77777777" w:rsidTr="00A80D6E">
        <w:tc>
          <w:tcPr>
            <w:tcW w:w="0" w:type="auto"/>
            <w:vMerge/>
            <w:vAlign w:val="center"/>
            <w:hideMark/>
          </w:tcPr>
          <w:p w14:paraId="4F71AA07"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5694BB7D"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w:t>
            </w:r>
          </w:p>
        </w:tc>
        <w:tc>
          <w:tcPr>
            <w:tcW w:w="0" w:type="auto"/>
            <w:tcMar>
              <w:top w:w="30" w:type="dxa"/>
              <w:left w:w="45" w:type="dxa"/>
              <w:bottom w:w="30" w:type="dxa"/>
              <w:right w:w="45" w:type="dxa"/>
            </w:tcMar>
            <w:vAlign w:val="center"/>
            <w:hideMark/>
          </w:tcPr>
          <w:p w14:paraId="22E9884C"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170-210</w:t>
            </w:r>
          </w:p>
        </w:tc>
        <w:tc>
          <w:tcPr>
            <w:tcW w:w="0" w:type="auto"/>
            <w:tcMar>
              <w:top w:w="30" w:type="dxa"/>
              <w:left w:w="45" w:type="dxa"/>
              <w:bottom w:w="30" w:type="dxa"/>
              <w:right w:w="45" w:type="dxa"/>
            </w:tcMar>
            <w:vAlign w:val="center"/>
            <w:hideMark/>
          </w:tcPr>
          <w:p w14:paraId="741E95EF"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150-190</w:t>
            </w:r>
          </w:p>
        </w:tc>
        <w:tc>
          <w:tcPr>
            <w:tcW w:w="0" w:type="auto"/>
            <w:tcMar>
              <w:top w:w="30" w:type="dxa"/>
              <w:left w:w="45" w:type="dxa"/>
              <w:bottom w:w="30" w:type="dxa"/>
              <w:right w:w="45" w:type="dxa"/>
            </w:tcMar>
            <w:vAlign w:val="center"/>
            <w:hideMark/>
          </w:tcPr>
          <w:p w14:paraId="546AF938"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w:t>
            </w:r>
          </w:p>
        </w:tc>
      </w:tr>
      <w:tr w:rsidR="00CB7B91" w:rsidRPr="00D22A5F" w14:paraId="0ADEA9A1" w14:textId="77777777" w:rsidTr="00A80D6E">
        <w:tc>
          <w:tcPr>
            <w:tcW w:w="0" w:type="auto"/>
            <w:vMerge w:val="restart"/>
            <w:tcMar>
              <w:top w:w="30" w:type="dxa"/>
              <w:left w:w="45" w:type="dxa"/>
              <w:bottom w:w="30" w:type="dxa"/>
              <w:right w:w="45" w:type="dxa"/>
            </w:tcMar>
            <w:vAlign w:val="center"/>
            <w:hideMark/>
          </w:tcPr>
          <w:p w14:paraId="231F54BF" w14:textId="77777777" w:rsidR="00CB7B91" w:rsidRPr="00D22A5F" w:rsidRDefault="00CB7B91" w:rsidP="009D07EB">
            <w:pPr>
              <w:spacing w:after="0" w:line="240" w:lineRule="auto"/>
              <w:jc w:val="both"/>
              <w:rPr>
                <w:rFonts w:ascii="Times New Roman" w:hAnsi="Times New Roman" w:cs="Times New Roman"/>
                <w:sz w:val="24"/>
                <w:szCs w:val="24"/>
                <w:lang w:eastAsia="ru-RU"/>
              </w:rPr>
            </w:pPr>
            <w:proofErr w:type="spellStart"/>
            <w:r w:rsidRPr="00D22A5F">
              <w:rPr>
                <w:rFonts w:ascii="Times New Roman" w:hAnsi="Times New Roman" w:cs="Times New Roman"/>
                <w:sz w:val="24"/>
                <w:szCs w:val="24"/>
                <w:lang w:eastAsia="ru-RU"/>
              </w:rPr>
              <w:t>Рутиловое</w:t>
            </w:r>
            <w:proofErr w:type="spellEnd"/>
          </w:p>
        </w:tc>
        <w:tc>
          <w:tcPr>
            <w:tcW w:w="0" w:type="auto"/>
            <w:tcMar>
              <w:top w:w="30" w:type="dxa"/>
              <w:left w:w="45" w:type="dxa"/>
              <w:bottom w:w="30" w:type="dxa"/>
              <w:right w:w="45" w:type="dxa"/>
            </w:tcMar>
            <w:vAlign w:val="center"/>
            <w:hideMark/>
          </w:tcPr>
          <w:p w14:paraId="0402EB19"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2,5</w:t>
            </w:r>
          </w:p>
        </w:tc>
        <w:tc>
          <w:tcPr>
            <w:tcW w:w="0" w:type="auto"/>
            <w:tcMar>
              <w:top w:w="30" w:type="dxa"/>
              <w:left w:w="45" w:type="dxa"/>
              <w:bottom w:w="30" w:type="dxa"/>
              <w:right w:w="45" w:type="dxa"/>
            </w:tcMar>
            <w:vAlign w:val="center"/>
            <w:hideMark/>
          </w:tcPr>
          <w:p w14:paraId="7F01CB09"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70-90</w:t>
            </w:r>
          </w:p>
        </w:tc>
        <w:tc>
          <w:tcPr>
            <w:tcW w:w="0" w:type="auto"/>
            <w:tcMar>
              <w:top w:w="30" w:type="dxa"/>
              <w:left w:w="45" w:type="dxa"/>
              <w:bottom w:w="30" w:type="dxa"/>
              <w:right w:w="45" w:type="dxa"/>
            </w:tcMar>
            <w:vAlign w:val="center"/>
            <w:hideMark/>
          </w:tcPr>
          <w:p w14:paraId="02D717E0"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60-80</w:t>
            </w:r>
          </w:p>
        </w:tc>
        <w:tc>
          <w:tcPr>
            <w:tcW w:w="0" w:type="auto"/>
            <w:tcMar>
              <w:top w:w="30" w:type="dxa"/>
              <w:left w:w="45" w:type="dxa"/>
              <w:bottom w:w="30" w:type="dxa"/>
              <w:right w:w="45" w:type="dxa"/>
            </w:tcMar>
            <w:vAlign w:val="center"/>
            <w:hideMark/>
          </w:tcPr>
          <w:p w14:paraId="10BBACBE"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55-75</w:t>
            </w:r>
          </w:p>
        </w:tc>
      </w:tr>
      <w:tr w:rsidR="00CB7B91" w:rsidRPr="00D22A5F" w14:paraId="145FCF20" w14:textId="77777777" w:rsidTr="00A80D6E">
        <w:tc>
          <w:tcPr>
            <w:tcW w:w="0" w:type="auto"/>
            <w:vMerge/>
            <w:vAlign w:val="center"/>
            <w:hideMark/>
          </w:tcPr>
          <w:p w14:paraId="1B1E3D3D"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72200607"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3</w:t>
            </w:r>
          </w:p>
        </w:tc>
        <w:tc>
          <w:tcPr>
            <w:tcW w:w="0" w:type="auto"/>
            <w:tcMar>
              <w:top w:w="30" w:type="dxa"/>
              <w:left w:w="45" w:type="dxa"/>
              <w:bottom w:w="30" w:type="dxa"/>
              <w:right w:w="45" w:type="dxa"/>
            </w:tcMar>
            <w:vAlign w:val="center"/>
            <w:hideMark/>
          </w:tcPr>
          <w:p w14:paraId="51943593"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90-130</w:t>
            </w:r>
          </w:p>
        </w:tc>
        <w:tc>
          <w:tcPr>
            <w:tcW w:w="0" w:type="auto"/>
            <w:tcMar>
              <w:top w:w="30" w:type="dxa"/>
              <w:left w:w="45" w:type="dxa"/>
              <w:bottom w:w="30" w:type="dxa"/>
              <w:right w:w="45" w:type="dxa"/>
            </w:tcMar>
            <w:vAlign w:val="center"/>
            <w:hideMark/>
          </w:tcPr>
          <w:p w14:paraId="3DD82C22"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80-115</w:t>
            </w:r>
          </w:p>
        </w:tc>
        <w:tc>
          <w:tcPr>
            <w:tcW w:w="0" w:type="auto"/>
            <w:tcMar>
              <w:top w:w="30" w:type="dxa"/>
              <w:left w:w="45" w:type="dxa"/>
              <w:bottom w:w="30" w:type="dxa"/>
              <w:right w:w="45" w:type="dxa"/>
            </w:tcMar>
            <w:vAlign w:val="center"/>
            <w:hideMark/>
          </w:tcPr>
          <w:p w14:paraId="2921E520"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75-105</w:t>
            </w:r>
          </w:p>
        </w:tc>
      </w:tr>
      <w:tr w:rsidR="00CB7B91" w:rsidRPr="00D22A5F" w14:paraId="29511ABB" w14:textId="77777777" w:rsidTr="00A80D6E">
        <w:tc>
          <w:tcPr>
            <w:tcW w:w="0" w:type="auto"/>
            <w:vMerge/>
            <w:vAlign w:val="center"/>
            <w:hideMark/>
          </w:tcPr>
          <w:p w14:paraId="3A99B194"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353E4206"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4</w:t>
            </w:r>
          </w:p>
        </w:tc>
        <w:tc>
          <w:tcPr>
            <w:tcW w:w="0" w:type="auto"/>
            <w:tcMar>
              <w:top w:w="30" w:type="dxa"/>
              <w:left w:w="45" w:type="dxa"/>
              <w:bottom w:w="30" w:type="dxa"/>
              <w:right w:w="45" w:type="dxa"/>
            </w:tcMar>
            <w:vAlign w:val="center"/>
            <w:hideMark/>
          </w:tcPr>
          <w:p w14:paraId="3077B00E"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140 -190</w:t>
            </w:r>
          </w:p>
        </w:tc>
        <w:tc>
          <w:tcPr>
            <w:tcW w:w="0" w:type="auto"/>
            <w:tcMar>
              <w:top w:w="30" w:type="dxa"/>
              <w:left w:w="45" w:type="dxa"/>
              <w:bottom w:w="30" w:type="dxa"/>
              <w:right w:w="45" w:type="dxa"/>
            </w:tcMar>
            <w:vAlign w:val="center"/>
            <w:hideMark/>
          </w:tcPr>
          <w:p w14:paraId="7AA9D4AF"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125-170</w:t>
            </w:r>
          </w:p>
        </w:tc>
        <w:tc>
          <w:tcPr>
            <w:tcW w:w="0" w:type="auto"/>
            <w:tcMar>
              <w:top w:w="30" w:type="dxa"/>
              <w:left w:w="45" w:type="dxa"/>
              <w:bottom w:w="30" w:type="dxa"/>
              <w:right w:w="45" w:type="dxa"/>
            </w:tcMar>
            <w:vAlign w:val="center"/>
            <w:hideMark/>
          </w:tcPr>
          <w:p w14:paraId="60514857"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110 -155</w:t>
            </w:r>
          </w:p>
        </w:tc>
      </w:tr>
      <w:tr w:rsidR="00CB7B91" w:rsidRPr="00D22A5F" w14:paraId="6CCCE5E3" w14:textId="77777777" w:rsidTr="00A80D6E">
        <w:tc>
          <w:tcPr>
            <w:tcW w:w="0" w:type="auto"/>
            <w:vMerge/>
            <w:vAlign w:val="center"/>
            <w:hideMark/>
          </w:tcPr>
          <w:p w14:paraId="277B4BB5" w14:textId="77777777" w:rsidR="00CB7B91" w:rsidRPr="00D22A5F" w:rsidRDefault="00CB7B91" w:rsidP="009D07EB">
            <w:pPr>
              <w:spacing w:after="0" w:line="240" w:lineRule="auto"/>
              <w:jc w:val="both"/>
              <w:rPr>
                <w:rFonts w:ascii="Times New Roman" w:hAnsi="Times New Roman" w:cs="Times New Roman"/>
                <w:sz w:val="24"/>
                <w:szCs w:val="24"/>
                <w:lang w:eastAsia="ru-RU"/>
              </w:rPr>
            </w:pPr>
          </w:p>
        </w:tc>
        <w:tc>
          <w:tcPr>
            <w:tcW w:w="0" w:type="auto"/>
            <w:tcMar>
              <w:top w:w="30" w:type="dxa"/>
              <w:left w:w="45" w:type="dxa"/>
              <w:bottom w:w="30" w:type="dxa"/>
              <w:right w:w="45" w:type="dxa"/>
            </w:tcMar>
            <w:vAlign w:val="center"/>
            <w:hideMark/>
          </w:tcPr>
          <w:p w14:paraId="40141514"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w:t>
            </w:r>
          </w:p>
        </w:tc>
        <w:tc>
          <w:tcPr>
            <w:tcW w:w="0" w:type="auto"/>
            <w:tcMar>
              <w:top w:w="30" w:type="dxa"/>
              <w:left w:w="45" w:type="dxa"/>
              <w:bottom w:w="30" w:type="dxa"/>
              <w:right w:w="45" w:type="dxa"/>
            </w:tcMar>
            <w:vAlign w:val="center"/>
            <w:hideMark/>
          </w:tcPr>
          <w:p w14:paraId="5D796E31"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180 -230</w:t>
            </w:r>
          </w:p>
        </w:tc>
        <w:tc>
          <w:tcPr>
            <w:tcW w:w="0" w:type="auto"/>
            <w:tcMar>
              <w:top w:w="30" w:type="dxa"/>
              <w:left w:w="45" w:type="dxa"/>
              <w:bottom w:w="30" w:type="dxa"/>
              <w:right w:w="45" w:type="dxa"/>
            </w:tcMar>
            <w:vAlign w:val="center"/>
            <w:hideMark/>
          </w:tcPr>
          <w:p w14:paraId="1685240C"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165-205</w:t>
            </w:r>
          </w:p>
        </w:tc>
        <w:tc>
          <w:tcPr>
            <w:tcW w:w="0" w:type="auto"/>
            <w:tcMar>
              <w:top w:w="30" w:type="dxa"/>
              <w:left w:w="45" w:type="dxa"/>
              <w:bottom w:w="30" w:type="dxa"/>
              <w:right w:w="45" w:type="dxa"/>
            </w:tcMar>
            <w:vAlign w:val="center"/>
            <w:hideMark/>
          </w:tcPr>
          <w:p w14:paraId="0CC49676"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w:t>
            </w:r>
          </w:p>
        </w:tc>
      </w:tr>
    </w:tbl>
    <w:p w14:paraId="0B9C1813"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При сварке труб малого (до 100 мм) диаметра с толщиной стенки 2-10 мм из углеродистых, низколегированных и теплоустойчивых сталей:</w:t>
      </w:r>
    </w:p>
    <w:p w14:paraId="7E5445E0"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стык собирают в приспособлениях и прихватывают ручной аргонодуговой сваркой в одной или двух точках, расположенных симметрично;</w:t>
      </w:r>
    </w:p>
    <w:p w14:paraId="02098C54"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стык, скрепленный одной прихваткой, сразу же обваривают, начиная со стороны, противоположной прихватке;</w:t>
      </w:r>
    </w:p>
    <w:p w14:paraId="43591FFF"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при толщине стенки менее 3 мм прихватку выполняют электродом диаметром не более 2,5 мм.</w:t>
      </w:r>
    </w:p>
    <w:p w14:paraId="4D2D5D4B"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Стыки труб со стенкой толщиной более 4 мм сваривают не менее чем в два слоя:</w:t>
      </w:r>
    </w:p>
    <w:p w14:paraId="6060E70D"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47911AA2" wp14:editId="24B78E1F">
            <wp:extent cx="2775006" cy="1887534"/>
            <wp:effectExtent l="19050" t="0" r="6294" b="0"/>
            <wp:docPr id="171" name="Рисунок 1" descr="Описание: Сварка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варка труб"/>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4819" cy="1887407"/>
                    </a:xfrm>
                    <a:prstGeom prst="rect">
                      <a:avLst/>
                    </a:prstGeom>
                    <a:noFill/>
                    <a:ln>
                      <a:noFill/>
                    </a:ln>
                  </pic:spPr>
                </pic:pic>
              </a:graphicData>
            </a:graphic>
          </wp:inline>
        </w:drawing>
      </w:r>
    </w:p>
    <w:p w14:paraId="008CD1A4"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I - корневой шов (слой); II - облицовочные валики (слои); 1; 2; 3; 4; 5 - очередность выполнения</w:t>
      </w:r>
    </w:p>
    <w:p w14:paraId="355333FB" w14:textId="77777777" w:rsidR="00CB7B91" w:rsidRPr="00D22A5F" w:rsidRDefault="00CB7B91" w:rsidP="009D07EB">
      <w:pPr>
        <w:spacing w:after="0" w:line="240" w:lineRule="auto"/>
        <w:jc w:val="both"/>
        <w:rPr>
          <w:rFonts w:ascii="Times New Roman" w:hAnsi="Times New Roman" w:cs="Times New Roman"/>
          <w:b/>
          <w:bCs/>
          <w:color w:val="424242"/>
          <w:sz w:val="24"/>
          <w:szCs w:val="24"/>
          <w:lang w:eastAsia="ru-RU"/>
        </w:rPr>
      </w:pPr>
      <w:r w:rsidRPr="00D22A5F">
        <w:rPr>
          <w:rFonts w:ascii="Times New Roman" w:hAnsi="Times New Roman" w:cs="Times New Roman"/>
          <w:b/>
          <w:bCs/>
          <w:color w:val="424242"/>
          <w:sz w:val="24"/>
          <w:szCs w:val="24"/>
          <w:lang w:eastAsia="ru-RU"/>
        </w:rPr>
        <w:t>Очередность ручной сварки стыков труб диаметром менее 100 мм</w:t>
      </w:r>
    </w:p>
    <w:tbl>
      <w:tblPr>
        <w:tblW w:w="10387" w:type="dxa"/>
        <w:tblCellMar>
          <w:left w:w="0" w:type="dxa"/>
          <w:right w:w="0" w:type="dxa"/>
        </w:tblCellMar>
        <w:tblLook w:val="04A0" w:firstRow="1" w:lastRow="0" w:firstColumn="1" w:lastColumn="0" w:noHBand="0" w:noVBand="1"/>
      </w:tblPr>
      <w:tblGrid>
        <w:gridCol w:w="3712"/>
        <w:gridCol w:w="3509"/>
        <w:gridCol w:w="3166"/>
      </w:tblGrid>
      <w:tr w:rsidR="00CB7B91" w:rsidRPr="00D22A5F" w14:paraId="1489A70B" w14:textId="77777777" w:rsidTr="00A34FCB">
        <w:trPr>
          <w:trHeight w:val="433"/>
        </w:trPr>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53FDEEE3"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С двумя прихватками длиной 10-15 мм, высотой 3-4 мм</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4FC2637A"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С одной прихваткой длиной 10-20 мм, высотой 3-4 мм</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6F6F1BC7"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Без прихваток (с помощью приспособления)</w:t>
            </w:r>
          </w:p>
        </w:tc>
      </w:tr>
      <w:tr w:rsidR="00CB7B91" w:rsidRPr="00D22A5F" w14:paraId="6B3D985E" w14:textId="77777777" w:rsidTr="00A34FCB">
        <w:trPr>
          <w:trHeight w:val="217"/>
        </w:trPr>
        <w:tc>
          <w:tcPr>
            <w:tcW w:w="0" w:type="auto"/>
            <w:gridSpan w:val="3"/>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7FDA0D4F"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Вертикальное положение стыка</w:t>
            </w:r>
          </w:p>
        </w:tc>
      </w:tr>
      <w:tr w:rsidR="00CB7B91" w:rsidRPr="00D22A5F" w14:paraId="662235DF" w14:textId="77777777" w:rsidTr="00A34FCB">
        <w:trPr>
          <w:trHeight w:val="1872"/>
        </w:trPr>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350B33FA"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30D409DD" wp14:editId="518B2B84">
                  <wp:extent cx="1272208" cy="1252628"/>
                  <wp:effectExtent l="0" t="0" r="0" b="0"/>
                  <wp:docPr id="172" name="Рисунок 2"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чередность сварк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72418" cy="1252835"/>
                          </a:xfrm>
                          <a:prstGeom prst="rect">
                            <a:avLst/>
                          </a:prstGeom>
                          <a:noFill/>
                          <a:ln>
                            <a:noFill/>
                          </a:ln>
                        </pic:spPr>
                      </pic:pic>
                    </a:graphicData>
                  </a:graphic>
                </wp:inline>
              </w:drawing>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09D5D1F8"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631144B0" wp14:editId="2884F6B2">
                  <wp:extent cx="1122508" cy="1105231"/>
                  <wp:effectExtent l="0" t="0" r="0" b="0"/>
                  <wp:docPr id="173" name="Рисунок 3"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чередность сварк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26583" cy="1109243"/>
                          </a:xfrm>
                          <a:prstGeom prst="rect">
                            <a:avLst/>
                          </a:prstGeom>
                          <a:noFill/>
                          <a:ln>
                            <a:noFill/>
                          </a:ln>
                        </pic:spPr>
                      </pic:pic>
                    </a:graphicData>
                  </a:graphic>
                </wp:inline>
              </w:drawing>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6AE4C9E5"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0FF8CD94" wp14:editId="56F3621C">
                  <wp:extent cx="1124881" cy="1113183"/>
                  <wp:effectExtent l="0" t="0" r="0" b="0"/>
                  <wp:docPr id="174" name="Рисунок 4"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чередность сварки"/>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4819" cy="1113122"/>
                          </a:xfrm>
                          <a:prstGeom prst="rect">
                            <a:avLst/>
                          </a:prstGeom>
                          <a:noFill/>
                          <a:ln>
                            <a:noFill/>
                          </a:ln>
                        </pic:spPr>
                      </pic:pic>
                    </a:graphicData>
                  </a:graphic>
                </wp:inline>
              </w:drawing>
            </w:r>
          </w:p>
        </w:tc>
      </w:tr>
      <w:tr w:rsidR="00CB7B91" w:rsidRPr="00D22A5F" w14:paraId="5B914E7F" w14:textId="77777777" w:rsidTr="00A34FCB">
        <w:trPr>
          <w:trHeight w:val="227"/>
        </w:trPr>
        <w:tc>
          <w:tcPr>
            <w:tcW w:w="0" w:type="auto"/>
            <w:gridSpan w:val="3"/>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4979AA91"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Горизонтальное положение стыка</w:t>
            </w:r>
          </w:p>
        </w:tc>
      </w:tr>
      <w:tr w:rsidR="00CB7B91" w:rsidRPr="00D22A5F" w14:paraId="0916C7BA" w14:textId="77777777" w:rsidTr="00A34FCB">
        <w:trPr>
          <w:trHeight w:val="114"/>
        </w:trPr>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707D4576"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lastRenderedPageBreak/>
              <w:drawing>
                <wp:inline distT="0" distB="0" distL="0" distR="0" wp14:anchorId="5207A09E" wp14:editId="09A99C14">
                  <wp:extent cx="1327868" cy="1300250"/>
                  <wp:effectExtent l="0" t="0" r="0" b="0"/>
                  <wp:docPr id="175" name="Рисунок 5"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чередность сварки"/>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27819" cy="1300202"/>
                          </a:xfrm>
                          <a:prstGeom prst="rect">
                            <a:avLst/>
                          </a:prstGeom>
                          <a:noFill/>
                          <a:ln>
                            <a:noFill/>
                          </a:ln>
                        </pic:spPr>
                      </pic:pic>
                    </a:graphicData>
                  </a:graphic>
                </wp:inline>
              </w:drawing>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10DEAC37"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4AD5541A" wp14:editId="7508430E">
                  <wp:extent cx="1168841" cy="1156686"/>
                  <wp:effectExtent l="0" t="0" r="0" b="0"/>
                  <wp:docPr id="176" name="Рисунок 6"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чередность сварк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8777" cy="1156622"/>
                          </a:xfrm>
                          <a:prstGeom prst="rect">
                            <a:avLst/>
                          </a:prstGeom>
                          <a:noFill/>
                          <a:ln>
                            <a:noFill/>
                          </a:ln>
                        </pic:spPr>
                      </pic:pic>
                    </a:graphicData>
                  </a:graphic>
                </wp:inline>
              </w:drawing>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498186A2"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59017994" wp14:editId="28A20898">
                  <wp:extent cx="1264258" cy="1264258"/>
                  <wp:effectExtent l="0" t="0" r="0" b="0"/>
                  <wp:docPr id="177" name="Рисунок 7" descr="Описание: Очередность св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чередность сварк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64166" cy="1264166"/>
                          </a:xfrm>
                          <a:prstGeom prst="rect">
                            <a:avLst/>
                          </a:prstGeom>
                          <a:noFill/>
                          <a:ln>
                            <a:noFill/>
                          </a:ln>
                        </pic:spPr>
                      </pic:pic>
                    </a:graphicData>
                  </a:graphic>
                </wp:inline>
              </w:drawing>
            </w:r>
          </w:p>
        </w:tc>
      </w:tr>
    </w:tbl>
    <w:p w14:paraId="49F8DA00" w14:textId="77777777" w:rsidR="00CB7B91" w:rsidRPr="00D22A5F" w:rsidRDefault="00CB7B91" w:rsidP="009D07EB">
      <w:pPr>
        <w:spacing w:after="0" w:line="240" w:lineRule="auto"/>
        <w:jc w:val="both"/>
        <w:rPr>
          <w:rFonts w:ascii="Times New Roman" w:hAnsi="Times New Roman" w:cs="Times New Roman"/>
          <w:b/>
          <w:bCs/>
          <w:color w:val="424242"/>
          <w:sz w:val="24"/>
          <w:szCs w:val="24"/>
          <w:lang w:eastAsia="ru-RU"/>
        </w:rPr>
      </w:pPr>
      <w:r w:rsidRPr="00D22A5F">
        <w:rPr>
          <w:rFonts w:ascii="Times New Roman" w:hAnsi="Times New Roman" w:cs="Times New Roman"/>
          <w:b/>
          <w:bCs/>
          <w:color w:val="424242"/>
          <w:sz w:val="24"/>
          <w:szCs w:val="24"/>
          <w:lang w:eastAsia="ru-RU"/>
        </w:rPr>
        <w:t>При сварке труб диаметром 30-83 мм:</w:t>
      </w:r>
    </w:p>
    <w:tbl>
      <w:tblPr>
        <w:tblW w:w="12090" w:type="dxa"/>
        <w:tblCellMar>
          <w:left w:w="0" w:type="dxa"/>
          <w:right w:w="0" w:type="dxa"/>
        </w:tblCellMar>
        <w:tblLook w:val="04A0" w:firstRow="1" w:lastRow="0" w:firstColumn="1" w:lastColumn="0" w:noHBand="0" w:noVBand="1"/>
      </w:tblPr>
      <w:tblGrid>
        <w:gridCol w:w="9745"/>
        <w:gridCol w:w="2345"/>
      </w:tblGrid>
      <w:tr w:rsidR="00CB7B91" w:rsidRPr="00D22A5F" w14:paraId="3CAEA30F" w14:textId="77777777" w:rsidTr="00A34FCB">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6AD00B03"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вертикальный стык сваривают участками по три четверти периметра;</w:t>
            </w:r>
          </w:p>
          <w:p w14:paraId="4A436A33"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каждый последующий валик горизонтального стыка укладывают в противоположном направлении;</w:t>
            </w:r>
          </w:p>
          <w:p w14:paraId="174E06F6"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«замковые» участки последующих валиков смешают относительно предыдущих швов.</w:t>
            </w:r>
          </w:p>
        </w:tc>
        <w:tc>
          <w:tcPr>
            <w:tcW w:w="0" w:type="auto"/>
            <w:tcBorders>
              <w:top w:val="single" w:sz="6" w:space="0" w:color="D2D2D2"/>
              <w:left w:val="single" w:sz="6" w:space="0" w:color="D2D2D2"/>
              <w:bottom w:val="single" w:sz="6" w:space="0" w:color="D2D2D2"/>
              <w:right w:val="single" w:sz="6" w:space="0" w:color="D2D2D2"/>
            </w:tcBorders>
            <w:tcMar>
              <w:top w:w="30" w:type="dxa"/>
              <w:left w:w="45" w:type="dxa"/>
              <w:bottom w:w="30" w:type="dxa"/>
              <w:right w:w="45" w:type="dxa"/>
            </w:tcMar>
            <w:vAlign w:val="center"/>
            <w:hideMark/>
          </w:tcPr>
          <w:p w14:paraId="276DDC71" w14:textId="77777777" w:rsidR="00CB7B91" w:rsidRPr="00D22A5F" w:rsidRDefault="00CB7B91"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6B308349" wp14:editId="3F298014">
                  <wp:extent cx="1412910" cy="1359673"/>
                  <wp:effectExtent l="19050" t="0" r="0" b="0"/>
                  <wp:docPr id="178" name="Рисунок 8" descr="Описание: Сварка вертикального сты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Сварка вертикального стык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13787" cy="1360517"/>
                          </a:xfrm>
                          <a:prstGeom prst="rect">
                            <a:avLst/>
                          </a:prstGeom>
                          <a:noFill/>
                          <a:ln>
                            <a:noFill/>
                          </a:ln>
                        </pic:spPr>
                      </pic:pic>
                    </a:graphicData>
                  </a:graphic>
                </wp:inline>
              </w:drawing>
            </w:r>
          </w:p>
        </w:tc>
      </w:tr>
    </w:tbl>
    <w:p w14:paraId="12B23F48" w14:textId="77777777" w:rsidR="00CB7B91" w:rsidRPr="00D22A5F" w:rsidRDefault="00CB7B91" w:rsidP="009D07EB">
      <w:pPr>
        <w:spacing w:after="0" w:line="240" w:lineRule="auto"/>
        <w:jc w:val="both"/>
        <w:rPr>
          <w:rFonts w:ascii="Times New Roman" w:hAnsi="Times New Roman" w:cs="Times New Roman"/>
          <w:b/>
          <w:bCs/>
          <w:color w:val="424242"/>
          <w:sz w:val="24"/>
          <w:szCs w:val="24"/>
          <w:lang w:eastAsia="ru-RU"/>
        </w:rPr>
      </w:pPr>
      <w:r w:rsidRPr="00D22A5F">
        <w:rPr>
          <w:rFonts w:ascii="Times New Roman" w:hAnsi="Times New Roman" w:cs="Times New Roman"/>
          <w:b/>
          <w:bCs/>
          <w:color w:val="424242"/>
          <w:sz w:val="24"/>
          <w:szCs w:val="24"/>
          <w:lang w:eastAsia="ru-RU"/>
        </w:rPr>
        <w:t>Сварка поворотных стыков труб</w:t>
      </w:r>
    </w:p>
    <w:p w14:paraId="5B3275E9"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 xml:space="preserve">При сварке на </w:t>
      </w:r>
      <w:proofErr w:type="spellStart"/>
      <w:r w:rsidRPr="00D22A5F">
        <w:rPr>
          <w:rFonts w:ascii="Times New Roman" w:hAnsi="Times New Roman" w:cs="Times New Roman"/>
          <w:color w:val="424242"/>
          <w:sz w:val="24"/>
          <w:szCs w:val="24"/>
          <w:lang w:eastAsia="ru-RU"/>
        </w:rPr>
        <w:t>вращателях</w:t>
      </w:r>
      <w:proofErr w:type="spellEnd"/>
      <w:r w:rsidRPr="00D22A5F">
        <w:rPr>
          <w:rFonts w:ascii="Times New Roman" w:hAnsi="Times New Roman" w:cs="Times New Roman"/>
          <w:color w:val="424242"/>
          <w:sz w:val="24"/>
          <w:szCs w:val="24"/>
          <w:lang w:eastAsia="ru-RU"/>
        </w:rPr>
        <w:t xml:space="preserve"> подбирают скорость вращения трубы (</w:t>
      </w:r>
      <w:proofErr w:type="spellStart"/>
      <w:r w:rsidRPr="00D22A5F">
        <w:rPr>
          <w:rFonts w:ascii="Times New Roman" w:hAnsi="Times New Roman" w:cs="Times New Roman"/>
          <w:color w:val="424242"/>
          <w:sz w:val="24"/>
          <w:szCs w:val="24"/>
          <w:lang w:eastAsia="ru-RU"/>
        </w:rPr>
        <w:t>Vвр</w:t>
      </w:r>
      <w:proofErr w:type="spellEnd"/>
      <w:r w:rsidRPr="00D22A5F">
        <w:rPr>
          <w:rFonts w:ascii="Times New Roman" w:hAnsi="Times New Roman" w:cs="Times New Roman"/>
          <w:color w:val="424242"/>
          <w:sz w:val="24"/>
          <w:szCs w:val="24"/>
          <w:lang w:eastAsia="ru-RU"/>
        </w:rPr>
        <w:t>), равную скорости сварки (</w:t>
      </w:r>
      <w:proofErr w:type="spellStart"/>
      <w:r w:rsidRPr="00D22A5F">
        <w:rPr>
          <w:rFonts w:ascii="Times New Roman" w:hAnsi="Times New Roman" w:cs="Times New Roman"/>
          <w:color w:val="424242"/>
          <w:sz w:val="24"/>
          <w:szCs w:val="24"/>
          <w:lang w:eastAsia="ru-RU"/>
        </w:rPr>
        <w:t>Vсв</w:t>
      </w:r>
      <w:proofErr w:type="spellEnd"/>
      <w:r w:rsidRPr="00D22A5F">
        <w:rPr>
          <w:rFonts w:ascii="Times New Roman" w:hAnsi="Times New Roman" w:cs="Times New Roman"/>
          <w:color w:val="424242"/>
          <w:sz w:val="24"/>
          <w:szCs w:val="24"/>
          <w:lang w:eastAsia="ru-RU"/>
        </w:rPr>
        <w:t>). Положение сварки, наиболее удобное для формирования шва, находится не в зените, а в точке, отстоящей от вертикали на 30-35° в сторону, обратную направлению вращения трубы.</w:t>
      </w:r>
    </w:p>
    <w:p w14:paraId="39E253CC"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 xml:space="preserve">Когда </w:t>
      </w:r>
      <w:proofErr w:type="spellStart"/>
      <w:r w:rsidRPr="00D22A5F">
        <w:rPr>
          <w:rFonts w:ascii="Times New Roman" w:hAnsi="Times New Roman" w:cs="Times New Roman"/>
          <w:color w:val="424242"/>
          <w:sz w:val="24"/>
          <w:szCs w:val="24"/>
          <w:lang w:eastAsia="ru-RU"/>
        </w:rPr>
        <w:t>вращателей</w:t>
      </w:r>
      <w:proofErr w:type="spellEnd"/>
      <w:r w:rsidRPr="00D22A5F">
        <w:rPr>
          <w:rFonts w:ascii="Times New Roman" w:hAnsi="Times New Roman" w:cs="Times New Roman"/>
          <w:color w:val="424242"/>
          <w:sz w:val="24"/>
          <w:szCs w:val="24"/>
          <w:lang w:eastAsia="ru-RU"/>
        </w:rPr>
        <w:t xml:space="preserve"> нет или они нецелесообразны, свариваемые стыки труб поворачивают на углы 60-110°. Это позволяет формировать шов в самом удобном положении - нижнем.</w:t>
      </w:r>
    </w:p>
    <w:p w14:paraId="3AB57F05"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36236325" wp14:editId="069F6128">
            <wp:extent cx="1347468" cy="1327868"/>
            <wp:effectExtent l="19050" t="0" r="5082" b="0"/>
            <wp:docPr id="179" name="Рисунок 9" descr="Описание: 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Сварка поворотного стыка трубы"/>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47559" cy="1327958"/>
                    </a:xfrm>
                    <a:prstGeom prst="rect">
                      <a:avLst/>
                    </a:prstGeom>
                    <a:noFill/>
                    <a:ln>
                      <a:noFill/>
                    </a:ln>
                  </pic:spPr>
                </pic:pic>
              </a:graphicData>
            </a:graphic>
          </wp:inline>
        </w:drawing>
      </w:r>
    </w:p>
    <w:p w14:paraId="5FD6A859"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Трубы диаметром более 219 мм сваривают обратноступенчатым способом за два полных оборота:</w:t>
      </w:r>
    </w:p>
    <w:p w14:paraId="49054DC0"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lastRenderedPageBreak/>
        <w:drawing>
          <wp:inline distT="0" distB="0" distL="0" distR="0" wp14:anchorId="2B5EDF6C" wp14:editId="71AE0C4C">
            <wp:extent cx="3280742" cy="1480159"/>
            <wp:effectExtent l="19050" t="0" r="0" b="0"/>
            <wp:docPr id="180" name="Рисунок 10" descr="Описание: 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Сварка поворотного стыка трубы"/>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84527" cy="1481866"/>
                    </a:xfrm>
                    <a:prstGeom prst="rect">
                      <a:avLst/>
                    </a:prstGeom>
                    <a:noFill/>
                    <a:ln>
                      <a:noFill/>
                    </a:ln>
                  </pic:spPr>
                </pic:pic>
              </a:graphicData>
            </a:graphic>
          </wp:inline>
        </w:drawing>
      </w:r>
    </w:p>
    <w:p w14:paraId="6B849C68"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Трубы с поворотом на 180° сваривают в три приема. Вначале одним или двумя слоями сваривают участки ГЛ и ВЛ. После этого трубу поворачивают на 180° и заваривают участки ВБ и ГБ на всю толщину.</w:t>
      </w:r>
    </w:p>
    <w:p w14:paraId="597143EE"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Затем трубу поворачивают на 180° и заваривают оставшуюся разделку на участках ГА и ВЛ. Сварку труб с поворотом на 180° могут выполнять как один сварщик, так и двое.</w:t>
      </w:r>
    </w:p>
    <w:p w14:paraId="6947EEEE"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3D1AA630" wp14:editId="42664C8A">
            <wp:extent cx="3900943" cy="1464681"/>
            <wp:effectExtent l="19050" t="0" r="4307" b="0"/>
            <wp:docPr id="181" name="Рисунок 11" descr="Описание: 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Сварка поворотного стыка трубы"/>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08237" cy="1467420"/>
                    </a:xfrm>
                    <a:prstGeom prst="rect">
                      <a:avLst/>
                    </a:prstGeom>
                    <a:noFill/>
                    <a:ln>
                      <a:noFill/>
                    </a:ln>
                  </pic:spPr>
                </pic:pic>
              </a:graphicData>
            </a:graphic>
          </wp:inline>
        </w:drawing>
      </w:r>
    </w:p>
    <w:p w14:paraId="07A608C4"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 xml:space="preserve">Сварку стыков труб с </w:t>
      </w:r>
      <w:proofErr w:type="spellStart"/>
      <w:r w:rsidRPr="00D22A5F">
        <w:rPr>
          <w:rFonts w:ascii="Times New Roman" w:hAnsi="Times New Roman" w:cs="Times New Roman"/>
          <w:color w:val="424242"/>
          <w:sz w:val="24"/>
          <w:szCs w:val="24"/>
          <w:lang w:eastAsia="ru-RU"/>
        </w:rPr>
        <w:t>поворо</w:t>
      </w:r>
      <w:proofErr w:type="spellEnd"/>
      <w:r w:rsidRPr="00D22A5F">
        <w:rPr>
          <w:rFonts w:ascii="Times New Roman" w:hAnsi="Times New Roman" w:cs="Times New Roman"/>
          <w:color w:val="424242"/>
          <w:sz w:val="24"/>
          <w:szCs w:val="24"/>
          <w:lang w:eastAsia="ru-RU"/>
        </w:rPr>
        <w:t xml:space="preserve"> том на 90° ведут тоже в три приема. Сперва заваривают участок стыка АВБ, укладывая один-два слоя. Потом трубу поворачивают на 90° и заваривают участок АГБ на всю толщину. Наконец, следуют обратный поворот на 90° и заварка оставшейся толщины трубы на участке АВБ.</w:t>
      </w:r>
    </w:p>
    <w:p w14:paraId="07AAF4B0"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69932073" wp14:editId="4C50BF35">
            <wp:extent cx="3832529" cy="1713943"/>
            <wp:effectExtent l="19050" t="0" r="0" b="0"/>
            <wp:docPr id="182" name="Рисунок 12" descr="Описание: Сварка поворотного стыка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Сварка поворотного стыка трубы"/>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38111" cy="1716439"/>
                    </a:xfrm>
                    <a:prstGeom prst="rect">
                      <a:avLst/>
                    </a:prstGeom>
                    <a:noFill/>
                    <a:ln>
                      <a:noFill/>
                    </a:ln>
                  </pic:spPr>
                </pic:pic>
              </a:graphicData>
            </a:graphic>
          </wp:inline>
        </w:drawing>
      </w:r>
    </w:p>
    <w:p w14:paraId="4479C13B"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lastRenderedPageBreak/>
        <w:t>Сварка с поворотом стыка позволяет качественно формировать шов с минимальными деформациями и напряжениями, плавным переходом к основному металлу, с минимальной чешуйчатостью без наплывов и подрезов.</w:t>
      </w:r>
    </w:p>
    <w:p w14:paraId="0DF6BE3E" w14:textId="77777777" w:rsidR="00CB7B91" w:rsidRPr="00D22A5F" w:rsidRDefault="00CB7B91" w:rsidP="009D07EB">
      <w:pPr>
        <w:spacing w:after="0" w:line="240" w:lineRule="auto"/>
        <w:jc w:val="both"/>
        <w:rPr>
          <w:rFonts w:ascii="Times New Roman" w:hAnsi="Times New Roman" w:cs="Times New Roman"/>
          <w:b/>
          <w:bCs/>
          <w:color w:val="424242"/>
          <w:sz w:val="24"/>
          <w:szCs w:val="24"/>
          <w:lang w:eastAsia="ru-RU"/>
        </w:rPr>
      </w:pPr>
      <w:r w:rsidRPr="00D22A5F">
        <w:rPr>
          <w:rFonts w:ascii="Times New Roman" w:hAnsi="Times New Roman" w:cs="Times New Roman"/>
          <w:b/>
          <w:bCs/>
          <w:color w:val="424242"/>
          <w:sz w:val="24"/>
          <w:szCs w:val="24"/>
          <w:lang w:eastAsia="ru-RU"/>
        </w:rPr>
        <w:t>Сварка неповоротных стыков труб</w:t>
      </w:r>
    </w:p>
    <w:p w14:paraId="4DED00C7"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Вертикальные неповоротные стыки сваривают снизу вверх.</w:t>
      </w:r>
    </w:p>
    <w:p w14:paraId="1843AB3C"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Сварку первых трех слоев в стыках труб диаметром более 219 мм следует выполнять обратноступенчатым способом. Длина каждого участка должна быть 200-250 мм.</w:t>
      </w:r>
    </w:p>
    <w:p w14:paraId="770CE793"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Длина участков последующих слоев может составлять половину окружности стыка. Стыки труб с толщиной стенки до 16 мм можно сваривать участками длиной, равной половине окружности, начиная со второго слоя.</w:t>
      </w:r>
    </w:p>
    <w:p w14:paraId="451CD6E2"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Очередность выполнения швов (1-14) и слоев (I-IV) одним сварщиком</w:t>
      </w:r>
    </w:p>
    <w:p w14:paraId="7E6C65E7"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50C42F84" wp14:editId="115FBDF0">
            <wp:extent cx="3252084" cy="1806189"/>
            <wp:effectExtent l="19050" t="0" r="5466" b="0"/>
            <wp:docPr id="183" name="Рисунок 13" descr="Описание: 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Сварка неповоротных стыков тру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52378" cy="1806352"/>
                    </a:xfrm>
                    <a:prstGeom prst="rect">
                      <a:avLst/>
                    </a:prstGeom>
                    <a:noFill/>
                    <a:ln>
                      <a:noFill/>
                    </a:ln>
                  </pic:spPr>
                </pic:pic>
              </a:graphicData>
            </a:graphic>
          </wp:inline>
        </w:drawing>
      </w:r>
    </w:p>
    <w:p w14:paraId="1F8E4BE7"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 xml:space="preserve">Очередность наложения </w:t>
      </w:r>
      <w:proofErr w:type="spellStart"/>
      <w:r w:rsidRPr="00D22A5F">
        <w:rPr>
          <w:rFonts w:ascii="Times New Roman" w:hAnsi="Times New Roman" w:cs="Times New Roman"/>
          <w:color w:val="424242"/>
          <w:sz w:val="24"/>
          <w:szCs w:val="24"/>
          <w:lang w:eastAsia="ru-RU"/>
        </w:rPr>
        <w:t>превого</w:t>
      </w:r>
      <w:proofErr w:type="spellEnd"/>
      <w:r w:rsidRPr="00D22A5F">
        <w:rPr>
          <w:rFonts w:ascii="Times New Roman" w:hAnsi="Times New Roman" w:cs="Times New Roman"/>
          <w:color w:val="424242"/>
          <w:sz w:val="24"/>
          <w:szCs w:val="24"/>
          <w:lang w:eastAsia="ru-RU"/>
        </w:rPr>
        <w:t xml:space="preserve"> слоя двумя сварщиками при сварке неповоротных стыков труб диаметром более 219 мм</w:t>
      </w:r>
    </w:p>
    <w:p w14:paraId="31028F7F"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210651A4" wp14:editId="0A76D5ED">
            <wp:extent cx="3681454" cy="1363106"/>
            <wp:effectExtent l="19050" t="0" r="0" b="0"/>
            <wp:docPr id="184" name="Рисунок 14" descr="Описание: 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Сварка неповоротных стыков тру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89434" cy="1366061"/>
                    </a:xfrm>
                    <a:prstGeom prst="rect">
                      <a:avLst/>
                    </a:prstGeom>
                    <a:noFill/>
                    <a:ln>
                      <a:noFill/>
                    </a:ln>
                  </pic:spPr>
                </pic:pic>
              </a:graphicData>
            </a:graphic>
          </wp:inline>
        </w:drawing>
      </w:r>
    </w:p>
    <w:p w14:paraId="4A47C5EA"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b/>
          <w:bCs/>
          <w:color w:val="424242"/>
          <w:sz w:val="24"/>
          <w:szCs w:val="24"/>
          <w:lang w:eastAsia="ru-RU"/>
        </w:rPr>
        <w:t>Горизонтальные неповоротные стыки</w:t>
      </w:r>
      <w:r w:rsidRPr="00D22A5F">
        <w:rPr>
          <w:rFonts w:ascii="Times New Roman" w:hAnsi="Times New Roman" w:cs="Times New Roman"/>
          <w:color w:val="424242"/>
          <w:sz w:val="24"/>
          <w:szCs w:val="24"/>
          <w:lang w:eastAsia="ru-RU"/>
        </w:rPr>
        <w:t> труб диаметром более 219 мм, выполняемые одним сварщиком, необходимо сваривать обратноступенчатым способом участками длиной 200-250 мм. Четвертый и последующие слои можно сваривать вкруговую.</w:t>
      </w:r>
    </w:p>
    <w:p w14:paraId="3E80867D"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Очередность (1-12) выполнения швов одним сварщиком</w:t>
      </w:r>
    </w:p>
    <w:p w14:paraId="63B43323"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lastRenderedPageBreak/>
        <w:drawing>
          <wp:inline distT="0" distB="0" distL="0" distR="0" wp14:anchorId="0BF9944E" wp14:editId="00BB3873">
            <wp:extent cx="3625795" cy="1853292"/>
            <wp:effectExtent l="19050" t="0" r="0" b="0"/>
            <wp:docPr id="185" name="Рисунок 15" descr="Описание: 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Сварка неповоротных стыков труб"/>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6148" cy="1853472"/>
                    </a:xfrm>
                    <a:prstGeom prst="rect">
                      <a:avLst/>
                    </a:prstGeom>
                    <a:noFill/>
                    <a:ln>
                      <a:noFill/>
                    </a:ln>
                  </pic:spPr>
                </pic:pic>
              </a:graphicData>
            </a:graphic>
          </wp:inline>
        </w:drawing>
      </w:r>
    </w:p>
    <w:p w14:paraId="131ABBBB"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При сварке горизонтального стыка двумя сварщиками последовательность сварки корневого шва зависит от диаметра труб. Если диаметр менее 300 мм, то каждый сварщик заваривает участок длиной в половину окружности. В один и тот же момент сварщики должны находиться у диаметрально противоположных точек стыка. Если диаметр труб 300 мм и более, то корневой шов сваривают обратноступенчатым способом участками по 200-250 мм.</w:t>
      </w:r>
    </w:p>
    <w:p w14:paraId="03A0ABA3"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В стыках труб диаметром до 300 мм с толщиной стенки более 40 мм первые три слоя следует сваривать обратноступенчатым способом, а последующие слои - участками, равными половине окружности.</w:t>
      </w:r>
    </w:p>
    <w:p w14:paraId="45E53041"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29714B87" wp14:editId="7A6B32E9">
            <wp:extent cx="4174435" cy="1752532"/>
            <wp:effectExtent l="19050" t="0" r="0" b="0"/>
            <wp:docPr id="186" name="Рисунок 16" descr="Описание: 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Сварка неповоротных стыков труб"/>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76174" cy="1753262"/>
                    </a:xfrm>
                    <a:prstGeom prst="rect">
                      <a:avLst/>
                    </a:prstGeom>
                    <a:noFill/>
                    <a:ln>
                      <a:noFill/>
                    </a:ln>
                  </pic:spPr>
                </pic:pic>
              </a:graphicData>
            </a:graphic>
          </wp:inline>
        </w:drawing>
      </w:r>
    </w:p>
    <w:p w14:paraId="0479159E"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 xml:space="preserve">Стыки труб из низколегированных сталей диаметром свыше 600 мм при толщине стенки 25-45 мм сваривают так: все слои шва выполняют обратноступенчатым способом </w:t>
      </w:r>
      <w:proofErr w:type="spellStart"/>
      <w:r w:rsidRPr="00D22A5F">
        <w:rPr>
          <w:rFonts w:ascii="Times New Roman" w:hAnsi="Times New Roman" w:cs="Times New Roman"/>
          <w:color w:val="424242"/>
          <w:sz w:val="24"/>
          <w:szCs w:val="24"/>
          <w:lang w:eastAsia="ru-RU"/>
        </w:rPr>
        <w:t>участ</w:t>
      </w:r>
      <w:proofErr w:type="spellEnd"/>
      <w:r w:rsidRPr="00D22A5F">
        <w:rPr>
          <w:rFonts w:ascii="Times New Roman" w:hAnsi="Times New Roman" w:cs="Times New Roman"/>
          <w:color w:val="424242"/>
          <w:sz w:val="24"/>
          <w:szCs w:val="24"/>
          <w:lang w:eastAsia="ru-RU"/>
        </w:rPr>
        <w:t xml:space="preserve"> </w:t>
      </w:r>
      <w:proofErr w:type="spellStart"/>
      <w:r w:rsidRPr="00D22A5F">
        <w:rPr>
          <w:rFonts w:ascii="Times New Roman" w:hAnsi="Times New Roman" w:cs="Times New Roman"/>
          <w:color w:val="424242"/>
          <w:sz w:val="24"/>
          <w:szCs w:val="24"/>
          <w:lang w:eastAsia="ru-RU"/>
        </w:rPr>
        <w:t>ками</w:t>
      </w:r>
      <w:proofErr w:type="spellEnd"/>
      <w:r w:rsidRPr="00D22A5F">
        <w:rPr>
          <w:rFonts w:ascii="Times New Roman" w:hAnsi="Times New Roman" w:cs="Times New Roman"/>
          <w:color w:val="424242"/>
          <w:sz w:val="24"/>
          <w:szCs w:val="24"/>
          <w:lang w:eastAsia="ru-RU"/>
        </w:rPr>
        <w:t xml:space="preserve"> не более 250 мм.</w:t>
      </w:r>
    </w:p>
    <w:p w14:paraId="343F065F"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Трубы диаметром более 600 мм из хромомолибденованадиевых сталей сваривают одновременно двое и более сварщиков, у каждого из которых свой отрезок стыка. Применяют обратноступенчатый способ (участки по 200-250 мм). Четвертый и последующие слои допускается выполнят ь участками, равными четверти окружности.</w:t>
      </w:r>
    </w:p>
    <w:p w14:paraId="70E43849"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lastRenderedPageBreak/>
        <w:drawing>
          <wp:inline distT="0" distB="0" distL="0" distR="0" wp14:anchorId="7D8D1B2D" wp14:editId="29587F9D">
            <wp:extent cx="3850440" cy="1852654"/>
            <wp:effectExtent l="19050" t="0" r="0" b="0"/>
            <wp:docPr id="187" name="Рисунок 17" descr="Описание: Сварка неповорот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Сварка неповоротных стыков труб"/>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50838" cy="1852845"/>
                    </a:xfrm>
                    <a:prstGeom prst="rect">
                      <a:avLst/>
                    </a:prstGeom>
                    <a:noFill/>
                    <a:ln>
                      <a:noFill/>
                    </a:ln>
                  </pic:spPr>
                </pic:pic>
              </a:graphicData>
            </a:graphic>
          </wp:inline>
        </w:drawing>
      </w:r>
    </w:p>
    <w:p w14:paraId="7E50372F"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color w:val="424242"/>
          <w:sz w:val="24"/>
          <w:szCs w:val="24"/>
          <w:lang w:eastAsia="ru-RU"/>
        </w:rPr>
        <w:t>Очередность выполнения и примерное расположение слоев и валиков (1 - 20) при сварке вертикального и горизонтального стыков толстостенных труб из углеродистых и низколегированных сталей</w:t>
      </w:r>
    </w:p>
    <w:p w14:paraId="66621137" w14:textId="77777777" w:rsidR="00CB7B91" w:rsidRPr="00D22A5F" w:rsidRDefault="00CB7B91" w:rsidP="009D07EB">
      <w:pPr>
        <w:spacing w:after="0" w:line="240" w:lineRule="auto"/>
        <w:jc w:val="both"/>
        <w:rPr>
          <w:rFonts w:ascii="Times New Roman" w:hAnsi="Times New Roman" w:cs="Times New Roman"/>
          <w:color w:val="424242"/>
          <w:sz w:val="24"/>
          <w:szCs w:val="24"/>
          <w:lang w:eastAsia="ru-RU"/>
        </w:rPr>
      </w:pPr>
      <w:r w:rsidRPr="00D22A5F">
        <w:rPr>
          <w:rFonts w:ascii="Times New Roman" w:hAnsi="Times New Roman" w:cs="Times New Roman"/>
          <w:noProof/>
          <w:color w:val="424242"/>
          <w:sz w:val="24"/>
          <w:szCs w:val="24"/>
          <w:lang w:eastAsia="ru-RU"/>
        </w:rPr>
        <w:drawing>
          <wp:inline distT="0" distB="0" distL="0" distR="0" wp14:anchorId="43248406" wp14:editId="6AE9B9C9">
            <wp:extent cx="2957886" cy="1696996"/>
            <wp:effectExtent l="19050" t="0" r="0" b="0"/>
            <wp:docPr id="188" name="Рисунок 18" descr="Описание: Сварка вертикальных стыков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Сварка вертикальных стыков труб"/>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63370" cy="1700143"/>
                    </a:xfrm>
                    <a:prstGeom prst="rect">
                      <a:avLst/>
                    </a:prstGeom>
                    <a:noFill/>
                    <a:ln>
                      <a:noFill/>
                    </a:ln>
                  </pic:spPr>
                </pic:pic>
              </a:graphicData>
            </a:graphic>
          </wp:inline>
        </w:drawing>
      </w:r>
    </w:p>
    <w:p w14:paraId="5B3B50A8" w14:textId="77777777" w:rsidR="00CB7B91" w:rsidRPr="00D22A5F" w:rsidRDefault="00CB7B91" w:rsidP="009D07EB">
      <w:pPr>
        <w:spacing w:after="0" w:line="240" w:lineRule="auto"/>
        <w:jc w:val="both"/>
        <w:rPr>
          <w:rFonts w:ascii="Times New Roman" w:eastAsia="Calibri" w:hAnsi="Times New Roman" w:cs="Times New Roman"/>
          <w:sz w:val="24"/>
          <w:szCs w:val="24"/>
        </w:rPr>
      </w:pPr>
    </w:p>
    <w:p w14:paraId="0D922988"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Сварка стыка на трубах диаметром более 100 мм.</w:t>
      </w:r>
    </w:p>
    <w:p w14:paraId="3B4FFA7B"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Установить образец в удобное для сварки положение. Разметить мелом на четыре участка. Заварить корень стыка в последовательности, указанной на рисунке цифрами и в направлении, указанном стрелками. Обеспечить сплавление валиков на стыках. Наложить второй шов в последовательности, показанной на рисунке. Начать сварку на первом валике, отступив от его начала 20-30 мм, после окончания, перекрыв    на    20-30    мм  (сделать «замки»).</w:t>
      </w:r>
    </w:p>
    <w:p w14:paraId="064923BE"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Сварка стыка, который нельзя заварить с поворотом</w:t>
      </w:r>
      <w:r w:rsidRPr="00D22A5F">
        <w:rPr>
          <w:rFonts w:ascii="Times New Roman" w:hAnsi="Times New Roman" w:cs="Times New Roman"/>
          <w:sz w:val="24"/>
          <w:szCs w:val="24"/>
        </w:rPr>
        <w:t xml:space="preserve">. </w:t>
      </w:r>
    </w:p>
    <w:p w14:paraId="3EECE872"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Вырезать  резаком козырек. Заварить оставшуюся часть стыка с внутренней стороны трубы. Очистить кромки трубы и козырька. Поставить козырек на вырезанное отверстие, прихватить. Заварить стыковое соединение в последовательности, указанной на рисунке, обеспечить надежные «замки».</w:t>
      </w:r>
    </w:p>
    <w:p w14:paraId="219E2EA3"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Приварка заглушки к трубе</w:t>
      </w:r>
      <w:r w:rsidRPr="00D22A5F">
        <w:rPr>
          <w:rFonts w:ascii="Times New Roman" w:hAnsi="Times New Roman" w:cs="Times New Roman"/>
          <w:sz w:val="24"/>
          <w:szCs w:val="24"/>
        </w:rPr>
        <w:t xml:space="preserve">. </w:t>
      </w:r>
    </w:p>
    <w:p w14:paraId="4C6FF928"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Установить отрезок трубы на заглушку вертикально, прихватить. Диаметр заглушки на 15-20 мм больше диаметра трубы. Стык заварить без поворота вокруг оси, следите за расположением электрода. Следите, чтобы не образовывались подрезы на стенке трубы и наплывы на заглушке.</w:t>
      </w:r>
    </w:p>
    <w:p w14:paraId="7EB65A7B"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Проверка образцов на герметичность</w:t>
      </w:r>
      <w:r w:rsidRPr="00D22A5F">
        <w:rPr>
          <w:rFonts w:ascii="Times New Roman" w:hAnsi="Times New Roman" w:cs="Times New Roman"/>
          <w:sz w:val="24"/>
          <w:szCs w:val="24"/>
        </w:rPr>
        <w:t xml:space="preserve">. </w:t>
      </w:r>
    </w:p>
    <w:p w14:paraId="34BA108D"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Очистить шов от шлака. Налить воды, проверить через 20 минут, по наличию течи и «запотеваний» судят о наличии дефектов. Если таковые есть, вырубить дефектные места, заварить заново.</w:t>
      </w:r>
    </w:p>
    <w:p w14:paraId="6119D267"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Правила выполнения прихваток.</w:t>
      </w:r>
    </w:p>
    <w:p w14:paraId="36A9A9D0"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Прихватки ставят всегда только с наружной стороны трубы и тщательно зачищают. Нельзя ставить прихватки в местах пересечения торца трубы и продольных швов. В процессе сварки прихватки нужно полностью переплавить или удалить механическим способом.</w:t>
      </w:r>
    </w:p>
    <w:p w14:paraId="25E455B9" w14:textId="77777777" w:rsidR="00CB7B91" w:rsidRPr="00D22A5F" w:rsidRDefault="00CB7B91"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Прихватка собранных под сварку элементов трубопровода должна ставиться с использованием тех же сварочных материалов, которые приготовлены и для сварки. Рекомендуется тот же способ сварки, что и для корневого шва. Если для него выбрана автоматическая или механизированная сварка, то прихватки следует ставить ручным дуговым или ручным аргонодуговым способом. Это делает сварщик, допущенный к сварке стыков труб соответствующей марки стали, который и будет сваривать данный стык.</w:t>
      </w:r>
    </w:p>
    <w:p w14:paraId="43B966C9" w14:textId="77777777" w:rsidR="00CB7B91" w:rsidRPr="00D22A5F" w:rsidRDefault="00CB7B91"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таблицу.</w:t>
      </w:r>
    </w:p>
    <w:tbl>
      <w:tblPr>
        <w:tblStyle w:val="a8"/>
        <w:tblW w:w="0" w:type="auto"/>
        <w:tblInd w:w="60" w:type="dxa"/>
        <w:tblLook w:val="04A0" w:firstRow="1" w:lastRow="0" w:firstColumn="1" w:lastColumn="0" w:noHBand="0" w:noVBand="1"/>
      </w:tblPr>
      <w:tblGrid>
        <w:gridCol w:w="8412"/>
        <w:gridCol w:w="6316"/>
      </w:tblGrid>
      <w:tr w:rsidR="00CB7B91" w:rsidRPr="00A80D6E" w14:paraId="1225D8AB" w14:textId="77777777" w:rsidTr="00A80D6E">
        <w:tc>
          <w:tcPr>
            <w:tcW w:w="8412" w:type="dxa"/>
          </w:tcPr>
          <w:p w14:paraId="3AA8F8EC"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Сварка стыка на трубах диаметром более 100 мм.</w:t>
            </w:r>
          </w:p>
        </w:tc>
        <w:tc>
          <w:tcPr>
            <w:tcW w:w="6316" w:type="dxa"/>
          </w:tcPr>
          <w:p w14:paraId="7F624FA5"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79966BF1"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1AB7F843"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1EBBD19F"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23894B88" wp14:editId="65236F74">
                  <wp:extent cx="3185326" cy="1146485"/>
                  <wp:effectExtent l="1905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91079" cy="1148556"/>
                          </a:xfrm>
                          <a:prstGeom prst="rect">
                            <a:avLst/>
                          </a:prstGeom>
                          <a:noFill/>
                        </pic:spPr>
                      </pic:pic>
                    </a:graphicData>
                  </a:graphic>
                </wp:inline>
              </w:drawing>
            </w:r>
          </w:p>
          <w:p w14:paraId="26658BD7"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20B29119"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p w14:paraId="7D752553"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1B77A72F" wp14:editId="58557B15">
                  <wp:extent cx="1404234" cy="1007253"/>
                  <wp:effectExtent l="19050" t="0" r="5466"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2706" cy="1006157"/>
                          </a:xfrm>
                          <a:prstGeom prst="rect">
                            <a:avLst/>
                          </a:prstGeom>
                          <a:noFill/>
                        </pic:spPr>
                      </pic:pic>
                    </a:graphicData>
                  </a:graphic>
                </wp:inline>
              </w:drawing>
            </w:r>
          </w:p>
        </w:tc>
      </w:tr>
      <w:tr w:rsidR="00CB7B91" w:rsidRPr="00A80D6E" w14:paraId="7B13D057" w14:textId="77777777" w:rsidTr="00A80D6E">
        <w:tc>
          <w:tcPr>
            <w:tcW w:w="8412" w:type="dxa"/>
          </w:tcPr>
          <w:p w14:paraId="50F5C0CE"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При сварке труб малого (до 100 мм) диаметра с толщиной стенки 2-10 мм из углеродистых, низколегированных и теплоустойчивых сталей (описать выполнение стыков и прихваток)</w:t>
            </w:r>
          </w:p>
        </w:tc>
        <w:tc>
          <w:tcPr>
            <w:tcW w:w="6316" w:type="dxa"/>
          </w:tcPr>
          <w:p w14:paraId="7EF290E0"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3AACCCBF"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1237A078"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tc>
      </w:tr>
      <w:tr w:rsidR="00CB7B91" w:rsidRPr="00A80D6E" w14:paraId="3CBA6245" w14:textId="77777777" w:rsidTr="00A80D6E">
        <w:tc>
          <w:tcPr>
            <w:tcW w:w="8412" w:type="dxa"/>
          </w:tcPr>
          <w:p w14:paraId="422C9503"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Стыки труб со стенкой толщиной более 4 мм сваривают не менее чем в два слоя:</w:t>
            </w:r>
          </w:p>
          <w:p w14:paraId="435D7439"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lastRenderedPageBreak/>
              <w:drawing>
                <wp:inline distT="0" distB="0" distL="0" distR="0" wp14:anchorId="625FB9A1" wp14:editId="0D615000">
                  <wp:extent cx="1396282" cy="1372806"/>
                  <wp:effectExtent l="1905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99475" cy="1375945"/>
                          </a:xfrm>
                          <a:prstGeom prst="rect">
                            <a:avLst/>
                          </a:prstGeom>
                          <a:noFill/>
                        </pic:spPr>
                      </pic:pic>
                    </a:graphicData>
                  </a:graphic>
                </wp:inline>
              </w:drawing>
            </w:r>
          </w:p>
        </w:tc>
        <w:tc>
          <w:tcPr>
            <w:tcW w:w="6316" w:type="dxa"/>
          </w:tcPr>
          <w:p w14:paraId="73408A44" w14:textId="77777777" w:rsidR="00CB7B91" w:rsidRPr="00A80D6E" w:rsidRDefault="00CB7B91" w:rsidP="009D07EB">
            <w:pPr>
              <w:jc w:val="both"/>
              <w:rPr>
                <w:rFonts w:ascii="Times New Roman" w:hAnsi="Times New Roman" w:cs="Times New Roman"/>
                <w:sz w:val="16"/>
                <w:szCs w:val="16"/>
              </w:rPr>
            </w:pPr>
          </w:p>
          <w:p w14:paraId="0E05518F"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7D16A25A"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685F5ADE" w14:textId="77777777" w:rsidR="00CB7B91" w:rsidRDefault="00CB7B91" w:rsidP="009D07EB">
            <w:pPr>
              <w:jc w:val="both"/>
              <w:rPr>
                <w:rFonts w:ascii="Times New Roman" w:hAnsi="Times New Roman" w:cs="Times New Roman"/>
                <w:sz w:val="16"/>
                <w:szCs w:val="16"/>
              </w:rPr>
            </w:pPr>
          </w:p>
          <w:p w14:paraId="2D2DE060" w14:textId="77777777" w:rsidR="00A80D6E" w:rsidRDefault="00A80D6E" w:rsidP="009D07EB">
            <w:pPr>
              <w:jc w:val="both"/>
              <w:rPr>
                <w:rFonts w:ascii="Times New Roman" w:hAnsi="Times New Roman" w:cs="Times New Roman"/>
                <w:sz w:val="16"/>
                <w:szCs w:val="16"/>
              </w:rPr>
            </w:pPr>
          </w:p>
          <w:p w14:paraId="540581AA" w14:textId="77777777" w:rsidR="00A80D6E" w:rsidRDefault="00A80D6E" w:rsidP="009D07EB">
            <w:pPr>
              <w:jc w:val="both"/>
              <w:rPr>
                <w:rFonts w:ascii="Times New Roman" w:hAnsi="Times New Roman" w:cs="Times New Roman"/>
                <w:sz w:val="16"/>
                <w:szCs w:val="16"/>
              </w:rPr>
            </w:pPr>
          </w:p>
          <w:p w14:paraId="724C38D6" w14:textId="77777777" w:rsidR="00A80D6E" w:rsidRDefault="00A80D6E" w:rsidP="009D07EB">
            <w:pPr>
              <w:jc w:val="both"/>
              <w:rPr>
                <w:rFonts w:ascii="Times New Roman" w:hAnsi="Times New Roman" w:cs="Times New Roman"/>
                <w:sz w:val="16"/>
                <w:szCs w:val="16"/>
              </w:rPr>
            </w:pPr>
          </w:p>
          <w:p w14:paraId="712D6106" w14:textId="77777777" w:rsidR="00A80D6E" w:rsidRPr="00A80D6E" w:rsidRDefault="00A80D6E" w:rsidP="009D07EB">
            <w:pPr>
              <w:jc w:val="both"/>
              <w:rPr>
                <w:rFonts w:ascii="Times New Roman" w:hAnsi="Times New Roman" w:cs="Times New Roman"/>
                <w:sz w:val="16"/>
                <w:szCs w:val="16"/>
              </w:rPr>
            </w:pPr>
          </w:p>
          <w:p w14:paraId="74F029F9"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3C872CF8"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28D4F525"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0CCD581F"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tc>
      </w:tr>
      <w:tr w:rsidR="00CB7B91" w:rsidRPr="00A80D6E" w14:paraId="006CC6BE" w14:textId="77777777" w:rsidTr="00A80D6E">
        <w:tc>
          <w:tcPr>
            <w:tcW w:w="8412" w:type="dxa"/>
          </w:tcPr>
          <w:p w14:paraId="5558D612"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lastRenderedPageBreak/>
              <w:t>Сварка</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поворотных</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стыков</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труб</w:t>
            </w:r>
            <w:proofErr w:type="spellEnd"/>
            <w:r w:rsidRPr="00A80D6E">
              <w:rPr>
                <w:rFonts w:ascii="Times New Roman" w:hAnsi="Times New Roman" w:cs="Times New Roman"/>
                <w:sz w:val="16"/>
                <w:szCs w:val="16"/>
              </w:rPr>
              <w:t>.</w:t>
            </w:r>
          </w:p>
        </w:tc>
        <w:tc>
          <w:tcPr>
            <w:tcW w:w="6316" w:type="dxa"/>
          </w:tcPr>
          <w:p w14:paraId="4C1944AF" w14:textId="77777777" w:rsidR="00CB7B91" w:rsidRPr="00A80D6E" w:rsidRDefault="00CB7B91" w:rsidP="009D07EB">
            <w:pPr>
              <w:jc w:val="both"/>
              <w:rPr>
                <w:rFonts w:ascii="Times New Roman" w:hAnsi="Times New Roman" w:cs="Times New Roman"/>
                <w:sz w:val="16"/>
                <w:szCs w:val="16"/>
              </w:rPr>
            </w:pPr>
          </w:p>
        </w:tc>
      </w:tr>
      <w:tr w:rsidR="00CB7B91" w:rsidRPr="00A80D6E" w14:paraId="0AC72A50" w14:textId="77777777" w:rsidTr="00A80D6E">
        <w:tc>
          <w:tcPr>
            <w:tcW w:w="8412" w:type="dxa"/>
          </w:tcPr>
          <w:p w14:paraId="68112057"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6946C2CD" wp14:editId="5AAC1228">
                  <wp:extent cx="1213402" cy="1253404"/>
                  <wp:effectExtent l="19050" t="0" r="5798"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0494" cy="1260730"/>
                          </a:xfrm>
                          <a:prstGeom prst="rect">
                            <a:avLst/>
                          </a:prstGeom>
                          <a:noFill/>
                        </pic:spPr>
                      </pic:pic>
                    </a:graphicData>
                  </a:graphic>
                </wp:inline>
              </w:drawing>
            </w:r>
          </w:p>
        </w:tc>
        <w:tc>
          <w:tcPr>
            <w:tcW w:w="6316" w:type="dxa"/>
          </w:tcPr>
          <w:p w14:paraId="7412A815" w14:textId="77777777" w:rsidR="00CB7B91" w:rsidRPr="00A80D6E" w:rsidRDefault="00CB7B91" w:rsidP="009D07EB">
            <w:pPr>
              <w:jc w:val="both"/>
              <w:rPr>
                <w:rFonts w:ascii="Times New Roman" w:hAnsi="Times New Roman" w:cs="Times New Roman"/>
                <w:sz w:val="16"/>
                <w:szCs w:val="16"/>
              </w:rPr>
            </w:pPr>
          </w:p>
        </w:tc>
      </w:tr>
      <w:tr w:rsidR="00CB7B91" w:rsidRPr="00A80D6E" w14:paraId="66430CB8" w14:textId="77777777" w:rsidTr="00A80D6E">
        <w:tc>
          <w:tcPr>
            <w:tcW w:w="8412" w:type="dxa"/>
          </w:tcPr>
          <w:p w14:paraId="15AEFC22" w14:textId="77777777" w:rsidR="00CB7B91" w:rsidRPr="00A80D6E" w:rsidRDefault="00A80D6E" w:rsidP="009D07EB">
            <w:pPr>
              <w:jc w:val="both"/>
              <w:rPr>
                <w:rFonts w:ascii="Times New Roman" w:hAnsi="Times New Roman" w:cs="Times New Roman"/>
                <w:sz w:val="16"/>
                <w:szCs w:val="16"/>
              </w:rPr>
            </w:pPr>
            <w:r>
              <w:rPr>
                <w:rFonts w:ascii="Times New Roman" w:hAnsi="Times New Roman" w:cs="Times New Roman"/>
                <w:sz w:val="16"/>
                <w:szCs w:val="16"/>
              </w:rPr>
              <w:t xml:space="preserve">           </w:t>
            </w:r>
            <w:proofErr w:type="spellStart"/>
            <w:r w:rsidR="00CB7B91" w:rsidRPr="00A80D6E">
              <w:rPr>
                <w:rFonts w:ascii="Times New Roman" w:hAnsi="Times New Roman" w:cs="Times New Roman"/>
                <w:sz w:val="16"/>
                <w:szCs w:val="16"/>
              </w:rPr>
              <w:t>Рисунок</w:t>
            </w:r>
            <w:proofErr w:type="spellEnd"/>
            <w:r w:rsidR="00CB7B91" w:rsidRPr="00A80D6E">
              <w:rPr>
                <w:rFonts w:ascii="Times New Roman" w:hAnsi="Times New Roman" w:cs="Times New Roman"/>
                <w:sz w:val="16"/>
                <w:szCs w:val="16"/>
              </w:rPr>
              <w:t xml:space="preserve"> 1                                       </w:t>
            </w:r>
            <w:r>
              <w:rPr>
                <w:rFonts w:ascii="Times New Roman" w:hAnsi="Times New Roman" w:cs="Times New Roman"/>
                <w:sz w:val="16"/>
                <w:szCs w:val="16"/>
              </w:rPr>
              <w:t xml:space="preserve">                       </w:t>
            </w:r>
            <w:proofErr w:type="spellStart"/>
            <w:r w:rsidR="00CB7B91" w:rsidRPr="00A80D6E">
              <w:rPr>
                <w:rFonts w:ascii="Times New Roman" w:hAnsi="Times New Roman" w:cs="Times New Roman"/>
                <w:sz w:val="16"/>
                <w:szCs w:val="16"/>
              </w:rPr>
              <w:t>Рисунок</w:t>
            </w:r>
            <w:proofErr w:type="spellEnd"/>
            <w:r w:rsidR="00CB7B91" w:rsidRPr="00A80D6E">
              <w:rPr>
                <w:rFonts w:ascii="Times New Roman" w:hAnsi="Times New Roman" w:cs="Times New Roman"/>
                <w:sz w:val="16"/>
                <w:szCs w:val="16"/>
              </w:rPr>
              <w:t xml:space="preserve"> 2</w:t>
            </w:r>
          </w:p>
          <w:p w14:paraId="750B593F" w14:textId="77777777" w:rsidR="00CB7B91" w:rsidRPr="00A80D6E" w:rsidRDefault="00A80D6E" w:rsidP="009D07EB">
            <w:pPr>
              <w:jc w:val="both"/>
              <w:rPr>
                <w:rFonts w:ascii="Times New Roman" w:hAnsi="Times New Roman" w:cs="Times New Roman"/>
                <w:sz w:val="16"/>
                <w:szCs w:val="16"/>
              </w:rPr>
            </w:pPr>
            <w:r>
              <w:rPr>
                <w:rFonts w:ascii="Times New Roman" w:hAnsi="Times New Roman" w:cs="Times New Roman"/>
                <w:sz w:val="16"/>
                <w:szCs w:val="16"/>
              </w:rPr>
              <w:t xml:space="preserve"> </w:t>
            </w:r>
          </w:p>
          <w:p w14:paraId="4F6BCF3B"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164160A6" wp14:editId="65258B28">
                  <wp:extent cx="2946786" cy="1154417"/>
                  <wp:effectExtent l="19050" t="0" r="5964" b="0"/>
                  <wp:docPr id="193" name="Рисунок 193" descr="C:\Users\User\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ымянный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9548" cy="1155499"/>
                          </a:xfrm>
                          <a:prstGeom prst="rect">
                            <a:avLst/>
                          </a:prstGeom>
                          <a:noFill/>
                          <a:ln>
                            <a:noFill/>
                          </a:ln>
                        </pic:spPr>
                      </pic:pic>
                    </a:graphicData>
                  </a:graphic>
                </wp:inline>
              </w:drawing>
            </w:r>
          </w:p>
        </w:tc>
        <w:tc>
          <w:tcPr>
            <w:tcW w:w="6316" w:type="dxa"/>
          </w:tcPr>
          <w:p w14:paraId="75F9E252"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t>Описать</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рисунок</w:t>
            </w:r>
            <w:proofErr w:type="spellEnd"/>
            <w:r w:rsidRPr="00A80D6E">
              <w:rPr>
                <w:rFonts w:ascii="Times New Roman" w:hAnsi="Times New Roman" w:cs="Times New Roman"/>
                <w:sz w:val="16"/>
                <w:szCs w:val="16"/>
              </w:rPr>
              <w:t xml:space="preserve"> 1</w:t>
            </w:r>
          </w:p>
          <w:p w14:paraId="0E6C6678" w14:textId="77777777" w:rsidR="00CB7B91" w:rsidRPr="00A80D6E" w:rsidRDefault="00CB7B91" w:rsidP="009D07EB">
            <w:pPr>
              <w:jc w:val="both"/>
              <w:rPr>
                <w:rFonts w:ascii="Times New Roman" w:hAnsi="Times New Roman" w:cs="Times New Roman"/>
                <w:sz w:val="16"/>
                <w:szCs w:val="16"/>
              </w:rPr>
            </w:pPr>
          </w:p>
          <w:p w14:paraId="6FA3B4AD" w14:textId="77777777" w:rsidR="00CB7B91" w:rsidRPr="00A80D6E" w:rsidRDefault="00CB7B91" w:rsidP="009D07EB">
            <w:pPr>
              <w:jc w:val="both"/>
              <w:rPr>
                <w:rFonts w:ascii="Times New Roman" w:hAnsi="Times New Roman" w:cs="Times New Roman"/>
                <w:sz w:val="16"/>
                <w:szCs w:val="16"/>
              </w:rPr>
            </w:pPr>
          </w:p>
          <w:p w14:paraId="76573BB1" w14:textId="77777777" w:rsidR="00CB7B91" w:rsidRPr="00A80D6E" w:rsidRDefault="00CB7B91" w:rsidP="009D07EB">
            <w:pPr>
              <w:jc w:val="both"/>
              <w:rPr>
                <w:rFonts w:ascii="Times New Roman" w:hAnsi="Times New Roman" w:cs="Times New Roman"/>
                <w:sz w:val="16"/>
                <w:szCs w:val="16"/>
              </w:rPr>
            </w:pPr>
          </w:p>
          <w:p w14:paraId="0B99F668" w14:textId="77777777" w:rsidR="00CB7B91" w:rsidRPr="00A80D6E" w:rsidRDefault="00CB7B91" w:rsidP="009D07EB">
            <w:pPr>
              <w:jc w:val="both"/>
              <w:rPr>
                <w:rFonts w:ascii="Times New Roman" w:hAnsi="Times New Roman" w:cs="Times New Roman"/>
                <w:sz w:val="16"/>
                <w:szCs w:val="16"/>
              </w:rPr>
            </w:pPr>
          </w:p>
          <w:p w14:paraId="2C8EA60F" w14:textId="77777777" w:rsidR="00CB7B91" w:rsidRPr="00A80D6E" w:rsidRDefault="00CB7B91" w:rsidP="009D07EB">
            <w:pPr>
              <w:jc w:val="both"/>
              <w:rPr>
                <w:rFonts w:ascii="Times New Roman" w:hAnsi="Times New Roman" w:cs="Times New Roman"/>
                <w:sz w:val="16"/>
                <w:szCs w:val="16"/>
              </w:rPr>
            </w:pPr>
          </w:p>
          <w:p w14:paraId="778562B7" w14:textId="77777777" w:rsidR="00CB7B91" w:rsidRPr="00A80D6E" w:rsidRDefault="00CB7B91" w:rsidP="009D07EB">
            <w:pPr>
              <w:jc w:val="both"/>
              <w:rPr>
                <w:rFonts w:ascii="Times New Roman" w:hAnsi="Times New Roman" w:cs="Times New Roman"/>
                <w:sz w:val="16"/>
                <w:szCs w:val="16"/>
              </w:rPr>
            </w:pPr>
          </w:p>
          <w:p w14:paraId="5328FB71"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t>Описать</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рисунок</w:t>
            </w:r>
            <w:proofErr w:type="spellEnd"/>
            <w:r w:rsidRPr="00A80D6E">
              <w:rPr>
                <w:rFonts w:ascii="Times New Roman" w:hAnsi="Times New Roman" w:cs="Times New Roman"/>
                <w:sz w:val="16"/>
                <w:szCs w:val="16"/>
              </w:rPr>
              <w:t xml:space="preserve"> 2</w:t>
            </w:r>
          </w:p>
        </w:tc>
      </w:tr>
      <w:tr w:rsidR="00CB7B91" w:rsidRPr="00A80D6E" w14:paraId="3CF14B6C" w14:textId="77777777" w:rsidTr="00A80D6E">
        <w:tc>
          <w:tcPr>
            <w:tcW w:w="8412" w:type="dxa"/>
          </w:tcPr>
          <w:p w14:paraId="354BD38C"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6C5868FA" wp14:editId="16C02ACB">
                  <wp:extent cx="3201228" cy="1200337"/>
                  <wp:effectExtent l="1905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9162" cy="1203312"/>
                          </a:xfrm>
                          <a:prstGeom prst="rect">
                            <a:avLst/>
                          </a:prstGeom>
                          <a:noFill/>
                        </pic:spPr>
                      </pic:pic>
                    </a:graphicData>
                  </a:graphic>
                </wp:inline>
              </w:drawing>
            </w:r>
          </w:p>
        </w:tc>
        <w:tc>
          <w:tcPr>
            <w:tcW w:w="6316" w:type="dxa"/>
          </w:tcPr>
          <w:p w14:paraId="38FF807F"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Описать сварку трубы с поворотом на 180° в три приема:</w:t>
            </w:r>
          </w:p>
        </w:tc>
      </w:tr>
      <w:tr w:rsidR="00CB7B91" w:rsidRPr="00A80D6E" w14:paraId="33C32874" w14:textId="77777777" w:rsidTr="00A80D6E">
        <w:tc>
          <w:tcPr>
            <w:tcW w:w="8412" w:type="dxa"/>
          </w:tcPr>
          <w:p w14:paraId="0FE74C6C"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lastRenderedPageBreak/>
              <w:drawing>
                <wp:inline distT="0" distB="0" distL="0" distR="0" wp14:anchorId="65367DD8" wp14:editId="7686A7F9">
                  <wp:extent cx="2811614" cy="1256896"/>
                  <wp:effectExtent l="19050" t="0" r="7786"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4163" cy="1258036"/>
                          </a:xfrm>
                          <a:prstGeom prst="rect">
                            <a:avLst/>
                          </a:prstGeom>
                          <a:noFill/>
                        </pic:spPr>
                      </pic:pic>
                    </a:graphicData>
                  </a:graphic>
                </wp:inline>
              </w:drawing>
            </w:r>
          </w:p>
        </w:tc>
        <w:tc>
          <w:tcPr>
            <w:tcW w:w="6316" w:type="dxa"/>
          </w:tcPr>
          <w:p w14:paraId="376B8B13"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Описать сварку трубы с поворотом на 90° в три приема:</w:t>
            </w:r>
          </w:p>
        </w:tc>
      </w:tr>
      <w:tr w:rsidR="00CB7B91" w:rsidRPr="00A80D6E" w14:paraId="267CCB2C" w14:textId="77777777" w:rsidTr="00A80D6E">
        <w:tc>
          <w:tcPr>
            <w:tcW w:w="8412" w:type="dxa"/>
          </w:tcPr>
          <w:p w14:paraId="60F3A7BB" w14:textId="77777777" w:rsidR="00CB7B91" w:rsidRPr="00A80D6E" w:rsidRDefault="00CB7B91" w:rsidP="009D07EB">
            <w:pPr>
              <w:jc w:val="both"/>
              <w:rPr>
                <w:rFonts w:ascii="Times New Roman" w:hAnsi="Times New Roman" w:cs="Times New Roman"/>
                <w:b/>
                <w:sz w:val="16"/>
                <w:szCs w:val="16"/>
              </w:rPr>
            </w:pPr>
            <w:proofErr w:type="spellStart"/>
            <w:r w:rsidRPr="00A80D6E">
              <w:rPr>
                <w:rFonts w:ascii="Times New Roman" w:hAnsi="Times New Roman" w:cs="Times New Roman"/>
                <w:b/>
                <w:sz w:val="16"/>
                <w:szCs w:val="16"/>
              </w:rPr>
              <w:t>Сварка</w:t>
            </w:r>
            <w:proofErr w:type="spellEnd"/>
            <w:r w:rsidRPr="00A80D6E">
              <w:rPr>
                <w:rFonts w:ascii="Times New Roman" w:hAnsi="Times New Roman" w:cs="Times New Roman"/>
                <w:b/>
                <w:sz w:val="16"/>
                <w:szCs w:val="16"/>
              </w:rPr>
              <w:t xml:space="preserve"> </w:t>
            </w:r>
            <w:proofErr w:type="spellStart"/>
            <w:r w:rsidRPr="00A80D6E">
              <w:rPr>
                <w:rFonts w:ascii="Times New Roman" w:hAnsi="Times New Roman" w:cs="Times New Roman"/>
                <w:b/>
                <w:sz w:val="16"/>
                <w:szCs w:val="16"/>
              </w:rPr>
              <w:t>неповоротных</w:t>
            </w:r>
            <w:proofErr w:type="spellEnd"/>
            <w:r w:rsidRPr="00A80D6E">
              <w:rPr>
                <w:rFonts w:ascii="Times New Roman" w:hAnsi="Times New Roman" w:cs="Times New Roman"/>
                <w:b/>
                <w:sz w:val="16"/>
                <w:szCs w:val="16"/>
              </w:rPr>
              <w:t xml:space="preserve"> </w:t>
            </w:r>
            <w:proofErr w:type="spellStart"/>
            <w:r w:rsidRPr="00A80D6E">
              <w:rPr>
                <w:rFonts w:ascii="Times New Roman" w:hAnsi="Times New Roman" w:cs="Times New Roman"/>
                <w:b/>
                <w:sz w:val="16"/>
                <w:szCs w:val="16"/>
              </w:rPr>
              <w:t>стыков</w:t>
            </w:r>
            <w:proofErr w:type="spellEnd"/>
            <w:r w:rsidRPr="00A80D6E">
              <w:rPr>
                <w:rFonts w:ascii="Times New Roman" w:hAnsi="Times New Roman" w:cs="Times New Roman"/>
                <w:b/>
                <w:sz w:val="16"/>
                <w:szCs w:val="16"/>
              </w:rPr>
              <w:t xml:space="preserve"> </w:t>
            </w:r>
            <w:proofErr w:type="spellStart"/>
            <w:r w:rsidRPr="00A80D6E">
              <w:rPr>
                <w:rFonts w:ascii="Times New Roman" w:hAnsi="Times New Roman" w:cs="Times New Roman"/>
                <w:b/>
                <w:sz w:val="16"/>
                <w:szCs w:val="16"/>
              </w:rPr>
              <w:t>труб</w:t>
            </w:r>
            <w:proofErr w:type="spellEnd"/>
            <w:r w:rsidRPr="00A80D6E">
              <w:rPr>
                <w:rFonts w:ascii="Times New Roman" w:hAnsi="Times New Roman" w:cs="Times New Roman"/>
                <w:b/>
                <w:sz w:val="16"/>
                <w:szCs w:val="16"/>
              </w:rPr>
              <w:t>.</w:t>
            </w:r>
          </w:p>
        </w:tc>
        <w:tc>
          <w:tcPr>
            <w:tcW w:w="6316" w:type="dxa"/>
          </w:tcPr>
          <w:p w14:paraId="7E76969C" w14:textId="77777777" w:rsidR="00CB7B91" w:rsidRPr="00A80D6E" w:rsidRDefault="00CB7B91" w:rsidP="009D07EB">
            <w:pPr>
              <w:jc w:val="both"/>
              <w:rPr>
                <w:rFonts w:ascii="Times New Roman" w:hAnsi="Times New Roman" w:cs="Times New Roman"/>
                <w:sz w:val="16"/>
                <w:szCs w:val="16"/>
              </w:rPr>
            </w:pPr>
          </w:p>
        </w:tc>
      </w:tr>
      <w:tr w:rsidR="00CB7B91" w:rsidRPr="00A80D6E" w14:paraId="2DD40DFD" w14:textId="77777777" w:rsidTr="00A80D6E">
        <w:tc>
          <w:tcPr>
            <w:tcW w:w="8412" w:type="dxa"/>
          </w:tcPr>
          <w:p w14:paraId="1C8B0B10" w14:textId="77777777" w:rsidR="00CB7B91" w:rsidRPr="00A80D6E" w:rsidRDefault="00CB7B91" w:rsidP="009D07EB">
            <w:pPr>
              <w:jc w:val="both"/>
              <w:rPr>
                <w:rFonts w:ascii="Times New Roman" w:hAnsi="Times New Roman" w:cs="Times New Roman"/>
                <w:b/>
                <w:sz w:val="16"/>
                <w:szCs w:val="16"/>
              </w:rPr>
            </w:pPr>
            <w:r w:rsidRPr="00A80D6E">
              <w:rPr>
                <w:rFonts w:ascii="Times New Roman" w:hAnsi="Times New Roman" w:cs="Times New Roman"/>
                <w:b/>
                <w:noProof/>
                <w:sz w:val="16"/>
                <w:szCs w:val="16"/>
                <w:lang w:eastAsia="ru-RU"/>
              </w:rPr>
              <w:drawing>
                <wp:inline distT="0" distB="0" distL="0" distR="0" wp14:anchorId="26E6F9DD" wp14:editId="060C5740">
                  <wp:extent cx="2459828" cy="1367624"/>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5793" cy="1370940"/>
                          </a:xfrm>
                          <a:prstGeom prst="rect">
                            <a:avLst/>
                          </a:prstGeom>
                          <a:noFill/>
                        </pic:spPr>
                      </pic:pic>
                    </a:graphicData>
                  </a:graphic>
                </wp:inline>
              </w:drawing>
            </w:r>
          </w:p>
          <w:p w14:paraId="1D342182" w14:textId="77777777" w:rsidR="00CB7B91" w:rsidRPr="00A80D6E" w:rsidRDefault="00CB7B91" w:rsidP="009D07EB">
            <w:pPr>
              <w:jc w:val="both"/>
              <w:rPr>
                <w:rFonts w:ascii="Times New Roman" w:hAnsi="Times New Roman" w:cs="Times New Roman"/>
                <w:b/>
                <w:sz w:val="16"/>
                <w:szCs w:val="16"/>
              </w:rPr>
            </w:pPr>
          </w:p>
          <w:p w14:paraId="73F630A5" w14:textId="77777777" w:rsidR="00CB7B91" w:rsidRPr="00A80D6E" w:rsidRDefault="00CB7B91" w:rsidP="009D07EB">
            <w:pPr>
              <w:jc w:val="both"/>
              <w:rPr>
                <w:rFonts w:ascii="Times New Roman" w:hAnsi="Times New Roman" w:cs="Times New Roman"/>
                <w:b/>
                <w:sz w:val="16"/>
                <w:szCs w:val="16"/>
              </w:rPr>
            </w:pPr>
            <w:r w:rsidRPr="00A80D6E">
              <w:rPr>
                <w:rFonts w:ascii="Times New Roman" w:hAnsi="Times New Roman" w:cs="Times New Roman"/>
                <w:b/>
                <w:noProof/>
                <w:sz w:val="16"/>
                <w:szCs w:val="16"/>
                <w:lang w:eastAsia="ru-RU"/>
              </w:rPr>
              <w:drawing>
                <wp:inline distT="0" distB="0" distL="0" distR="0" wp14:anchorId="227BDC10" wp14:editId="04B612EE">
                  <wp:extent cx="2342487" cy="866628"/>
                  <wp:effectExtent l="19050" t="0" r="663"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1823" cy="870082"/>
                          </a:xfrm>
                          <a:prstGeom prst="rect">
                            <a:avLst/>
                          </a:prstGeom>
                          <a:noFill/>
                        </pic:spPr>
                      </pic:pic>
                    </a:graphicData>
                  </a:graphic>
                </wp:inline>
              </w:drawing>
            </w:r>
          </w:p>
        </w:tc>
        <w:tc>
          <w:tcPr>
            <w:tcW w:w="6316" w:type="dxa"/>
          </w:tcPr>
          <w:p w14:paraId="46B52187"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Описать сварку вертикальных неповоротных стыков трубы:</w:t>
            </w:r>
          </w:p>
        </w:tc>
      </w:tr>
      <w:tr w:rsidR="00CB7B91" w:rsidRPr="00A80D6E" w14:paraId="71AB42F1" w14:textId="77777777" w:rsidTr="00A80D6E">
        <w:tc>
          <w:tcPr>
            <w:tcW w:w="8412" w:type="dxa"/>
          </w:tcPr>
          <w:p w14:paraId="3B296380" w14:textId="77777777" w:rsidR="00CB7B91" w:rsidRPr="00A80D6E" w:rsidRDefault="00CB7B91" w:rsidP="009D07EB">
            <w:pPr>
              <w:jc w:val="both"/>
              <w:rPr>
                <w:rFonts w:ascii="Times New Roman" w:hAnsi="Times New Roman" w:cs="Times New Roman"/>
                <w:b/>
                <w:sz w:val="16"/>
                <w:szCs w:val="16"/>
              </w:rPr>
            </w:pPr>
            <w:r w:rsidRPr="00A80D6E">
              <w:rPr>
                <w:rFonts w:ascii="Times New Roman" w:hAnsi="Times New Roman" w:cs="Times New Roman"/>
                <w:b/>
                <w:noProof/>
                <w:sz w:val="16"/>
                <w:szCs w:val="16"/>
                <w:lang w:eastAsia="ru-RU"/>
              </w:rPr>
              <w:drawing>
                <wp:inline distT="0" distB="0" distL="0" distR="0" wp14:anchorId="5800E204" wp14:editId="34EB9E14">
                  <wp:extent cx="2341852" cy="1196660"/>
                  <wp:effectExtent l="19050" t="0" r="1298"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44606" cy="1198067"/>
                          </a:xfrm>
                          <a:prstGeom prst="rect">
                            <a:avLst/>
                          </a:prstGeom>
                          <a:noFill/>
                        </pic:spPr>
                      </pic:pic>
                    </a:graphicData>
                  </a:graphic>
                </wp:inline>
              </w:drawing>
            </w:r>
          </w:p>
          <w:p w14:paraId="3DDAEF01" w14:textId="77777777" w:rsidR="00CB7B91" w:rsidRPr="00A80D6E" w:rsidRDefault="00CB7B91" w:rsidP="009D07EB">
            <w:pPr>
              <w:jc w:val="both"/>
              <w:rPr>
                <w:rFonts w:ascii="Times New Roman" w:hAnsi="Times New Roman" w:cs="Times New Roman"/>
                <w:b/>
                <w:sz w:val="16"/>
                <w:szCs w:val="16"/>
              </w:rPr>
            </w:pPr>
          </w:p>
          <w:p w14:paraId="130FDA79" w14:textId="77777777" w:rsidR="00CB7B91" w:rsidRPr="00A80D6E" w:rsidRDefault="00CB7B91" w:rsidP="009D07EB">
            <w:pPr>
              <w:jc w:val="both"/>
              <w:rPr>
                <w:rFonts w:ascii="Times New Roman" w:hAnsi="Times New Roman" w:cs="Times New Roman"/>
                <w:b/>
                <w:sz w:val="16"/>
                <w:szCs w:val="16"/>
              </w:rPr>
            </w:pPr>
            <w:r w:rsidRPr="00A80D6E">
              <w:rPr>
                <w:rFonts w:ascii="Times New Roman" w:hAnsi="Times New Roman" w:cs="Times New Roman"/>
                <w:b/>
                <w:noProof/>
                <w:sz w:val="16"/>
                <w:szCs w:val="16"/>
                <w:lang w:eastAsia="ru-RU"/>
              </w:rPr>
              <w:lastRenderedPageBreak/>
              <w:drawing>
                <wp:inline distT="0" distB="0" distL="0" distR="0" wp14:anchorId="4E1C2AF3" wp14:editId="29A88345">
                  <wp:extent cx="2461757" cy="103383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70932" cy="1037683"/>
                          </a:xfrm>
                          <a:prstGeom prst="rect">
                            <a:avLst/>
                          </a:prstGeom>
                          <a:noFill/>
                        </pic:spPr>
                      </pic:pic>
                    </a:graphicData>
                  </a:graphic>
                </wp:inline>
              </w:drawing>
            </w:r>
          </w:p>
          <w:p w14:paraId="623D1704" w14:textId="77777777" w:rsidR="00CB7B91" w:rsidRPr="00A80D6E" w:rsidRDefault="00CB7B91" w:rsidP="009D07EB">
            <w:pPr>
              <w:jc w:val="both"/>
              <w:rPr>
                <w:rFonts w:ascii="Times New Roman" w:hAnsi="Times New Roman" w:cs="Times New Roman"/>
                <w:b/>
                <w:sz w:val="16"/>
                <w:szCs w:val="16"/>
              </w:rPr>
            </w:pPr>
          </w:p>
          <w:p w14:paraId="5CA8E418" w14:textId="77777777" w:rsidR="00CB7B91" w:rsidRPr="00A80D6E" w:rsidRDefault="00CB7B91" w:rsidP="009D07EB">
            <w:pPr>
              <w:jc w:val="both"/>
              <w:rPr>
                <w:rFonts w:ascii="Times New Roman" w:hAnsi="Times New Roman" w:cs="Times New Roman"/>
                <w:b/>
                <w:sz w:val="16"/>
                <w:szCs w:val="16"/>
              </w:rPr>
            </w:pPr>
            <w:r w:rsidRPr="00A80D6E">
              <w:rPr>
                <w:rFonts w:ascii="Times New Roman" w:hAnsi="Times New Roman" w:cs="Times New Roman"/>
                <w:b/>
                <w:noProof/>
                <w:sz w:val="16"/>
                <w:szCs w:val="16"/>
                <w:lang w:eastAsia="ru-RU"/>
              </w:rPr>
              <w:drawing>
                <wp:inline distT="0" distB="0" distL="0" distR="0" wp14:anchorId="40C0C37C" wp14:editId="3E184895">
                  <wp:extent cx="2562315" cy="1232452"/>
                  <wp:effectExtent l="19050" t="0" r="94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6108" cy="1234276"/>
                          </a:xfrm>
                          <a:prstGeom prst="rect">
                            <a:avLst/>
                          </a:prstGeom>
                          <a:noFill/>
                        </pic:spPr>
                      </pic:pic>
                    </a:graphicData>
                  </a:graphic>
                </wp:inline>
              </w:drawing>
            </w:r>
          </w:p>
        </w:tc>
        <w:tc>
          <w:tcPr>
            <w:tcW w:w="6316" w:type="dxa"/>
          </w:tcPr>
          <w:p w14:paraId="56435F48"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lastRenderedPageBreak/>
              <w:t>Описать сварку горизонтальных неповоротных стыков трубы:</w:t>
            </w:r>
          </w:p>
        </w:tc>
      </w:tr>
      <w:tr w:rsidR="00CB7B91" w:rsidRPr="00A80D6E" w14:paraId="27BFF469" w14:textId="77777777" w:rsidTr="00A80D6E">
        <w:tc>
          <w:tcPr>
            <w:tcW w:w="8412" w:type="dxa"/>
          </w:tcPr>
          <w:p w14:paraId="52340612"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t>Рисунок</w:t>
            </w:r>
            <w:proofErr w:type="spellEnd"/>
            <w:r w:rsidRPr="00A80D6E">
              <w:rPr>
                <w:rFonts w:ascii="Times New Roman" w:hAnsi="Times New Roman" w:cs="Times New Roman"/>
                <w:sz w:val="16"/>
                <w:szCs w:val="16"/>
              </w:rPr>
              <w:t xml:space="preserve"> 3</w:t>
            </w:r>
          </w:p>
          <w:p w14:paraId="30D9B762"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44A5627B" wp14:editId="17BFE72C">
                  <wp:extent cx="2167559" cy="1241927"/>
                  <wp:effectExtent l="19050" t="0" r="4141"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9352" cy="1242954"/>
                          </a:xfrm>
                          <a:prstGeom prst="rect">
                            <a:avLst/>
                          </a:prstGeom>
                          <a:noFill/>
                        </pic:spPr>
                      </pic:pic>
                    </a:graphicData>
                  </a:graphic>
                </wp:inline>
              </w:drawing>
            </w:r>
          </w:p>
        </w:tc>
        <w:tc>
          <w:tcPr>
            <w:tcW w:w="6316" w:type="dxa"/>
          </w:tcPr>
          <w:p w14:paraId="2B5CF216" w14:textId="77777777" w:rsidR="00CB7B91" w:rsidRPr="00A80D6E" w:rsidRDefault="00CB7B91" w:rsidP="009D07EB">
            <w:pPr>
              <w:jc w:val="both"/>
              <w:rPr>
                <w:rFonts w:ascii="Times New Roman" w:hAnsi="Times New Roman" w:cs="Times New Roman"/>
                <w:sz w:val="16"/>
                <w:szCs w:val="16"/>
              </w:rPr>
            </w:pPr>
          </w:p>
        </w:tc>
      </w:tr>
      <w:tr w:rsidR="00CB7B91" w:rsidRPr="00A80D6E" w14:paraId="5FE5FAEF" w14:textId="77777777" w:rsidTr="00A80D6E">
        <w:tc>
          <w:tcPr>
            <w:tcW w:w="8412" w:type="dxa"/>
          </w:tcPr>
          <w:p w14:paraId="0A101F63" w14:textId="77777777" w:rsidR="00CB7B91" w:rsidRPr="00E017A7" w:rsidRDefault="00CB7B91"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Сварка стыка, который нельзя заварить с поворотом.</w:t>
            </w:r>
          </w:p>
        </w:tc>
        <w:tc>
          <w:tcPr>
            <w:tcW w:w="6316" w:type="dxa"/>
          </w:tcPr>
          <w:p w14:paraId="2790D822"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7AC0488B"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38143856" wp14:editId="7AC1FB4D">
                  <wp:extent cx="1881312" cy="812464"/>
                  <wp:effectExtent l="19050" t="0" r="4638"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83088" cy="813231"/>
                          </a:xfrm>
                          <a:prstGeom prst="rect">
                            <a:avLst/>
                          </a:prstGeom>
                          <a:noFill/>
                        </pic:spPr>
                      </pic:pic>
                    </a:graphicData>
                  </a:graphic>
                </wp:inline>
              </w:drawing>
            </w:r>
          </w:p>
          <w:p w14:paraId="3DAC058A"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0B5D6184"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1872CB63"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7ED2C4C9" wp14:editId="76D4511F">
                  <wp:extent cx="1714334" cy="730858"/>
                  <wp:effectExtent l="19050" t="0" r="166"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15332" cy="731283"/>
                          </a:xfrm>
                          <a:prstGeom prst="rect">
                            <a:avLst/>
                          </a:prstGeom>
                          <a:noFill/>
                        </pic:spPr>
                      </pic:pic>
                    </a:graphicData>
                  </a:graphic>
                </wp:inline>
              </w:drawing>
            </w:r>
          </w:p>
          <w:p w14:paraId="06F164EB"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75B93793" w14:textId="77777777" w:rsidR="00CB7B91" w:rsidRPr="00A80D6E" w:rsidRDefault="00CB7B91" w:rsidP="009D07EB">
            <w:pPr>
              <w:jc w:val="both"/>
              <w:rPr>
                <w:rFonts w:ascii="Times New Roman" w:hAnsi="Times New Roman" w:cs="Times New Roman"/>
                <w:sz w:val="16"/>
                <w:szCs w:val="16"/>
              </w:rPr>
            </w:pPr>
          </w:p>
          <w:p w14:paraId="5D96090C"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lastRenderedPageBreak/>
              <w:drawing>
                <wp:inline distT="0" distB="0" distL="0" distR="0" wp14:anchorId="4A390713" wp14:editId="08D144A3">
                  <wp:extent cx="1650724" cy="838511"/>
                  <wp:effectExtent l="19050" t="0" r="6626"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53156" cy="839747"/>
                          </a:xfrm>
                          <a:prstGeom prst="rect">
                            <a:avLst/>
                          </a:prstGeom>
                          <a:noFill/>
                        </pic:spPr>
                      </pic:pic>
                    </a:graphicData>
                  </a:graphic>
                </wp:inline>
              </w:drawing>
            </w:r>
          </w:p>
        </w:tc>
      </w:tr>
      <w:tr w:rsidR="00CB7B91" w:rsidRPr="00A80D6E" w14:paraId="24E510AA" w14:textId="77777777" w:rsidTr="00A80D6E">
        <w:tc>
          <w:tcPr>
            <w:tcW w:w="8412" w:type="dxa"/>
          </w:tcPr>
          <w:p w14:paraId="14D87A0B"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lastRenderedPageBreak/>
              <w:t>Приварка</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заглушки</w:t>
            </w:r>
            <w:proofErr w:type="spellEnd"/>
            <w:r w:rsidRPr="00A80D6E">
              <w:rPr>
                <w:rFonts w:ascii="Times New Roman" w:hAnsi="Times New Roman" w:cs="Times New Roman"/>
                <w:sz w:val="16"/>
                <w:szCs w:val="16"/>
              </w:rPr>
              <w:t xml:space="preserve"> к </w:t>
            </w:r>
            <w:proofErr w:type="spellStart"/>
            <w:r w:rsidRPr="00A80D6E">
              <w:rPr>
                <w:rFonts w:ascii="Times New Roman" w:hAnsi="Times New Roman" w:cs="Times New Roman"/>
                <w:sz w:val="16"/>
                <w:szCs w:val="16"/>
              </w:rPr>
              <w:t>трубе</w:t>
            </w:r>
            <w:proofErr w:type="spellEnd"/>
            <w:r w:rsidRPr="00A80D6E">
              <w:rPr>
                <w:rFonts w:ascii="Times New Roman" w:hAnsi="Times New Roman" w:cs="Times New Roman"/>
                <w:sz w:val="16"/>
                <w:szCs w:val="16"/>
              </w:rPr>
              <w:t>.</w:t>
            </w:r>
          </w:p>
        </w:tc>
        <w:tc>
          <w:tcPr>
            <w:tcW w:w="6316" w:type="dxa"/>
          </w:tcPr>
          <w:p w14:paraId="4FCEBBF5"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490D762D"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247B83D3"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317D0993"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5F42E7CC" wp14:editId="24C35AFF">
                  <wp:extent cx="1793848" cy="969052"/>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5141" cy="969751"/>
                          </a:xfrm>
                          <a:prstGeom prst="rect">
                            <a:avLst/>
                          </a:prstGeom>
                          <a:noFill/>
                        </pic:spPr>
                      </pic:pic>
                    </a:graphicData>
                  </a:graphic>
                </wp:inline>
              </w:drawing>
            </w:r>
          </w:p>
        </w:tc>
      </w:tr>
      <w:tr w:rsidR="00CB7B91" w:rsidRPr="00A80D6E" w14:paraId="1A2117A6" w14:textId="77777777" w:rsidTr="00A80D6E">
        <w:tc>
          <w:tcPr>
            <w:tcW w:w="8412" w:type="dxa"/>
          </w:tcPr>
          <w:p w14:paraId="02BD0F72" w14:textId="77777777" w:rsidR="00CB7B91" w:rsidRPr="00A80D6E" w:rsidRDefault="00CB7B91" w:rsidP="009D07EB">
            <w:pPr>
              <w:jc w:val="both"/>
              <w:rPr>
                <w:rFonts w:ascii="Times New Roman" w:hAnsi="Times New Roman" w:cs="Times New Roman"/>
                <w:sz w:val="16"/>
                <w:szCs w:val="16"/>
              </w:rPr>
            </w:pPr>
            <w:proofErr w:type="spellStart"/>
            <w:r w:rsidRPr="00A80D6E">
              <w:rPr>
                <w:rFonts w:ascii="Times New Roman" w:hAnsi="Times New Roman" w:cs="Times New Roman"/>
                <w:sz w:val="16"/>
                <w:szCs w:val="16"/>
              </w:rPr>
              <w:t>Проверка</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образцов</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на</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герметичность</w:t>
            </w:r>
            <w:proofErr w:type="spellEnd"/>
            <w:r w:rsidRPr="00A80D6E">
              <w:rPr>
                <w:rFonts w:ascii="Times New Roman" w:hAnsi="Times New Roman" w:cs="Times New Roman"/>
                <w:sz w:val="16"/>
                <w:szCs w:val="16"/>
              </w:rPr>
              <w:t>.</w:t>
            </w:r>
          </w:p>
        </w:tc>
        <w:tc>
          <w:tcPr>
            <w:tcW w:w="6316" w:type="dxa"/>
          </w:tcPr>
          <w:p w14:paraId="2A06390B"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4BC7306B"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3399460C" w14:textId="77777777" w:rsidR="00CB7B91" w:rsidRPr="00A80D6E" w:rsidRDefault="00CB7B91"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tc>
      </w:tr>
    </w:tbl>
    <w:p w14:paraId="0294F441" w14:textId="77777777" w:rsidR="00CB7B91" w:rsidRPr="00D22A5F" w:rsidRDefault="00CB7B91"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276B16E4" w14:textId="77777777" w:rsidR="0096643C" w:rsidRPr="00B75BED" w:rsidRDefault="00CB7B91" w:rsidP="009D07EB">
      <w:pPr>
        <w:pStyle w:val="a7"/>
        <w:numPr>
          <w:ilvl w:val="0"/>
          <w:numId w:val="10"/>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В зависимости от чего определяют род и полярность тока.</w:t>
      </w:r>
    </w:p>
    <w:p w14:paraId="5259E1ED" w14:textId="77777777" w:rsidR="0096643C" w:rsidRPr="00B75BED" w:rsidRDefault="00CB7B91" w:rsidP="009D07EB">
      <w:pPr>
        <w:pStyle w:val="a7"/>
        <w:numPr>
          <w:ilvl w:val="0"/>
          <w:numId w:val="10"/>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Чем определяется напряжение на дуге.</w:t>
      </w:r>
    </w:p>
    <w:p w14:paraId="5D3D1B4F" w14:textId="77777777" w:rsidR="0096643C" w:rsidRPr="00B75BED" w:rsidRDefault="00CB7B91" w:rsidP="009D07EB">
      <w:pPr>
        <w:pStyle w:val="a7"/>
        <w:numPr>
          <w:ilvl w:val="0"/>
          <w:numId w:val="10"/>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Описать правила выполнения прихваток.</w:t>
      </w:r>
    </w:p>
    <w:p w14:paraId="0C4D9A37" w14:textId="77777777" w:rsidR="00CB7B91" w:rsidRPr="00B75BED" w:rsidRDefault="00CB7B91" w:rsidP="009D07EB">
      <w:pPr>
        <w:pStyle w:val="a7"/>
        <w:numPr>
          <w:ilvl w:val="0"/>
          <w:numId w:val="10"/>
        </w:numPr>
        <w:spacing w:after="0" w:line="240" w:lineRule="auto"/>
        <w:ind w:left="0"/>
        <w:jc w:val="both"/>
        <w:rPr>
          <w:rFonts w:ascii="Times New Roman" w:hAnsi="Times New Roman" w:cs="Times New Roman"/>
          <w:sz w:val="24"/>
          <w:szCs w:val="24"/>
        </w:rPr>
      </w:pPr>
      <w:r w:rsidRPr="00B75BED">
        <w:rPr>
          <w:rFonts w:ascii="Times New Roman" w:hAnsi="Times New Roman" w:cs="Times New Roman"/>
          <w:sz w:val="24"/>
          <w:szCs w:val="24"/>
        </w:rPr>
        <w:t>Какими способами, кроме перечисленных, можно проверить заваренные трубы на герметичность.</w:t>
      </w:r>
    </w:p>
    <w:p w14:paraId="1821F4C4" w14:textId="77777777" w:rsidR="00CB7B91" w:rsidRPr="00D22A5F" w:rsidRDefault="00CB7B91" w:rsidP="009D07EB">
      <w:pPr>
        <w:widowControl w:val="0"/>
        <w:spacing w:after="0" w:line="240" w:lineRule="auto"/>
        <w:jc w:val="both"/>
        <w:rPr>
          <w:rFonts w:ascii="Times New Roman" w:eastAsia="Times New Roman" w:hAnsi="Times New Roman" w:cs="Times New Roman"/>
          <w:sz w:val="24"/>
          <w:szCs w:val="24"/>
        </w:rPr>
        <w:sectPr w:rsidR="00CB7B91" w:rsidRPr="00D22A5F" w:rsidSect="00DB5BEB">
          <w:pgSz w:w="16840" w:h="11910" w:orient="landscape"/>
          <w:pgMar w:top="1134" w:right="567" w:bottom="709" w:left="1701" w:header="720" w:footer="720" w:gutter="0"/>
          <w:cols w:space="720"/>
          <w:docGrid w:linePitch="299"/>
        </w:sectPr>
      </w:pPr>
    </w:p>
    <w:p w14:paraId="69B7D34D" w14:textId="77777777" w:rsidR="00FB6802" w:rsidRPr="00D22A5F" w:rsidRDefault="00C73CAA" w:rsidP="009D07EB">
      <w:pPr>
        <w:pStyle w:val="3"/>
        <w:spacing w:before="0" w:line="240" w:lineRule="auto"/>
        <w:jc w:val="both"/>
        <w:rPr>
          <w:rFonts w:ascii="Times New Roman" w:hAnsi="Times New Roman" w:cs="Times New Roman"/>
          <w:color w:val="auto"/>
          <w:sz w:val="24"/>
          <w:szCs w:val="24"/>
        </w:rPr>
      </w:pPr>
      <w:bookmarkStart w:id="15" w:name="_Toc494121134"/>
      <w:r w:rsidRPr="00D22A5F">
        <w:rPr>
          <w:rFonts w:ascii="Times New Roman" w:hAnsi="Times New Roman" w:cs="Times New Roman"/>
          <w:color w:val="auto"/>
          <w:sz w:val="24"/>
          <w:szCs w:val="24"/>
        </w:rPr>
        <w:lastRenderedPageBreak/>
        <w:t xml:space="preserve">2.2.1 </w:t>
      </w:r>
      <w:r w:rsidR="00FB6802" w:rsidRPr="00D22A5F">
        <w:rPr>
          <w:rFonts w:ascii="Times New Roman" w:hAnsi="Times New Roman" w:cs="Times New Roman"/>
          <w:color w:val="auto"/>
          <w:sz w:val="24"/>
          <w:szCs w:val="24"/>
        </w:rPr>
        <w:t>Критерии оценки практической работы № 2 Сварка стыков на трубах разного диаметра при различных положениях шва. Выбор параметров режима в зависимости от положения шва. Приварка заглушки к трубе. Проверка на герметичность.</w:t>
      </w:r>
      <w:bookmarkEnd w:id="15"/>
    </w:p>
    <w:p w14:paraId="4C32117B"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таблицу, ответил на все контрольный вопросы.</w:t>
      </w:r>
    </w:p>
    <w:p w14:paraId="37D573BA"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12C56A75"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3A91D3B6"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0773B25B"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C8DFA3D"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таблицы.</w:t>
      </w:r>
    </w:p>
    <w:p w14:paraId="6DC5E44D" w14:textId="77777777" w:rsidR="00FB6802" w:rsidRPr="00D22A5F" w:rsidRDefault="00FB680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в ходе подготовки были допущены ошибки, не ответил на контрольные вопросы.</w:t>
      </w:r>
    </w:p>
    <w:p w14:paraId="5BD45EC6" w14:textId="77777777" w:rsidR="00FB6802" w:rsidRPr="00D22A5F" w:rsidRDefault="00FB680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и не ответил на контрольные вопросы.</w:t>
      </w:r>
    </w:p>
    <w:p w14:paraId="7D44B50E" w14:textId="77777777" w:rsidR="00FB6802" w:rsidRPr="00D22A5F" w:rsidRDefault="00FB6802" w:rsidP="009D07EB">
      <w:pPr>
        <w:spacing w:after="0" w:line="240" w:lineRule="auto"/>
        <w:jc w:val="both"/>
        <w:rPr>
          <w:rFonts w:ascii="Times New Roman" w:hAnsi="Times New Roman" w:cs="Times New Roman"/>
          <w:sz w:val="24"/>
          <w:szCs w:val="24"/>
          <w:lang w:eastAsia="ru-RU"/>
        </w:rPr>
      </w:pPr>
    </w:p>
    <w:p w14:paraId="4FE2E634" w14:textId="77777777" w:rsidR="00FB6802" w:rsidRPr="00D22A5F" w:rsidRDefault="002C7E32" w:rsidP="009D07EB">
      <w:pPr>
        <w:pStyle w:val="1"/>
        <w:spacing w:before="0"/>
        <w:jc w:val="both"/>
        <w:rPr>
          <w:rFonts w:cs="Times New Roman"/>
          <w:sz w:val="24"/>
          <w:szCs w:val="24"/>
        </w:rPr>
      </w:pPr>
      <w:bookmarkStart w:id="16" w:name="_Toc494121135"/>
      <w:r w:rsidRPr="00D22A5F">
        <w:rPr>
          <w:rFonts w:cs="Times New Roman"/>
          <w:sz w:val="24"/>
          <w:szCs w:val="24"/>
        </w:rPr>
        <w:t xml:space="preserve">3. </w:t>
      </w:r>
      <w:r w:rsidR="00FD34DD" w:rsidRPr="00D22A5F">
        <w:rPr>
          <w:rFonts w:cs="Times New Roman"/>
          <w:sz w:val="24"/>
          <w:szCs w:val="24"/>
        </w:rPr>
        <w:t>МДК 01.03 Подготовительные и сборочные операции перед сваркой.</w:t>
      </w:r>
      <w:bookmarkEnd w:id="16"/>
    </w:p>
    <w:p w14:paraId="4EA62624" w14:textId="77777777" w:rsidR="00FD34DD" w:rsidRPr="00D22A5F" w:rsidRDefault="002C7E32" w:rsidP="009D07EB">
      <w:pPr>
        <w:pStyle w:val="2"/>
        <w:spacing w:before="0" w:after="0"/>
        <w:jc w:val="both"/>
        <w:rPr>
          <w:rFonts w:cs="Times New Roman"/>
          <w:sz w:val="24"/>
          <w:szCs w:val="24"/>
        </w:rPr>
      </w:pPr>
      <w:bookmarkStart w:id="17" w:name="_Toc494121136"/>
      <w:r w:rsidRPr="00D22A5F">
        <w:rPr>
          <w:rFonts w:cs="Times New Roman"/>
          <w:sz w:val="24"/>
          <w:szCs w:val="24"/>
        </w:rPr>
        <w:t xml:space="preserve">3.1 </w:t>
      </w:r>
      <w:r w:rsidR="00FD34DD" w:rsidRPr="00D22A5F">
        <w:rPr>
          <w:rFonts w:cs="Times New Roman"/>
          <w:sz w:val="24"/>
          <w:szCs w:val="24"/>
        </w:rPr>
        <w:t>Практическая работа № 1 Подготовка деталей и типы разделки кромок под сварку.</w:t>
      </w:r>
      <w:bookmarkEnd w:id="17"/>
    </w:p>
    <w:p w14:paraId="57121755"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Подготовка деталей и типы разделки кромок под сварку.</w:t>
      </w:r>
    </w:p>
    <w:p w14:paraId="6C15F310" w14:textId="77777777" w:rsidR="00FD34DD" w:rsidRPr="00D22A5F" w:rsidRDefault="00FD34D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Ознакомится с операциями для получения заготовок подлежащих к сварки. Изучить проверку разделки кромок.</w:t>
      </w:r>
    </w:p>
    <w:p w14:paraId="211AAF31"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17BFA061" w14:textId="77777777" w:rsidR="00FD34DD" w:rsidRPr="00D22A5F" w:rsidRDefault="00FD34DD" w:rsidP="009D07EB">
      <w:pPr>
        <w:spacing w:after="0" w:line="240" w:lineRule="auto"/>
        <w:jc w:val="both"/>
        <w:rPr>
          <w:rFonts w:ascii="Times New Roman" w:hAnsi="Times New Roman" w:cs="Times New Roman"/>
          <w:b/>
          <w:bCs/>
          <w:sz w:val="24"/>
          <w:szCs w:val="24"/>
        </w:rPr>
      </w:pPr>
      <w:bookmarkStart w:id="18" w:name="_Toc494112429"/>
      <w:r w:rsidRPr="00D22A5F">
        <w:rPr>
          <w:rFonts w:ascii="Times New Roman" w:hAnsi="Times New Roman" w:cs="Times New Roman"/>
          <w:b/>
          <w:bCs/>
          <w:sz w:val="24"/>
          <w:szCs w:val="24"/>
        </w:rPr>
        <w:t>Порядок выполнения работы:</w:t>
      </w:r>
      <w:bookmarkEnd w:id="18"/>
    </w:p>
    <w:p w14:paraId="2D7857D8" w14:textId="77777777" w:rsidR="00FD34DD" w:rsidRPr="00D22A5F" w:rsidRDefault="00FD34DD" w:rsidP="009D07EB">
      <w:pPr>
        <w:spacing w:after="0" w:line="240" w:lineRule="auto"/>
        <w:jc w:val="both"/>
        <w:rPr>
          <w:rFonts w:ascii="Times New Roman" w:hAnsi="Times New Roman" w:cs="Times New Roman"/>
          <w:bCs/>
          <w:sz w:val="24"/>
          <w:szCs w:val="24"/>
        </w:rPr>
      </w:pPr>
      <w:bookmarkStart w:id="19" w:name="_Toc494112430"/>
      <w:r w:rsidRPr="00D22A5F">
        <w:rPr>
          <w:rFonts w:ascii="Times New Roman" w:hAnsi="Times New Roman" w:cs="Times New Roman"/>
          <w:bCs/>
          <w:sz w:val="24"/>
          <w:szCs w:val="24"/>
        </w:rPr>
        <w:t>1. Ознакомиться с приведенными ниже краткими теоретическими сведениями.</w:t>
      </w:r>
      <w:bookmarkEnd w:id="19"/>
    </w:p>
    <w:p w14:paraId="7CCED28E" w14:textId="77777777" w:rsidR="00FD34DD" w:rsidRPr="00D22A5F" w:rsidRDefault="00FD34DD" w:rsidP="009D07EB">
      <w:pPr>
        <w:spacing w:after="0" w:line="240" w:lineRule="auto"/>
        <w:jc w:val="both"/>
        <w:rPr>
          <w:rFonts w:ascii="Times New Roman" w:hAnsi="Times New Roman" w:cs="Times New Roman"/>
          <w:bCs/>
          <w:sz w:val="24"/>
          <w:szCs w:val="24"/>
        </w:rPr>
      </w:pPr>
      <w:bookmarkStart w:id="20" w:name="_Toc494112431"/>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Заполнить таблицу.</w:t>
      </w:r>
      <w:bookmarkEnd w:id="20"/>
    </w:p>
    <w:p w14:paraId="257090AB" w14:textId="77777777" w:rsidR="00EE1D2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6A6AA5FE" w14:textId="77777777" w:rsidR="00FD34DD" w:rsidRPr="00D22A5F" w:rsidRDefault="00EE1D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1</w:t>
      </w:r>
      <w:r w:rsidRPr="00D22A5F">
        <w:rPr>
          <w:rFonts w:ascii="Times New Roman" w:hAnsi="Times New Roman" w:cs="Times New Roman"/>
          <w:sz w:val="24"/>
          <w:szCs w:val="24"/>
        </w:rPr>
        <w:t xml:space="preserve">. </w:t>
      </w:r>
      <w:r w:rsidR="00FD34DD" w:rsidRPr="00D22A5F">
        <w:rPr>
          <w:rFonts w:ascii="Times New Roman" w:hAnsi="Times New Roman" w:cs="Times New Roman"/>
          <w:b/>
          <w:sz w:val="24"/>
          <w:szCs w:val="24"/>
        </w:rPr>
        <w:t>Краткие теоретические сведения.</w:t>
      </w:r>
    </w:p>
    <w:p w14:paraId="186EF21E"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Подготовка деталей под сварку.</w:t>
      </w:r>
    </w:p>
    <w:p w14:paraId="734B3180"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получения заготовки подлежащие сборке необходимо выполнить ряд операций.</w:t>
      </w:r>
    </w:p>
    <w:p w14:paraId="26B6FC14"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а) Металл правят и защищают с целью устранения загрязнений и неровностей образовавшихся при транспортировке и хранении металла. Правку выполняют на правильных станках или правильных плита с помощью молотка, а зачистка в </w:t>
      </w:r>
      <w:proofErr w:type="spellStart"/>
      <w:r w:rsidRPr="00D22A5F">
        <w:rPr>
          <w:rFonts w:ascii="Times New Roman" w:hAnsi="Times New Roman" w:cs="Times New Roman"/>
          <w:sz w:val="24"/>
          <w:szCs w:val="24"/>
        </w:rPr>
        <w:t>дробемётной</w:t>
      </w:r>
      <w:proofErr w:type="spellEnd"/>
      <w:r w:rsidRPr="00D22A5F">
        <w:rPr>
          <w:rFonts w:ascii="Times New Roman" w:hAnsi="Times New Roman" w:cs="Times New Roman"/>
          <w:sz w:val="24"/>
          <w:szCs w:val="24"/>
        </w:rPr>
        <w:t xml:space="preserve"> установке.</w:t>
      </w:r>
    </w:p>
    <w:p w14:paraId="54F1596A"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 Затем выполняют разметку путём перенесения размеров с чертежа на металл. Эта операция выполняется с помощью чертилки, линейки, угольника, кернера, циркуля.</w:t>
      </w:r>
    </w:p>
    <w:p w14:paraId="4A0022A8"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Затем выполняется резка на ножницах, автомашинами или резаками, либо сжатой дугой (плазменная резка).</w:t>
      </w:r>
    </w:p>
    <w:p w14:paraId="023E5722"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г) Обрабатываем кромки, устраняя неровности с помощью напильников.</w:t>
      </w:r>
    </w:p>
    <w:p w14:paraId="2CA16D7F"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д) При необходимости использовать холодную </w:t>
      </w:r>
      <w:proofErr w:type="spellStart"/>
      <w:r w:rsidRPr="00D22A5F">
        <w:rPr>
          <w:rFonts w:ascii="Times New Roman" w:hAnsi="Times New Roman" w:cs="Times New Roman"/>
          <w:sz w:val="24"/>
          <w:szCs w:val="24"/>
        </w:rPr>
        <w:t>гибку</w:t>
      </w:r>
      <w:proofErr w:type="spellEnd"/>
      <w:r w:rsidRPr="00D22A5F">
        <w:rPr>
          <w:rFonts w:ascii="Times New Roman" w:hAnsi="Times New Roman" w:cs="Times New Roman"/>
          <w:sz w:val="24"/>
          <w:szCs w:val="24"/>
        </w:rPr>
        <w:t xml:space="preserve"> металла или в нагретом состоянии.</w:t>
      </w:r>
    </w:p>
    <w:p w14:paraId="47F2792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 В зависимости от толщины свариваемого металла и формы разделки кромок подготавливают обрезкой на ножницах, рубкой, газовой резкой, кислородной резкой, обеспечивающей высокую производительность и точность подготовки кромок.</w:t>
      </w:r>
    </w:p>
    <w:p w14:paraId="3C1FB499"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Сборка заготовок под сварку.</w:t>
      </w:r>
    </w:p>
    <w:p w14:paraId="27603816"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а) Основной металл до сборки в местах сварки должен быть очищен от ржавчины, масла, влаги и др. загрязнений, которые могут привести к дефектам в шве.</w:t>
      </w:r>
    </w:p>
    <w:p w14:paraId="31546A0D" w14:textId="77777777" w:rsidR="00FD34DD" w:rsidRPr="00D22A5F" w:rsidRDefault="00FD34DD" w:rsidP="009D07EB">
      <w:pPr>
        <w:spacing w:after="0" w:line="240" w:lineRule="auto"/>
        <w:jc w:val="both"/>
        <w:rPr>
          <w:rFonts w:ascii="Times New Roman" w:hAnsi="Times New Roman" w:cs="Times New Roman"/>
          <w:sz w:val="24"/>
          <w:szCs w:val="24"/>
        </w:rPr>
      </w:pPr>
    </w:p>
    <w:p w14:paraId="0E754832"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586B2F6" wp14:editId="4B8C8EC3">
            <wp:extent cx="2973788" cy="2113247"/>
            <wp:effectExtent l="1905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7238" cy="2115698"/>
                    </a:xfrm>
                    <a:prstGeom prst="rect">
                      <a:avLst/>
                    </a:prstGeom>
                    <a:noFill/>
                  </pic:spPr>
                </pic:pic>
              </a:graphicData>
            </a:graphic>
          </wp:inline>
        </w:drawing>
      </w:r>
    </w:p>
    <w:p w14:paraId="445F66FA" w14:textId="77777777" w:rsidR="00FD34DD" w:rsidRPr="00D22A5F" w:rsidRDefault="00FD34DD" w:rsidP="009D07EB">
      <w:pPr>
        <w:spacing w:after="0" w:line="240" w:lineRule="auto"/>
        <w:jc w:val="both"/>
        <w:rPr>
          <w:rFonts w:ascii="Times New Roman" w:hAnsi="Times New Roman" w:cs="Times New Roman"/>
          <w:sz w:val="24"/>
          <w:szCs w:val="24"/>
        </w:rPr>
      </w:pPr>
    </w:p>
    <w:p w14:paraId="1AFE633C"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 Перед сваркой прожигают место сварки газовым пламенем или продувают сухим сжатым воздухом.</w:t>
      </w:r>
    </w:p>
    <w:p w14:paraId="2C31A32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Если толщена металла до 3 мм то разделка кромок не производится. Если толщена более 4 мм, то выполняется разделка кромок.</w:t>
      </w:r>
    </w:p>
    <w:p w14:paraId="074DDFE6"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Подготовка кромок.</w:t>
      </w:r>
    </w:p>
    <w:p w14:paraId="51933945" w14:textId="77777777" w:rsidR="00FD34DD" w:rsidRPr="00D22A5F" w:rsidRDefault="00FD34DD" w:rsidP="009D07EB">
      <w:pPr>
        <w:spacing w:after="0" w:line="240" w:lineRule="auto"/>
        <w:jc w:val="both"/>
        <w:rPr>
          <w:rFonts w:ascii="Times New Roman" w:hAnsi="Times New Roman" w:cs="Times New Roman"/>
          <w:i/>
          <w:sz w:val="24"/>
          <w:szCs w:val="24"/>
          <w:u w:val="single"/>
        </w:rPr>
      </w:pPr>
      <w:r w:rsidRPr="00D22A5F">
        <w:rPr>
          <w:rFonts w:ascii="Times New Roman" w:hAnsi="Times New Roman" w:cs="Times New Roman"/>
          <w:i/>
          <w:sz w:val="24"/>
          <w:szCs w:val="24"/>
          <w:u w:val="single"/>
        </w:rPr>
        <w:t>Цель подготовки (зачистки) кромок под сварку-получение качественного сварного шва.</w:t>
      </w:r>
    </w:p>
    <w:p w14:paraId="1808E72F"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Подготовка (зачистка) кромок под сварку означает полное удаление включений и дефектов до появления характерного металлического блеска.</w:t>
      </w:r>
    </w:p>
    <w:p w14:paraId="2899A4C2"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Зачистка  кромок производится с двух сторон шириной не менее 20 мм.</w:t>
      </w:r>
    </w:p>
    <w:p w14:paraId="2952602C"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При подготовке кромок под сварку обратите особое внимание на тщательную зачистку торцов, скосов и притуплений соединяемых деталей.</w:t>
      </w:r>
    </w:p>
    <w:p w14:paraId="58404C94"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Способы подготовки кромок под сварку</w:t>
      </w:r>
    </w:p>
    <w:p w14:paraId="35C6A661"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вручную с помощью металлической щетки, напильника, наждачной бумаги, химической обработкой</w:t>
      </w:r>
    </w:p>
    <w:p w14:paraId="20E99E33"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механизированным способом, с помощью шлифовальной машины.</w:t>
      </w:r>
    </w:p>
    <w:p w14:paraId="3D66BE87"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Форма разделки кромок под сварку</w:t>
      </w:r>
    </w:p>
    <w:p w14:paraId="29A81D22"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Разделка кромок - придание кромкам, подлежащим сварке, необходимой формы.</w:t>
      </w:r>
    </w:p>
    <w:p w14:paraId="31725DE5"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Разделка кромок под сварку выполняется с целью обеспечения:</w:t>
      </w:r>
    </w:p>
    <w:p w14:paraId="0B88EB0B"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проплавления по всей толщине свариваемых элементов;</w:t>
      </w:r>
    </w:p>
    <w:p w14:paraId="1EADB819"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доступа сварочного инструмента к нижней точке разделки кромок (к основанию сварного шва).</w:t>
      </w:r>
    </w:p>
    <w:p w14:paraId="097C6C47"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 форме разделки кромок под сварку различают сварные соединения без разделки кромок (рис. 1С, а), с </w:t>
      </w:r>
      <w:proofErr w:type="spellStart"/>
      <w:r w:rsidRPr="00D22A5F">
        <w:rPr>
          <w:rFonts w:ascii="Times New Roman" w:hAnsi="Times New Roman" w:cs="Times New Roman"/>
          <w:sz w:val="24"/>
          <w:szCs w:val="24"/>
        </w:rPr>
        <w:t>отбортовкой</w:t>
      </w:r>
      <w:proofErr w:type="spellEnd"/>
      <w:r w:rsidRPr="00D22A5F">
        <w:rPr>
          <w:rFonts w:ascii="Times New Roman" w:hAnsi="Times New Roman" w:cs="Times New Roman"/>
          <w:sz w:val="24"/>
          <w:szCs w:val="24"/>
        </w:rPr>
        <w:t xml:space="preserve"> кромок (рис. 1С, б) и с разделкой кромок под сварку. Кроме того, сварные соединения с разделкой кромок подразделяются на сварные соединения с односторонним скосом одной (рис. 1С, в) или двух (рис. 1С, г, д) кромок (односторонняя разделка со скосом одной или двух кромок) и сварные соединения с двусторонним скосом одной (рис. 1С, е) или двух (рис. 1С, ж) кромок (двусторонняя разделка одной или двух кромок). Двусторонняя разделка кромок выполняется в том случае, когда имеется доступ сварочного инструмента к двум сторонам (по толщине) свариваемых элементов (доступ к обратной стороне шва).</w:t>
      </w:r>
    </w:p>
    <w:p w14:paraId="0552A76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1С Форма разделки кромок под сварку. Параметры разделки являются важной характеристикой, от которой зависит качество шва и общая работоспособность изделия. Поэтому для каждого способа сварки и группы изделий нормативными документами определяются требования к выполнению разделки кромок под сварку.</w:t>
      </w:r>
    </w:p>
    <w:p w14:paraId="4EEDCCF3"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Форма разделки кромок характеризуются следующими основными конструктивными элементами: угол скоса кромки β; угол разделки кромок α= 2 β; притупление С; зазор b. </w:t>
      </w:r>
      <w:r w:rsidRPr="00D22A5F">
        <w:rPr>
          <w:rFonts w:ascii="Times New Roman" w:hAnsi="Times New Roman" w:cs="Times New Roman"/>
          <w:sz w:val="24"/>
          <w:szCs w:val="24"/>
        </w:rPr>
        <w:lastRenderedPageBreak/>
        <w:t xml:space="preserve">Скос кромки - прямолинейный наклонный срез кромки, подлежащей сварке. Угол скоса кромки β - острый угол между плоскостью скоса кромки и плоскостью торца. Угол разделки (раскрытия) кромок α - угол между скошенными кромками свариваемых частей. Угол скоса кромок βпри щелевой разделке изменяется в пределах от 0 до 8 градусов. Стандартный угол разделки кромок α в зависимости от способа варки и типа сварного соединения изменяется в пределах от 60 ± 5 до 20 ± 5 градусов. Угол разделки кромок выполняется для обеспечения доступа электрода к основанию формируемого сварного шва. Притупление кромки С - нескошенная часть торца кромки, подлежащей сварке. Притупление кромок С обычно составляет 2 мм ± 1 мм. Назначение притупления - обеспечить формирование сварного шва без образования прожога (см. Дефекты сварных соединений). Иногда, в связи с конструктивными особенностями сварного соединения, значение притупления может приниматься равным нулю (С=0). В этом случае необходимо предусматривать технологические мероприятия, исключающие появление прожога (сварка на подкладке, сварка на флюсовой подушке, укладка </w:t>
      </w:r>
      <w:proofErr w:type="spellStart"/>
      <w:r w:rsidRPr="00D22A5F">
        <w:rPr>
          <w:rFonts w:ascii="Times New Roman" w:hAnsi="Times New Roman" w:cs="Times New Roman"/>
          <w:sz w:val="24"/>
          <w:szCs w:val="24"/>
        </w:rPr>
        <w:t>подварочного</w:t>
      </w:r>
      <w:proofErr w:type="spellEnd"/>
      <w:r w:rsidRPr="00D22A5F">
        <w:rPr>
          <w:rFonts w:ascii="Times New Roman" w:hAnsi="Times New Roman" w:cs="Times New Roman"/>
          <w:sz w:val="24"/>
          <w:szCs w:val="24"/>
        </w:rPr>
        <w:t xml:space="preserve"> шва – см. Выполнение швов сварных соединений). Зазор b - кратчайшее расстояние между кромками собранных для сварки деталей. Зазор b обычно равен 1,0 – 3,0 мм. При принятых углах разделки кромок наличие зазора необходимо для обеспечения проплавления всей толщины свариваемых элементов в результате затекание расплавленного металла между их кромками. В отдельных случаях при той или иной технологии зазор может быть равным нулю или достигать 8-10 мм и более. Если зазор b = 0, выполняемая сварка называется сваркой без зазора, если b ≠ 0 –сваркой с зазором (или по зазору). R назначается для обеспечения плавного сопряжения вертикальных и горизонтальных плоскостей разделки. Величина R зависит от геометрических особенностей профиля разделки.</w:t>
      </w:r>
    </w:p>
    <w:p w14:paraId="13DC63A4"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Форма разделки кромок определяет количество необходимого дополнительного металла для заполнения разделки, а значит, производительность сварки. Так, например, Х-образная разделка кромок по сравнению с V-образной позволяет уменьшить объем наплавленного металла в 1,6- 1,7 раза.</w:t>
      </w:r>
    </w:p>
    <w:p w14:paraId="08E74A7F"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Форма разделки кромок, а также размеры параметров разделки (профиль разделки кромок, угол разделки кромок, величина зазора и притупление) зависит от свариваемого материала, толщины свариваемых элементов, и способа сварки. Параметры разделки кромок являются важной характеристикой, от которой зависит качество шва и общая работоспособность изделия. Поэтому для каждого способа сварки и группы изделий нормативными документами определяются требования к выполнению разделки кромок под сварку.</w:t>
      </w:r>
    </w:p>
    <w:p w14:paraId="2C219B4B"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A4DB15E" wp14:editId="419A5DE2">
            <wp:extent cx="2767054" cy="1423045"/>
            <wp:effectExtent l="19050" t="0" r="0" b="0"/>
            <wp:docPr id="207" name="Рисунок 207" descr="C:\Users\User\Desktop\img-kbMP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kbMP2h.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73959" cy="1426596"/>
                    </a:xfrm>
                    <a:prstGeom prst="rect">
                      <a:avLst/>
                    </a:prstGeom>
                    <a:noFill/>
                    <a:ln>
                      <a:noFill/>
                    </a:ln>
                  </pic:spPr>
                </pic:pic>
              </a:graphicData>
            </a:graphic>
          </wp:inline>
        </w:drawing>
      </w:r>
    </w:p>
    <w:p w14:paraId="204F45B8" w14:textId="77777777" w:rsidR="00FD34DD" w:rsidRPr="00D22A5F" w:rsidRDefault="00FD34DD" w:rsidP="009D07EB">
      <w:pPr>
        <w:spacing w:after="0" w:line="240" w:lineRule="auto"/>
        <w:jc w:val="both"/>
        <w:rPr>
          <w:rFonts w:ascii="Times New Roman" w:hAnsi="Times New Roman" w:cs="Times New Roman"/>
          <w:sz w:val="24"/>
          <w:szCs w:val="24"/>
        </w:rPr>
      </w:pPr>
    </w:p>
    <w:p w14:paraId="1C326389"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5A106ECF" wp14:editId="4377CE85">
            <wp:extent cx="2971584" cy="1963972"/>
            <wp:effectExtent l="19050" t="0" r="216" b="0"/>
            <wp:docPr id="208" name="Рисунок 208" descr="C:\Users\User\Desktop\img-umfr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umfr4G.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5350" cy="1966461"/>
                    </a:xfrm>
                    <a:prstGeom prst="rect">
                      <a:avLst/>
                    </a:prstGeom>
                    <a:noFill/>
                    <a:ln>
                      <a:noFill/>
                    </a:ln>
                  </pic:spPr>
                </pic:pic>
              </a:graphicData>
            </a:graphic>
          </wp:inline>
        </w:drawing>
      </w:r>
    </w:p>
    <w:p w14:paraId="54214161" w14:textId="77777777" w:rsidR="00FD34DD" w:rsidRPr="00D22A5F" w:rsidRDefault="00FD34DD" w:rsidP="009D07EB">
      <w:pPr>
        <w:spacing w:after="0" w:line="240" w:lineRule="auto"/>
        <w:jc w:val="both"/>
        <w:rPr>
          <w:rFonts w:ascii="Times New Roman" w:hAnsi="Times New Roman" w:cs="Times New Roman"/>
          <w:sz w:val="24"/>
          <w:szCs w:val="24"/>
        </w:rPr>
      </w:pPr>
    </w:p>
    <w:p w14:paraId="1AD61270" w14:textId="77777777" w:rsidR="00FD34DD" w:rsidRPr="00D22A5F" w:rsidRDefault="00FD34DD" w:rsidP="009D07EB">
      <w:pPr>
        <w:spacing w:after="0" w:line="240" w:lineRule="auto"/>
        <w:jc w:val="both"/>
        <w:rPr>
          <w:rFonts w:ascii="Times New Roman" w:hAnsi="Times New Roman" w:cs="Times New Roman"/>
          <w:sz w:val="24"/>
          <w:szCs w:val="24"/>
        </w:rPr>
      </w:pPr>
    </w:p>
    <w:p w14:paraId="218E1141" w14:textId="77777777" w:rsidR="00FD34DD" w:rsidRPr="00D22A5F" w:rsidRDefault="00FD34DD" w:rsidP="009D07EB">
      <w:pPr>
        <w:spacing w:after="0" w:line="240" w:lineRule="auto"/>
        <w:jc w:val="both"/>
        <w:rPr>
          <w:rFonts w:ascii="Times New Roman" w:hAnsi="Times New Roman" w:cs="Times New Roman"/>
          <w:sz w:val="24"/>
          <w:szCs w:val="24"/>
        </w:rPr>
      </w:pPr>
    </w:p>
    <w:p w14:paraId="6238B7CA"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63A9D8E" wp14:editId="71BB373C">
            <wp:extent cx="2512613" cy="1456411"/>
            <wp:effectExtent l="19050" t="0" r="1987" b="0"/>
            <wp:docPr id="209" name="Рисунок 209" descr="C:\Users\User\Desktop\img-HDDQ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HDDQm8.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13843" cy="1457124"/>
                    </a:xfrm>
                    <a:prstGeom prst="rect">
                      <a:avLst/>
                    </a:prstGeom>
                    <a:noFill/>
                    <a:ln>
                      <a:noFill/>
                    </a:ln>
                  </pic:spPr>
                </pic:pic>
              </a:graphicData>
            </a:graphic>
          </wp:inline>
        </w:drawing>
      </w:r>
    </w:p>
    <w:p w14:paraId="34EF9DAB" w14:textId="77777777" w:rsidR="00FD34DD" w:rsidRPr="00D22A5F" w:rsidRDefault="00FD34DD" w:rsidP="009D07EB">
      <w:pPr>
        <w:spacing w:after="0" w:line="240" w:lineRule="auto"/>
        <w:jc w:val="both"/>
        <w:rPr>
          <w:rFonts w:ascii="Times New Roman" w:hAnsi="Times New Roman" w:cs="Times New Roman"/>
          <w:sz w:val="24"/>
          <w:szCs w:val="24"/>
        </w:rPr>
      </w:pPr>
    </w:p>
    <w:p w14:paraId="6780886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642F328" wp14:editId="417710D6">
            <wp:extent cx="2242268" cy="1621492"/>
            <wp:effectExtent l="19050" t="0" r="5632" b="0"/>
            <wp:docPr id="210" name="Рисунок 210" descr="C:\Users\User\Desktop\img-jO91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jO91G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43834" cy="1622624"/>
                    </a:xfrm>
                    <a:prstGeom prst="rect">
                      <a:avLst/>
                    </a:prstGeom>
                    <a:noFill/>
                    <a:ln>
                      <a:noFill/>
                    </a:ln>
                  </pic:spPr>
                </pic:pic>
              </a:graphicData>
            </a:graphic>
          </wp:inline>
        </w:drawing>
      </w:r>
    </w:p>
    <w:p w14:paraId="48FEBF99"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FCDAA47" wp14:editId="600A12AC">
            <wp:extent cx="4150581" cy="2746925"/>
            <wp:effectExtent l="19050" t="0" r="2319" b="0"/>
            <wp:docPr id="211" name="Рисунок 211" descr="C:\Users\User\Desktop\img-03_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03_As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52233" cy="2748019"/>
                    </a:xfrm>
                    <a:prstGeom prst="rect">
                      <a:avLst/>
                    </a:prstGeom>
                    <a:noFill/>
                    <a:ln>
                      <a:noFill/>
                    </a:ln>
                  </pic:spPr>
                </pic:pic>
              </a:graphicData>
            </a:graphic>
          </wp:inline>
        </w:drawing>
      </w:r>
    </w:p>
    <w:p w14:paraId="7009300A" w14:textId="77777777" w:rsidR="00FD34DD" w:rsidRPr="00D22A5F" w:rsidRDefault="00FD34DD" w:rsidP="009D07EB">
      <w:pPr>
        <w:spacing w:after="0" w:line="240" w:lineRule="auto"/>
        <w:jc w:val="both"/>
        <w:rPr>
          <w:rFonts w:ascii="Times New Roman" w:hAnsi="Times New Roman" w:cs="Times New Roman"/>
          <w:sz w:val="24"/>
          <w:szCs w:val="24"/>
        </w:rPr>
      </w:pPr>
    </w:p>
    <w:p w14:paraId="2B84D935" w14:textId="77777777" w:rsidR="00FD34DD" w:rsidRPr="00D22A5F" w:rsidRDefault="00FD34D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7D7B491E" wp14:editId="7DB0EEAB">
            <wp:extent cx="2703444" cy="1602866"/>
            <wp:effectExtent l="19050" t="0" r="1656" b="0"/>
            <wp:docPr id="212" name="Рисунок 212" descr="C:\Users\User\Desktop\img-WHHS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WHHSel.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06836" cy="1604877"/>
                    </a:xfrm>
                    <a:prstGeom prst="rect">
                      <a:avLst/>
                    </a:prstGeom>
                    <a:noFill/>
                    <a:ln>
                      <a:noFill/>
                    </a:ln>
                  </pic:spPr>
                </pic:pic>
              </a:graphicData>
            </a:graphic>
          </wp:inline>
        </w:drawing>
      </w:r>
    </w:p>
    <w:p w14:paraId="228D9D8C"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w:t>
      </w:r>
    </w:p>
    <w:p w14:paraId="2DE1CECA"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Смещение свариваемых кромок</w:t>
      </w:r>
    </w:p>
    <w:p w14:paraId="4AC6E76F"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noProof/>
          <w:sz w:val="24"/>
          <w:szCs w:val="24"/>
          <w:u w:val="single"/>
          <w:lang w:eastAsia="ru-RU"/>
        </w:rPr>
        <w:drawing>
          <wp:inline distT="0" distB="0" distL="0" distR="0" wp14:anchorId="07C1102F" wp14:editId="14968A82">
            <wp:extent cx="2989691" cy="608311"/>
            <wp:effectExtent l="19050" t="0" r="1159" b="0"/>
            <wp:docPr id="213" name="Рисунок 213" descr="C:\Users\User\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1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89873" cy="608348"/>
                    </a:xfrm>
                    <a:prstGeom prst="rect">
                      <a:avLst/>
                    </a:prstGeom>
                    <a:noFill/>
                    <a:ln>
                      <a:noFill/>
                    </a:ln>
                  </pic:spPr>
                </pic:pic>
              </a:graphicData>
            </a:graphic>
          </wp:inline>
        </w:drawing>
      </w:r>
    </w:p>
    <w:p w14:paraId="4BA9752D"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Δ - смещение свариваемых кромок одна относительно другой.</w:t>
      </w:r>
    </w:p>
    <w:tbl>
      <w:tblPr>
        <w:tblStyle w:val="a8"/>
        <w:tblW w:w="0" w:type="auto"/>
        <w:tblLook w:val="04A0" w:firstRow="1" w:lastRow="0" w:firstColumn="1" w:lastColumn="0" w:noHBand="0" w:noVBand="1"/>
      </w:tblPr>
      <w:tblGrid>
        <w:gridCol w:w="3486"/>
        <w:gridCol w:w="6228"/>
      </w:tblGrid>
      <w:tr w:rsidR="00FD34DD" w:rsidRPr="00D22A5F" w14:paraId="1171A557" w14:textId="77777777" w:rsidTr="00A34FCB">
        <w:tc>
          <w:tcPr>
            <w:tcW w:w="3510" w:type="dxa"/>
          </w:tcPr>
          <w:p w14:paraId="3F010FBF" w14:textId="77777777" w:rsidR="00FD34DD" w:rsidRPr="00D22A5F" w:rsidRDefault="00FD34D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Толщина</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металла</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мм</w:t>
            </w:r>
            <w:proofErr w:type="spellEnd"/>
          </w:p>
        </w:tc>
        <w:tc>
          <w:tcPr>
            <w:tcW w:w="6276" w:type="dxa"/>
          </w:tcPr>
          <w:p w14:paraId="26C5E868" w14:textId="77777777" w:rsidR="00FD34DD" w:rsidRPr="00D22A5F" w:rsidRDefault="00FD34D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Наибольшее</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допускаемое</w:t>
            </w:r>
            <w:proofErr w:type="spellEnd"/>
            <w:r w:rsidRPr="00D22A5F">
              <w:rPr>
                <w:rFonts w:ascii="Times New Roman" w:hAnsi="Times New Roman" w:cs="Times New Roman"/>
                <w:sz w:val="24"/>
                <w:szCs w:val="24"/>
              </w:rPr>
              <w:t xml:space="preserve"> Δ, </w:t>
            </w:r>
            <w:proofErr w:type="spellStart"/>
            <w:r w:rsidRPr="00D22A5F">
              <w:rPr>
                <w:rFonts w:ascii="Times New Roman" w:hAnsi="Times New Roman" w:cs="Times New Roman"/>
                <w:sz w:val="24"/>
                <w:szCs w:val="24"/>
              </w:rPr>
              <w:t>мм</w:t>
            </w:r>
            <w:proofErr w:type="spellEnd"/>
          </w:p>
        </w:tc>
      </w:tr>
      <w:tr w:rsidR="00FD34DD" w:rsidRPr="00D22A5F" w14:paraId="2C2A983B" w14:textId="77777777" w:rsidTr="00A34FCB">
        <w:tc>
          <w:tcPr>
            <w:tcW w:w="3510" w:type="dxa"/>
          </w:tcPr>
          <w:p w14:paraId="4FE0BFFD" w14:textId="77777777" w:rsidR="00FD34DD" w:rsidRPr="00D22A5F" w:rsidRDefault="00FD34D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До</w:t>
            </w:r>
            <w:proofErr w:type="spellEnd"/>
            <w:r w:rsidRPr="00D22A5F">
              <w:rPr>
                <w:rFonts w:ascii="Times New Roman" w:hAnsi="Times New Roman" w:cs="Times New Roman"/>
                <w:sz w:val="24"/>
                <w:szCs w:val="24"/>
              </w:rPr>
              <w:t xml:space="preserve"> 4 </w:t>
            </w:r>
            <w:proofErr w:type="spellStart"/>
            <w:r w:rsidRPr="00D22A5F">
              <w:rPr>
                <w:rFonts w:ascii="Times New Roman" w:hAnsi="Times New Roman" w:cs="Times New Roman"/>
                <w:sz w:val="24"/>
                <w:szCs w:val="24"/>
              </w:rPr>
              <w:t>мм</w:t>
            </w:r>
            <w:proofErr w:type="spellEnd"/>
          </w:p>
        </w:tc>
        <w:tc>
          <w:tcPr>
            <w:tcW w:w="6276" w:type="dxa"/>
          </w:tcPr>
          <w:p w14:paraId="7C322E63" w14:textId="77777777" w:rsidR="00FD34DD" w:rsidRPr="00D22A5F" w:rsidRDefault="00FD34DD" w:rsidP="009D07EB">
            <w:pPr>
              <w:jc w:val="both"/>
              <w:rPr>
                <w:rFonts w:ascii="Times New Roman" w:hAnsi="Times New Roman" w:cs="Times New Roman"/>
                <w:sz w:val="24"/>
                <w:szCs w:val="24"/>
              </w:rPr>
            </w:pPr>
            <w:r w:rsidRPr="00D22A5F">
              <w:rPr>
                <w:rFonts w:ascii="Times New Roman" w:hAnsi="Times New Roman" w:cs="Times New Roman"/>
                <w:sz w:val="24"/>
                <w:szCs w:val="24"/>
              </w:rPr>
              <w:t>0,5</w:t>
            </w:r>
          </w:p>
        </w:tc>
      </w:tr>
      <w:tr w:rsidR="00FD34DD" w:rsidRPr="00D22A5F" w14:paraId="0EF3013D" w14:textId="77777777" w:rsidTr="00A34FCB">
        <w:tc>
          <w:tcPr>
            <w:tcW w:w="3510" w:type="dxa"/>
          </w:tcPr>
          <w:p w14:paraId="791EEA78" w14:textId="77777777" w:rsidR="00FD34DD" w:rsidRPr="00D22A5F" w:rsidRDefault="00FD34DD" w:rsidP="009D07EB">
            <w:pPr>
              <w:jc w:val="both"/>
              <w:rPr>
                <w:rFonts w:ascii="Times New Roman" w:hAnsi="Times New Roman" w:cs="Times New Roman"/>
                <w:sz w:val="24"/>
                <w:szCs w:val="24"/>
              </w:rPr>
            </w:pPr>
            <w:r w:rsidRPr="00D22A5F">
              <w:rPr>
                <w:rFonts w:ascii="Times New Roman" w:hAnsi="Times New Roman" w:cs="Times New Roman"/>
                <w:sz w:val="24"/>
                <w:szCs w:val="24"/>
              </w:rPr>
              <w:t>4-10</w:t>
            </w:r>
          </w:p>
        </w:tc>
        <w:tc>
          <w:tcPr>
            <w:tcW w:w="6276" w:type="dxa"/>
          </w:tcPr>
          <w:p w14:paraId="3215F209" w14:textId="77777777" w:rsidR="00FD34DD" w:rsidRPr="00D22A5F" w:rsidRDefault="00FD34DD" w:rsidP="009D07EB">
            <w:pPr>
              <w:jc w:val="both"/>
              <w:rPr>
                <w:rFonts w:ascii="Times New Roman" w:hAnsi="Times New Roman" w:cs="Times New Roman"/>
                <w:sz w:val="24"/>
                <w:szCs w:val="24"/>
              </w:rPr>
            </w:pPr>
            <w:r w:rsidRPr="00D22A5F">
              <w:rPr>
                <w:rFonts w:ascii="Times New Roman" w:hAnsi="Times New Roman" w:cs="Times New Roman"/>
                <w:sz w:val="24"/>
                <w:szCs w:val="24"/>
              </w:rPr>
              <w:t>1,0</w:t>
            </w:r>
          </w:p>
        </w:tc>
      </w:tr>
      <w:tr w:rsidR="00FD34DD" w:rsidRPr="00D22A5F" w14:paraId="12DA21B9" w14:textId="77777777" w:rsidTr="00A34FCB">
        <w:tc>
          <w:tcPr>
            <w:tcW w:w="3510" w:type="dxa"/>
          </w:tcPr>
          <w:p w14:paraId="1B833CF5" w14:textId="77777777" w:rsidR="00FD34DD" w:rsidRPr="00D22A5F" w:rsidRDefault="00FD34DD" w:rsidP="009D07EB">
            <w:pPr>
              <w:jc w:val="both"/>
              <w:rPr>
                <w:rFonts w:ascii="Times New Roman" w:hAnsi="Times New Roman" w:cs="Times New Roman"/>
                <w:sz w:val="24"/>
                <w:szCs w:val="24"/>
              </w:rPr>
            </w:pPr>
            <w:r w:rsidRPr="00D22A5F">
              <w:rPr>
                <w:rFonts w:ascii="Times New Roman" w:hAnsi="Times New Roman" w:cs="Times New Roman"/>
                <w:sz w:val="24"/>
                <w:szCs w:val="24"/>
              </w:rPr>
              <w:t>10-100</w:t>
            </w:r>
          </w:p>
        </w:tc>
        <w:tc>
          <w:tcPr>
            <w:tcW w:w="6276" w:type="dxa"/>
          </w:tcPr>
          <w:p w14:paraId="14C63489" w14:textId="77777777" w:rsidR="00FD34DD" w:rsidRPr="00D22A5F" w:rsidRDefault="00FD34DD" w:rsidP="009D07EB">
            <w:pPr>
              <w:jc w:val="both"/>
              <w:rPr>
                <w:rFonts w:ascii="Times New Roman" w:hAnsi="Times New Roman" w:cs="Times New Roman"/>
                <w:sz w:val="24"/>
                <w:szCs w:val="24"/>
              </w:rPr>
            </w:pPr>
            <w:r w:rsidRPr="00D22A5F">
              <w:rPr>
                <w:rFonts w:ascii="Times New Roman" w:hAnsi="Times New Roman" w:cs="Times New Roman"/>
                <w:sz w:val="24"/>
                <w:szCs w:val="24"/>
              </w:rPr>
              <w:t>0,15</w:t>
            </w:r>
          </w:p>
        </w:tc>
      </w:tr>
      <w:tr w:rsidR="00FD34DD" w:rsidRPr="00D22A5F" w14:paraId="3E9C6686" w14:textId="77777777" w:rsidTr="00A34FCB">
        <w:tc>
          <w:tcPr>
            <w:tcW w:w="3510" w:type="dxa"/>
          </w:tcPr>
          <w:p w14:paraId="554C614A" w14:textId="77777777" w:rsidR="00FD34DD" w:rsidRPr="00D22A5F" w:rsidRDefault="00FD34D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Свыше</w:t>
            </w:r>
            <w:proofErr w:type="spellEnd"/>
            <w:r w:rsidRPr="00D22A5F">
              <w:rPr>
                <w:rFonts w:ascii="Times New Roman" w:hAnsi="Times New Roman" w:cs="Times New Roman"/>
                <w:sz w:val="24"/>
                <w:szCs w:val="24"/>
              </w:rPr>
              <w:t xml:space="preserve"> 100</w:t>
            </w:r>
          </w:p>
        </w:tc>
        <w:tc>
          <w:tcPr>
            <w:tcW w:w="6276" w:type="dxa"/>
          </w:tcPr>
          <w:p w14:paraId="6E3D3EBA" w14:textId="77777777" w:rsidR="00FD34DD" w:rsidRPr="00E017A7" w:rsidRDefault="00FD34DD"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0,01</w:t>
            </w:r>
            <w:r w:rsidRPr="00D22A5F">
              <w:rPr>
                <w:rFonts w:ascii="Times New Roman" w:hAnsi="Times New Roman" w:cs="Times New Roman"/>
                <w:sz w:val="24"/>
                <w:szCs w:val="24"/>
              </w:rPr>
              <w:t>S</w:t>
            </w:r>
            <w:r w:rsidRPr="00E017A7">
              <w:rPr>
                <w:rFonts w:ascii="Times New Roman" w:hAnsi="Times New Roman" w:cs="Times New Roman"/>
                <w:sz w:val="24"/>
                <w:szCs w:val="24"/>
                <w:lang w:val="ru-RU"/>
              </w:rPr>
              <w:t xml:space="preserve"> + 2, но не более 4 мм</w:t>
            </w:r>
          </w:p>
        </w:tc>
      </w:tr>
    </w:tbl>
    <w:p w14:paraId="1115ED63" w14:textId="77777777" w:rsidR="00FD34DD" w:rsidRPr="00D22A5F" w:rsidRDefault="00FD34DD"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Разделка кромок листов разной толщины.</w:t>
      </w:r>
    </w:p>
    <w:p w14:paraId="1140A61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E4C4FE0" wp14:editId="00A13C7D">
            <wp:extent cx="3745065" cy="820532"/>
            <wp:effectExtent l="19050" t="0" r="7785" b="0"/>
            <wp:docPr id="214" name="Рисунок 214" descr="C:\Users\User\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1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45294" cy="820582"/>
                    </a:xfrm>
                    <a:prstGeom prst="rect">
                      <a:avLst/>
                    </a:prstGeom>
                    <a:noFill/>
                    <a:ln>
                      <a:noFill/>
                    </a:ln>
                  </pic:spPr>
                </pic:pic>
              </a:graphicData>
            </a:graphic>
          </wp:inline>
        </w:drawing>
      </w:r>
    </w:p>
    <w:p w14:paraId="78317462"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L=5(S1 -S)</w:t>
      </w:r>
    </w:p>
    <w:p w14:paraId="1C4AC93E"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49A417B" wp14:editId="6CCEDCC1">
            <wp:extent cx="3411110" cy="747363"/>
            <wp:effectExtent l="19050" t="0" r="0" b="0"/>
            <wp:docPr id="215" name="Рисунок 215" descr="C:\Users\User\Desktop\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1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11318" cy="747409"/>
                    </a:xfrm>
                    <a:prstGeom prst="rect">
                      <a:avLst/>
                    </a:prstGeom>
                    <a:noFill/>
                    <a:ln>
                      <a:noFill/>
                    </a:ln>
                  </pic:spPr>
                </pic:pic>
              </a:graphicData>
            </a:graphic>
          </wp:inline>
        </w:drawing>
      </w:r>
    </w:p>
    <w:p w14:paraId="7C1709E4" w14:textId="77777777" w:rsidR="00FD34DD" w:rsidRPr="00D22A5F" w:rsidRDefault="00FD34D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L1=2,5(S1 -S) </w:t>
      </w:r>
    </w:p>
    <w:p w14:paraId="1AE35CC7" w14:textId="77777777" w:rsidR="00FD34DD" w:rsidRPr="00D22A5F" w:rsidRDefault="00FD34DD"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2. Заполнить таблицу:</w:t>
      </w:r>
    </w:p>
    <w:tbl>
      <w:tblPr>
        <w:tblStyle w:val="a8"/>
        <w:tblW w:w="0" w:type="auto"/>
        <w:tblLook w:val="04A0" w:firstRow="1" w:lastRow="0" w:firstColumn="1" w:lastColumn="0" w:noHBand="0" w:noVBand="1"/>
      </w:tblPr>
      <w:tblGrid>
        <w:gridCol w:w="6585"/>
        <w:gridCol w:w="3129"/>
      </w:tblGrid>
      <w:tr w:rsidR="00FD34DD" w:rsidRPr="00A80D6E" w14:paraId="2597BD23" w14:textId="77777777" w:rsidTr="00A34FCB">
        <w:tc>
          <w:tcPr>
            <w:tcW w:w="6620" w:type="dxa"/>
          </w:tcPr>
          <w:p w14:paraId="1F6AF5F8"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roofErr w:type="spellStart"/>
            <w:r w:rsidRPr="00A80D6E">
              <w:rPr>
                <w:rFonts w:ascii="Times New Roman" w:hAnsi="Times New Roman" w:cs="Times New Roman"/>
                <w:sz w:val="16"/>
                <w:szCs w:val="16"/>
              </w:rPr>
              <w:t>Операции</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для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получения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заготовки</w:t>
            </w:r>
            <w:proofErr w:type="spellEnd"/>
            <w:r w:rsidRPr="00A80D6E">
              <w:rPr>
                <w:rFonts w:ascii="Times New Roman" w:hAnsi="Times New Roman" w:cs="Times New Roman"/>
                <w:sz w:val="16"/>
                <w:szCs w:val="16"/>
              </w:rPr>
              <w:t>.</w:t>
            </w:r>
          </w:p>
        </w:tc>
        <w:tc>
          <w:tcPr>
            <w:tcW w:w="3166" w:type="dxa"/>
          </w:tcPr>
          <w:p w14:paraId="656ADCFE"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4FACFB6D"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3A3667CE"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54391031"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2C2F1725"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tc>
      </w:tr>
      <w:tr w:rsidR="00FD34DD" w:rsidRPr="00A80D6E" w14:paraId="3436DDAB" w14:textId="77777777" w:rsidTr="00A34FCB">
        <w:tc>
          <w:tcPr>
            <w:tcW w:w="6620" w:type="dxa"/>
          </w:tcPr>
          <w:p w14:paraId="493FA142"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2. </w:t>
            </w:r>
            <w:proofErr w:type="spellStart"/>
            <w:r w:rsidRPr="00A80D6E">
              <w:rPr>
                <w:rFonts w:ascii="Times New Roman" w:hAnsi="Times New Roman" w:cs="Times New Roman"/>
                <w:sz w:val="16"/>
                <w:szCs w:val="16"/>
              </w:rPr>
              <w:t>Сборка</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заготовок</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под</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сварку</w:t>
            </w:r>
            <w:proofErr w:type="spellEnd"/>
            <w:r w:rsidRPr="00A80D6E">
              <w:rPr>
                <w:rFonts w:ascii="Times New Roman" w:hAnsi="Times New Roman" w:cs="Times New Roman"/>
                <w:sz w:val="16"/>
                <w:szCs w:val="16"/>
              </w:rPr>
              <w:t>.</w:t>
            </w:r>
          </w:p>
        </w:tc>
        <w:tc>
          <w:tcPr>
            <w:tcW w:w="3166" w:type="dxa"/>
          </w:tcPr>
          <w:p w14:paraId="291A4E00"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712F147D"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3631EBFB"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tc>
      </w:tr>
      <w:tr w:rsidR="00FD34DD" w:rsidRPr="00A80D6E" w14:paraId="501F2904" w14:textId="77777777" w:rsidTr="00A34FCB">
        <w:tc>
          <w:tcPr>
            <w:tcW w:w="6620" w:type="dxa"/>
          </w:tcPr>
          <w:p w14:paraId="37E2A8A9"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3. </w:t>
            </w:r>
            <w:proofErr w:type="spellStart"/>
            <w:r w:rsidRPr="00A80D6E">
              <w:rPr>
                <w:rFonts w:ascii="Times New Roman" w:hAnsi="Times New Roman" w:cs="Times New Roman"/>
                <w:sz w:val="16"/>
                <w:szCs w:val="16"/>
              </w:rPr>
              <w:t>Цель</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подготовки</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зачистки</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кромок</w:t>
            </w:r>
            <w:proofErr w:type="spellEnd"/>
            <w:r w:rsidRPr="00A80D6E">
              <w:rPr>
                <w:rFonts w:ascii="Times New Roman" w:hAnsi="Times New Roman" w:cs="Times New Roman"/>
                <w:sz w:val="16"/>
                <w:szCs w:val="16"/>
              </w:rPr>
              <w:t>.</w:t>
            </w:r>
          </w:p>
        </w:tc>
        <w:tc>
          <w:tcPr>
            <w:tcW w:w="3166" w:type="dxa"/>
          </w:tcPr>
          <w:p w14:paraId="0D6D3670"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31CE0E67"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490B433C"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tc>
      </w:tr>
      <w:tr w:rsidR="00FD34DD" w:rsidRPr="00A80D6E" w14:paraId="124DDE2D" w14:textId="77777777" w:rsidTr="00A34FCB">
        <w:tc>
          <w:tcPr>
            <w:tcW w:w="6620" w:type="dxa"/>
          </w:tcPr>
          <w:p w14:paraId="56755E96" w14:textId="77777777" w:rsidR="00FD34DD" w:rsidRPr="00E017A7" w:rsidRDefault="00FD34DD"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4. Способы подготовки кромок под сварку.</w:t>
            </w:r>
          </w:p>
        </w:tc>
        <w:tc>
          <w:tcPr>
            <w:tcW w:w="3166" w:type="dxa"/>
          </w:tcPr>
          <w:p w14:paraId="6FBA7C0D"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6035FD93"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tc>
      </w:tr>
      <w:tr w:rsidR="00FD34DD" w:rsidRPr="00A80D6E" w14:paraId="78152577" w14:textId="77777777" w:rsidTr="00A34FCB">
        <w:tc>
          <w:tcPr>
            <w:tcW w:w="6620" w:type="dxa"/>
          </w:tcPr>
          <w:p w14:paraId="50511BCB" w14:textId="77777777" w:rsidR="00FD34DD" w:rsidRPr="00E017A7" w:rsidRDefault="00FD34DD"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5. Форма разделки кромок под сварку.</w:t>
            </w:r>
          </w:p>
        </w:tc>
        <w:tc>
          <w:tcPr>
            <w:tcW w:w="3166" w:type="dxa"/>
          </w:tcPr>
          <w:p w14:paraId="52A42478" w14:textId="77777777" w:rsidR="00FD34DD" w:rsidRPr="00E017A7" w:rsidRDefault="00FD34DD"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Разделка кромок - это</w:t>
            </w:r>
          </w:p>
          <w:p w14:paraId="7E17F4BE" w14:textId="77777777" w:rsidR="00FD34DD" w:rsidRPr="00E017A7" w:rsidRDefault="00FD34DD"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Форма разделки кромок под сварку выполняется для</w:t>
            </w:r>
          </w:p>
        </w:tc>
      </w:tr>
      <w:tr w:rsidR="00FD34DD" w:rsidRPr="00A80D6E" w14:paraId="0786B156" w14:textId="77777777" w:rsidTr="00A80D6E">
        <w:trPr>
          <w:trHeight w:val="93"/>
        </w:trPr>
        <w:tc>
          <w:tcPr>
            <w:tcW w:w="9786" w:type="dxa"/>
            <w:gridSpan w:val="2"/>
          </w:tcPr>
          <w:p w14:paraId="5E4B3D97"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6. </w:t>
            </w:r>
            <w:proofErr w:type="spellStart"/>
            <w:r w:rsidRPr="00A80D6E">
              <w:rPr>
                <w:rFonts w:ascii="Times New Roman" w:hAnsi="Times New Roman" w:cs="Times New Roman"/>
                <w:sz w:val="16"/>
                <w:szCs w:val="16"/>
              </w:rPr>
              <w:t>Описать</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формы</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разделок</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кромок</w:t>
            </w:r>
            <w:proofErr w:type="spellEnd"/>
          </w:p>
        </w:tc>
      </w:tr>
      <w:tr w:rsidR="00FD34DD" w:rsidRPr="00A80D6E" w14:paraId="47A882FB" w14:textId="77777777" w:rsidTr="00A34FCB">
        <w:trPr>
          <w:trHeight w:val="1190"/>
        </w:trPr>
        <w:tc>
          <w:tcPr>
            <w:tcW w:w="6620" w:type="dxa"/>
          </w:tcPr>
          <w:p w14:paraId="554DDDCC"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56F7D1F2" wp14:editId="7C3E183D">
                  <wp:extent cx="2051437" cy="616029"/>
                  <wp:effectExtent l="19050" t="0" r="5963" b="0"/>
                  <wp:docPr id="216" name="Рисунок 216"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51574" cy="616070"/>
                          </a:xfrm>
                          <a:prstGeom prst="rect">
                            <a:avLst/>
                          </a:prstGeom>
                          <a:noFill/>
                          <a:ln>
                            <a:noFill/>
                          </a:ln>
                        </pic:spPr>
                      </pic:pic>
                    </a:graphicData>
                  </a:graphic>
                </wp:inline>
              </w:drawing>
            </w:r>
          </w:p>
        </w:tc>
        <w:tc>
          <w:tcPr>
            <w:tcW w:w="3166" w:type="dxa"/>
          </w:tcPr>
          <w:p w14:paraId="2742C5BC" w14:textId="77777777" w:rsidR="00FD34DD" w:rsidRPr="00A80D6E" w:rsidRDefault="00FD34DD" w:rsidP="009D07EB">
            <w:pPr>
              <w:jc w:val="both"/>
              <w:rPr>
                <w:rFonts w:ascii="Times New Roman" w:hAnsi="Times New Roman" w:cs="Times New Roman"/>
                <w:sz w:val="16"/>
                <w:szCs w:val="16"/>
              </w:rPr>
            </w:pPr>
          </w:p>
        </w:tc>
      </w:tr>
      <w:tr w:rsidR="00FD34DD" w:rsidRPr="00A80D6E" w14:paraId="3CA47903" w14:textId="77777777" w:rsidTr="00A34FCB">
        <w:tc>
          <w:tcPr>
            <w:tcW w:w="6620" w:type="dxa"/>
          </w:tcPr>
          <w:p w14:paraId="26B5AE2D"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lastRenderedPageBreak/>
              <w:drawing>
                <wp:inline distT="0" distB="0" distL="0" distR="0" wp14:anchorId="7534C881" wp14:editId="04FCEFE2">
                  <wp:extent cx="1701580" cy="1042010"/>
                  <wp:effectExtent l="19050" t="0" r="0" b="0"/>
                  <wp:docPr id="217" name="Рисунок 21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02051" cy="1042299"/>
                          </a:xfrm>
                          <a:prstGeom prst="rect">
                            <a:avLst/>
                          </a:prstGeom>
                          <a:noFill/>
                          <a:ln>
                            <a:noFill/>
                          </a:ln>
                        </pic:spPr>
                      </pic:pic>
                    </a:graphicData>
                  </a:graphic>
                </wp:inline>
              </w:drawing>
            </w:r>
          </w:p>
          <w:p w14:paraId="22E7C9C5" w14:textId="77777777" w:rsidR="00FD34DD" w:rsidRPr="00A80D6E" w:rsidRDefault="00FD34DD" w:rsidP="009D07EB">
            <w:pPr>
              <w:jc w:val="both"/>
              <w:rPr>
                <w:rFonts w:ascii="Times New Roman" w:hAnsi="Times New Roman" w:cs="Times New Roman"/>
                <w:sz w:val="16"/>
                <w:szCs w:val="16"/>
              </w:rPr>
            </w:pPr>
          </w:p>
        </w:tc>
        <w:tc>
          <w:tcPr>
            <w:tcW w:w="3166" w:type="dxa"/>
          </w:tcPr>
          <w:p w14:paraId="313440BE" w14:textId="77777777" w:rsidR="00FD34DD" w:rsidRPr="00A80D6E" w:rsidRDefault="00FD34DD" w:rsidP="009D07EB">
            <w:pPr>
              <w:jc w:val="both"/>
              <w:rPr>
                <w:rFonts w:ascii="Times New Roman" w:hAnsi="Times New Roman" w:cs="Times New Roman"/>
                <w:sz w:val="16"/>
                <w:szCs w:val="16"/>
              </w:rPr>
            </w:pPr>
          </w:p>
        </w:tc>
      </w:tr>
      <w:tr w:rsidR="00FD34DD" w:rsidRPr="00A80D6E" w14:paraId="3AF80CE2" w14:textId="77777777" w:rsidTr="00A34FCB">
        <w:tc>
          <w:tcPr>
            <w:tcW w:w="6620" w:type="dxa"/>
          </w:tcPr>
          <w:p w14:paraId="0CC34694" w14:textId="77777777" w:rsidR="00FD34DD" w:rsidRPr="00A80D6E" w:rsidRDefault="00FD34DD" w:rsidP="009D07EB">
            <w:pPr>
              <w:jc w:val="both"/>
              <w:rPr>
                <w:rFonts w:ascii="Times New Roman" w:hAnsi="Times New Roman" w:cs="Times New Roman"/>
                <w:sz w:val="16"/>
                <w:szCs w:val="16"/>
              </w:rPr>
            </w:pPr>
          </w:p>
          <w:p w14:paraId="3A77511E"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768B5DAE" wp14:editId="5B95DF56">
                  <wp:extent cx="1637969" cy="1345475"/>
                  <wp:effectExtent l="19050" t="0" r="331" b="0"/>
                  <wp:docPr id="218" name="Рисунок 218"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40730" cy="1347743"/>
                          </a:xfrm>
                          <a:prstGeom prst="rect">
                            <a:avLst/>
                          </a:prstGeom>
                          <a:noFill/>
                          <a:ln>
                            <a:noFill/>
                          </a:ln>
                        </pic:spPr>
                      </pic:pic>
                    </a:graphicData>
                  </a:graphic>
                </wp:inline>
              </w:drawing>
            </w:r>
          </w:p>
          <w:p w14:paraId="0E6FABF7" w14:textId="77777777" w:rsidR="00FD34DD" w:rsidRPr="00A80D6E" w:rsidRDefault="00FD34DD" w:rsidP="009D07EB">
            <w:pPr>
              <w:jc w:val="both"/>
              <w:rPr>
                <w:rFonts w:ascii="Times New Roman" w:hAnsi="Times New Roman" w:cs="Times New Roman"/>
                <w:sz w:val="16"/>
                <w:szCs w:val="16"/>
              </w:rPr>
            </w:pPr>
          </w:p>
        </w:tc>
        <w:tc>
          <w:tcPr>
            <w:tcW w:w="3166" w:type="dxa"/>
          </w:tcPr>
          <w:p w14:paraId="6D24E1D1" w14:textId="77777777" w:rsidR="00FD34DD" w:rsidRPr="00A80D6E" w:rsidRDefault="00FD34DD" w:rsidP="009D07EB">
            <w:pPr>
              <w:jc w:val="both"/>
              <w:rPr>
                <w:rFonts w:ascii="Times New Roman" w:hAnsi="Times New Roman" w:cs="Times New Roman"/>
                <w:sz w:val="16"/>
                <w:szCs w:val="16"/>
              </w:rPr>
            </w:pPr>
          </w:p>
        </w:tc>
      </w:tr>
      <w:tr w:rsidR="00FD34DD" w:rsidRPr="00A80D6E" w14:paraId="5C0202C5" w14:textId="77777777" w:rsidTr="00A34FCB">
        <w:tc>
          <w:tcPr>
            <w:tcW w:w="6620" w:type="dxa"/>
          </w:tcPr>
          <w:p w14:paraId="5912FA9D" w14:textId="77777777" w:rsidR="00FD34DD" w:rsidRPr="00A80D6E" w:rsidRDefault="00FD34DD" w:rsidP="009D07EB">
            <w:pPr>
              <w:jc w:val="both"/>
              <w:rPr>
                <w:rFonts w:ascii="Times New Roman" w:hAnsi="Times New Roman" w:cs="Times New Roman"/>
                <w:sz w:val="16"/>
                <w:szCs w:val="16"/>
              </w:rPr>
            </w:pPr>
          </w:p>
          <w:p w14:paraId="482541EF"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1FA5BB4A" wp14:editId="340EBF94">
                  <wp:extent cx="2115047" cy="688822"/>
                  <wp:effectExtent l="19050" t="0" r="0" b="0"/>
                  <wp:docPr id="219" name="Рисунок 219"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15074" cy="688831"/>
                          </a:xfrm>
                          <a:prstGeom prst="rect">
                            <a:avLst/>
                          </a:prstGeom>
                          <a:noFill/>
                          <a:ln>
                            <a:noFill/>
                          </a:ln>
                        </pic:spPr>
                      </pic:pic>
                    </a:graphicData>
                  </a:graphic>
                </wp:inline>
              </w:drawing>
            </w:r>
          </w:p>
        </w:tc>
        <w:tc>
          <w:tcPr>
            <w:tcW w:w="3166" w:type="dxa"/>
          </w:tcPr>
          <w:p w14:paraId="585F530D" w14:textId="77777777" w:rsidR="00FD34DD" w:rsidRPr="00A80D6E" w:rsidRDefault="00FD34DD" w:rsidP="009D07EB">
            <w:pPr>
              <w:jc w:val="both"/>
              <w:rPr>
                <w:rFonts w:ascii="Times New Roman" w:hAnsi="Times New Roman" w:cs="Times New Roman"/>
                <w:sz w:val="16"/>
                <w:szCs w:val="16"/>
              </w:rPr>
            </w:pPr>
          </w:p>
        </w:tc>
      </w:tr>
      <w:tr w:rsidR="00FD34DD" w:rsidRPr="00A80D6E" w14:paraId="0275DF3F" w14:textId="77777777" w:rsidTr="00A34FCB">
        <w:tc>
          <w:tcPr>
            <w:tcW w:w="6620" w:type="dxa"/>
          </w:tcPr>
          <w:p w14:paraId="543132BB" w14:textId="77777777" w:rsidR="00FD34DD" w:rsidRPr="00A80D6E" w:rsidRDefault="00FD34DD" w:rsidP="009D07EB">
            <w:pPr>
              <w:jc w:val="both"/>
              <w:rPr>
                <w:rFonts w:ascii="Times New Roman" w:hAnsi="Times New Roman" w:cs="Times New Roman"/>
                <w:sz w:val="16"/>
                <w:szCs w:val="16"/>
              </w:rPr>
            </w:pPr>
          </w:p>
          <w:p w14:paraId="7E7410BD"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34D8655C" wp14:editId="6CB55708">
                  <wp:extent cx="2289976" cy="1117224"/>
                  <wp:effectExtent l="19050" t="0" r="0" b="0"/>
                  <wp:docPr id="220" name="Рисунок 220" descr="C:\Users\User\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90173" cy="1117320"/>
                          </a:xfrm>
                          <a:prstGeom prst="rect">
                            <a:avLst/>
                          </a:prstGeom>
                          <a:noFill/>
                          <a:ln>
                            <a:noFill/>
                          </a:ln>
                        </pic:spPr>
                      </pic:pic>
                    </a:graphicData>
                  </a:graphic>
                </wp:inline>
              </w:drawing>
            </w:r>
          </w:p>
        </w:tc>
        <w:tc>
          <w:tcPr>
            <w:tcW w:w="3166" w:type="dxa"/>
          </w:tcPr>
          <w:p w14:paraId="45B31693" w14:textId="77777777" w:rsidR="00FD34DD" w:rsidRPr="00A80D6E" w:rsidRDefault="00FD34DD" w:rsidP="009D07EB">
            <w:pPr>
              <w:jc w:val="both"/>
              <w:rPr>
                <w:rFonts w:ascii="Times New Roman" w:hAnsi="Times New Roman" w:cs="Times New Roman"/>
                <w:sz w:val="16"/>
                <w:szCs w:val="16"/>
              </w:rPr>
            </w:pPr>
          </w:p>
        </w:tc>
      </w:tr>
      <w:tr w:rsidR="00FD34DD" w:rsidRPr="00A80D6E" w14:paraId="6993FA9C" w14:textId="77777777" w:rsidTr="00A34FCB">
        <w:tc>
          <w:tcPr>
            <w:tcW w:w="6620" w:type="dxa"/>
          </w:tcPr>
          <w:p w14:paraId="7F021F31" w14:textId="77777777" w:rsidR="00FD34DD" w:rsidRPr="00A80D6E" w:rsidRDefault="00FD34DD" w:rsidP="009D07EB">
            <w:pPr>
              <w:jc w:val="both"/>
              <w:rPr>
                <w:rFonts w:ascii="Times New Roman" w:hAnsi="Times New Roman" w:cs="Times New Roman"/>
                <w:sz w:val="16"/>
                <w:szCs w:val="16"/>
              </w:rPr>
            </w:pPr>
          </w:p>
          <w:p w14:paraId="0F739A8F"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03D8BB3B" wp14:editId="2C937A83">
                  <wp:extent cx="1383527" cy="1156829"/>
                  <wp:effectExtent l="19050" t="0" r="7123" b="0"/>
                  <wp:docPr id="221" name="Рисунок 221" descr="C:\Users\User\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4599" cy="1157726"/>
                          </a:xfrm>
                          <a:prstGeom prst="rect">
                            <a:avLst/>
                          </a:prstGeom>
                          <a:noFill/>
                          <a:ln>
                            <a:noFill/>
                          </a:ln>
                        </pic:spPr>
                      </pic:pic>
                    </a:graphicData>
                  </a:graphic>
                </wp:inline>
              </w:drawing>
            </w:r>
          </w:p>
        </w:tc>
        <w:tc>
          <w:tcPr>
            <w:tcW w:w="3166" w:type="dxa"/>
          </w:tcPr>
          <w:p w14:paraId="60FD1ED0" w14:textId="77777777" w:rsidR="00FD34DD" w:rsidRPr="00A80D6E" w:rsidRDefault="00FD34DD" w:rsidP="009D07EB">
            <w:pPr>
              <w:jc w:val="both"/>
              <w:rPr>
                <w:rFonts w:ascii="Times New Roman" w:hAnsi="Times New Roman" w:cs="Times New Roman"/>
                <w:sz w:val="16"/>
                <w:szCs w:val="16"/>
              </w:rPr>
            </w:pPr>
          </w:p>
        </w:tc>
      </w:tr>
      <w:tr w:rsidR="00FD34DD" w:rsidRPr="00A80D6E" w14:paraId="5FB8B6B1" w14:textId="77777777" w:rsidTr="00A34FCB">
        <w:tc>
          <w:tcPr>
            <w:tcW w:w="6620" w:type="dxa"/>
          </w:tcPr>
          <w:p w14:paraId="6D0225D6" w14:textId="77777777" w:rsidR="00FD34DD" w:rsidRPr="00A80D6E" w:rsidRDefault="00FD34DD" w:rsidP="009D07EB">
            <w:pPr>
              <w:jc w:val="both"/>
              <w:rPr>
                <w:rFonts w:ascii="Times New Roman" w:hAnsi="Times New Roman" w:cs="Times New Roman"/>
                <w:sz w:val="16"/>
                <w:szCs w:val="16"/>
              </w:rPr>
            </w:pPr>
          </w:p>
          <w:p w14:paraId="0672638E"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30CFB048" wp14:editId="2AAA98F1">
                  <wp:extent cx="1065475" cy="1767560"/>
                  <wp:effectExtent l="19050" t="0" r="1325" b="0"/>
                  <wp:docPr id="222" name="Рисунок 222" descr="C:\Users\User\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65535" cy="1767660"/>
                          </a:xfrm>
                          <a:prstGeom prst="rect">
                            <a:avLst/>
                          </a:prstGeom>
                          <a:noFill/>
                          <a:ln>
                            <a:noFill/>
                          </a:ln>
                        </pic:spPr>
                      </pic:pic>
                    </a:graphicData>
                  </a:graphic>
                </wp:inline>
              </w:drawing>
            </w:r>
          </w:p>
        </w:tc>
        <w:tc>
          <w:tcPr>
            <w:tcW w:w="3166" w:type="dxa"/>
          </w:tcPr>
          <w:p w14:paraId="6D61E5C5" w14:textId="77777777" w:rsidR="00FD34DD" w:rsidRPr="00A80D6E" w:rsidRDefault="00FD34DD" w:rsidP="009D07EB">
            <w:pPr>
              <w:jc w:val="both"/>
              <w:rPr>
                <w:rFonts w:ascii="Times New Roman" w:hAnsi="Times New Roman" w:cs="Times New Roman"/>
                <w:sz w:val="16"/>
                <w:szCs w:val="16"/>
              </w:rPr>
            </w:pPr>
          </w:p>
        </w:tc>
      </w:tr>
      <w:tr w:rsidR="00FD34DD" w:rsidRPr="00A80D6E" w14:paraId="4AC29191" w14:textId="77777777" w:rsidTr="00A34FCB">
        <w:tc>
          <w:tcPr>
            <w:tcW w:w="6620" w:type="dxa"/>
          </w:tcPr>
          <w:p w14:paraId="4C459584" w14:textId="77777777" w:rsidR="00FD34DD" w:rsidRPr="00A80D6E" w:rsidRDefault="00FD34DD" w:rsidP="009D07EB">
            <w:pPr>
              <w:jc w:val="both"/>
              <w:rPr>
                <w:rFonts w:ascii="Times New Roman" w:hAnsi="Times New Roman" w:cs="Times New Roman"/>
                <w:sz w:val="16"/>
                <w:szCs w:val="16"/>
              </w:rPr>
            </w:pPr>
          </w:p>
          <w:p w14:paraId="2485D467"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6DBA26C5" wp14:editId="196E4FE0">
                  <wp:extent cx="2130950" cy="866216"/>
                  <wp:effectExtent l="19050" t="0" r="2650" b="0"/>
                  <wp:docPr id="223" name="Рисунок 223"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езымянный.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35472" cy="868054"/>
                          </a:xfrm>
                          <a:prstGeom prst="rect">
                            <a:avLst/>
                          </a:prstGeom>
                          <a:noFill/>
                          <a:ln>
                            <a:noFill/>
                          </a:ln>
                        </pic:spPr>
                      </pic:pic>
                    </a:graphicData>
                  </a:graphic>
                </wp:inline>
              </w:drawing>
            </w:r>
          </w:p>
        </w:tc>
        <w:tc>
          <w:tcPr>
            <w:tcW w:w="3166" w:type="dxa"/>
          </w:tcPr>
          <w:p w14:paraId="3D323907" w14:textId="77777777" w:rsidR="00FD34DD" w:rsidRPr="00A80D6E" w:rsidRDefault="00FD34DD" w:rsidP="009D07EB">
            <w:pPr>
              <w:jc w:val="both"/>
              <w:rPr>
                <w:rFonts w:ascii="Times New Roman" w:hAnsi="Times New Roman" w:cs="Times New Roman"/>
                <w:sz w:val="16"/>
                <w:szCs w:val="16"/>
              </w:rPr>
            </w:pPr>
          </w:p>
        </w:tc>
      </w:tr>
      <w:tr w:rsidR="00FD34DD" w:rsidRPr="00A80D6E" w14:paraId="349AEF58" w14:textId="77777777" w:rsidTr="00A34FCB">
        <w:tc>
          <w:tcPr>
            <w:tcW w:w="6620" w:type="dxa"/>
          </w:tcPr>
          <w:p w14:paraId="25574138" w14:textId="77777777" w:rsidR="00FD34DD" w:rsidRPr="00E017A7" w:rsidRDefault="00FD34DD"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Показать формулу разделки кромок листов разной толщины</w:t>
            </w:r>
          </w:p>
          <w:p w14:paraId="1F6DB725"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lastRenderedPageBreak/>
              <w:t>А)</w:t>
            </w:r>
          </w:p>
          <w:p w14:paraId="4F17C9F4"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37FB050A" wp14:editId="33FD211B">
                  <wp:extent cx="2215497" cy="485029"/>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17364" cy="485438"/>
                          </a:xfrm>
                          <a:prstGeom prst="rect">
                            <a:avLst/>
                          </a:prstGeom>
                          <a:noFill/>
                        </pic:spPr>
                      </pic:pic>
                    </a:graphicData>
                  </a:graphic>
                </wp:inline>
              </w:drawing>
            </w:r>
          </w:p>
          <w:p w14:paraId="5EAB625E"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Б) </w:t>
            </w:r>
          </w:p>
          <w:p w14:paraId="6FE989FC"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noProof/>
                <w:sz w:val="16"/>
                <w:szCs w:val="16"/>
                <w:lang w:eastAsia="ru-RU"/>
              </w:rPr>
              <w:drawing>
                <wp:inline distT="0" distB="0" distL="0" distR="0" wp14:anchorId="10EBE5CC" wp14:editId="44DB868B">
                  <wp:extent cx="2796610" cy="612250"/>
                  <wp:effectExtent l="19050" t="0" r="374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98966" cy="612766"/>
                          </a:xfrm>
                          <a:prstGeom prst="rect">
                            <a:avLst/>
                          </a:prstGeom>
                          <a:noFill/>
                        </pic:spPr>
                      </pic:pic>
                    </a:graphicData>
                  </a:graphic>
                </wp:inline>
              </w:drawing>
            </w:r>
          </w:p>
        </w:tc>
        <w:tc>
          <w:tcPr>
            <w:tcW w:w="3166" w:type="dxa"/>
          </w:tcPr>
          <w:p w14:paraId="6D5F8094"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lastRenderedPageBreak/>
              <w:t>А)</w:t>
            </w:r>
          </w:p>
          <w:p w14:paraId="03D4ADAC" w14:textId="77777777" w:rsidR="00FD34DD" w:rsidRPr="00A80D6E" w:rsidRDefault="00FD34DD" w:rsidP="009D07EB">
            <w:pPr>
              <w:jc w:val="both"/>
              <w:rPr>
                <w:rFonts w:ascii="Times New Roman" w:hAnsi="Times New Roman" w:cs="Times New Roman"/>
                <w:sz w:val="16"/>
                <w:szCs w:val="16"/>
              </w:rPr>
            </w:pPr>
          </w:p>
          <w:p w14:paraId="1117555C" w14:textId="77777777" w:rsidR="00FD34DD" w:rsidRPr="00A80D6E" w:rsidRDefault="00FD34DD" w:rsidP="009D07EB">
            <w:pPr>
              <w:jc w:val="both"/>
              <w:rPr>
                <w:rFonts w:ascii="Times New Roman" w:hAnsi="Times New Roman" w:cs="Times New Roman"/>
                <w:sz w:val="16"/>
                <w:szCs w:val="16"/>
              </w:rPr>
            </w:pPr>
          </w:p>
          <w:p w14:paraId="473274E7" w14:textId="77777777" w:rsidR="00FD34DD" w:rsidRPr="00A80D6E" w:rsidRDefault="00FD34DD" w:rsidP="009D07EB">
            <w:pPr>
              <w:jc w:val="both"/>
              <w:rPr>
                <w:rFonts w:ascii="Times New Roman" w:hAnsi="Times New Roman" w:cs="Times New Roman"/>
                <w:sz w:val="16"/>
                <w:szCs w:val="16"/>
              </w:rPr>
            </w:pPr>
          </w:p>
          <w:p w14:paraId="75BB8A85" w14:textId="77777777" w:rsidR="00FD34DD" w:rsidRPr="00A80D6E" w:rsidRDefault="00FD34DD" w:rsidP="009D07EB">
            <w:pPr>
              <w:jc w:val="both"/>
              <w:rPr>
                <w:rFonts w:ascii="Times New Roman" w:hAnsi="Times New Roman" w:cs="Times New Roman"/>
                <w:sz w:val="16"/>
                <w:szCs w:val="16"/>
              </w:rPr>
            </w:pPr>
          </w:p>
          <w:p w14:paraId="36BE10E5" w14:textId="77777777" w:rsidR="00FD34DD" w:rsidRPr="00A80D6E" w:rsidRDefault="00FD34DD" w:rsidP="009D07EB">
            <w:pPr>
              <w:jc w:val="both"/>
              <w:rPr>
                <w:rFonts w:ascii="Times New Roman" w:hAnsi="Times New Roman" w:cs="Times New Roman"/>
                <w:sz w:val="16"/>
                <w:szCs w:val="16"/>
              </w:rPr>
            </w:pPr>
            <w:r w:rsidRPr="00A80D6E">
              <w:rPr>
                <w:rFonts w:ascii="Times New Roman" w:hAnsi="Times New Roman" w:cs="Times New Roman"/>
                <w:sz w:val="16"/>
                <w:szCs w:val="16"/>
              </w:rPr>
              <w:t>Б)</w:t>
            </w:r>
          </w:p>
        </w:tc>
      </w:tr>
    </w:tbl>
    <w:p w14:paraId="36DCC7C1" w14:textId="77777777" w:rsidR="00FD34DD" w:rsidRPr="00D22A5F" w:rsidRDefault="00FD34DD" w:rsidP="009D07EB">
      <w:pPr>
        <w:spacing w:after="0" w:line="240" w:lineRule="auto"/>
        <w:jc w:val="both"/>
        <w:rPr>
          <w:rFonts w:ascii="Times New Roman" w:hAnsi="Times New Roman" w:cs="Times New Roman"/>
          <w:b/>
          <w:sz w:val="24"/>
          <w:szCs w:val="24"/>
        </w:rPr>
      </w:pPr>
    </w:p>
    <w:p w14:paraId="4EE80736" w14:textId="77777777" w:rsidR="00FD34DD" w:rsidRPr="00D22A5F" w:rsidRDefault="00FD34D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36698320" w14:textId="77777777" w:rsidR="00FD34DD" w:rsidRPr="00897091" w:rsidRDefault="00FD34DD" w:rsidP="009D07EB">
      <w:pPr>
        <w:pStyle w:val="a7"/>
        <w:numPr>
          <w:ilvl w:val="0"/>
          <w:numId w:val="11"/>
        </w:numPr>
        <w:spacing w:after="0" w:line="240" w:lineRule="auto"/>
        <w:ind w:left="0"/>
        <w:jc w:val="both"/>
        <w:rPr>
          <w:rFonts w:ascii="Times New Roman" w:hAnsi="Times New Roman" w:cs="Times New Roman"/>
          <w:sz w:val="24"/>
          <w:szCs w:val="24"/>
        </w:rPr>
      </w:pPr>
      <w:r w:rsidRPr="00897091">
        <w:rPr>
          <w:rFonts w:ascii="Times New Roman" w:hAnsi="Times New Roman" w:cs="Times New Roman"/>
          <w:sz w:val="24"/>
          <w:szCs w:val="24"/>
        </w:rPr>
        <w:t>С какой толщины применяют разделку кромок.</w:t>
      </w:r>
    </w:p>
    <w:p w14:paraId="08D83AAB" w14:textId="77777777" w:rsidR="00FD34DD" w:rsidRPr="00897091" w:rsidRDefault="00FD34DD" w:rsidP="009D07EB">
      <w:pPr>
        <w:pStyle w:val="a7"/>
        <w:numPr>
          <w:ilvl w:val="0"/>
          <w:numId w:val="11"/>
        </w:numPr>
        <w:spacing w:after="0" w:line="240" w:lineRule="auto"/>
        <w:ind w:left="0"/>
        <w:jc w:val="both"/>
        <w:rPr>
          <w:rFonts w:ascii="Times New Roman" w:hAnsi="Times New Roman" w:cs="Times New Roman"/>
          <w:sz w:val="24"/>
          <w:szCs w:val="24"/>
        </w:rPr>
      </w:pPr>
      <w:r w:rsidRPr="00897091">
        <w:rPr>
          <w:rFonts w:ascii="Times New Roman" w:hAnsi="Times New Roman" w:cs="Times New Roman"/>
          <w:sz w:val="24"/>
          <w:szCs w:val="24"/>
        </w:rPr>
        <w:t>Какие виды разделки кромок чаще всего применяются при подготовке металла под сварку.</w:t>
      </w:r>
    </w:p>
    <w:p w14:paraId="6A4F7601" w14:textId="77777777" w:rsidR="00FD34DD" w:rsidRPr="00897091" w:rsidRDefault="00FD34DD" w:rsidP="009D07EB">
      <w:pPr>
        <w:pStyle w:val="a7"/>
        <w:numPr>
          <w:ilvl w:val="0"/>
          <w:numId w:val="11"/>
        </w:numPr>
        <w:spacing w:after="0" w:line="240" w:lineRule="auto"/>
        <w:ind w:left="0"/>
        <w:jc w:val="both"/>
        <w:rPr>
          <w:rFonts w:ascii="Times New Roman" w:hAnsi="Times New Roman" w:cs="Times New Roman"/>
          <w:sz w:val="24"/>
          <w:szCs w:val="24"/>
        </w:rPr>
      </w:pPr>
      <w:r w:rsidRPr="00897091">
        <w:rPr>
          <w:rFonts w:ascii="Times New Roman" w:hAnsi="Times New Roman" w:cs="Times New Roman"/>
          <w:sz w:val="24"/>
          <w:szCs w:val="24"/>
        </w:rPr>
        <w:t>Чем определяется форма разделки кромок.</w:t>
      </w:r>
    </w:p>
    <w:p w14:paraId="056EF3EF" w14:textId="77777777" w:rsidR="00FD34DD" w:rsidRPr="00D22A5F" w:rsidRDefault="00FD34DD" w:rsidP="009D07EB">
      <w:pPr>
        <w:widowControl w:val="0"/>
        <w:spacing w:after="0" w:line="240" w:lineRule="auto"/>
        <w:jc w:val="both"/>
        <w:rPr>
          <w:rFonts w:ascii="Times New Roman" w:eastAsia="Times New Roman" w:hAnsi="Times New Roman" w:cs="Times New Roman"/>
          <w:sz w:val="24"/>
          <w:szCs w:val="24"/>
        </w:rPr>
      </w:pPr>
    </w:p>
    <w:p w14:paraId="0C90DD10" w14:textId="77777777" w:rsidR="005516DC" w:rsidRPr="00D22A5F" w:rsidRDefault="002C7E32" w:rsidP="009D07EB">
      <w:pPr>
        <w:pStyle w:val="3"/>
        <w:spacing w:before="0" w:line="240" w:lineRule="auto"/>
        <w:jc w:val="both"/>
        <w:rPr>
          <w:rFonts w:ascii="Times New Roman" w:hAnsi="Times New Roman" w:cs="Times New Roman"/>
          <w:color w:val="auto"/>
          <w:sz w:val="24"/>
          <w:szCs w:val="24"/>
        </w:rPr>
      </w:pPr>
      <w:bookmarkStart w:id="21" w:name="_Toc494121137"/>
      <w:r w:rsidRPr="00D22A5F">
        <w:rPr>
          <w:rFonts w:ascii="Times New Roman" w:hAnsi="Times New Roman" w:cs="Times New Roman"/>
          <w:color w:val="auto"/>
          <w:sz w:val="24"/>
          <w:szCs w:val="24"/>
        </w:rPr>
        <w:t xml:space="preserve">3.1.1 </w:t>
      </w:r>
      <w:r w:rsidR="005516DC" w:rsidRPr="00D22A5F">
        <w:rPr>
          <w:rFonts w:ascii="Times New Roman" w:hAnsi="Times New Roman" w:cs="Times New Roman"/>
          <w:color w:val="auto"/>
          <w:sz w:val="24"/>
          <w:szCs w:val="24"/>
        </w:rPr>
        <w:t>Критерии оценки практической работы № 1 Подготовка деталей и типы разделки кромок под сварку.</w:t>
      </w:r>
      <w:bookmarkEnd w:id="21"/>
    </w:p>
    <w:p w14:paraId="2C7D5BFF"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таблицу, ответил на все контрольный вопросы.</w:t>
      </w:r>
    </w:p>
    <w:p w14:paraId="603F0D6B"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6DF29C28"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0F5DA604"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16B6A81E"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85C575E"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таблицы.</w:t>
      </w:r>
    </w:p>
    <w:p w14:paraId="0990B480"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в ходе подготовки были допущены ошибки, не ответил на контрольные вопросы.</w:t>
      </w:r>
    </w:p>
    <w:p w14:paraId="0F695604" w14:textId="77777777" w:rsidR="00FD34DD" w:rsidRPr="00D22A5F" w:rsidRDefault="005516DC"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и не ответил на контрольные вопросы.</w:t>
      </w:r>
    </w:p>
    <w:p w14:paraId="57157DD1" w14:textId="77777777" w:rsidR="00D038A2" w:rsidRPr="00D22A5F" w:rsidRDefault="002C7E32" w:rsidP="009D07EB">
      <w:pPr>
        <w:pStyle w:val="2"/>
        <w:spacing w:before="0" w:after="0"/>
        <w:jc w:val="both"/>
        <w:rPr>
          <w:rFonts w:cs="Times New Roman"/>
          <w:sz w:val="24"/>
          <w:szCs w:val="24"/>
        </w:rPr>
      </w:pPr>
      <w:bookmarkStart w:id="22" w:name="_Toc494121138"/>
      <w:r w:rsidRPr="00D22A5F">
        <w:rPr>
          <w:rFonts w:cs="Times New Roman"/>
          <w:sz w:val="24"/>
          <w:szCs w:val="24"/>
        </w:rPr>
        <w:t xml:space="preserve">3.2 </w:t>
      </w:r>
      <w:r w:rsidR="00D038A2" w:rsidRPr="00D22A5F">
        <w:rPr>
          <w:rFonts w:cs="Times New Roman"/>
          <w:sz w:val="24"/>
          <w:szCs w:val="24"/>
        </w:rPr>
        <w:t>Практическая работа № 2 Инструменты для опиливания и их классификация. Приемы отпиливания.</w:t>
      </w:r>
      <w:bookmarkEnd w:id="22"/>
    </w:p>
    <w:p w14:paraId="6E8894C3"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Инструменты для опиливания и их классификация. Приемы отпиливания.</w:t>
      </w:r>
    </w:p>
    <w:p w14:paraId="08BFF4E1"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изучить инструменты для отпиливания, их виды, назначения и элементы отпиливания, технику безопасности при данных работах.</w:t>
      </w:r>
    </w:p>
    <w:p w14:paraId="47220EEA"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00A3032C" w14:textId="77777777" w:rsidR="00D038A2" w:rsidRPr="00D22A5F" w:rsidRDefault="00D038A2"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08BD7280" w14:textId="77777777" w:rsidR="00D038A2" w:rsidRPr="00D22A5F" w:rsidRDefault="00D038A2"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66DE3EDD" w14:textId="77777777" w:rsidR="00D038A2" w:rsidRPr="00D22A5F" w:rsidRDefault="00D038A2"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Заполнить таблицу</w:t>
      </w:r>
    </w:p>
    <w:p w14:paraId="771E899F"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69929F7B"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38FD224D"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Cs/>
          <w:sz w:val="24"/>
          <w:szCs w:val="24"/>
          <w:u w:val="single"/>
          <w:lang w:eastAsia="ru-RU"/>
        </w:rPr>
        <w:t>Инструменты для опиливания и их классификация.</w:t>
      </w:r>
    </w:p>
    <w:p w14:paraId="6219BE09"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lang w:eastAsia="ru-RU"/>
        </w:rPr>
        <w:tab/>
        <w:t xml:space="preserve">Для опиливания металла применяют </w:t>
      </w:r>
      <w:r w:rsidRPr="00D22A5F">
        <w:rPr>
          <w:rFonts w:ascii="Times New Roman" w:hAnsi="Times New Roman" w:cs="Times New Roman"/>
          <w:i/>
          <w:iCs/>
          <w:sz w:val="24"/>
          <w:szCs w:val="24"/>
          <w:lang w:eastAsia="ru-RU"/>
        </w:rPr>
        <w:t>напильники</w:t>
      </w:r>
      <w:r w:rsidRPr="00D22A5F">
        <w:rPr>
          <w:rFonts w:ascii="Times New Roman" w:hAnsi="Times New Roman" w:cs="Times New Roman"/>
          <w:sz w:val="24"/>
          <w:szCs w:val="24"/>
          <w:lang w:eastAsia="ru-RU"/>
        </w:rPr>
        <w:t xml:space="preserve">. Опиливание подразделяется на предварительное (черновое) и окончательное (чистовое и отделочное), выполняемое различными напильниками. Для того чтобы хорошо отшлифовать нужную поверхность необходимо правильно выбрать напильник. Выбор напильника основывается на материале и текстуре обрабатываемого материала, формы и желаемого результата. </w:t>
      </w:r>
    </w:p>
    <w:p w14:paraId="109C45D9"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Cs/>
          <w:sz w:val="24"/>
          <w:szCs w:val="24"/>
          <w:lang w:eastAsia="ru-RU"/>
        </w:rPr>
        <w:lastRenderedPageBreak/>
        <w:t>Общее устройство напильника</w:t>
      </w:r>
    </w:p>
    <w:p w14:paraId="563062D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34C56E9E" wp14:editId="1531815D">
            <wp:extent cx="2425148" cy="1277149"/>
            <wp:effectExtent l="19050" t="0" r="0" b="0"/>
            <wp:docPr id="226" name="Рисунок 226" descr="Устройство напильника.pn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Устройство напильника.pn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35861" cy="1282791"/>
                    </a:xfrm>
                    <a:prstGeom prst="rect">
                      <a:avLst/>
                    </a:prstGeom>
                    <a:noFill/>
                    <a:ln>
                      <a:noFill/>
                    </a:ln>
                  </pic:spPr>
                </pic:pic>
              </a:graphicData>
            </a:graphic>
          </wp:inline>
        </w:drawing>
      </w:r>
    </w:p>
    <w:p w14:paraId="194D6146" w14:textId="77777777" w:rsidR="00D038A2" w:rsidRPr="00D22A5F" w:rsidRDefault="00D038A2" w:rsidP="009D07EB">
      <w:pPr>
        <w:spacing w:after="0" w:line="240" w:lineRule="auto"/>
        <w:jc w:val="both"/>
        <w:rPr>
          <w:rFonts w:ascii="Times New Roman" w:hAnsi="Times New Roman" w:cs="Times New Roman"/>
          <w:sz w:val="24"/>
          <w:szCs w:val="24"/>
          <w:u w:val="single"/>
          <w:lang w:eastAsia="ru-RU"/>
        </w:rPr>
      </w:pPr>
      <w:r w:rsidRPr="00D22A5F">
        <w:rPr>
          <w:rFonts w:ascii="Times New Roman" w:hAnsi="Times New Roman" w:cs="Times New Roman"/>
          <w:bCs/>
          <w:sz w:val="24"/>
          <w:szCs w:val="24"/>
          <w:u w:val="single"/>
          <w:lang w:eastAsia="ru-RU"/>
        </w:rPr>
        <w:t>Классификация напильников:</w:t>
      </w:r>
    </w:p>
    <w:p w14:paraId="48997B9E" w14:textId="77777777" w:rsidR="00D038A2" w:rsidRPr="00D22A5F" w:rsidRDefault="00DA1644" w:rsidP="009D07EB">
      <w:pPr>
        <w:spacing w:after="0" w:line="240" w:lineRule="auto"/>
        <w:jc w:val="both"/>
        <w:rPr>
          <w:rFonts w:ascii="Times New Roman" w:hAnsi="Times New Roman" w:cs="Times New Roman"/>
          <w:sz w:val="24"/>
          <w:szCs w:val="24"/>
          <w:u w:val="single"/>
          <w:lang w:eastAsia="ru-RU"/>
        </w:rPr>
      </w:pPr>
      <w:hyperlink r:id="rId119" w:history="1">
        <w:proofErr w:type="spellStart"/>
        <w:r w:rsidR="00D038A2" w:rsidRPr="00D22A5F">
          <w:rPr>
            <w:rFonts w:ascii="Times New Roman" w:hAnsi="Times New Roman" w:cs="Times New Roman"/>
            <w:bCs/>
            <w:sz w:val="24"/>
            <w:szCs w:val="24"/>
            <w:lang w:eastAsia="ru-RU"/>
          </w:rPr>
          <w:t>Драчевые</w:t>
        </w:r>
        <w:proofErr w:type="spellEnd"/>
        <w:r w:rsidR="00D038A2" w:rsidRPr="00D22A5F">
          <w:rPr>
            <w:rFonts w:ascii="Times New Roman" w:hAnsi="Times New Roman" w:cs="Times New Roman"/>
            <w:bCs/>
            <w:sz w:val="24"/>
            <w:szCs w:val="24"/>
            <w:lang w:eastAsia="ru-RU"/>
          </w:rPr>
          <w:t xml:space="preserve"> напильники</w:t>
        </w:r>
      </w:hyperlink>
      <w:r w:rsidR="00D038A2" w:rsidRPr="00D22A5F">
        <w:rPr>
          <w:rFonts w:ascii="Times New Roman" w:hAnsi="Times New Roman" w:cs="Times New Roman"/>
          <w:sz w:val="24"/>
          <w:szCs w:val="24"/>
          <w:lang w:eastAsia="ru-RU"/>
        </w:rPr>
        <w:t xml:space="preserve"> – применяются для грубой обработки металлической поверхности, обычно снимают 05-1,0 мм. металла. </w:t>
      </w:r>
    </w:p>
    <w:p w14:paraId="43283749" w14:textId="77777777" w:rsidR="00D038A2" w:rsidRPr="00D22A5F" w:rsidRDefault="00DA1644" w:rsidP="009D07EB">
      <w:pPr>
        <w:spacing w:after="0" w:line="240" w:lineRule="auto"/>
        <w:jc w:val="both"/>
        <w:rPr>
          <w:rFonts w:ascii="Times New Roman" w:hAnsi="Times New Roman" w:cs="Times New Roman"/>
          <w:sz w:val="24"/>
          <w:szCs w:val="24"/>
          <w:lang w:eastAsia="ru-RU"/>
        </w:rPr>
      </w:pPr>
      <w:hyperlink r:id="rId120" w:history="1">
        <w:r w:rsidR="00D038A2" w:rsidRPr="00D22A5F">
          <w:rPr>
            <w:rFonts w:ascii="Times New Roman" w:hAnsi="Times New Roman" w:cs="Times New Roman"/>
            <w:bCs/>
            <w:sz w:val="24"/>
            <w:szCs w:val="24"/>
            <w:lang w:eastAsia="ru-RU"/>
          </w:rPr>
          <w:t>Личные напильники</w:t>
        </w:r>
      </w:hyperlink>
      <w:r w:rsidR="00D038A2" w:rsidRPr="00D22A5F">
        <w:rPr>
          <w:rFonts w:ascii="Times New Roman" w:hAnsi="Times New Roman" w:cs="Times New Roman"/>
          <w:sz w:val="24"/>
          <w:szCs w:val="24"/>
          <w:lang w:eastAsia="ru-RU"/>
        </w:rPr>
        <w:t xml:space="preserve"> – применимы для окончательной точной обработки и получения чистой, не зазубренной поверхности. Точность 0,02 мм. </w:t>
      </w:r>
    </w:p>
    <w:p w14:paraId="78DDD205" w14:textId="77777777" w:rsidR="00D038A2" w:rsidRPr="00D22A5F" w:rsidRDefault="00DA1644" w:rsidP="009D07EB">
      <w:pPr>
        <w:spacing w:after="0" w:line="240" w:lineRule="auto"/>
        <w:jc w:val="both"/>
        <w:rPr>
          <w:rFonts w:ascii="Times New Roman" w:hAnsi="Times New Roman" w:cs="Times New Roman"/>
          <w:sz w:val="24"/>
          <w:szCs w:val="24"/>
          <w:lang w:eastAsia="ru-RU"/>
        </w:rPr>
      </w:pPr>
      <w:hyperlink r:id="rId121" w:history="1">
        <w:r w:rsidR="00D038A2" w:rsidRPr="00D22A5F">
          <w:rPr>
            <w:rFonts w:ascii="Times New Roman" w:hAnsi="Times New Roman" w:cs="Times New Roman"/>
            <w:bCs/>
            <w:sz w:val="24"/>
            <w:szCs w:val="24"/>
            <w:lang w:eastAsia="ru-RU"/>
          </w:rPr>
          <w:t>Брусовки</w:t>
        </w:r>
      </w:hyperlink>
      <w:r w:rsidR="00D038A2" w:rsidRPr="00D22A5F">
        <w:rPr>
          <w:rFonts w:ascii="Times New Roman" w:hAnsi="Times New Roman" w:cs="Times New Roman"/>
          <w:sz w:val="24"/>
          <w:szCs w:val="24"/>
          <w:lang w:eastAsia="ru-RU"/>
        </w:rPr>
        <w:t xml:space="preserve"> - используют чтобы снимать толстые слои металла. </w:t>
      </w:r>
    </w:p>
    <w:p w14:paraId="70CEF63C" w14:textId="77777777" w:rsidR="00D038A2" w:rsidRPr="00D22A5F" w:rsidRDefault="00DA1644" w:rsidP="009D07EB">
      <w:pPr>
        <w:spacing w:after="0" w:line="240" w:lineRule="auto"/>
        <w:jc w:val="both"/>
        <w:rPr>
          <w:rFonts w:ascii="Times New Roman" w:hAnsi="Times New Roman" w:cs="Times New Roman"/>
          <w:sz w:val="24"/>
          <w:szCs w:val="24"/>
          <w:lang w:eastAsia="ru-RU"/>
        </w:rPr>
      </w:pPr>
      <w:hyperlink r:id="rId122" w:history="1">
        <w:r w:rsidR="00D038A2" w:rsidRPr="00D22A5F">
          <w:rPr>
            <w:rFonts w:ascii="Times New Roman" w:hAnsi="Times New Roman" w:cs="Times New Roman"/>
            <w:bCs/>
            <w:sz w:val="24"/>
            <w:szCs w:val="24"/>
            <w:lang w:eastAsia="ru-RU"/>
          </w:rPr>
          <w:t>Надфили</w:t>
        </w:r>
      </w:hyperlink>
      <w:r w:rsidR="00D038A2" w:rsidRPr="00D22A5F">
        <w:rPr>
          <w:rFonts w:ascii="Times New Roman" w:hAnsi="Times New Roman" w:cs="Times New Roman"/>
          <w:sz w:val="24"/>
          <w:szCs w:val="24"/>
          <w:lang w:eastAsia="ru-RU"/>
        </w:rPr>
        <w:t xml:space="preserve"> – самые точные и маленькие напильники, применяются в основном для мелкой работы и доведения заготовки до конечного результата. </w:t>
      </w:r>
    </w:p>
    <w:p w14:paraId="4EC955B4" w14:textId="77777777" w:rsidR="00D038A2" w:rsidRPr="00D22A5F" w:rsidRDefault="00D038A2" w:rsidP="009D07EB">
      <w:pPr>
        <w:spacing w:after="0" w:line="240" w:lineRule="auto"/>
        <w:jc w:val="both"/>
        <w:rPr>
          <w:rFonts w:ascii="Times New Roman" w:hAnsi="Times New Roman" w:cs="Times New Roman"/>
          <w:sz w:val="24"/>
          <w:szCs w:val="24"/>
          <w:u w:val="single"/>
          <w:lang w:eastAsia="ru-RU"/>
        </w:rPr>
      </w:pPr>
      <w:r w:rsidRPr="00D22A5F">
        <w:rPr>
          <w:rFonts w:ascii="Times New Roman" w:hAnsi="Times New Roman" w:cs="Times New Roman"/>
          <w:bCs/>
          <w:sz w:val="24"/>
          <w:szCs w:val="24"/>
          <w:u w:val="single"/>
          <w:lang w:eastAsia="ru-RU"/>
        </w:rPr>
        <w:t>Виды напильников</w:t>
      </w:r>
    </w:p>
    <w:p w14:paraId="1CE9C89D"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Маркировка напильников происходит цифрами от 1 до 10, но мы рассмотрим лишь самые необходимые напильники которые применяются для опиливания металла в слесарных мастерских: </w:t>
      </w:r>
      <w:r w:rsidRPr="00D22A5F">
        <w:rPr>
          <w:rFonts w:ascii="Times New Roman" w:hAnsi="Times New Roman" w:cs="Times New Roman"/>
          <w:sz w:val="24"/>
          <w:szCs w:val="24"/>
          <w:lang w:eastAsia="ru-RU"/>
        </w:rPr>
        <w:br/>
        <w:t xml:space="preserve">1. </w:t>
      </w:r>
      <w:r w:rsidRPr="00D22A5F">
        <w:rPr>
          <w:rFonts w:ascii="Times New Roman" w:hAnsi="Times New Roman" w:cs="Times New Roman"/>
          <w:bCs/>
          <w:i/>
          <w:iCs/>
          <w:sz w:val="24"/>
          <w:szCs w:val="24"/>
          <w:lang w:eastAsia="ru-RU"/>
        </w:rPr>
        <w:t>Круглый напильник</w:t>
      </w:r>
      <w:r w:rsidRPr="00D22A5F">
        <w:rPr>
          <w:rFonts w:ascii="Times New Roman" w:hAnsi="Times New Roman" w:cs="Times New Roman"/>
          <w:sz w:val="24"/>
          <w:szCs w:val="24"/>
          <w:lang w:eastAsia="ru-RU"/>
        </w:rPr>
        <w:t xml:space="preserve"> – обработка круглых, овальных и вогнутых поверхностей; </w:t>
      </w:r>
      <w:r w:rsidRPr="00D22A5F">
        <w:rPr>
          <w:rFonts w:ascii="Times New Roman" w:hAnsi="Times New Roman" w:cs="Times New Roman"/>
          <w:sz w:val="24"/>
          <w:szCs w:val="24"/>
          <w:lang w:eastAsia="ru-RU"/>
        </w:rPr>
        <w:br/>
        <w:t xml:space="preserve">2. </w:t>
      </w:r>
      <w:r w:rsidRPr="00D22A5F">
        <w:rPr>
          <w:rFonts w:ascii="Times New Roman" w:hAnsi="Times New Roman" w:cs="Times New Roman"/>
          <w:bCs/>
          <w:i/>
          <w:iCs/>
          <w:sz w:val="24"/>
          <w:szCs w:val="24"/>
          <w:lang w:eastAsia="ru-RU"/>
        </w:rPr>
        <w:t>Полукруглые напильники</w:t>
      </w:r>
      <w:r w:rsidRPr="00D22A5F">
        <w:rPr>
          <w:rFonts w:ascii="Times New Roman" w:hAnsi="Times New Roman" w:cs="Times New Roman"/>
          <w:sz w:val="24"/>
          <w:szCs w:val="24"/>
          <w:lang w:eastAsia="ru-RU"/>
        </w:rPr>
        <w:t xml:space="preserve"> – имеет две стороны, плоскую и круглую, одной стороной обрабатывает плоскости, другой вогнутые и полукруглые поверхности; </w:t>
      </w:r>
      <w:r w:rsidRPr="00D22A5F">
        <w:rPr>
          <w:rFonts w:ascii="Times New Roman" w:hAnsi="Times New Roman" w:cs="Times New Roman"/>
          <w:sz w:val="24"/>
          <w:szCs w:val="24"/>
          <w:lang w:eastAsia="ru-RU"/>
        </w:rPr>
        <w:br/>
        <w:t xml:space="preserve">3. </w:t>
      </w:r>
      <w:r w:rsidRPr="00D22A5F">
        <w:rPr>
          <w:rFonts w:ascii="Times New Roman" w:hAnsi="Times New Roman" w:cs="Times New Roman"/>
          <w:bCs/>
          <w:i/>
          <w:iCs/>
          <w:sz w:val="24"/>
          <w:szCs w:val="24"/>
          <w:lang w:eastAsia="ru-RU"/>
        </w:rPr>
        <w:t>Трехгранные напильники</w:t>
      </w:r>
      <w:r w:rsidRPr="00D22A5F">
        <w:rPr>
          <w:rFonts w:ascii="Times New Roman" w:hAnsi="Times New Roman" w:cs="Times New Roman"/>
          <w:sz w:val="24"/>
          <w:szCs w:val="24"/>
          <w:lang w:eastAsia="ru-RU"/>
        </w:rPr>
        <w:t xml:space="preserve"> – обработка поверхностей и отверстий, недоступных для плоских напильников; </w:t>
      </w:r>
    </w:p>
    <w:p w14:paraId="4FC1E9E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4. </w:t>
      </w:r>
      <w:r w:rsidRPr="00D22A5F">
        <w:rPr>
          <w:rFonts w:ascii="Times New Roman" w:hAnsi="Times New Roman" w:cs="Times New Roman"/>
          <w:bCs/>
          <w:i/>
          <w:iCs/>
          <w:sz w:val="24"/>
          <w:szCs w:val="24"/>
          <w:lang w:eastAsia="ru-RU"/>
        </w:rPr>
        <w:t>Квадратные напильники</w:t>
      </w:r>
      <w:r w:rsidRPr="00D22A5F">
        <w:rPr>
          <w:rFonts w:ascii="Times New Roman" w:hAnsi="Times New Roman" w:cs="Times New Roman"/>
          <w:sz w:val="24"/>
          <w:szCs w:val="24"/>
          <w:lang w:eastAsia="ru-RU"/>
        </w:rPr>
        <w:t xml:space="preserve"> – обработка узких прямых поверхностей, недоступных для плоских напильников; </w:t>
      </w:r>
    </w:p>
    <w:p w14:paraId="5D38207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5. </w:t>
      </w:r>
      <w:r w:rsidRPr="00D22A5F">
        <w:rPr>
          <w:rFonts w:ascii="Times New Roman" w:hAnsi="Times New Roman" w:cs="Times New Roman"/>
          <w:bCs/>
          <w:i/>
          <w:iCs/>
          <w:sz w:val="24"/>
          <w:szCs w:val="24"/>
          <w:lang w:eastAsia="ru-RU"/>
        </w:rPr>
        <w:t>Плоские напильники с овальными ребрами</w:t>
      </w:r>
      <w:r w:rsidRPr="00D22A5F">
        <w:rPr>
          <w:rFonts w:ascii="Times New Roman" w:hAnsi="Times New Roman" w:cs="Times New Roman"/>
          <w:sz w:val="24"/>
          <w:szCs w:val="24"/>
          <w:lang w:eastAsia="ru-RU"/>
        </w:rPr>
        <w:t xml:space="preserve"> – служат для обработки различных видов закруглений; </w:t>
      </w:r>
    </w:p>
    <w:p w14:paraId="4D420FE8"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6. </w:t>
      </w:r>
      <w:r w:rsidRPr="00D22A5F">
        <w:rPr>
          <w:rFonts w:ascii="Times New Roman" w:hAnsi="Times New Roman" w:cs="Times New Roman"/>
          <w:bCs/>
          <w:i/>
          <w:iCs/>
          <w:sz w:val="24"/>
          <w:szCs w:val="24"/>
          <w:lang w:eastAsia="ru-RU"/>
        </w:rPr>
        <w:t>Надфили</w:t>
      </w:r>
      <w:r w:rsidRPr="00D22A5F">
        <w:rPr>
          <w:rFonts w:ascii="Times New Roman" w:hAnsi="Times New Roman" w:cs="Times New Roman"/>
          <w:sz w:val="24"/>
          <w:szCs w:val="24"/>
          <w:lang w:eastAsia="ru-RU"/>
        </w:rPr>
        <w:t xml:space="preserve"> – применяются для проведения точных и мелких работ, обработке мелких поверхностей и прорезей. </w:t>
      </w:r>
    </w:p>
    <w:p w14:paraId="7A69043B" w14:textId="77777777" w:rsidR="00D038A2" w:rsidRPr="00D22A5F" w:rsidRDefault="00D038A2" w:rsidP="009D07EB">
      <w:pPr>
        <w:spacing w:after="0" w:line="240" w:lineRule="auto"/>
        <w:jc w:val="both"/>
        <w:rPr>
          <w:rFonts w:ascii="Times New Roman" w:hAnsi="Times New Roman" w:cs="Times New Roman"/>
          <w:bCs/>
          <w:sz w:val="24"/>
          <w:szCs w:val="24"/>
          <w:u w:val="single"/>
          <w:lang w:eastAsia="ru-RU"/>
        </w:rPr>
      </w:pPr>
      <w:r w:rsidRPr="00D22A5F">
        <w:rPr>
          <w:rFonts w:ascii="Times New Roman" w:hAnsi="Times New Roman" w:cs="Times New Roman"/>
          <w:bCs/>
          <w:sz w:val="24"/>
          <w:szCs w:val="24"/>
          <w:u w:val="single"/>
          <w:lang w:eastAsia="ru-RU"/>
        </w:rPr>
        <w:t>Приемы опиливания металла</w:t>
      </w:r>
    </w:p>
    <w:p w14:paraId="29D43A2E" w14:textId="77777777" w:rsidR="00D038A2" w:rsidRPr="00D22A5F" w:rsidRDefault="00D038A2" w:rsidP="009D07EB">
      <w:pPr>
        <w:spacing w:after="0" w:line="240" w:lineRule="auto"/>
        <w:jc w:val="both"/>
        <w:rPr>
          <w:rFonts w:ascii="Times New Roman" w:hAnsi="Times New Roman" w:cs="Times New Roman"/>
          <w:bCs/>
          <w:sz w:val="24"/>
          <w:szCs w:val="24"/>
          <w:u w:val="single"/>
          <w:lang w:eastAsia="ru-RU"/>
        </w:rPr>
      </w:pPr>
      <w:r w:rsidRPr="00D22A5F">
        <w:rPr>
          <w:rFonts w:ascii="Times New Roman" w:hAnsi="Times New Roman" w:cs="Times New Roman"/>
          <w:sz w:val="24"/>
          <w:szCs w:val="24"/>
          <w:lang w:eastAsia="ru-RU"/>
        </w:rPr>
        <w:t xml:space="preserve">Перед началом опиливания необходимо правильно организовать свое рабочее место, и прежде всего наиболее рационально разложить инструменты и заготовки на нем. Размеченную заготовку прочно зажимают в тисках. При этом поверхность обработки должна быть выше уровня губок тисков. </w:t>
      </w:r>
    </w:p>
    <w:p w14:paraId="4DC8BC2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Выполняя опиливание, надо занимать правильную рабочую позу (</w:t>
      </w:r>
      <w:proofErr w:type="spellStart"/>
      <w:r w:rsidRPr="00D22A5F">
        <w:rPr>
          <w:rFonts w:ascii="Times New Roman" w:hAnsi="Times New Roman" w:cs="Times New Roman"/>
          <w:sz w:val="24"/>
          <w:szCs w:val="24"/>
          <w:lang w:eastAsia="ru-RU"/>
        </w:rPr>
        <w:t>см.рис</w:t>
      </w:r>
      <w:proofErr w:type="spellEnd"/>
      <w:r w:rsidRPr="00D22A5F">
        <w:rPr>
          <w:rFonts w:ascii="Times New Roman" w:hAnsi="Times New Roman" w:cs="Times New Roman"/>
          <w:sz w:val="24"/>
          <w:szCs w:val="24"/>
          <w:lang w:eastAsia="ru-RU"/>
        </w:rPr>
        <w:t xml:space="preserve"> 1.): стоять следует вполоборота к верстаку на расстоянии 150...200 мм от его переднего края, левую ногу выставляют вперед по направлению движения напильника. Закругленная часть ручки напильника должна упираться в ладонь правой руки. Четырьмя пальцами обхватывают ручку, а большой палец накладывают сверху и прижимают к ручке. Вытянутые пальцы левой руки кладут на носок напильника, отступив от края на 20...30 мм. </w:t>
      </w:r>
    </w:p>
    <w:p w14:paraId="28E7A613"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273C77B9" wp14:editId="55C9AAC1">
            <wp:extent cx="1908313" cy="1128185"/>
            <wp:effectExtent l="19050" t="0" r="0" b="0"/>
            <wp:docPr id="227" name="Рисунок 227" descr="Правильная стойка при опиливании.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авильная стойка при опиливании.jp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6007" cy="1132734"/>
                    </a:xfrm>
                    <a:prstGeom prst="rect">
                      <a:avLst/>
                    </a:prstGeom>
                    <a:noFill/>
                    <a:ln>
                      <a:noFill/>
                    </a:ln>
                  </pic:spPr>
                </pic:pic>
              </a:graphicData>
            </a:graphic>
          </wp:inline>
        </w:drawing>
      </w:r>
    </w:p>
    <w:p w14:paraId="59DAE252"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рис.1 </w:t>
      </w:r>
    </w:p>
    <w:p w14:paraId="3D293F34"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Во время работы напильник совершает возвратно-поступательные движения: вперед — рабочий ход, назад— холостой. В процессе рабочего хода инструмент прижимают к </w:t>
      </w:r>
      <w:r w:rsidRPr="00D22A5F">
        <w:rPr>
          <w:rFonts w:ascii="Times New Roman" w:hAnsi="Times New Roman" w:cs="Times New Roman"/>
          <w:sz w:val="24"/>
          <w:szCs w:val="24"/>
          <w:lang w:eastAsia="ru-RU"/>
        </w:rPr>
        <w:lastRenderedPageBreak/>
        <w:t>заготовке, во время холостого — ведут без нажима. Перемещать инструмент надо строго в горизонтальной плоскости. Сила нажатия на инструмент зависит от положения напильника (</w:t>
      </w:r>
      <w:proofErr w:type="spellStart"/>
      <w:r w:rsidRPr="00D22A5F">
        <w:rPr>
          <w:rFonts w:ascii="Times New Roman" w:hAnsi="Times New Roman" w:cs="Times New Roman"/>
          <w:sz w:val="24"/>
          <w:szCs w:val="24"/>
          <w:lang w:eastAsia="ru-RU"/>
        </w:rPr>
        <w:t>см.рис</w:t>
      </w:r>
      <w:proofErr w:type="spellEnd"/>
      <w:r w:rsidRPr="00D22A5F">
        <w:rPr>
          <w:rFonts w:ascii="Times New Roman" w:hAnsi="Times New Roman" w:cs="Times New Roman"/>
          <w:sz w:val="24"/>
          <w:szCs w:val="24"/>
          <w:lang w:eastAsia="ru-RU"/>
        </w:rPr>
        <w:t xml:space="preserve"> 2). В начале рабочего хода левой рукой нажимают немного сильнее, чем правой. Когда к заготовке подводится средняя часть напильника, нажим на носок и ручку инструмента должен быть примерно одинаковым. В конце рабочего хода правой рукой нажимают сильнее, чем левой. </w:t>
      </w:r>
    </w:p>
    <w:p w14:paraId="726A7871"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34A890F2" wp14:editId="41CD5DCB">
            <wp:extent cx="1765190" cy="925744"/>
            <wp:effectExtent l="19050" t="0" r="6460" b="0"/>
            <wp:docPr id="228" name="Рисунок 228" descr="Опиливание2.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ливание2.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69624" cy="928069"/>
                    </a:xfrm>
                    <a:prstGeom prst="rect">
                      <a:avLst/>
                    </a:prstGeom>
                    <a:noFill/>
                    <a:ln>
                      <a:noFill/>
                    </a:ln>
                  </pic:spPr>
                </pic:pic>
              </a:graphicData>
            </a:graphic>
          </wp:inline>
        </w:drawing>
      </w:r>
    </w:p>
    <w:p w14:paraId="799B7CFC"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рис.2 </w:t>
      </w:r>
    </w:p>
    <w:p w14:paraId="5D16CC27"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br/>
        <w:t xml:space="preserve">Различают несколько способов опиливания: поперечное, продольное, перекрестное и круговое. Поперечное опиливание (рис.3 а) выполняют при снятии больших припусков. При продольном опиливании заготовок (рис.3 б) обеспечивается прямолинейность обработанной поверхности. Лучше сочетать эти два способа опиливания: сначала опиливание выполняют поперек, а затем — вдоль. При опиливании перекрестным штрихом (рис.3 в) обеспечивается хороший самоконтроль за ходом и качеством работы. Сначала опиливают косым штрихом слева направо, затем, не прерывая работы, прямым штрихом и заканчивают опиливание снова косым штрихом, но уже справа налево. Круговое опиливание (рис.3 г) выполняют в тех случаях, когда с обрабатываемой поверхности нужно снять частые неровности. </w:t>
      </w:r>
    </w:p>
    <w:p w14:paraId="4EA2D0B4"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7E941254" wp14:editId="11901BB3">
            <wp:extent cx="1950555" cy="1248355"/>
            <wp:effectExtent l="19050" t="0" r="0" b="0"/>
            <wp:docPr id="229" name="Рисунок 229" descr="Опиливание 3.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иливание 3.jp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52592" cy="1249659"/>
                    </a:xfrm>
                    <a:prstGeom prst="rect">
                      <a:avLst/>
                    </a:prstGeom>
                    <a:noFill/>
                    <a:ln>
                      <a:noFill/>
                    </a:ln>
                  </pic:spPr>
                </pic:pic>
              </a:graphicData>
            </a:graphic>
          </wp:inline>
        </w:drawing>
      </w:r>
    </w:p>
    <w:p w14:paraId="572D6FB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рис.3 </w:t>
      </w:r>
    </w:p>
    <w:p w14:paraId="0524AA83"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При опиливании ладонь левой руки накладывают поперек напильника у его конца, а правой охватывают рукоятку напильника. Движение напильника должно быть строго горизонтальным. Опиливание металлов аналогично обработке древесины рашпилем(см.рис.4). Поверхность заготовки лучше всего опиливать так называемым перекрестным штрихом. При такой обработке сначала опиливают плоскость детали справа налево под углом 30-40 градусов к боковой стороне тисков, а затем таким же образом производят опиливание слева направо. Для опиливания криволинейных поверхностей применяют напильники с различной формой поперечного сечения. </w:t>
      </w:r>
    </w:p>
    <w:p w14:paraId="6AAE18F0"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60836D2E" wp14:editId="2D005EAB">
            <wp:extent cx="1542553" cy="1235540"/>
            <wp:effectExtent l="19050" t="0" r="497" b="0"/>
            <wp:docPr id="230" name="Рисунок 230" descr="Приемы опиливания.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иемы опиливания.jp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44556" cy="1237144"/>
                    </a:xfrm>
                    <a:prstGeom prst="rect">
                      <a:avLst/>
                    </a:prstGeom>
                    <a:noFill/>
                    <a:ln>
                      <a:noFill/>
                    </a:ln>
                  </pic:spPr>
                </pic:pic>
              </a:graphicData>
            </a:graphic>
          </wp:inline>
        </w:drawing>
      </w:r>
    </w:p>
    <w:p w14:paraId="33FF959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рис.4 </w:t>
      </w:r>
    </w:p>
    <w:p w14:paraId="6F1B8D7C"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При опиливании плоскостей, расположенных под прямым углом, сначала опиливают начисто одну из поверхностей, а затем обрабатывают вторую поверхность под прямым углом к первой. Опиливание поверхностей по внутреннему прямому углу осуществляется </w:t>
      </w:r>
      <w:r w:rsidRPr="00D22A5F">
        <w:rPr>
          <w:rFonts w:ascii="Times New Roman" w:hAnsi="Times New Roman" w:cs="Times New Roman"/>
          <w:sz w:val="24"/>
          <w:szCs w:val="24"/>
          <w:lang w:eastAsia="ru-RU"/>
        </w:rPr>
        <w:lastRenderedPageBreak/>
        <w:t xml:space="preserve">так, чтобы ко второй поверхности было обращено ребро напильника, на котором нет насечки(см. рис.5). </w:t>
      </w:r>
    </w:p>
    <w:p w14:paraId="0F0FCC01"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023CA19D" wp14:editId="6B10AF31">
            <wp:extent cx="1971924" cy="1081686"/>
            <wp:effectExtent l="19050" t="0" r="9276" b="0"/>
            <wp:docPr id="231" name="Рисунок 231" descr="Приемы опиливания1.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емы опиливания1.jpg">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77249" cy="1084607"/>
                    </a:xfrm>
                    <a:prstGeom prst="rect">
                      <a:avLst/>
                    </a:prstGeom>
                    <a:noFill/>
                    <a:ln>
                      <a:noFill/>
                    </a:ln>
                  </pic:spPr>
                </pic:pic>
              </a:graphicData>
            </a:graphic>
          </wp:inline>
        </w:drawing>
      </w:r>
    </w:p>
    <w:p w14:paraId="6C1202E0"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рис.5 </w:t>
      </w:r>
    </w:p>
    <w:p w14:paraId="0A053447"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br/>
        <w:t xml:space="preserve">Правильность опиливания проверяют линейкой или угольником на просвет (см.рис.6): если просвет отсутствует — поверхность ровная. Долговечность напильников во многом зависит от ухода за ними. </w:t>
      </w:r>
    </w:p>
    <w:p w14:paraId="04B346A9"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color w:val="0000FF"/>
          <w:sz w:val="24"/>
          <w:szCs w:val="24"/>
          <w:lang w:eastAsia="ru-RU"/>
        </w:rPr>
        <w:drawing>
          <wp:inline distT="0" distB="0" distL="0" distR="0" wp14:anchorId="7A1DDC9E" wp14:editId="66A586DE">
            <wp:extent cx="2039510" cy="906449"/>
            <wp:effectExtent l="19050" t="0" r="0" b="0"/>
            <wp:docPr id="232" name="Рисунок 232" descr="Опиливание4.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пиливание4.jp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41640" cy="907396"/>
                    </a:xfrm>
                    <a:prstGeom prst="rect">
                      <a:avLst/>
                    </a:prstGeom>
                    <a:noFill/>
                    <a:ln>
                      <a:noFill/>
                    </a:ln>
                  </pic:spPr>
                </pic:pic>
              </a:graphicData>
            </a:graphic>
          </wp:inline>
        </w:drawing>
      </w:r>
    </w:p>
    <w:p w14:paraId="6CAA8414"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рис.6 </w:t>
      </w:r>
    </w:p>
    <w:p w14:paraId="6499E66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От долгого использования насечка напильника выкрашивается и стирается, в результате чего инструмент теряет режущую способность. Чтобы продлить срок службы напильника, его натирают мелом, предохраняющим насечку от забивания мелкой стружкой. Если насечка напильника все же забилась опилками, ее нужно очистить стальной щеткой(см.рис.7). </w:t>
      </w:r>
    </w:p>
    <w:p w14:paraId="7F29EAD7"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Опиливанием придают детали требуемую форму и размеры, пригоняют детали друг к другу при сборке и выполняют другие работы. С помощью напильников обрабатывают плоскости, криволинейные поверхности, пазы, канавки, отверстия различной формы, поверхности, расположенные под разными углами и т. д.</w:t>
      </w:r>
    </w:p>
    <w:p w14:paraId="062334F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drawing>
          <wp:inline distT="0" distB="0" distL="0" distR="0" wp14:anchorId="7733DB05" wp14:editId="1B664FFF">
            <wp:extent cx="2974798" cy="2775005"/>
            <wp:effectExtent l="19050" t="0" r="0" b="0"/>
            <wp:docPr id="233" name="Рисунок 233" descr="C:\Users\User\Desktop\image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030.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75772" cy="2775913"/>
                    </a:xfrm>
                    <a:prstGeom prst="rect">
                      <a:avLst/>
                    </a:prstGeom>
                    <a:noFill/>
                    <a:ln>
                      <a:noFill/>
                    </a:ln>
                  </pic:spPr>
                </pic:pic>
              </a:graphicData>
            </a:graphic>
          </wp:inline>
        </w:drawing>
      </w:r>
    </w:p>
    <w:p w14:paraId="0FB4A38E"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Рис.7</w:t>
      </w:r>
    </w:p>
    <w:p w14:paraId="1FF349A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Для точных специальных работ применяются напильники с очень мелкой насечкой – надфили. С их помощью выполняют лекальные, граверные, ювелирные работы, зачистку в труднодоступных местах матриц, мелких отверстий, профильных участков изделия и т. п.</w:t>
      </w:r>
    </w:p>
    <w:p w14:paraId="535DD8BF" w14:textId="77777777" w:rsidR="005516DC"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noProof/>
          <w:sz w:val="24"/>
          <w:szCs w:val="24"/>
          <w:lang w:eastAsia="ru-RU"/>
        </w:rPr>
        <w:lastRenderedPageBreak/>
        <w:drawing>
          <wp:inline distT="0" distB="0" distL="0" distR="0" wp14:anchorId="3F17A2CF" wp14:editId="08CDA962">
            <wp:extent cx="4508390" cy="4163189"/>
            <wp:effectExtent l="19050" t="0" r="6460" b="0"/>
            <wp:docPr id="234" name="Рисунок 234" descr="C:\Users\User\Desktop\image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age034.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523496" cy="4177138"/>
                    </a:xfrm>
                    <a:prstGeom prst="rect">
                      <a:avLst/>
                    </a:prstGeom>
                    <a:noFill/>
                    <a:ln>
                      <a:noFill/>
                    </a:ln>
                  </pic:spPr>
                </pic:pic>
              </a:graphicData>
            </a:graphic>
          </wp:inline>
        </w:drawing>
      </w:r>
    </w:p>
    <w:p w14:paraId="5250F6FF"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Рис.8</w:t>
      </w:r>
    </w:p>
    <w:p w14:paraId="072065CA"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u w:val="single"/>
          <w:lang w:eastAsia="ru-RU"/>
        </w:rPr>
        <w:t>Опасности в работе</w:t>
      </w:r>
    </w:p>
    <w:p w14:paraId="00ED9F00"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      Травма рук при работе неисправным инструментом или при неправильном его удержании.</w:t>
      </w:r>
    </w:p>
    <w:p w14:paraId="36F96159"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      Травма рук, лица или других частей тела при нарушении правил техники безопасности при рубке металла.</w:t>
      </w:r>
    </w:p>
    <w:p w14:paraId="18185C77"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u w:val="single"/>
          <w:lang w:eastAsia="ru-RU"/>
        </w:rPr>
        <w:t>До начала работы</w:t>
      </w:r>
    </w:p>
    <w:p w14:paraId="79A00AF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 Правильно надеть спецодежду</w:t>
      </w:r>
    </w:p>
    <w:p w14:paraId="0BD14F0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 При рубке металла надеть очки.</w:t>
      </w:r>
    </w:p>
    <w:p w14:paraId="77D12996"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3. Проверить наличие инвентаря (совок, сметка).</w:t>
      </w:r>
    </w:p>
    <w:p w14:paraId="2E35573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4. Проверить состояние инструментов индивидуального пользования, разложить их в строгом порядке, установлен­ном учителем. В случае неисправности инструментов сооб­щить об этом учителю.</w:t>
      </w:r>
    </w:p>
    <w:p w14:paraId="4F603019"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 Проверить состояние верстачных тисков (губки тисков должны быть плотно привинчены, насечка не сработана).</w:t>
      </w:r>
    </w:p>
    <w:p w14:paraId="38221BB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u w:val="single"/>
          <w:lang w:eastAsia="ru-RU"/>
        </w:rPr>
        <w:t>Во время работы</w:t>
      </w:r>
    </w:p>
    <w:p w14:paraId="0F8E96F3"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 Прочно закрепить обрабатываемую деталь в тисках. Рычаг тисков опускать плавно, чтобы не получить травму рук.</w:t>
      </w:r>
    </w:p>
    <w:p w14:paraId="6C419CBA"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 Работу выполнять только исправными, хорошо нала­женными инструментами.</w:t>
      </w:r>
    </w:p>
    <w:p w14:paraId="2C266B1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3. Во избежание травмирования необходимо следить за тем, чтобы:</w:t>
      </w:r>
    </w:p>
    <w:p w14:paraId="58E7B510"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а) поверхность бойков молотков, кувалд была выпуклой, а не сбитой;</w:t>
      </w:r>
    </w:p>
    <w:p w14:paraId="4C1A00E0"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б) инструменты (напильники и др.), имеющие заостренные концы-хвостовики, были снабжены деревянными, плот­но прилегающими рукоятками установленной формы, без расколов и трещин;</w:t>
      </w:r>
    </w:p>
    <w:p w14:paraId="1CA077F4"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 xml:space="preserve">в) ударные режущие инструменты (зубило, бородок, кер­нер, </w:t>
      </w:r>
      <w:proofErr w:type="spellStart"/>
      <w:r w:rsidRPr="00D22A5F">
        <w:rPr>
          <w:rFonts w:ascii="Times New Roman" w:hAnsi="Times New Roman" w:cs="Times New Roman"/>
          <w:sz w:val="24"/>
          <w:szCs w:val="24"/>
          <w:lang w:eastAsia="ru-RU"/>
        </w:rPr>
        <w:t>крейцмейсель</w:t>
      </w:r>
      <w:proofErr w:type="spellEnd"/>
      <w:r w:rsidRPr="00D22A5F">
        <w:rPr>
          <w:rFonts w:ascii="Times New Roman" w:hAnsi="Times New Roman" w:cs="Times New Roman"/>
          <w:sz w:val="24"/>
          <w:szCs w:val="24"/>
          <w:lang w:eastAsia="ru-RU"/>
        </w:rPr>
        <w:t xml:space="preserve"> и др.) имели не сбитую поверхность;</w:t>
      </w:r>
    </w:p>
    <w:p w14:paraId="532698A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г) зубило имело длину не менее 150 мм, причем оттяну­тая его часть равнялась 60—70 мм;</w:t>
      </w:r>
    </w:p>
    <w:p w14:paraId="0ABBA779"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д) при работе напильниками пальцы находились на по­верхности напильников.</w:t>
      </w:r>
    </w:p>
    <w:p w14:paraId="5C148E2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lastRenderedPageBreak/>
        <w:t>4. Не проверять пальцами качество опиливаемой поверх­ности.</w:t>
      </w:r>
    </w:p>
    <w:p w14:paraId="1B9DFC5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 Не применять ключей, имеющих зев большего разме­ра, чем гайка, не удлинять рукоятку ключа путем накладывания (захвата) двух ключей.</w:t>
      </w:r>
    </w:p>
    <w:p w14:paraId="16E6090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6. Слесарными инструментами пользоваться только, по их прямому назначению.</w:t>
      </w:r>
    </w:p>
    <w:p w14:paraId="11F4CAE1"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 При резании металла ножницами придерживать отре­заемую заготовку из листового металла рукой в перчатке (рукавице).</w:t>
      </w:r>
    </w:p>
    <w:p w14:paraId="7717C6D8"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u w:val="single"/>
          <w:lang w:eastAsia="ru-RU"/>
        </w:rPr>
        <w:t>После окончания работы</w:t>
      </w:r>
    </w:p>
    <w:p w14:paraId="663433A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1. Проверить состояние инструментов и в случае неис­правности их доложить учителю.</w:t>
      </w:r>
    </w:p>
    <w:p w14:paraId="7BAE1F6C"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2. Привести в исправное состояние инструменты (снять заусенцы на молотке, зубиле, керне, очистить напильники от стружки).</w:t>
      </w:r>
    </w:p>
    <w:p w14:paraId="61F8744F"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3. Тщательно убрать рабочее место (стружку и опилки не сдувать и не смахивать руками). Отходы сложить в спе­циальный ящик.</w:t>
      </w:r>
    </w:p>
    <w:p w14:paraId="1392E121"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4. Положить инструменты в том порядке, который уста­новил учитель.</w:t>
      </w:r>
    </w:p>
    <w:p w14:paraId="04D36E15"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5. Во избежание порчи насечек на губках тисков не за­жимать их плотно, оставлять зазор в 1—2 мм.</w:t>
      </w:r>
    </w:p>
    <w:p w14:paraId="3E32CCDB"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6. Привести себя в порядок.</w:t>
      </w:r>
    </w:p>
    <w:p w14:paraId="3DE9D45C"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sz w:val="24"/>
          <w:szCs w:val="24"/>
          <w:lang w:eastAsia="ru-RU"/>
        </w:rPr>
        <w:t>7. Из мастерской выходить с разрешения учителя.</w:t>
      </w:r>
    </w:p>
    <w:p w14:paraId="4E84AF5A" w14:textId="77777777" w:rsidR="00D038A2" w:rsidRPr="00D22A5F" w:rsidRDefault="00D038A2" w:rsidP="009D07EB">
      <w:pPr>
        <w:spacing w:after="0" w:line="240" w:lineRule="auto"/>
        <w:jc w:val="both"/>
        <w:rPr>
          <w:rFonts w:ascii="Times New Roman" w:hAnsi="Times New Roman" w:cs="Times New Roman"/>
          <w:sz w:val="24"/>
          <w:szCs w:val="24"/>
          <w:lang w:eastAsia="ru-RU"/>
        </w:rPr>
      </w:pPr>
      <w:r w:rsidRPr="00D22A5F">
        <w:rPr>
          <w:rFonts w:ascii="Times New Roman" w:hAnsi="Times New Roman" w:cs="Times New Roman"/>
          <w:b/>
          <w:sz w:val="24"/>
          <w:szCs w:val="24"/>
        </w:rPr>
        <w:t>2. Заполнить таблицу:</w:t>
      </w:r>
    </w:p>
    <w:tbl>
      <w:tblPr>
        <w:tblStyle w:val="a8"/>
        <w:tblW w:w="0" w:type="auto"/>
        <w:tblLook w:val="04A0" w:firstRow="1" w:lastRow="0" w:firstColumn="1" w:lastColumn="0" w:noHBand="0" w:noVBand="1"/>
      </w:tblPr>
      <w:tblGrid>
        <w:gridCol w:w="3951"/>
        <w:gridCol w:w="5763"/>
      </w:tblGrid>
      <w:tr w:rsidR="00D038A2" w:rsidRPr="00A80D6E" w14:paraId="65DBADCE" w14:textId="77777777" w:rsidTr="00A34FCB">
        <w:tc>
          <w:tcPr>
            <w:tcW w:w="4361" w:type="dxa"/>
          </w:tcPr>
          <w:p w14:paraId="5347F90B"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roofErr w:type="spellStart"/>
            <w:r w:rsidRPr="00A80D6E">
              <w:rPr>
                <w:rFonts w:ascii="Times New Roman" w:hAnsi="Times New Roman" w:cs="Times New Roman"/>
                <w:sz w:val="16"/>
                <w:szCs w:val="16"/>
              </w:rPr>
              <w:t>Инструменты</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для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опиливания</w:t>
            </w:r>
            <w:proofErr w:type="spellEnd"/>
            <w:r w:rsidRPr="00A80D6E">
              <w:rPr>
                <w:rFonts w:ascii="Times New Roman" w:hAnsi="Times New Roman" w:cs="Times New Roman"/>
                <w:sz w:val="16"/>
                <w:szCs w:val="16"/>
              </w:rPr>
              <w:t xml:space="preserve"> </w:t>
            </w:r>
          </w:p>
        </w:tc>
        <w:tc>
          <w:tcPr>
            <w:tcW w:w="6486" w:type="dxa"/>
          </w:tcPr>
          <w:p w14:paraId="0B2A03AD"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roofErr w:type="spellStart"/>
            <w:r w:rsidRPr="00A80D6E">
              <w:rPr>
                <w:rFonts w:ascii="Times New Roman" w:hAnsi="Times New Roman" w:cs="Times New Roman"/>
                <w:sz w:val="16"/>
                <w:szCs w:val="16"/>
              </w:rPr>
              <w:t>Напильники</w:t>
            </w:r>
            <w:proofErr w:type="spellEnd"/>
          </w:p>
        </w:tc>
      </w:tr>
      <w:tr w:rsidR="00D038A2" w:rsidRPr="00A80D6E" w14:paraId="12AC1761" w14:textId="77777777" w:rsidTr="00A34FCB">
        <w:tc>
          <w:tcPr>
            <w:tcW w:w="4361" w:type="dxa"/>
          </w:tcPr>
          <w:p w14:paraId="37A7AD40"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2. </w:t>
            </w:r>
            <w:proofErr w:type="spellStart"/>
            <w:r w:rsidRPr="00A80D6E">
              <w:rPr>
                <w:rFonts w:ascii="Times New Roman" w:hAnsi="Times New Roman" w:cs="Times New Roman"/>
                <w:sz w:val="16"/>
                <w:szCs w:val="16"/>
              </w:rPr>
              <w:t>Общее</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устройство</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напильника</w:t>
            </w:r>
            <w:proofErr w:type="spellEnd"/>
          </w:p>
        </w:tc>
        <w:tc>
          <w:tcPr>
            <w:tcW w:w="6486" w:type="dxa"/>
          </w:tcPr>
          <w:p w14:paraId="36AE3BEE"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553DDE7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418C8699"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47146FBA"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760F0BBB"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p w14:paraId="3A420AFB"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6.</w:t>
            </w:r>
          </w:p>
        </w:tc>
      </w:tr>
      <w:tr w:rsidR="00D038A2" w:rsidRPr="00A80D6E" w14:paraId="0A9826A4" w14:textId="77777777" w:rsidTr="00A34FCB">
        <w:tc>
          <w:tcPr>
            <w:tcW w:w="4361" w:type="dxa"/>
          </w:tcPr>
          <w:p w14:paraId="6F098FB2"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3. </w:t>
            </w:r>
            <w:proofErr w:type="spellStart"/>
            <w:r w:rsidRPr="00A80D6E">
              <w:rPr>
                <w:rFonts w:ascii="Times New Roman" w:hAnsi="Times New Roman" w:cs="Times New Roman"/>
                <w:sz w:val="16"/>
                <w:szCs w:val="16"/>
              </w:rPr>
              <w:t>Классификация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напильников</w:t>
            </w:r>
            <w:proofErr w:type="spellEnd"/>
          </w:p>
        </w:tc>
        <w:tc>
          <w:tcPr>
            <w:tcW w:w="6486" w:type="dxa"/>
          </w:tcPr>
          <w:p w14:paraId="5CDA86FD"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46798455"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3ED68459"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46A03182"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tc>
      </w:tr>
      <w:tr w:rsidR="00D038A2" w:rsidRPr="00A80D6E" w14:paraId="30232227" w14:textId="77777777" w:rsidTr="00A34FCB">
        <w:tc>
          <w:tcPr>
            <w:tcW w:w="4361" w:type="dxa"/>
          </w:tcPr>
          <w:p w14:paraId="0A0F0FF6"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4. </w:t>
            </w:r>
            <w:proofErr w:type="spellStart"/>
            <w:r w:rsidRPr="00A80D6E">
              <w:rPr>
                <w:rFonts w:ascii="Times New Roman" w:hAnsi="Times New Roman" w:cs="Times New Roman"/>
                <w:sz w:val="16"/>
                <w:szCs w:val="16"/>
              </w:rPr>
              <w:t>Виды</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напильников</w:t>
            </w:r>
            <w:proofErr w:type="spellEnd"/>
          </w:p>
        </w:tc>
        <w:tc>
          <w:tcPr>
            <w:tcW w:w="6486" w:type="dxa"/>
          </w:tcPr>
          <w:p w14:paraId="7EE4148C"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0EF54A4E"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7330472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1E26CBE9"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51695F3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p w14:paraId="5276BC50"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6.</w:t>
            </w:r>
          </w:p>
        </w:tc>
      </w:tr>
      <w:tr w:rsidR="00D038A2" w:rsidRPr="00A80D6E" w14:paraId="0144A5BA" w14:textId="77777777" w:rsidTr="00A34FCB">
        <w:tc>
          <w:tcPr>
            <w:tcW w:w="4361" w:type="dxa"/>
          </w:tcPr>
          <w:p w14:paraId="4EE20AE2"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5. </w:t>
            </w:r>
            <w:proofErr w:type="spellStart"/>
            <w:r w:rsidRPr="00A80D6E">
              <w:rPr>
                <w:rFonts w:ascii="Times New Roman" w:hAnsi="Times New Roman" w:cs="Times New Roman"/>
                <w:sz w:val="16"/>
                <w:szCs w:val="16"/>
              </w:rPr>
              <w:t>Приемы</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опиливания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металла</w:t>
            </w:r>
            <w:proofErr w:type="spellEnd"/>
          </w:p>
        </w:tc>
        <w:tc>
          <w:tcPr>
            <w:tcW w:w="6486" w:type="dxa"/>
          </w:tcPr>
          <w:p w14:paraId="50C85C56"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318B4016"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46265499"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47884BCC"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52D09F42"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p w14:paraId="287A9220"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6.</w:t>
            </w:r>
          </w:p>
        </w:tc>
      </w:tr>
      <w:tr w:rsidR="00D038A2" w:rsidRPr="00A80D6E" w14:paraId="10FCAB9D" w14:textId="77777777" w:rsidTr="00A34FCB">
        <w:tc>
          <w:tcPr>
            <w:tcW w:w="4361" w:type="dxa"/>
          </w:tcPr>
          <w:p w14:paraId="41968AB7"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6. </w:t>
            </w:r>
            <w:proofErr w:type="spellStart"/>
            <w:r w:rsidRPr="00A80D6E">
              <w:rPr>
                <w:rFonts w:ascii="Times New Roman" w:hAnsi="Times New Roman" w:cs="Times New Roman"/>
                <w:sz w:val="16"/>
                <w:szCs w:val="16"/>
              </w:rPr>
              <w:t>Формы</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сечения</w:t>
            </w:r>
            <w:proofErr w:type="spellEnd"/>
            <w:r w:rsidRPr="00A80D6E">
              <w:rPr>
                <w:rFonts w:ascii="Times New Roman" w:hAnsi="Times New Roman" w:cs="Times New Roman"/>
                <w:sz w:val="16"/>
                <w:szCs w:val="16"/>
              </w:rPr>
              <w:t xml:space="preserve"> </w:t>
            </w:r>
            <w:proofErr w:type="spellStart"/>
            <w:r w:rsidRPr="00A80D6E">
              <w:rPr>
                <w:rFonts w:ascii="Times New Roman" w:hAnsi="Times New Roman" w:cs="Times New Roman"/>
                <w:sz w:val="16"/>
                <w:szCs w:val="16"/>
              </w:rPr>
              <w:t>напильников</w:t>
            </w:r>
            <w:proofErr w:type="spellEnd"/>
          </w:p>
        </w:tc>
        <w:tc>
          <w:tcPr>
            <w:tcW w:w="6486" w:type="dxa"/>
          </w:tcPr>
          <w:p w14:paraId="47546686"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1. </w:t>
            </w:r>
          </w:p>
          <w:p w14:paraId="0BEDF20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p w14:paraId="426ADE1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3.</w:t>
            </w:r>
          </w:p>
          <w:p w14:paraId="18D7199C"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4.</w:t>
            </w:r>
          </w:p>
          <w:p w14:paraId="0EFE35D0"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5.</w:t>
            </w:r>
          </w:p>
          <w:p w14:paraId="4963329F"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6.</w:t>
            </w:r>
          </w:p>
          <w:p w14:paraId="7D99D13A"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7.</w:t>
            </w:r>
          </w:p>
        </w:tc>
      </w:tr>
      <w:tr w:rsidR="00D038A2" w:rsidRPr="00A80D6E" w14:paraId="3D21BFBB" w14:textId="77777777" w:rsidTr="00A34FCB">
        <w:tc>
          <w:tcPr>
            <w:tcW w:w="4361" w:type="dxa"/>
          </w:tcPr>
          <w:p w14:paraId="48505E28"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 xml:space="preserve">7. </w:t>
            </w:r>
            <w:proofErr w:type="spellStart"/>
            <w:r w:rsidRPr="00A80D6E">
              <w:rPr>
                <w:rFonts w:ascii="Times New Roman" w:hAnsi="Times New Roman" w:cs="Times New Roman"/>
                <w:sz w:val="16"/>
                <w:szCs w:val="16"/>
              </w:rPr>
              <w:t>Опасности</w:t>
            </w:r>
            <w:proofErr w:type="spellEnd"/>
            <w:r w:rsidRPr="00A80D6E">
              <w:rPr>
                <w:rFonts w:ascii="Times New Roman" w:hAnsi="Times New Roman" w:cs="Times New Roman"/>
                <w:sz w:val="16"/>
                <w:szCs w:val="16"/>
              </w:rPr>
              <w:t xml:space="preserve"> в </w:t>
            </w:r>
            <w:proofErr w:type="spellStart"/>
            <w:r w:rsidRPr="00A80D6E">
              <w:rPr>
                <w:rFonts w:ascii="Times New Roman" w:hAnsi="Times New Roman" w:cs="Times New Roman"/>
                <w:sz w:val="16"/>
                <w:szCs w:val="16"/>
              </w:rPr>
              <w:t>работе</w:t>
            </w:r>
            <w:proofErr w:type="spellEnd"/>
          </w:p>
        </w:tc>
        <w:tc>
          <w:tcPr>
            <w:tcW w:w="6486" w:type="dxa"/>
          </w:tcPr>
          <w:p w14:paraId="4E39003E"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1.</w:t>
            </w:r>
          </w:p>
          <w:p w14:paraId="7BCB30F2" w14:textId="77777777" w:rsidR="00D038A2" w:rsidRPr="00A80D6E" w:rsidRDefault="00D038A2" w:rsidP="009D07EB">
            <w:pPr>
              <w:jc w:val="both"/>
              <w:rPr>
                <w:rFonts w:ascii="Times New Roman" w:hAnsi="Times New Roman" w:cs="Times New Roman"/>
                <w:sz w:val="16"/>
                <w:szCs w:val="16"/>
              </w:rPr>
            </w:pPr>
            <w:r w:rsidRPr="00A80D6E">
              <w:rPr>
                <w:rFonts w:ascii="Times New Roman" w:hAnsi="Times New Roman" w:cs="Times New Roman"/>
                <w:sz w:val="16"/>
                <w:szCs w:val="16"/>
              </w:rPr>
              <w:t>2.</w:t>
            </w:r>
          </w:p>
        </w:tc>
      </w:tr>
      <w:tr w:rsidR="00D038A2" w:rsidRPr="00A80D6E" w14:paraId="15089366" w14:textId="77777777" w:rsidTr="00A34FCB">
        <w:tc>
          <w:tcPr>
            <w:tcW w:w="4361" w:type="dxa"/>
          </w:tcPr>
          <w:p w14:paraId="52C540AC" w14:textId="77777777" w:rsidR="00D038A2" w:rsidRPr="00E017A7" w:rsidRDefault="00D038A2"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8. ТБ во время работы и после окончания.</w:t>
            </w:r>
          </w:p>
        </w:tc>
        <w:tc>
          <w:tcPr>
            <w:tcW w:w="6486" w:type="dxa"/>
          </w:tcPr>
          <w:p w14:paraId="744EFB38" w14:textId="77777777" w:rsidR="00D038A2" w:rsidRPr="00E017A7" w:rsidRDefault="00D038A2" w:rsidP="009D07EB">
            <w:pPr>
              <w:jc w:val="both"/>
              <w:rPr>
                <w:rFonts w:ascii="Times New Roman" w:hAnsi="Times New Roman" w:cs="Times New Roman"/>
                <w:sz w:val="16"/>
                <w:szCs w:val="16"/>
                <w:lang w:val="ru-RU"/>
              </w:rPr>
            </w:pPr>
          </w:p>
        </w:tc>
      </w:tr>
    </w:tbl>
    <w:p w14:paraId="050B73DE" w14:textId="77777777" w:rsidR="00D038A2" w:rsidRPr="00D22A5F" w:rsidRDefault="00D038A2" w:rsidP="009D07EB">
      <w:pPr>
        <w:spacing w:after="0" w:line="240" w:lineRule="auto"/>
        <w:jc w:val="both"/>
        <w:rPr>
          <w:rFonts w:ascii="Times New Roman" w:hAnsi="Times New Roman" w:cs="Times New Roman"/>
          <w:b/>
          <w:sz w:val="24"/>
          <w:szCs w:val="24"/>
        </w:rPr>
      </w:pPr>
    </w:p>
    <w:p w14:paraId="2368CDE3" w14:textId="77777777" w:rsidR="00D038A2" w:rsidRPr="00D22A5F" w:rsidRDefault="00D038A2"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06AF46D3"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Выбор напильника в зависимости от формы и материала обрабатываемой поверхности.</w:t>
      </w:r>
    </w:p>
    <w:p w14:paraId="0D3CB977"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2) Какие виды насечек бывают у напильников.</w:t>
      </w:r>
    </w:p>
    <w:p w14:paraId="6DA3AF2B" w14:textId="77777777" w:rsidR="00D038A2" w:rsidRPr="00D22A5F" w:rsidRDefault="00D038A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3) Какая длина должна быть у напильника для обработки различных деталей.</w:t>
      </w:r>
    </w:p>
    <w:p w14:paraId="3B83F384" w14:textId="77777777" w:rsidR="005516DC" w:rsidRPr="00D22A5F" w:rsidRDefault="005516DC" w:rsidP="009D07EB">
      <w:pPr>
        <w:spacing w:after="0" w:line="240" w:lineRule="auto"/>
        <w:jc w:val="both"/>
        <w:rPr>
          <w:rFonts w:ascii="Times New Roman" w:hAnsi="Times New Roman" w:cs="Times New Roman"/>
          <w:sz w:val="24"/>
          <w:szCs w:val="24"/>
        </w:rPr>
      </w:pPr>
    </w:p>
    <w:p w14:paraId="5021E233" w14:textId="77777777" w:rsidR="005516DC" w:rsidRPr="00D22A5F" w:rsidRDefault="002C7E32" w:rsidP="009D07EB">
      <w:pPr>
        <w:pStyle w:val="3"/>
        <w:spacing w:before="0" w:line="240" w:lineRule="auto"/>
        <w:jc w:val="both"/>
        <w:rPr>
          <w:rFonts w:ascii="Times New Roman" w:hAnsi="Times New Roman" w:cs="Times New Roman"/>
          <w:color w:val="auto"/>
          <w:sz w:val="24"/>
          <w:szCs w:val="24"/>
        </w:rPr>
      </w:pPr>
      <w:bookmarkStart w:id="23" w:name="_Toc494121139"/>
      <w:r w:rsidRPr="00D22A5F">
        <w:rPr>
          <w:rFonts w:ascii="Times New Roman" w:hAnsi="Times New Roman" w:cs="Times New Roman"/>
          <w:color w:val="auto"/>
          <w:sz w:val="24"/>
          <w:szCs w:val="24"/>
        </w:rPr>
        <w:t xml:space="preserve">3.2.1 </w:t>
      </w:r>
      <w:r w:rsidR="005516DC" w:rsidRPr="00D22A5F">
        <w:rPr>
          <w:rFonts w:ascii="Times New Roman" w:hAnsi="Times New Roman" w:cs="Times New Roman"/>
          <w:color w:val="auto"/>
          <w:sz w:val="24"/>
          <w:szCs w:val="24"/>
        </w:rPr>
        <w:t>Критерии оценки практической работы № 2 Инструменты для опиливания и их классификация. Приемы отпиливания.</w:t>
      </w:r>
      <w:bookmarkEnd w:id="23"/>
    </w:p>
    <w:p w14:paraId="3EEF90CD"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таблицу, ответил на все контрольный вопросы.</w:t>
      </w:r>
    </w:p>
    <w:p w14:paraId="0792CCE3"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25CACDB9"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 правильно понимает сущность вопроса, дает точное определение и истолкование основных понятий;</w:t>
      </w:r>
    </w:p>
    <w:p w14:paraId="704300F4"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55888D2C"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29CA6A0"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таблицы.</w:t>
      </w:r>
    </w:p>
    <w:p w14:paraId="7EB13990"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в ходе подготовки были допущены ошибки, не ответил на контрольные вопросы.</w:t>
      </w:r>
    </w:p>
    <w:p w14:paraId="6FFA49D0" w14:textId="77777777" w:rsidR="00D038A2"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и не ответил на контрольные вопросы.</w:t>
      </w:r>
    </w:p>
    <w:p w14:paraId="6FEE9E2E" w14:textId="77777777" w:rsidR="00D038A2" w:rsidRPr="00D22A5F" w:rsidRDefault="00D038A2" w:rsidP="009D07EB">
      <w:pPr>
        <w:spacing w:after="0" w:line="240" w:lineRule="auto"/>
        <w:jc w:val="both"/>
        <w:rPr>
          <w:rFonts w:ascii="Times New Roman" w:eastAsia="Times New Roman" w:hAnsi="Times New Roman" w:cs="Times New Roman"/>
          <w:sz w:val="24"/>
          <w:szCs w:val="24"/>
        </w:rPr>
      </w:pPr>
    </w:p>
    <w:p w14:paraId="30374106" w14:textId="77777777" w:rsidR="00A34FCB" w:rsidRPr="00D22A5F" w:rsidRDefault="002C7E32" w:rsidP="009D07EB">
      <w:pPr>
        <w:pStyle w:val="2"/>
        <w:spacing w:before="0" w:after="0"/>
        <w:jc w:val="both"/>
        <w:rPr>
          <w:rFonts w:cs="Times New Roman"/>
          <w:sz w:val="24"/>
          <w:szCs w:val="24"/>
        </w:rPr>
      </w:pPr>
      <w:bookmarkStart w:id="24" w:name="_Toc494121140"/>
      <w:r w:rsidRPr="00D22A5F">
        <w:rPr>
          <w:rFonts w:cs="Times New Roman"/>
          <w:sz w:val="24"/>
          <w:szCs w:val="24"/>
        </w:rPr>
        <w:t xml:space="preserve">3.3 </w:t>
      </w:r>
      <w:r w:rsidR="00A34FCB" w:rsidRPr="00D22A5F">
        <w:rPr>
          <w:rFonts w:cs="Times New Roman"/>
          <w:sz w:val="24"/>
          <w:szCs w:val="24"/>
        </w:rPr>
        <w:t>Практическая работа № 3 Проверка разделки кромок и выставление зазора. Измерительный инструмент УШС-3.</w:t>
      </w:r>
      <w:bookmarkEnd w:id="24"/>
    </w:p>
    <w:p w14:paraId="52C655D3" w14:textId="77777777" w:rsidR="00A34FCB" w:rsidRPr="00D22A5F" w:rsidRDefault="00A34FC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Проверка разделки кромок и выставление зазора. Измерительный инструмент УШС-3.</w:t>
      </w:r>
    </w:p>
    <w:p w14:paraId="1DD766E8"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 xml:space="preserve">Изучить проверку разделки кромок. Ознакомиться с правилами проверки выставления зазора. Изучить разновидности шаблонов сварщика. </w:t>
      </w:r>
    </w:p>
    <w:p w14:paraId="6B93914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1739E13C" w14:textId="77777777" w:rsidR="00A34FCB" w:rsidRPr="00D22A5F" w:rsidRDefault="00A34FCB"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22827F5C" w14:textId="77777777" w:rsidR="00A34FCB" w:rsidRPr="00D22A5F" w:rsidRDefault="00A34FC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035CA79F" w14:textId="77777777" w:rsidR="00A34FCB" w:rsidRPr="00D22A5F" w:rsidRDefault="00A34FCB"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 под цифрой 2.</w:t>
      </w:r>
    </w:p>
    <w:p w14:paraId="14971EE9"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0489813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2A2E4FF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Форма подготовки кромок металла под сварку зависит от толщины листов.</w:t>
      </w:r>
    </w:p>
    <w:p w14:paraId="4DBF0A7A"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Кромки металла толщиной до 5мм. Перед сваркой не подготавливаются.</w:t>
      </w:r>
    </w:p>
    <w:p w14:paraId="3501D04C"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 металла толщиной от 5мм. до 16мм. делается V – образная  подготовка кромок. У металла более 16мм. делается Х – образная подготовка кромок.α</w:t>
      </w:r>
    </w:p>
    <w:p w14:paraId="21A0D59E"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Конструктивные элементы разделки кромок.</w:t>
      </w:r>
    </w:p>
    <w:p w14:paraId="322FD85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α – угол разделки кромок (60 - 90°); β – угол скоса кромки (50 - 60°);</w:t>
      </w:r>
    </w:p>
    <w:p w14:paraId="708BD93F"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b – зазор (1 -4 мм.) в зависимости от толщины свариваемого металла; с – притупление кромки (1 -3мм.) в зависимости от толщины</w:t>
      </w:r>
    </w:p>
    <w:p w14:paraId="401A3CF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свариваемого металла;</w:t>
      </w:r>
    </w:p>
    <w:p w14:paraId="49A101E1"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L – 5(S1 – S)</w:t>
      </w:r>
    </w:p>
    <w:p w14:paraId="40D1F92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Сварное соединение представляет собой неразъемное соединение, выполненное сваркой.</w:t>
      </w:r>
    </w:p>
    <w:p w14:paraId="524FC33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Сварным швом называется участок сварного соединения, образовавшийся в результате кристаллизации расплавленного металла, или пластической деформации при сварке давлением, или сочетания кристаллизации и деформации.</w:t>
      </w:r>
    </w:p>
    <w:p w14:paraId="590075A9"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Основные типы и конструктивные элементы сварных соединений для различных видов сварки установлены Государственными стандартами.</w:t>
      </w:r>
    </w:p>
    <w:p w14:paraId="01AEB116"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Основными геометрическими параметрами кромок, подготовленных под сварку (рис.1), являются зазор b, притупление кромок c и угол разделки  α. Эти параметры определяются технологическими условиями процесса сварки и должны обеспечивать возможность выполнения шва требуемого качества.</w:t>
      </w:r>
    </w:p>
    <w:p w14:paraId="25CC408E"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54E7C155" wp14:editId="59F0C493">
            <wp:extent cx="2425148" cy="2102856"/>
            <wp:effectExtent l="1905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26575" cy="2104094"/>
                    </a:xfrm>
                    <a:prstGeom prst="rect">
                      <a:avLst/>
                    </a:prstGeom>
                    <a:noFill/>
                  </pic:spPr>
                </pic:pic>
              </a:graphicData>
            </a:graphic>
          </wp:inline>
        </w:drawing>
      </w:r>
    </w:p>
    <w:p w14:paraId="27D55DD5" w14:textId="77777777" w:rsidR="00A34FCB" w:rsidRPr="00D22A5F" w:rsidRDefault="00A34FCB" w:rsidP="009D07EB">
      <w:pPr>
        <w:spacing w:after="0" w:line="240" w:lineRule="auto"/>
        <w:jc w:val="both"/>
        <w:rPr>
          <w:rFonts w:ascii="Times New Roman" w:hAnsi="Times New Roman" w:cs="Times New Roman"/>
          <w:sz w:val="24"/>
          <w:szCs w:val="24"/>
        </w:rPr>
      </w:pPr>
    </w:p>
    <w:p w14:paraId="3F7D817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РАЗДЕЛКА КРОМОК ЛИСТОВ РАЗНОЙ ТОЛЩИНЫ.</w:t>
      </w:r>
    </w:p>
    <w:p w14:paraId="4CDD2200"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4B22E6C" wp14:editId="42AB91BE">
            <wp:extent cx="4999355" cy="84137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99355" cy="841375"/>
                    </a:xfrm>
                    <a:prstGeom prst="rect">
                      <a:avLst/>
                    </a:prstGeom>
                    <a:noFill/>
                  </pic:spPr>
                </pic:pic>
              </a:graphicData>
            </a:graphic>
          </wp:inline>
        </w:drawing>
      </w:r>
    </w:p>
    <w:p w14:paraId="5A6E3D6E"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Рис.1 Примеры формы кромок, подготовленных под сварку.</w:t>
      </w:r>
    </w:p>
    <w:p w14:paraId="52378039" w14:textId="77777777" w:rsidR="00A34FCB" w:rsidRPr="00D22A5F" w:rsidRDefault="00A34FCB" w:rsidP="009D07EB">
      <w:pPr>
        <w:spacing w:after="0" w:line="240" w:lineRule="auto"/>
        <w:jc w:val="both"/>
        <w:rPr>
          <w:rFonts w:ascii="Times New Roman" w:hAnsi="Times New Roman" w:cs="Times New Roman"/>
          <w:sz w:val="24"/>
          <w:szCs w:val="24"/>
        </w:rPr>
      </w:pPr>
    </w:p>
    <w:p w14:paraId="363EEDB0"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α – угол разделки кромок (60 - 90°); β – угол скоса кромки (50 - 60°);</w:t>
      </w:r>
    </w:p>
    <w:p w14:paraId="273150C1"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b – зазор (1 -4 мм.) в зависимости от толщины свариваемого металла; с – притупление кромки (1 -3мм.) в зависимости от толщины</w:t>
      </w:r>
    </w:p>
    <w:p w14:paraId="29F3D175"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свариваемого металла;</w:t>
      </w:r>
    </w:p>
    <w:p w14:paraId="09B74B1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L – длина скоса листа при соединении металлов разной толщины = 5(S1 – S).</w:t>
      </w:r>
    </w:p>
    <w:p w14:paraId="57C7DC0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Основные геометрические параметры стыковых и угловых сварных швов представлены на рис.2. При определении катета углового шва выбирается меньший катет вписанного в сечение шва треугольника.</w:t>
      </w:r>
    </w:p>
    <w:p w14:paraId="29503D3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B02FBD1" wp14:editId="4C8359F1">
            <wp:extent cx="4267835" cy="145097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67835" cy="1450975"/>
                    </a:xfrm>
                    <a:prstGeom prst="rect">
                      <a:avLst/>
                    </a:prstGeom>
                    <a:noFill/>
                  </pic:spPr>
                </pic:pic>
              </a:graphicData>
            </a:graphic>
          </wp:inline>
        </w:drawing>
      </w:r>
    </w:p>
    <w:p w14:paraId="0648ACC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Рис.2 Основные геометрические параметры стыковых и угловых сварных швов.</w:t>
      </w:r>
    </w:p>
    <w:p w14:paraId="2D18898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толщина углового шва; b – зазор; e – ширина; g – выпуклость; h – глубина проплавления; k – катет углового шва; m – вогнутость; p – расчетная высота углового шва; s – толщина металла; t – толщина стыкового шва.</w:t>
      </w:r>
    </w:p>
    <w:p w14:paraId="216023CF"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Угол разделки кромок и зазор контролируются специальными инструментами: шаблонами, измерительными приборами и наборами щупов (рис.1).</w:t>
      </w:r>
    </w:p>
    <w:p w14:paraId="004A7F0A"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661E444C" wp14:editId="322EF7F8">
            <wp:extent cx="4633595" cy="220726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33595" cy="2207260"/>
                    </a:xfrm>
                    <a:prstGeom prst="rect">
                      <a:avLst/>
                    </a:prstGeom>
                    <a:noFill/>
                  </pic:spPr>
                </pic:pic>
              </a:graphicData>
            </a:graphic>
          </wp:inline>
        </w:drawing>
      </w:r>
    </w:p>
    <w:p w14:paraId="44F85702" w14:textId="77777777" w:rsidR="00A34FCB" w:rsidRPr="00D22A5F" w:rsidRDefault="00A34FCB" w:rsidP="009D07EB">
      <w:pPr>
        <w:spacing w:after="0" w:line="240" w:lineRule="auto"/>
        <w:jc w:val="both"/>
        <w:rPr>
          <w:rFonts w:ascii="Times New Roman" w:hAnsi="Times New Roman" w:cs="Times New Roman"/>
          <w:sz w:val="24"/>
          <w:szCs w:val="24"/>
        </w:rPr>
      </w:pPr>
    </w:p>
    <w:p w14:paraId="062EC04C"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Рис.3 Измерительные инструменты</w:t>
      </w:r>
    </w:p>
    <w:tbl>
      <w:tblPr>
        <w:tblW w:w="0" w:type="auto"/>
        <w:jc w:val="center"/>
        <w:tblCellMar>
          <w:left w:w="0" w:type="dxa"/>
          <w:right w:w="0" w:type="dxa"/>
        </w:tblCellMar>
        <w:tblLook w:val="04A0" w:firstRow="1" w:lastRow="0" w:firstColumn="1" w:lastColumn="0" w:noHBand="0" w:noVBand="1"/>
      </w:tblPr>
      <w:tblGrid>
        <w:gridCol w:w="4716"/>
        <w:gridCol w:w="4998"/>
      </w:tblGrid>
      <w:tr w:rsidR="00A34FCB" w:rsidRPr="00D22A5F" w14:paraId="4F9162FE" w14:textId="77777777" w:rsidTr="00A34FCB">
        <w:trPr>
          <w:trHeight w:val="616"/>
          <w:jc w:val="center"/>
        </w:trPr>
        <w:tc>
          <w:tcPr>
            <w:tcW w:w="429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A93D9E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Вид</w:t>
            </w:r>
          </w:p>
        </w:tc>
        <w:tc>
          <w:tcPr>
            <w:tcW w:w="601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51C73C0"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Наименование</w:t>
            </w:r>
          </w:p>
        </w:tc>
      </w:tr>
      <w:tr w:rsidR="00A34FCB" w:rsidRPr="00D22A5F" w14:paraId="1E876F44"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78F86B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noProof/>
                <w:color w:val="4B9DCB"/>
                <w:sz w:val="24"/>
                <w:szCs w:val="24"/>
                <w:lang w:eastAsia="ru-RU"/>
              </w:rPr>
              <w:drawing>
                <wp:inline distT="0" distB="0" distL="0" distR="0" wp14:anchorId="4EEBAF32" wp14:editId="42AD03A8">
                  <wp:extent cx="2345635" cy="1104197"/>
                  <wp:effectExtent l="0" t="0" r="0" b="0"/>
                  <wp:docPr id="239" name="Рисунок 239" descr="http://www.ndtrade.ru/CatalogImages/Image/GAGES/WG01.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dtrade.ru/CatalogImages/Image/GAGES/WG01.jp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45476" cy="1104122"/>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830B9A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измеритель для сварных соединений </w:t>
            </w:r>
            <w:r w:rsidRPr="00D22A5F">
              <w:rPr>
                <w:rFonts w:ascii="Times New Roman" w:hAnsi="Times New Roman" w:cs="Times New Roman"/>
                <w:b/>
                <w:bCs/>
                <w:color w:val="000000"/>
                <w:sz w:val="24"/>
                <w:szCs w:val="24"/>
                <w:lang w:eastAsia="ru-RU"/>
              </w:rPr>
              <w:t>WG 01</w:t>
            </w:r>
          </w:p>
          <w:p w14:paraId="00502AD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позволяет измерять: смещение, угол разделки кромки, величину зазора, угол раскрытия Х-шва, высоту шва, размеры углового шва, ширину шва, глубину подреза и пр.</w:t>
            </w:r>
          </w:p>
        </w:tc>
      </w:tr>
      <w:tr w:rsidR="00A34FCB" w:rsidRPr="00D22A5F" w14:paraId="3DEF061A"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CC4474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w:t>
            </w:r>
            <w:r w:rsidRPr="00D22A5F">
              <w:rPr>
                <w:rFonts w:ascii="Times New Roman" w:hAnsi="Times New Roman" w:cs="Times New Roman"/>
                <w:noProof/>
                <w:color w:val="4B9DCB"/>
                <w:sz w:val="24"/>
                <w:szCs w:val="24"/>
                <w:lang w:eastAsia="ru-RU"/>
              </w:rPr>
              <w:drawing>
                <wp:inline distT="0" distB="0" distL="0" distR="0" wp14:anchorId="02720C7E" wp14:editId="6C55E3AF">
                  <wp:extent cx="2337683" cy="1035445"/>
                  <wp:effectExtent l="0" t="0" r="0" b="0"/>
                  <wp:docPr id="240" name="Рисунок 240" descr="http://www.ndtrade.ru/CatalogImages/Image/GAGES/WG1.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dtrade.ru/CatalogImages/Image/GAGES/WG1.jpg">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37735" cy="1035468"/>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0EFC3F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измеритель для сварных соединений</w:t>
            </w:r>
            <w:r w:rsidRPr="00D22A5F">
              <w:rPr>
                <w:rFonts w:ascii="Times New Roman" w:hAnsi="Times New Roman" w:cs="Times New Roman"/>
                <w:b/>
                <w:bCs/>
                <w:color w:val="000000"/>
                <w:sz w:val="24"/>
                <w:szCs w:val="24"/>
                <w:lang w:eastAsia="ru-RU"/>
              </w:rPr>
              <w:t>WG1</w:t>
            </w:r>
          </w:p>
          <w:p w14:paraId="293DABA8"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позволяет измерять: смещение, угол разделки кромки, величину зазора, угол раскрытия Х-шва, высоту шва, размеры углового шва, ширину шва, глубину подреза и пр.</w:t>
            </w:r>
          </w:p>
        </w:tc>
      </w:tr>
      <w:tr w:rsidR="00A34FCB" w:rsidRPr="00D22A5F" w14:paraId="01CA3E4E"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5C9E48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360CAD55" wp14:editId="1F6270EB">
                  <wp:extent cx="2409245" cy="1013544"/>
                  <wp:effectExtent l="0" t="0" r="0" b="0"/>
                  <wp:docPr id="241" name="Рисунок 241" descr="http://www.ndtrade.ru/CatalogImages/Image/GAGES/WG2.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dtrade.ru/CatalogImages/Image/GAGES/WG2.jpg">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09522" cy="1013660"/>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D508A5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измеритель для сварных соединений </w:t>
            </w:r>
            <w:r w:rsidRPr="00D22A5F">
              <w:rPr>
                <w:rFonts w:ascii="Times New Roman" w:hAnsi="Times New Roman" w:cs="Times New Roman"/>
                <w:b/>
                <w:bCs/>
                <w:color w:val="000000"/>
                <w:sz w:val="24"/>
                <w:szCs w:val="24"/>
                <w:lang w:eastAsia="ru-RU"/>
              </w:rPr>
              <w:t>WG2+</w:t>
            </w:r>
          </w:p>
          <w:p w14:paraId="15D75AF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позволяет измерять: смещение, угол разделки кромки, величину зазора, угол раскрытия Х-шва, высоту шва, размеры углового шва, ширину шва, глубину подреза и пр.</w:t>
            </w:r>
          </w:p>
        </w:tc>
      </w:tr>
      <w:tr w:rsidR="00A34FCB" w:rsidRPr="00D22A5F" w14:paraId="739B8D6B"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6C4F81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1E92B573" wp14:editId="7D47BA97">
                  <wp:extent cx="1653872" cy="1093003"/>
                  <wp:effectExtent l="0" t="0" r="0" b="0"/>
                  <wp:docPr id="242" name="Рисунок 242" descr="http://www.ndtrade.ru/CatalogImages/Image/GAGES/wg3.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dtrade.ru/CatalogImages/Image/GAGES/wg3.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54040" cy="1093114"/>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D6FA98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Измеритель для сварных соединений</w:t>
            </w:r>
          </w:p>
          <w:p w14:paraId="0FC7C94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WG3</w:t>
            </w:r>
          </w:p>
          <w:p w14:paraId="7E829BA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Предназначен для измерения выпуклости сварного шва, угла разделки кромок соединяемых частей угловыми и стыковыми сварными швами. Имеет шаблоны угла  60°, 70°, 80° и 90°.</w:t>
            </w:r>
          </w:p>
        </w:tc>
      </w:tr>
      <w:tr w:rsidR="00A34FCB" w:rsidRPr="00D22A5F" w14:paraId="1695B789"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18D440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43CE2D70" wp14:editId="57B201D2">
                  <wp:extent cx="2051437" cy="1269546"/>
                  <wp:effectExtent l="0" t="0" r="0" b="0"/>
                  <wp:docPr id="243" name="Рисунок 243" descr="http://www.ndtrade.ru/CatalogImages/Image/GAGES/wg3dig.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dtrade.ru/CatalogImages/Image/GAGES/wg3dig.jp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51861" cy="1269808"/>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377614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Цифровой измеритель</w:t>
            </w:r>
          </w:p>
          <w:p w14:paraId="65DC15D1"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 xml:space="preserve">WG3 </w:t>
            </w:r>
            <w:proofErr w:type="spellStart"/>
            <w:r w:rsidRPr="00D22A5F">
              <w:rPr>
                <w:rFonts w:ascii="Times New Roman" w:hAnsi="Times New Roman" w:cs="Times New Roman"/>
                <w:b/>
                <w:bCs/>
                <w:color w:val="000000"/>
                <w:sz w:val="24"/>
                <w:szCs w:val="24"/>
                <w:lang w:eastAsia="ru-RU"/>
              </w:rPr>
              <w:t>Digital</w:t>
            </w:r>
            <w:proofErr w:type="spellEnd"/>
          </w:p>
          <w:p w14:paraId="473DED2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Предназначен для измерения угловых и стыковых сварных швов, имеет шаблоны 60°, 70°, 80° и 90° . Отображает результаты измерения в миллиметрах и дюймах.</w:t>
            </w:r>
          </w:p>
          <w:p w14:paraId="2DBF150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156085E2"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8AEB30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lastRenderedPageBreak/>
              <w:drawing>
                <wp:inline distT="0" distB="0" distL="0" distR="0" wp14:anchorId="62FCB0DA" wp14:editId="131973B0">
                  <wp:extent cx="1097280" cy="2432374"/>
                  <wp:effectExtent l="0" t="0" r="0" b="0"/>
                  <wp:docPr id="244" name="Рисунок 244" descr="http://www.ndtrade.ru/CatalogImages/Image/GAGES/wg4.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dtrade.ru/CatalogImages/Image/GAGES/wg4.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97462" cy="2432777"/>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116C61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Измеритель для сварных соединений</w:t>
            </w:r>
          </w:p>
          <w:p w14:paraId="51BB5E0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HI-LO</w:t>
            </w:r>
          </w:p>
          <w:p w14:paraId="1C138A1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предназначен для измерений:</w:t>
            </w:r>
          </w:p>
          <w:p w14:paraId="34A6444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xml:space="preserve">   - внутренней </w:t>
            </w:r>
            <w:proofErr w:type="spellStart"/>
            <w:r w:rsidRPr="00D22A5F">
              <w:rPr>
                <w:rFonts w:ascii="Times New Roman" w:hAnsi="Times New Roman" w:cs="Times New Roman"/>
                <w:color w:val="000000"/>
                <w:sz w:val="24"/>
                <w:szCs w:val="24"/>
                <w:lang w:eastAsia="ru-RU"/>
              </w:rPr>
              <w:t>несоосности</w:t>
            </w:r>
            <w:proofErr w:type="spellEnd"/>
            <w:r w:rsidRPr="00D22A5F">
              <w:rPr>
                <w:rFonts w:ascii="Times New Roman" w:hAnsi="Times New Roman" w:cs="Times New Roman"/>
                <w:color w:val="000000"/>
                <w:sz w:val="24"/>
                <w:szCs w:val="24"/>
                <w:lang w:eastAsia="ru-RU"/>
              </w:rPr>
              <w:br/>
              <w:t>   - зазора при сборке</w:t>
            </w:r>
            <w:r w:rsidRPr="00D22A5F">
              <w:rPr>
                <w:rFonts w:ascii="Times New Roman" w:hAnsi="Times New Roman" w:cs="Times New Roman"/>
                <w:color w:val="000000"/>
                <w:sz w:val="24"/>
                <w:szCs w:val="24"/>
                <w:lang w:eastAsia="ru-RU"/>
              </w:rPr>
              <w:br/>
              <w:t>   - угла разделки кромок</w:t>
            </w:r>
            <w:r w:rsidRPr="00D22A5F">
              <w:rPr>
                <w:rFonts w:ascii="Times New Roman" w:hAnsi="Times New Roman" w:cs="Times New Roman"/>
                <w:color w:val="000000"/>
                <w:sz w:val="24"/>
                <w:szCs w:val="24"/>
                <w:lang w:eastAsia="ru-RU"/>
              </w:rPr>
              <w:br/>
              <w:t>   - высоты короны</w:t>
            </w:r>
            <w:r w:rsidRPr="00D22A5F">
              <w:rPr>
                <w:rFonts w:ascii="Times New Roman" w:hAnsi="Times New Roman" w:cs="Times New Roman"/>
                <w:color w:val="000000"/>
                <w:sz w:val="24"/>
                <w:szCs w:val="24"/>
                <w:lang w:eastAsia="ru-RU"/>
              </w:rPr>
              <w:br/>
              <w:t>   - катета углового шва</w:t>
            </w:r>
          </w:p>
          <w:p w14:paraId="6995B45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Отсчет результатов измерения в миллиметрах и дюймах по соответствующим шкалам на противоположных сторонах измерителя. Имеет шаблон угла 37½°.</w:t>
            </w:r>
          </w:p>
          <w:p w14:paraId="2F34BDC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4FF8AD35"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2FCF0B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5277EE45" wp14:editId="5DFCA3E8">
                  <wp:extent cx="1598212" cy="1202501"/>
                  <wp:effectExtent l="0" t="0" r="0" b="0"/>
                  <wp:docPr id="245" name="Рисунок 245" descr="http://www.ndtrade.ru/CatalogImages/Image/GAGES/HI-LO_economy.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dtrade.ru/CatalogImages/Image/GAGES/HI-LO_economy.jpg">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98212" cy="1202501"/>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CAC60F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Приспособление контроля качества сварки</w:t>
            </w:r>
          </w:p>
          <w:p w14:paraId="6C11E469"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«Q.C. </w:t>
            </w:r>
            <w:proofErr w:type="spellStart"/>
            <w:r w:rsidRPr="00D22A5F">
              <w:rPr>
                <w:rFonts w:ascii="Times New Roman" w:hAnsi="Times New Roman" w:cs="Times New Roman"/>
                <w:b/>
                <w:bCs/>
                <w:color w:val="000000"/>
                <w:sz w:val="24"/>
                <w:szCs w:val="24"/>
                <w:lang w:eastAsia="ru-RU"/>
              </w:rPr>
              <w:t>Welder’sGauge</w:t>
            </w:r>
            <w:proofErr w:type="spellEnd"/>
            <w:r w:rsidRPr="00D22A5F">
              <w:rPr>
                <w:rFonts w:ascii="Times New Roman" w:hAnsi="Times New Roman" w:cs="Times New Roman"/>
                <w:b/>
                <w:bCs/>
                <w:color w:val="000000"/>
                <w:sz w:val="24"/>
                <w:szCs w:val="24"/>
                <w:lang w:eastAsia="ru-RU"/>
              </w:rPr>
              <w:t xml:space="preserve">» или </w:t>
            </w:r>
            <w:proofErr w:type="spellStart"/>
            <w:r w:rsidRPr="00D22A5F">
              <w:rPr>
                <w:rFonts w:ascii="Times New Roman" w:hAnsi="Times New Roman" w:cs="Times New Roman"/>
                <w:b/>
                <w:bCs/>
                <w:color w:val="000000"/>
                <w:sz w:val="24"/>
                <w:szCs w:val="24"/>
                <w:lang w:eastAsia="ru-RU"/>
              </w:rPr>
              <w:t>Hi-Lo</w:t>
            </w:r>
            <w:proofErr w:type="spellEnd"/>
            <w:r w:rsidRPr="00D22A5F">
              <w:rPr>
                <w:rFonts w:ascii="Times New Roman" w:hAnsi="Times New Roman" w:cs="Times New Roman"/>
                <w:b/>
                <w:bCs/>
                <w:color w:val="000000"/>
                <w:sz w:val="24"/>
                <w:szCs w:val="24"/>
                <w:lang w:eastAsia="ru-RU"/>
              </w:rPr>
              <w:t xml:space="preserve"> эконом</w:t>
            </w:r>
          </w:p>
          <w:p w14:paraId="05747ED1"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используется для измерения  относительного  положения поверхностей, промежутка между трубами и разными поверхностями.</w:t>
            </w:r>
          </w:p>
          <w:p w14:paraId="6131D657"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p>
        </w:tc>
      </w:tr>
      <w:tr w:rsidR="00A34FCB" w:rsidRPr="00D22A5F" w14:paraId="2081AE85"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219AFC9"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p>
          <w:p w14:paraId="7E796A3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4028E920" wp14:editId="7C845566">
                  <wp:extent cx="2854325" cy="1089025"/>
                  <wp:effectExtent l="0" t="0" r="3175" b="0"/>
                  <wp:docPr id="246" name="Рисунок 246" descr="http://www.ndtrade.ru/CatalogImages/Image/GAGES/Bridge.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dtrade.ru/CatalogImages/Image/GAGES/Bridge.jpg">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54325" cy="1089025"/>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2ECA2A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Измеритель </w:t>
            </w:r>
            <w:proofErr w:type="spellStart"/>
            <w:r w:rsidRPr="00D22A5F">
              <w:rPr>
                <w:rFonts w:ascii="Times New Roman" w:hAnsi="Times New Roman" w:cs="Times New Roman"/>
                <w:b/>
                <w:bCs/>
                <w:color w:val="000000"/>
                <w:sz w:val="24"/>
                <w:szCs w:val="24"/>
                <w:lang w:eastAsia="ru-RU"/>
              </w:rPr>
              <w:t>Bridge</w:t>
            </w:r>
            <w:proofErr w:type="spellEnd"/>
            <w:r w:rsidRPr="00D22A5F">
              <w:rPr>
                <w:rFonts w:ascii="Times New Roman" w:hAnsi="Times New Roman" w:cs="Times New Roman"/>
                <w:b/>
                <w:bCs/>
                <w:color w:val="000000"/>
                <w:sz w:val="24"/>
                <w:szCs w:val="24"/>
                <w:lang w:eastAsia="ru-RU"/>
              </w:rPr>
              <w:t xml:space="preserve"> </w:t>
            </w:r>
            <w:proofErr w:type="spellStart"/>
            <w:r w:rsidRPr="00D22A5F">
              <w:rPr>
                <w:rFonts w:ascii="Times New Roman" w:hAnsi="Times New Roman" w:cs="Times New Roman"/>
                <w:b/>
                <w:bCs/>
                <w:color w:val="000000"/>
                <w:sz w:val="24"/>
                <w:szCs w:val="24"/>
                <w:lang w:eastAsia="ru-RU"/>
              </w:rPr>
              <w:t>Cam</w:t>
            </w:r>
            <w:proofErr w:type="spellEnd"/>
          </w:p>
          <w:p w14:paraId="1B290FC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 вогнутости углового шва</w:t>
            </w:r>
            <w:r w:rsidRPr="00D22A5F">
              <w:rPr>
                <w:rFonts w:ascii="Times New Roman" w:hAnsi="Times New Roman" w:cs="Times New Roman"/>
                <w:color w:val="000000"/>
                <w:sz w:val="24"/>
                <w:szCs w:val="24"/>
                <w:lang w:eastAsia="ru-RU"/>
              </w:rPr>
              <w:br/>
              <w:t>   - выпуклости шва</w:t>
            </w:r>
            <w:r w:rsidRPr="00D22A5F">
              <w:rPr>
                <w:rFonts w:ascii="Times New Roman" w:hAnsi="Times New Roman" w:cs="Times New Roman"/>
                <w:color w:val="000000"/>
                <w:sz w:val="24"/>
                <w:szCs w:val="24"/>
                <w:lang w:eastAsia="ru-RU"/>
              </w:rPr>
              <w:br/>
              <w:t>   - катета углового шва</w:t>
            </w:r>
            <w:r w:rsidRPr="00D22A5F">
              <w:rPr>
                <w:rFonts w:ascii="Times New Roman" w:hAnsi="Times New Roman" w:cs="Times New Roman"/>
                <w:color w:val="000000"/>
                <w:sz w:val="24"/>
                <w:szCs w:val="24"/>
                <w:lang w:eastAsia="ru-RU"/>
              </w:rPr>
              <w:br/>
              <w:t>   - глубины подреза</w:t>
            </w:r>
            <w:r w:rsidRPr="00D22A5F">
              <w:rPr>
                <w:rFonts w:ascii="Times New Roman" w:hAnsi="Times New Roman" w:cs="Times New Roman"/>
                <w:color w:val="000000"/>
                <w:sz w:val="24"/>
                <w:szCs w:val="24"/>
                <w:lang w:eastAsia="ru-RU"/>
              </w:rPr>
              <w:br/>
              <w:t xml:space="preserve">   - </w:t>
            </w:r>
            <w:proofErr w:type="spellStart"/>
            <w:r w:rsidRPr="00D22A5F">
              <w:rPr>
                <w:rFonts w:ascii="Times New Roman" w:hAnsi="Times New Roman" w:cs="Times New Roman"/>
                <w:color w:val="000000"/>
                <w:sz w:val="24"/>
                <w:szCs w:val="24"/>
                <w:lang w:eastAsia="ru-RU"/>
              </w:rPr>
              <w:t>несоосности</w:t>
            </w:r>
            <w:proofErr w:type="spellEnd"/>
            <w:r w:rsidRPr="00D22A5F">
              <w:rPr>
                <w:rFonts w:ascii="Times New Roman" w:hAnsi="Times New Roman" w:cs="Times New Roman"/>
                <w:color w:val="000000"/>
                <w:sz w:val="24"/>
                <w:szCs w:val="24"/>
                <w:lang w:eastAsia="ru-RU"/>
              </w:rPr>
              <w:t>/смещения</w:t>
            </w:r>
            <w:r w:rsidRPr="00D22A5F">
              <w:rPr>
                <w:rFonts w:ascii="Times New Roman" w:hAnsi="Times New Roman" w:cs="Times New Roman"/>
                <w:color w:val="000000"/>
                <w:sz w:val="24"/>
                <w:szCs w:val="24"/>
                <w:lang w:eastAsia="ru-RU"/>
              </w:rPr>
              <w:br/>
              <w:t>   - глубины точечной коррозии,</w:t>
            </w:r>
          </w:p>
          <w:p w14:paraId="114F0BB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а также для использования в качестве линейки до 60 мм  и измерения угла разделки кромок 0 °- 60 °.</w:t>
            </w:r>
          </w:p>
        </w:tc>
      </w:tr>
      <w:tr w:rsidR="00A34FCB" w:rsidRPr="00D22A5F" w14:paraId="2AC1B418"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A10F6E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p>
          <w:p w14:paraId="67DC42B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7BCD3604" wp14:editId="0A9E4359">
                  <wp:extent cx="2377440" cy="755650"/>
                  <wp:effectExtent l="0" t="0" r="3810" b="6350"/>
                  <wp:docPr id="247" name="Рисунок 247" descr="http://www.ndtrade.ru/CatalogImages/Image/GAGES/%20V-WAC.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dtrade.ru/CatalogImages/Image/GAGES/%20V-WAC.jpg">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77440" cy="755650"/>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F982E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p>
          <w:p w14:paraId="0A1F0EB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xml:space="preserve">Шаблон </w:t>
            </w:r>
            <w:proofErr w:type="spellStart"/>
            <w:r w:rsidRPr="00D22A5F">
              <w:rPr>
                <w:rFonts w:ascii="Times New Roman" w:hAnsi="Times New Roman" w:cs="Times New Roman"/>
                <w:color w:val="000000"/>
                <w:sz w:val="24"/>
                <w:szCs w:val="24"/>
                <w:lang w:eastAsia="ru-RU"/>
              </w:rPr>
              <w:t>сварщика</w:t>
            </w:r>
            <w:r w:rsidRPr="00D22A5F">
              <w:rPr>
                <w:rFonts w:ascii="Times New Roman" w:hAnsi="Times New Roman" w:cs="Times New Roman"/>
                <w:b/>
                <w:bCs/>
                <w:color w:val="000000"/>
                <w:sz w:val="24"/>
                <w:szCs w:val="24"/>
                <w:lang w:eastAsia="ru-RU"/>
              </w:rPr>
              <w:t>"V</w:t>
            </w:r>
            <w:proofErr w:type="spellEnd"/>
            <w:r w:rsidRPr="00D22A5F">
              <w:rPr>
                <w:rFonts w:ascii="Times New Roman" w:hAnsi="Times New Roman" w:cs="Times New Roman"/>
                <w:b/>
                <w:bCs/>
                <w:color w:val="000000"/>
                <w:sz w:val="24"/>
                <w:szCs w:val="24"/>
                <w:lang w:eastAsia="ru-RU"/>
              </w:rPr>
              <w:t>-WAC"</w:t>
            </w:r>
          </w:p>
          <w:p w14:paraId="64844A8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Измеряет:</w:t>
            </w:r>
          </w:p>
          <w:p w14:paraId="422D461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подрезы</w:t>
            </w:r>
          </w:p>
          <w:p w14:paraId="5DE78B2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высоту короны</w:t>
            </w:r>
          </w:p>
          <w:p w14:paraId="16D2D92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пористость</w:t>
            </w:r>
          </w:p>
          <w:p w14:paraId="31E14931"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ямки</w:t>
            </w:r>
          </w:p>
        </w:tc>
      </w:tr>
      <w:tr w:rsidR="00A34FCB" w:rsidRPr="00D22A5F" w14:paraId="77959902"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426C7A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748A659A" wp14:editId="7C68AE97">
                  <wp:extent cx="2075291" cy="1561457"/>
                  <wp:effectExtent l="0" t="0" r="0" b="0"/>
                  <wp:docPr id="248" name="Рисунок 248" descr="http://www.ndtrade.ru/CatalogImages/Image/GAGES/WG5.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dtrade.ru/CatalogImages/Image/GAGES/WG5.jpg">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75291" cy="1561457"/>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EC5F75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Измеритель для сварных соединений</w:t>
            </w:r>
          </w:p>
          <w:p w14:paraId="4BAF45E9"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WG5</w:t>
            </w:r>
          </w:p>
          <w:p w14:paraId="1E19CC0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набор шаблонов для угловых сварных соединений, измерение одиннадцати  размеров угловых швов: 1/8", 3/16", 1/4", 5/16", 3/8", 7/16", 1/2", 5/8", 3/4", 7/8", 1" и их метрических эквивалентов (размер в миллиметрах), выпуклости и вогнутости шва. Погрешность: ± 0,1 мм / ± 0,005”</w:t>
            </w:r>
          </w:p>
          <w:p w14:paraId="5EB59803"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 </w:t>
            </w:r>
          </w:p>
        </w:tc>
      </w:tr>
      <w:tr w:rsidR="00A34FCB" w:rsidRPr="00D22A5F" w14:paraId="1B8FE1AD"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11BCD79"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lastRenderedPageBreak/>
              <w:drawing>
                <wp:inline distT="0" distB="0" distL="0" distR="0" wp14:anchorId="56FEDB8D" wp14:editId="0A39A471">
                  <wp:extent cx="1868557" cy="1405909"/>
                  <wp:effectExtent l="0" t="0" r="0" b="0"/>
                  <wp:docPr id="249" name="Рисунок 249" descr="http://www.ndtrade.ru/CatalogImages/Image/GAGES/WG6.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ndtrade.ru/CatalogImages/Image/GAGES/WG6.jpg">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68557" cy="1405909"/>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2A67C9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измеритель для сварных соединений </w:t>
            </w:r>
            <w:r w:rsidRPr="00D22A5F">
              <w:rPr>
                <w:rFonts w:ascii="Times New Roman" w:hAnsi="Times New Roman" w:cs="Times New Roman"/>
                <w:b/>
                <w:bCs/>
                <w:color w:val="000000"/>
                <w:sz w:val="24"/>
                <w:szCs w:val="24"/>
                <w:lang w:eastAsia="ru-RU"/>
              </w:rPr>
              <w:t>WG 6</w:t>
            </w:r>
          </w:p>
          <w:p w14:paraId="28067A5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позволяет измерять: смещение, угол разделки кромки, величину зазора, угол раскрытия Х-шва, высоту шва, размеры углового шва, ширину шва, глубину подреза и пр.</w:t>
            </w:r>
          </w:p>
        </w:tc>
      </w:tr>
      <w:tr w:rsidR="00A34FCB" w:rsidRPr="00D22A5F" w14:paraId="53BAB54C"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9D178A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60662BF6" wp14:editId="4AB15CF3">
                  <wp:extent cx="1781092" cy="1340100"/>
                  <wp:effectExtent l="0" t="0" r="0" b="0"/>
                  <wp:docPr id="250" name="Рисунок 250" descr="http://www.ndtrade.ru/CatalogImages/Image/GAGES/WG7.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dtrade.ru/CatalogImages/Image/GAGES/WG7.jp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81092" cy="1340100"/>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40F3B9E"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измеритель</w:t>
            </w:r>
          </w:p>
          <w:p w14:paraId="076F143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размеров кромок</w:t>
            </w:r>
          </w:p>
          <w:p w14:paraId="4B67202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WG7</w:t>
            </w:r>
          </w:p>
          <w:p w14:paraId="4E4A3FE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Используется для измерения высоты углового шва, высоты стыкового шва, толщины выпуклого и вогнутого углового шва.</w:t>
            </w:r>
          </w:p>
          <w:p w14:paraId="11826DC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25378915"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CCA196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r w:rsidRPr="00D22A5F">
              <w:rPr>
                <w:rFonts w:ascii="Times New Roman" w:hAnsi="Times New Roman" w:cs="Times New Roman"/>
                <w:noProof/>
                <w:color w:val="4B9DCB"/>
                <w:sz w:val="24"/>
                <w:szCs w:val="24"/>
                <w:lang w:eastAsia="ru-RU"/>
              </w:rPr>
              <w:drawing>
                <wp:inline distT="0" distB="0" distL="0" distR="0" wp14:anchorId="1147B54A" wp14:editId="070297A7">
                  <wp:extent cx="2122998" cy="1171505"/>
                  <wp:effectExtent l="0" t="0" r="0" b="0"/>
                  <wp:docPr id="251" name="Рисунок 251" descr="http://www.ndtrade.ru/CatalogImages/Image/GAGES/WG8.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dtrade.ru/CatalogImages/Image/GAGES/WG8.jpg">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22998" cy="1171505"/>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03E24E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G.A.L. Измеритель параметров углового шва </w:t>
            </w:r>
            <w:r w:rsidRPr="00D22A5F">
              <w:rPr>
                <w:rFonts w:ascii="Times New Roman" w:hAnsi="Times New Roman" w:cs="Times New Roman"/>
                <w:b/>
                <w:bCs/>
                <w:color w:val="000000"/>
                <w:sz w:val="24"/>
                <w:szCs w:val="24"/>
                <w:lang w:eastAsia="ru-RU"/>
              </w:rPr>
              <w:t>WG8</w:t>
            </w:r>
          </w:p>
          <w:p w14:paraId="5B1A24CE" w14:textId="77777777" w:rsidR="00A34FCB" w:rsidRPr="00D22A5F" w:rsidRDefault="00A34FCB" w:rsidP="009D07EB">
            <w:pPr>
              <w:spacing w:after="0" w:line="240" w:lineRule="auto"/>
              <w:jc w:val="both"/>
              <w:rPr>
                <w:rFonts w:ascii="Times New Roman" w:hAnsi="Times New Roman" w:cs="Times New Roman"/>
                <w:bCs/>
                <w:color w:val="000000"/>
                <w:sz w:val="24"/>
                <w:szCs w:val="24"/>
                <w:lang w:eastAsia="ru-RU"/>
              </w:rPr>
            </w:pPr>
            <w:r w:rsidRPr="00D22A5F">
              <w:rPr>
                <w:rFonts w:ascii="Times New Roman" w:hAnsi="Times New Roman" w:cs="Times New Roman"/>
                <w:bCs/>
                <w:color w:val="000000"/>
                <w:sz w:val="24"/>
                <w:szCs w:val="24"/>
                <w:lang w:eastAsia="ru-RU"/>
              </w:rPr>
              <w:t>измерение углового шва</w:t>
            </w:r>
          </w:p>
          <w:p w14:paraId="1502D4D8" w14:textId="77777777" w:rsidR="00A34FCB" w:rsidRPr="00D22A5F" w:rsidRDefault="00A34FCB" w:rsidP="009D07EB">
            <w:pPr>
              <w:spacing w:after="0" w:line="240" w:lineRule="auto"/>
              <w:jc w:val="both"/>
              <w:rPr>
                <w:rFonts w:ascii="Times New Roman" w:hAnsi="Times New Roman" w:cs="Times New Roman"/>
                <w:bCs/>
                <w:color w:val="6D6D6D"/>
                <w:sz w:val="24"/>
                <w:szCs w:val="24"/>
                <w:lang w:eastAsia="ru-RU"/>
              </w:rPr>
            </w:pPr>
            <w:r w:rsidRPr="00D22A5F">
              <w:rPr>
                <w:rFonts w:ascii="Times New Roman" w:hAnsi="Times New Roman" w:cs="Times New Roman"/>
                <w:bCs/>
                <w:color w:val="000000"/>
                <w:sz w:val="24"/>
                <w:szCs w:val="24"/>
                <w:lang w:eastAsia="ru-RU"/>
              </w:rPr>
              <w:t>измерение толщины горла сварного шва </w:t>
            </w:r>
          </w:p>
          <w:p w14:paraId="28AC2C6D" w14:textId="77777777" w:rsidR="00A34FCB" w:rsidRPr="00D22A5F" w:rsidRDefault="00A34FCB" w:rsidP="009D07EB">
            <w:pPr>
              <w:spacing w:after="0" w:line="240" w:lineRule="auto"/>
              <w:jc w:val="both"/>
              <w:rPr>
                <w:rFonts w:ascii="Times New Roman" w:hAnsi="Times New Roman" w:cs="Times New Roman"/>
                <w:b/>
                <w:bCs/>
                <w:color w:val="6D6D6D"/>
                <w:sz w:val="24"/>
                <w:szCs w:val="24"/>
                <w:lang w:eastAsia="ru-RU"/>
              </w:rPr>
            </w:pPr>
            <w:r w:rsidRPr="00D22A5F">
              <w:rPr>
                <w:rFonts w:ascii="Times New Roman" w:hAnsi="Times New Roman" w:cs="Times New Roman"/>
                <w:b/>
                <w:bCs/>
                <w:color w:val="000000"/>
                <w:sz w:val="24"/>
                <w:szCs w:val="24"/>
                <w:lang w:eastAsia="ru-RU"/>
              </w:rPr>
              <w:t> </w:t>
            </w:r>
          </w:p>
          <w:p w14:paraId="70310FC9" w14:textId="77777777" w:rsidR="00A34FCB" w:rsidRPr="00D22A5F" w:rsidRDefault="00A34FCB" w:rsidP="009D07EB">
            <w:pPr>
              <w:spacing w:after="0" w:line="240" w:lineRule="auto"/>
              <w:jc w:val="both"/>
              <w:rPr>
                <w:rFonts w:ascii="Times New Roman" w:hAnsi="Times New Roman" w:cs="Times New Roman"/>
                <w:b/>
                <w:bCs/>
                <w:color w:val="6D6D6D"/>
                <w:sz w:val="24"/>
                <w:szCs w:val="24"/>
                <w:lang w:eastAsia="ru-RU"/>
              </w:rPr>
            </w:pPr>
          </w:p>
        </w:tc>
      </w:tr>
      <w:tr w:rsidR="00A34FCB" w:rsidRPr="00D22A5F" w14:paraId="02D32490"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E92B63B"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098084E3" wp14:editId="2276BA2E">
                  <wp:extent cx="1741336" cy="1310188"/>
                  <wp:effectExtent l="0" t="0" r="0" b="0"/>
                  <wp:docPr id="252" name="Рисунок 252" descr="http://www.ndtrade.ru/CatalogImages/Image/GAGES/WG9.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ndtrade.ru/CatalogImages/Image/GAGES/WG9.jpg">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41336" cy="1310188"/>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D65D9D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Универсальный калибр для сварных швов со считывающим окном</w:t>
            </w:r>
            <w:r w:rsidRPr="00D22A5F">
              <w:rPr>
                <w:rFonts w:ascii="Times New Roman" w:hAnsi="Times New Roman" w:cs="Times New Roman"/>
                <w:color w:val="000000"/>
                <w:sz w:val="24"/>
                <w:szCs w:val="24"/>
                <w:lang w:eastAsia="ru-RU"/>
              </w:rPr>
              <w:br/>
            </w:r>
            <w:r w:rsidRPr="00D22A5F">
              <w:rPr>
                <w:rFonts w:ascii="Times New Roman" w:hAnsi="Times New Roman" w:cs="Times New Roman"/>
                <w:b/>
                <w:bCs/>
                <w:color w:val="000000"/>
                <w:sz w:val="24"/>
                <w:szCs w:val="24"/>
                <w:lang w:eastAsia="ru-RU"/>
              </w:rPr>
              <w:t>WG 9</w:t>
            </w:r>
          </w:p>
          <w:p w14:paraId="0762CFDF"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Предназначен для измерений углового шва: высоты шва, катета углового шва</w:t>
            </w:r>
          </w:p>
          <w:p w14:paraId="74CD4B6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19CE0A24"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92E4FF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3FD135A7" wp14:editId="58041152">
                  <wp:extent cx="2035534" cy="1034621"/>
                  <wp:effectExtent l="0" t="0" r="0" b="0"/>
                  <wp:docPr id="253" name="Рисунок 253" descr="http://www.ndtrade.ru/CatalogImages/Image/GAGES/WG10.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ndtrade.ru/CatalogImages/Image/GAGES/WG10.jpg">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35534" cy="1034621"/>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0BDFA7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r w:rsidRPr="00D22A5F">
              <w:rPr>
                <w:rFonts w:ascii="Times New Roman" w:hAnsi="Times New Roman" w:cs="Times New Roman"/>
                <w:color w:val="000000"/>
                <w:sz w:val="24"/>
                <w:szCs w:val="24"/>
                <w:lang w:eastAsia="ru-RU"/>
              </w:rPr>
              <w:t>Шаблон для измерения ямок труб  </w:t>
            </w:r>
            <w:r w:rsidRPr="00D22A5F">
              <w:rPr>
                <w:rFonts w:ascii="Times New Roman" w:hAnsi="Times New Roman" w:cs="Times New Roman"/>
                <w:b/>
                <w:bCs/>
                <w:color w:val="000000"/>
                <w:sz w:val="24"/>
                <w:szCs w:val="24"/>
                <w:lang w:eastAsia="ru-RU"/>
              </w:rPr>
              <w:t>WG10</w:t>
            </w:r>
          </w:p>
          <w:p w14:paraId="133F7CD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Диапазон от 0 до 1/2"</w:t>
            </w:r>
          </w:p>
          <w:p w14:paraId="05A4AEAE"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25F16D29" w14:textId="77777777" w:rsidTr="00A34FCB">
        <w:trPr>
          <w:trHeight w:val="1735"/>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067B66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noProof/>
                <w:color w:val="4B9DCB"/>
                <w:sz w:val="24"/>
                <w:szCs w:val="24"/>
                <w:lang w:eastAsia="ru-RU"/>
              </w:rPr>
              <w:drawing>
                <wp:inline distT="0" distB="0" distL="0" distR="0" wp14:anchorId="2F1965D6" wp14:editId="7C647D8F">
                  <wp:extent cx="1585179" cy="1192695"/>
                  <wp:effectExtent l="0" t="0" r="0" b="0"/>
                  <wp:docPr id="254" name="Рисунок 254" descr="http://www.ndtrade.ru/CatalogImages/Image/GAGES/WG11.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ndtrade.ru/CatalogImages/Image/GAGES/WG11.jpg">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85179" cy="1192695"/>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5CD226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r w:rsidRPr="00D22A5F">
              <w:rPr>
                <w:rFonts w:ascii="Times New Roman" w:hAnsi="Times New Roman" w:cs="Times New Roman"/>
                <w:color w:val="000000"/>
                <w:sz w:val="24"/>
                <w:szCs w:val="24"/>
                <w:lang w:eastAsia="ru-RU"/>
              </w:rPr>
              <w:t>Универсальный измеритель </w:t>
            </w:r>
            <w:r w:rsidRPr="00D22A5F">
              <w:rPr>
                <w:rFonts w:ascii="Times New Roman" w:hAnsi="Times New Roman" w:cs="Times New Roman"/>
                <w:b/>
                <w:bCs/>
                <w:color w:val="000000"/>
                <w:sz w:val="24"/>
                <w:szCs w:val="24"/>
                <w:lang w:eastAsia="ru-RU"/>
              </w:rPr>
              <w:t>WG11</w:t>
            </w:r>
          </w:p>
          <w:p w14:paraId="59AEE76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Измерение высоты заклепок, сварных швов на сосудах высокого давления и трубах, угла кромки, вогнутости, выпуклости и искривления поверхности, глубину ямок.</w:t>
            </w:r>
          </w:p>
        </w:tc>
      </w:tr>
      <w:tr w:rsidR="00A34FCB" w:rsidRPr="00D22A5F" w14:paraId="0A89E5AB" w14:textId="77777777" w:rsidTr="00A34FCB">
        <w:trPr>
          <w:trHeight w:val="631"/>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9F57D9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3631C758" wp14:editId="2EB94021">
                  <wp:extent cx="1908313" cy="1180972"/>
                  <wp:effectExtent l="0" t="0" r="0" b="0"/>
                  <wp:docPr id="255" name="Рисунок 255" descr="http://www.ndtrade.ru/CatalogImages/Image/GAGES/WG12.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dtrade.ru/CatalogImages/Image/GAGES/WG12.jpg">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08707" cy="1181216"/>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9DFA61B"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Измеритель отклонений сварного шва</w:t>
            </w:r>
          </w:p>
          <w:p w14:paraId="33F41FA5"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b/>
                <w:bCs/>
                <w:color w:val="000000"/>
                <w:sz w:val="24"/>
                <w:szCs w:val="24"/>
                <w:lang w:eastAsia="ru-RU"/>
              </w:rPr>
              <w:t>WG12</w:t>
            </w:r>
          </w:p>
          <w:p w14:paraId="376EBB82"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br/>
              <w:t>Для измерения:</w:t>
            </w:r>
          </w:p>
          <w:p w14:paraId="2E1C3767"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 угла вертикального участка</w:t>
            </w:r>
          </w:p>
          <w:p w14:paraId="0B8647B5"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 острой стороны шва</w:t>
            </w:r>
          </w:p>
          <w:p w14:paraId="3979A3B3" w14:textId="77777777" w:rsidR="00A34FCB" w:rsidRPr="00D22A5F" w:rsidRDefault="00A34FCB" w:rsidP="009D07EB">
            <w:pPr>
              <w:spacing w:after="0" w:line="240" w:lineRule="auto"/>
              <w:jc w:val="both"/>
              <w:rPr>
                <w:rFonts w:ascii="Times New Roman" w:hAnsi="Times New Roman" w:cs="Times New Roman"/>
                <w:color w:val="000000"/>
                <w:sz w:val="24"/>
                <w:szCs w:val="24"/>
                <w:lang w:eastAsia="ru-RU"/>
              </w:rPr>
            </w:pPr>
            <w:r w:rsidRPr="00D22A5F">
              <w:rPr>
                <w:rFonts w:ascii="Times New Roman" w:hAnsi="Times New Roman" w:cs="Times New Roman"/>
                <w:color w:val="000000"/>
                <w:sz w:val="24"/>
                <w:szCs w:val="24"/>
                <w:lang w:eastAsia="ru-RU"/>
              </w:rPr>
              <w:t>- тупой стороны шва</w:t>
            </w:r>
          </w:p>
        </w:tc>
      </w:tr>
      <w:tr w:rsidR="00A34FCB" w:rsidRPr="00D22A5F" w14:paraId="0F69D9CD" w14:textId="77777777" w:rsidTr="00A34FCB">
        <w:trPr>
          <w:trHeight w:val="631"/>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73C8A37"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lastRenderedPageBreak/>
              <w:drawing>
                <wp:inline distT="0" distB="0" distL="0" distR="0" wp14:anchorId="13DDFE91" wp14:editId="467BCC94">
                  <wp:extent cx="1622066" cy="1220449"/>
                  <wp:effectExtent l="0" t="0" r="0" b="0"/>
                  <wp:docPr id="256" name="Рисунок 256" descr="http://www.ndtrade.ru/CatalogImages/Image/GAGES/Konus.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ndtrade.ru/CatalogImages/Image/GAGES/Konus.jpg">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22066" cy="1220449"/>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88F498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6D6D6D"/>
                <w:sz w:val="24"/>
                <w:szCs w:val="24"/>
                <w:lang w:eastAsia="ru-RU"/>
              </w:rPr>
              <w:t> </w:t>
            </w:r>
            <w:r w:rsidRPr="00D22A5F">
              <w:rPr>
                <w:rFonts w:ascii="Times New Roman" w:hAnsi="Times New Roman" w:cs="Times New Roman"/>
                <w:color w:val="000000"/>
                <w:sz w:val="24"/>
                <w:szCs w:val="24"/>
                <w:lang w:eastAsia="ru-RU"/>
              </w:rPr>
              <w:t>Шаблон конусный для контроля отверстий </w:t>
            </w:r>
            <w:r w:rsidRPr="00D22A5F">
              <w:rPr>
                <w:rFonts w:ascii="Times New Roman" w:hAnsi="Times New Roman" w:cs="Times New Roman"/>
                <w:b/>
                <w:bCs/>
                <w:color w:val="000000"/>
                <w:sz w:val="24"/>
                <w:szCs w:val="24"/>
                <w:lang w:eastAsia="ru-RU"/>
              </w:rPr>
              <w:t>WG13</w:t>
            </w:r>
          </w:p>
          <w:p w14:paraId="4C05A3CD"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p>
        </w:tc>
      </w:tr>
      <w:tr w:rsidR="00A34FCB" w:rsidRPr="00D22A5F" w14:paraId="4B0996D9" w14:textId="77777777" w:rsidTr="00A34FCB">
        <w:trPr>
          <w:trHeight w:val="616"/>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AD53748"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000000"/>
                <w:sz w:val="24"/>
                <w:szCs w:val="24"/>
                <w:lang w:eastAsia="ru-RU"/>
              </w:rPr>
              <w:drawing>
                <wp:inline distT="0" distB="0" distL="0" distR="0" wp14:anchorId="166423AF" wp14:editId="1AB9A2DB">
                  <wp:extent cx="2854325" cy="787400"/>
                  <wp:effectExtent l="0" t="0" r="3175" b="0"/>
                  <wp:docPr id="257" name="Рисунок 257" descr="http://www.ndtrade.ru/CatalogImages/Image/GAGES/W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dtrade.ru/CatalogImages/Image/GAGES/WG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54325" cy="787400"/>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0B6ACA3"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Измеритель углов </w:t>
            </w:r>
            <w:r w:rsidRPr="00D22A5F">
              <w:rPr>
                <w:rFonts w:ascii="Times New Roman" w:hAnsi="Times New Roman" w:cs="Times New Roman"/>
                <w:b/>
                <w:bCs/>
                <w:color w:val="000000"/>
                <w:sz w:val="24"/>
                <w:szCs w:val="24"/>
                <w:lang w:eastAsia="ru-RU"/>
              </w:rPr>
              <w:t>WG14 </w:t>
            </w:r>
          </w:p>
        </w:tc>
      </w:tr>
      <w:tr w:rsidR="00A34FCB" w:rsidRPr="00D22A5F" w14:paraId="42B5997C" w14:textId="77777777" w:rsidTr="00A34FCB">
        <w:trPr>
          <w:trHeight w:val="631"/>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9ECCE0F"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000000"/>
                <w:sz w:val="24"/>
                <w:szCs w:val="24"/>
                <w:lang w:eastAsia="ru-RU"/>
              </w:rPr>
              <w:drawing>
                <wp:inline distT="0" distB="0" distL="0" distR="0" wp14:anchorId="5EA95A76" wp14:editId="220055D5">
                  <wp:extent cx="1478943" cy="1399939"/>
                  <wp:effectExtent l="0" t="0" r="0" b="0"/>
                  <wp:docPr id="258" name="Рисунок 258" descr="http://www.ndtrade.ru/CatalogImages/Image/GAGES/Mini-Sub-Socket-W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ndtrade.ru/CatalogImages/Image/GAGES/Mini-Sub-Socket-Weld.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79088" cy="1400076"/>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CA9FD61"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Шаблон </w:t>
            </w:r>
            <w:r w:rsidRPr="00D22A5F">
              <w:rPr>
                <w:rFonts w:ascii="Times New Roman" w:hAnsi="Times New Roman" w:cs="Times New Roman"/>
                <w:b/>
                <w:bCs/>
                <w:color w:val="000000"/>
                <w:sz w:val="24"/>
                <w:szCs w:val="24"/>
                <w:lang w:eastAsia="ru-RU"/>
              </w:rPr>
              <w:t>"</w:t>
            </w:r>
            <w:proofErr w:type="spellStart"/>
            <w:r w:rsidRPr="00D22A5F">
              <w:rPr>
                <w:rFonts w:ascii="Times New Roman" w:hAnsi="Times New Roman" w:cs="Times New Roman"/>
                <w:b/>
                <w:bCs/>
                <w:color w:val="000000"/>
                <w:sz w:val="24"/>
                <w:szCs w:val="24"/>
                <w:lang w:eastAsia="ru-RU"/>
              </w:rPr>
              <w:t>Mini</w:t>
            </w:r>
            <w:proofErr w:type="spellEnd"/>
            <w:r w:rsidRPr="00D22A5F">
              <w:rPr>
                <w:rFonts w:ascii="Times New Roman" w:hAnsi="Times New Roman" w:cs="Times New Roman"/>
                <w:b/>
                <w:bCs/>
                <w:color w:val="000000"/>
                <w:sz w:val="24"/>
                <w:szCs w:val="24"/>
                <w:lang w:eastAsia="ru-RU"/>
              </w:rPr>
              <w:t> </w:t>
            </w:r>
            <w:proofErr w:type="spellStart"/>
            <w:r w:rsidRPr="00D22A5F">
              <w:rPr>
                <w:rFonts w:ascii="Times New Roman" w:hAnsi="Times New Roman" w:cs="Times New Roman"/>
                <w:b/>
                <w:bCs/>
                <w:color w:val="000000"/>
                <w:sz w:val="24"/>
                <w:szCs w:val="24"/>
                <w:lang w:eastAsia="ru-RU"/>
              </w:rPr>
              <w:t>Sub</w:t>
            </w:r>
            <w:proofErr w:type="spellEnd"/>
            <w:r w:rsidRPr="00D22A5F">
              <w:rPr>
                <w:rFonts w:ascii="Times New Roman" w:hAnsi="Times New Roman" w:cs="Times New Roman"/>
                <w:b/>
                <w:bCs/>
                <w:color w:val="000000"/>
                <w:sz w:val="24"/>
                <w:szCs w:val="24"/>
                <w:lang w:eastAsia="ru-RU"/>
              </w:rPr>
              <w:t xml:space="preserve"> "</w:t>
            </w:r>
          </w:p>
          <w:p w14:paraId="406A233E"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Для измерения горла сварного шва</w:t>
            </w:r>
          </w:p>
          <w:p w14:paraId="42D6D36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 </w:t>
            </w:r>
          </w:p>
          <w:p w14:paraId="46799E2A"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 </w:t>
            </w:r>
          </w:p>
        </w:tc>
      </w:tr>
      <w:tr w:rsidR="00A34FCB" w:rsidRPr="00D22A5F" w14:paraId="17E835E2" w14:textId="77777777" w:rsidTr="00A34FCB">
        <w:trPr>
          <w:trHeight w:val="631"/>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CDF6E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01E9949D" wp14:editId="78F70267">
                  <wp:extent cx="1097280" cy="1554399"/>
                  <wp:effectExtent l="0" t="0" r="0" b="0"/>
                  <wp:docPr id="259" name="Рисунок 259" descr="http://www.ndtrade.ru/CatalogImages/Image/GAGES/Pocket-Bridge-Cam-Gauge.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ndtrade.ru/CatalogImages/Image/GAGES/Pocket-Bridge-Cam-Gauge.jpg">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97322" cy="1554459"/>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786A383"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Карманный измеритель </w:t>
            </w:r>
            <w:proofErr w:type="spellStart"/>
            <w:r w:rsidRPr="00D22A5F">
              <w:rPr>
                <w:rFonts w:ascii="Times New Roman" w:hAnsi="Times New Roman" w:cs="Times New Roman"/>
                <w:b/>
                <w:bCs/>
                <w:color w:val="000000"/>
                <w:sz w:val="24"/>
                <w:szCs w:val="24"/>
                <w:lang w:eastAsia="ru-RU"/>
              </w:rPr>
              <w:t>BridgeCam</w:t>
            </w:r>
            <w:proofErr w:type="spellEnd"/>
          </w:p>
          <w:p w14:paraId="433BA20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b/>
                <w:bCs/>
                <w:color w:val="000000"/>
                <w:sz w:val="24"/>
                <w:szCs w:val="24"/>
                <w:lang w:eastAsia="ru-RU"/>
              </w:rPr>
              <w:t>(</w:t>
            </w:r>
            <w:proofErr w:type="spellStart"/>
            <w:r w:rsidRPr="00D22A5F">
              <w:rPr>
                <w:rFonts w:ascii="Times New Roman" w:hAnsi="Times New Roman" w:cs="Times New Roman"/>
                <w:b/>
                <w:bCs/>
                <w:color w:val="000000"/>
                <w:sz w:val="24"/>
                <w:szCs w:val="24"/>
                <w:lang w:eastAsia="ru-RU"/>
              </w:rPr>
              <w:t>PocketBridge</w:t>
            </w:r>
            <w:proofErr w:type="spellEnd"/>
            <w:r w:rsidRPr="00D22A5F">
              <w:rPr>
                <w:rFonts w:ascii="Times New Roman" w:hAnsi="Times New Roman" w:cs="Times New Roman"/>
                <w:b/>
                <w:bCs/>
                <w:color w:val="000000"/>
                <w:sz w:val="24"/>
                <w:szCs w:val="24"/>
                <w:lang w:eastAsia="ru-RU"/>
              </w:rPr>
              <w:t xml:space="preserve"> </w:t>
            </w:r>
            <w:proofErr w:type="spellStart"/>
            <w:r w:rsidRPr="00D22A5F">
              <w:rPr>
                <w:rFonts w:ascii="Times New Roman" w:hAnsi="Times New Roman" w:cs="Times New Roman"/>
                <w:b/>
                <w:bCs/>
                <w:color w:val="000000"/>
                <w:sz w:val="24"/>
                <w:szCs w:val="24"/>
                <w:lang w:eastAsia="ru-RU"/>
              </w:rPr>
              <w:t>Cam</w:t>
            </w:r>
            <w:proofErr w:type="spellEnd"/>
            <w:r w:rsidRPr="00D22A5F">
              <w:rPr>
                <w:rFonts w:ascii="Times New Roman" w:hAnsi="Times New Roman" w:cs="Times New Roman"/>
                <w:b/>
                <w:bCs/>
                <w:color w:val="000000"/>
                <w:sz w:val="24"/>
                <w:szCs w:val="24"/>
                <w:lang w:eastAsia="ru-RU"/>
              </w:rPr>
              <w:t>)</w:t>
            </w:r>
          </w:p>
          <w:p w14:paraId="61C373F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Измеряет:</w:t>
            </w:r>
          </w:p>
          <w:p w14:paraId="22444530"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угол подготовки</w:t>
            </w:r>
          </w:p>
          <w:p w14:paraId="301F0B58"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избыток наплавленного металла</w:t>
            </w:r>
          </w:p>
          <w:p w14:paraId="3202FEB2"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глубину подреза</w:t>
            </w:r>
          </w:p>
          <w:p w14:paraId="37F1B055"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глубину коррозии</w:t>
            </w:r>
          </w:p>
          <w:p w14:paraId="4E067329"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размер разделки шва</w:t>
            </w:r>
          </w:p>
          <w:p w14:paraId="687CD44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xml:space="preserve">- </w:t>
            </w:r>
            <w:proofErr w:type="spellStart"/>
            <w:r w:rsidRPr="00D22A5F">
              <w:rPr>
                <w:rFonts w:ascii="Times New Roman" w:hAnsi="Times New Roman" w:cs="Times New Roman"/>
                <w:color w:val="000000"/>
                <w:sz w:val="24"/>
                <w:szCs w:val="24"/>
                <w:lang w:eastAsia="ru-RU"/>
              </w:rPr>
              <w:t>некоаксиальность</w:t>
            </w:r>
            <w:proofErr w:type="spellEnd"/>
          </w:p>
        </w:tc>
      </w:tr>
      <w:tr w:rsidR="00A34FCB" w:rsidRPr="00D22A5F" w14:paraId="395BC7E7" w14:textId="77777777" w:rsidTr="00A34FCB">
        <w:trPr>
          <w:trHeight w:val="631"/>
          <w:jc w:val="center"/>
        </w:trPr>
        <w:tc>
          <w:tcPr>
            <w:tcW w:w="429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267D846"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noProof/>
                <w:color w:val="4B9DCB"/>
                <w:sz w:val="24"/>
                <w:szCs w:val="24"/>
                <w:lang w:eastAsia="ru-RU"/>
              </w:rPr>
              <w:drawing>
                <wp:inline distT="0" distB="0" distL="0" distR="0" wp14:anchorId="3724328A" wp14:editId="02B3B220">
                  <wp:extent cx="2226365" cy="886027"/>
                  <wp:effectExtent l="0" t="0" r="0" b="0"/>
                  <wp:docPr id="260" name="Рисунок 260" descr="http://www.ndtrade.ru/CatalogImages/Image/GAGES/USHS-3.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ndtrade.ru/CatalogImages/Image/GAGES/USHS-3.jpg">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26365" cy="886027"/>
                          </a:xfrm>
                          <a:prstGeom prst="rect">
                            <a:avLst/>
                          </a:prstGeom>
                          <a:noFill/>
                          <a:ln>
                            <a:noFill/>
                          </a:ln>
                        </pic:spPr>
                      </pic:pic>
                    </a:graphicData>
                  </a:graphic>
                </wp:inline>
              </w:drawing>
            </w:r>
          </w:p>
        </w:tc>
        <w:tc>
          <w:tcPr>
            <w:tcW w:w="601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4E0BF9C"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 Шаблон сварщика </w:t>
            </w:r>
            <w:r w:rsidRPr="00D22A5F">
              <w:rPr>
                <w:rFonts w:ascii="Times New Roman" w:hAnsi="Times New Roman" w:cs="Times New Roman"/>
                <w:b/>
                <w:bCs/>
                <w:color w:val="000000"/>
                <w:sz w:val="24"/>
                <w:szCs w:val="24"/>
                <w:lang w:eastAsia="ru-RU"/>
              </w:rPr>
              <w:t>УШС-3</w:t>
            </w:r>
          </w:p>
          <w:p w14:paraId="5D2396C4" w14:textId="77777777" w:rsidR="00A34FCB" w:rsidRPr="00D22A5F" w:rsidRDefault="00A34FCB" w:rsidP="009D07EB">
            <w:pPr>
              <w:spacing w:after="0" w:line="240" w:lineRule="auto"/>
              <w:jc w:val="both"/>
              <w:rPr>
                <w:rFonts w:ascii="Times New Roman" w:hAnsi="Times New Roman" w:cs="Times New Roman"/>
                <w:color w:val="6D6D6D"/>
                <w:sz w:val="24"/>
                <w:szCs w:val="24"/>
                <w:lang w:eastAsia="ru-RU"/>
              </w:rPr>
            </w:pPr>
            <w:r w:rsidRPr="00D22A5F">
              <w:rPr>
                <w:rFonts w:ascii="Times New Roman" w:hAnsi="Times New Roman" w:cs="Times New Roman"/>
                <w:color w:val="000000"/>
                <w:sz w:val="24"/>
                <w:szCs w:val="24"/>
                <w:lang w:eastAsia="ru-RU"/>
              </w:rPr>
              <w:t>Предназначен для контроля элементов разделки под сварной шов, электродов и элементов сварного соединения. Позволяет проводить контроль глубины раковин, забоин, превышения кромок, глубины разделки стыка до корневого слоя, высоту усиления шва, контроль зазора, притупления шва, ширины сварного шва, углов скоса кромок, а также диаметров электродов</w:t>
            </w:r>
          </w:p>
        </w:tc>
      </w:tr>
    </w:tbl>
    <w:p w14:paraId="1110B593" w14:textId="77777777" w:rsidR="00A34FCB" w:rsidRPr="00D22A5F" w:rsidRDefault="00A34FCB" w:rsidP="009D07EB">
      <w:pPr>
        <w:spacing w:after="0" w:line="240" w:lineRule="auto"/>
        <w:jc w:val="both"/>
        <w:rPr>
          <w:rFonts w:ascii="Times New Roman" w:hAnsi="Times New Roman" w:cs="Times New Roman"/>
          <w:sz w:val="24"/>
          <w:szCs w:val="24"/>
        </w:rPr>
      </w:pPr>
    </w:p>
    <w:p w14:paraId="491274E9"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Универсальный шаблон сварщика УШС-3 предназначается для контроля измеряемых параметров труб и трубопроводов, контроля состояния стыковых соединений торцов труб и трубопроводов, а также визуального контроля качества сварного шва при проведении сварочных работ. УШС-3 применяют, также, перед проведением сварочных работ: для контроля сварочных электродов и элементов разделки под сварной шов.</w:t>
      </w:r>
    </w:p>
    <w:p w14:paraId="641BE470"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УШС-3 основной измерительный инструмент, используемый для обучения будущих специалистов в сварочных учебных центрах, он входит в список обязательного оборудования для визуального контроля, и может быть использован на любых предприятиях и организациях, на которых проводятся сварочные работы.</w:t>
      </w:r>
    </w:p>
    <w:p w14:paraId="1D1775B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Используя УШС-3 можно производить следующие контрольные измерения:</w:t>
      </w:r>
    </w:p>
    <w:p w14:paraId="280B4C2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Контроль и измерение размеров сварного шва (Рисунок 4), таких, как высота и ширина шва, глубина подреза, величина западаний между валиками шва и др.</w:t>
      </w:r>
    </w:p>
    <w:p w14:paraId="5474BB12"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42C52EDF" wp14:editId="21A3F22A">
            <wp:extent cx="1653872" cy="2464460"/>
            <wp:effectExtent l="19050" t="0" r="3478" b="0"/>
            <wp:docPr id="261" name="Рисунок 261" descr="C:\Users\User\Desktop\sh_svar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h_svar_image00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59865" cy="2473391"/>
                    </a:xfrm>
                    <a:prstGeom prst="rect">
                      <a:avLst/>
                    </a:prstGeom>
                    <a:noFill/>
                    <a:ln>
                      <a:noFill/>
                    </a:ln>
                  </pic:spPr>
                </pic:pic>
              </a:graphicData>
            </a:graphic>
          </wp:inline>
        </w:drawing>
      </w:r>
    </w:p>
    <w:p w14:paraId="1D399202" w14:textId="77777777" w:rsidR="00A34FCB" w:rsidRPr="00D22A5F" w:rsidRDefault="00A34FCB" w:rsidP="009D07EB">
      <w:pPr>
        <w:spacing w:after="0" w:line="240" w:lineRule="auto"/>
        <w:jc w:val="both"/>
        <w:rPr>
          <w:rFonts w:ascii="Times New Roman" w:hAnsi="Times New Roman" w:cs="Times New Roman"/>
          <w:sz w:val="24"/>
          <w:szCs w:val="24"/>
        </w:rPr>
      </w:pPr>
    </w:p>
    <w:p w14:paraId="44A322D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4. Измерения при помощи УШС-3: а - измерение высоты сварного шва и глубины подреза; б - измерение ширины сварного шва; в - измерение западаний между валиками сварных швов.</w:t>
      </w:r>
    </w:p>
    <w:p w14:paraId="417CF40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Измерение смещения (скосов) наружных кромок деталей (Рисунок 5.)</w:t>
      </w:r>
    </w:p>
    <w:p w14:paraId="71AA09BA"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298DF4E0" wp14:editId="45F7F105">
            <wp:extent cx="2289976" cy="1087009"/>
            <wp:effectExtent l="19050" t="0" r="0" b="0"/>
            <wp:docPr id="262" name="Рисунок 262" descr="C:\Users\User\Desktop\sh_svar_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h_svar_image008.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90190" cy="1087110"/>
                    </a:xfrm>
                    <a:prstGeom prst="rect">
                      <a:avLst/>
                    </a:prstGeom>
                    <a:noFill/>
                    <a:ln>
                      <a:noFill/>
                    </a:ln>
                  </pic:spPr>
                </pic:pic>
              </a:graphicData>
            </a:graphic>
          </wp:inline>
        </w:drawing>
      </w:r>
    </w:p>
    <w:p w14:paraId="23442154" w14:textId="77777777" w:rsidR="00A34FCB" w:rsidRPr="00D22A5F" w:rsidRDefault="00A34FCB" w:rsidP="009D07EB">
      <w:pPr>
        <w:spacing w:after="0" w:line="240" w:lineRule="auto"/>
        <w:jc w:val="both"/>
        <w:rPr>
          <w:rFonts w:ascii="Times New Roman" w:hAnsi="Times New Roman" w:cs="Times New Roman"/>
          <w:sz w:val="24"/>
          <w:szCs w:val="24"/>
        </w:rPr>
      </w:pPr>
    </w:p>
    <w:p w14:paraId="07BF57A1"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5. Измерение смещения наружных кромок деталей</w:t>
      </w:r>
    </w:p>
    <w:p w14:paraId="5291733C" w14:textId="77777777" w:rsidR="00A34FCB" w:rsidRPr="00D22A5F" w:rsidRDefault="00A34FCB" w:rsidP="009D07EB">
      <w:pPr>
        <w:spacing w:after="0" w:line="240" w:lineRule="auto"/>
        <w:jc w:val="both"/>
        <w:rPr>
          <w:rFonts w:ascii="Times New Roman" w:hAnsi="Times New Roman" w:cs="Times New Roman"/>
          <w:sz w:val="24"/>
          <w:szCs w:val="24"/>
        </w:rPr>
      </w:pPr>
    </w:p>
    <w:p w14:paraId="30FEA408"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Измерение зазоров в соединениях (Рисунок 6.);</w:t>
      </w:r>
    </w:p>
    <w:p w14:paraId="33E79B94"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3E616C5" wp14:editId="3D04681F">
            <wp:extent cx="1715255" cy="1566407"/>
            <wp:effectExtent l="19050" t="0" r="0" b="0"/>
            <wp:docPr id="263" name="Рисунок 263" descr="C:\Users\User\Desktop\sh_svar_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h_svar_image010.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15371" cy="1566513"/>
                    </a:xfrm>
                    <a:prstGeom prst="rect">
                      <a:avLst/>
                    </a:prstGeom>
                    <a:noFill/>
                    <a:ln>
                      <a:noFill/>
                    </a:ln>
                  </pic:spPr>
                </pic:pic>
              </a:graphicData>
            </a:graphic>
          </wp:inline>
        </w:drawing>
      </w:r>
    </w:p>
    <w:p w14:paraId="574839FB" w14:textId="77777777" w:rsidR="00A34FCB" w:rsidRPr="00D22A5F" w:rsidRDefault="00A34FCB" w:rsidP="009D07EB">
      <w:pPr>
        <w:spacing w:after="0" w:line="240" w:lineRule="auto"/>
        <w:jc w:val="both"/>
        <w:rPr>
          <w:rFonts w:ascii="Times New Roman" w:hAnsi="Times New Roman" w:cs="Times New Roman"/>
          <w:sz w:val="24"/>
          <w:szCs w:val="24"/>
        </w:rPr>
      </w:pPr>
    </w:p>
    <w:p w14:paraId="08E53B6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6. Измерение зазоров в соединениях.</w:t>
      </w:r>
    </w:p>
    <w:p w14:paraId="5D23F957"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Контроль углов скоса разделки (Рисунок 7.)</w:t>
      </w:r>
    </w:p>
    <w:p w14:paraId="4821572C"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D1B3DF5" wp14:editId="4924D1E5">
            <wp:extent cx="2051437" cy="1229190"/>
            <wp:effectExtent l="19050" t="0" r="5963" b="0"/>
            <wp:docPr id="264" name="Рисунок 264" descr="C:\Users\User\Desktop\sh_svar_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h_svar_image01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52387" cy="1229759"/>
                    </a:xfrm>
                    <a:prstGeom prst="rect">
                      <a:avLst/>
                    </a:prstGeom>
                    <a:noFill/>
                    <a:ln>
                      <a:noFill/>
                    </a:ln>
                  </pic:spPr>
                </pic:pic>
              </a:graphicData>
            </a:graphic>
          </wp:inline>
        </w:drawing>
      </w:r>
    </w:p>
    <w:p w14:paraId="421A0149" w14:textId="77777777" w:rsidR="00A34FCB" w:rsidRPr="00D22A5F" w:rsidRDefault="00A34FCB" w:rsidP="009D07EB">
      <w:pPr>
        <w:spacing w:after="0" w:line="240" w:lineRule="auto"/>
        <w:jc w:val="both"/>
        <w:rPr>
          <w:rFonts w:ascii="Times New Roman" w:hAnsi="Times New Roman" w:cs="Times New Roman"/>
          <w:sz w:val="24"/>
          <w:szCs w:val="24"/>
        </w:rPr>
      </w:pPr>
    </w:p>
    <w:p w14:paraId="7AB0203D"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Рисунок 7. Контроль угла скоса разделки.</w:t>
      </w:r>
    </w:p>
    <w:p w14:paraId="51D1B261"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Определение диаметров проволоки и сварочных электродов (используя технологические пазы на верхней стороне инструмента).</w:t>
      </w:r>
    </w:p>
    <w:p w14:paraId="74B51491"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 xml:space="preserve">Универсальные шаблоны сварщика УШС-3 применяются как в помещениях, так и на открытом пространстве. После использования, шаблон необходимо промыть в бензине и протереть мягкой тканью. Хранение шаблона должно осуществляться в чистом, сухом помещении, при температуре от -45 до +45 </w:t>
      </w:r>
      <w:proofErr w:type="spellStart"/>
      <w:r w:rsidRPr="00D22A5F">
        <w:rPr>
          <w:rFonts w:ascii="Times New Roman" w:hAnsi="Times New Roman" w:cs="Times New Roman"/>
          <w:sz w:val="24"/>
          <w:szCs w:val="24"/>
        </w:rPr>
        <w:t>oC</w:t>
      </w:r>
      <w:proofErr w:type="spellEnd"/>
      <w:r w:rsidRPr="00D22A5F">
        <w:rPr>
          <w:rFonts w:ascii="Times New Roman" w:hAnsi="Times New Roman" w:cs="Times New Roman"/>
          <w:sz w:val="24"/>
          <w:szCs w:val="24"/>
        </w:rPr>
        <w:t>. Если шаблон не использовался в течение года, его необходимо заново законсервировать в соответствие с требованиями ГОСТ 9.014-78. При этом, транспортировка шаблонов допускается всеми видами открытого транспорта.</w:t>
      </w:r>
    </w:p>
    <w:p w14:paraId="61E2FD01" w14:textId="77777777" w:rsidR="00A34FCB" w:rsidRPr="00D22A5F" w:rsidRDefault="00A34FC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2.Задание</w:t>
      </w:r>
    </w:p>
    <w:p w14:paraId="5C10F2C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На формате А4 выполните разметку кромок деталей под сварку толщиной 4мм., 8мм., 16мм. разных типов сварных соединений с указанием геометрических размеров швов.</w:t>
      </w:r>
    </w:p>
    <w:p w14:paraId="113F310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 На формате А4 выполните стыковое и угловое сварные соединения листов толщиной 4мм. с указанием геометрических параметров.</w:t>
      </w:r>
    </w:p>
    <w:p w14:paraId="4047FCB5" w14:textId="77777777" w:rsidR="00A34FCB" w:rsidRPr="00D22A5F" w:rsidRDefault="00A34FCB"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24B68392"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Рассмотрите разновидности щупов, какие на ваше мнение особенно часто используются в работе сварщика.</w:t>
      </w:r>
    </w:p>
    <w:p w14:paraId="08E24D63"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2) Опишите методы применения шаблона УШС-3.</w:t>
      </w:r>
    </w:p>
    <w:p w14:paraId="6CBF7E2B" w14:textId="77777777" w:rsidR="00A34FCB" w:rsidRPr="00D22A5F" w:rsidRDefault="00A34FCB"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3) Перечислите основные геометрические параметры.</w:t>
      </w:r>
    </w:p>
    <w:p w14:paraId="09582219" w14:textId="77777777" w:rsidR="005516DC" w:rsidRPr="00D22A5F" w:rsidRDefault="005516DC" w:rsidP="009D07EB">
      <w:pPr>
        <w:spacing w:after="0" w:line="240" w:lineRule="auto"/>
        <w:jc w:val="both"/>
        <w:rPr>
          <w:rFonts w:ascii="Times New Roman" w:hAnsi="Times New Roman" w:cs="Times New Roman"/>
          <w:sz w:val="24"/>
          <w:szCs w:val="24"/>
        </w:rPr>
      </w:pPr>
    </w:p>
    <w:p w14:paraId="1520D0E8" w14:textId="77777777" w:rsidR="005516DC" w:rsidRPr="00D22A5F" w:rsidRDefault="002C7E32" w:rsidP="009D07EB">
      <w:pPr>
        <w:pStyle w:val="3"/>
        <w:spacing w:before="0" w:line="240" w:lineRule="auto"/>
        <w:jc w:val="both"/>
        <w:rPr>
          <w:rFonts w:ascii="Times New Roman" w:hAnsi="Times New Roman" w:cs="Times New Roman"/>
          <w:color w:val="auto"/>
          <w:sz w:val="24"/>
          <w:szCs w:val="24"/>
        </w:rPr>
      </w:pPr>
      <w:bookmarkStart w:id="25" w:name="_Toc494121141"/>
      <w:r w:rsidRPr="00D22A5F">
        <w:rPr>
          <w:rFonts w:ascii="Times New Roman" w:hAnsi="Times New Roman" w:cs="Times New Roman"/>
          <w:color w:val="auto"/>
          <w:sz w:val="24"/>
          <w:szCs w:val="24"/>
        </w:rPr>
        <w:t xml:space="preserve">3.3.1 </w:t>
      </w:r>
      <w:r w:rsidR="005516DC" w:rsidRPr="00D22A5F">
        <w:rPr>
          <w:rFonts w:ascii="Times New Roman" w:hAnsi="Times New Roman" w:cs="Times New Roman"/>
          <w:color w:val="auto"/>
          <w:sz w:val="24"/>
          <w:szCs w:val="24"/>
        </w:rPr>
        <w:t>Критерии оценки практической работы № 3 Проверка разделки кромок и выставление зазора. Измерительный инструмент УШС-3.</w:t>
      </w:r>
      <w:bookmarkEnd w:id="25"/>
    </w:p>
    <w:p w14:paraId="26FB141F"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5 «отлично»</w:t>
      </w:r>
      <w:r w:rsidRPr="00D22A5F">
        <w:rPr>
          <w:rFonts w:ascii="Times New Roman" w:hAnsi="Times New Roman" w:cs="Times New Roman"/>
          <w:sz w:val="24"/>
          <w:szCs w:val="24"/>
        </w:rPr>
        <w:t xml:space="preserve"> студент выполнил работу в полном объеме с соблюдением необходимой последовательности действий в   соответствии с заданием; правильно и аккуратно выполнил чертеж в задании А и Б, ответил на все контрольный вопросы.</w:t>
      </w:r>
    </w:p>
    <w:p w14:paraId="093FB9D0"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6CC81E27"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5439A3D8"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424F820A"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F3C9B09"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чертежа одного из заданий. Либо допущены 1-2 недочета чертежа в задании А и Б.</w:t>
      </w:r>
    </w:p>
    <w:p w14:paraId="5314AD91"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выполнил чертежи,  в ходе подготовки были допущены ошибки, не аккуратность работы, не ответил на контрольные вопросы.</w:t>
      </w:r>
    </w:p>
    <w:p w14:paraId="5B5372E9"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выполнил чертежи и не ответил на контрольные вопросы. </w:t>
      </w:r>
    </w:p>
    <w:p w14:paraId="2B6C2951" w14:textId="77777777" w:rsidR="00D4367D" w:rsidRPr="00D22A5F" w:rsidRDefault="00D4367D" w:rsidP="009D07EB">
      <w:pPr>
        <w:spacing w:after="0" w:line="240" w:lineRule="auto"/>
        <w:jc w:val="both"/>
        <w:rPr>
          <w:rFonts w:ascii="Times New Roman" w:eastAsia="Times New Roman" w:hAnsi="Times New Roman" w:cs="Times New Roman"/>
          <w:sz w:val="24"/>
          <w:szCs w:val="24"/>
        </w:rPr>
      </w:pPr>
    </w:p>
    <w:p w14:paraId="6F79C5A4" w14:textId="77777777" w:rsidR="00DC68AD" w:rsidRPr="00D22A5F" w:rsidRDefault="002C7E32" w:rsidP="009D07EB">
      <w:pPr>
        <w:pStyle w:val="2"/>
        <w:spacing w:before="0" w:after="0"/>
        <w:jc w:val="both"/>
        <w:rPr>
          <w:rFonts w:cs="Times New Roman"/>
          <w:sz w:val="24"/>
          <w:szCs w:val="24"/>
        </w:rPr>
      </w:pPr>
      <w:bookmarkStart w:id="26" w:name="_Toc494121142"/>
      <w:r w:rsidRPr="00D22A5F">
        <w:rPr>
          <w:rFonts w:cs="Times New Roman"/>
          <w:sz w:val="24"/>
          <w:szCs w:val="24"/>
        </w:rPr>
        <w:t xml:space="preserve">3.4 </w:t>
      </w:r>
      <w:r w:rsidR="00DC68AD" w:rsidRPr="00D22A5F">
        <w:rPr>
          <w:rFonts w:cs="Times New Roman"/>
          <w:sz w:val="24"/>
          <w:szCs w:val="24"/>
        </w:rPr>
        <w:t>Практическая работа № 4 Выбор технологии и инструмента для разметки.</w:t>
      </w:r>
      <w:bookmarkEnd w:id="26"/>
    </w:p>
    <w:p w14:paraId="2DA00DC7"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Выбор технологии и инструмента для разметки.</w:t>
      </w:r>
    </w:p>
    <w:p w14:paraId="703D6607"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ознакомиться с приспособлениями, инструментами и правилами выполнения разметки контуров деталей; выбрать технологию и инструменты для разметки контуров детали; выполнять разметку и разделку кромок деталей под сварку на чертежах.</w:t>
      </w:r>
    </w:p>
    <w:p w14:paraId="7E801978"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135E0569" w14:textId="77777777" w:rsidR="00DC68AD" w:rsidRPr="00D22A5F" w:rsidRDefault="00DC68AD"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19024784" w14:textId="77777777" w:rsidR="00DC68AD" w:rsidRPr="00D22A5F" w:rsidRDefault="00DC68A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077E598A" w14:textId="77777777" w:rsidR="00DC68AD" w:rsidRPr="00D22A5F" w:rsidRDefault="00DC68A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
          <w:bCs/>
          <w:i/>
          <w:sz w:val="24"/>
          <w:szCs w:val="24"/>
        </w:rPr>
        <w:t xml:space="preserve">. </w:t>
      </w:r>
      <w:r w:rsidRPr="00D22A5F">
        <w:rPr>
          <w:rFonts w:ascii="Times New Roman" w:hAnsi="Times New Roman" w:cs="Times New Roman"/>
          <w:bCs/>
          <w:sz w:val="24"/>
          <w:szCs w:val="24"/>
        </w:rPr>
        <w:t xml:space="preserve">Изучите инструменты для выполнения разметки (табл. 1–2). </w:t>
      </w:r>
    </w:p>
    <w:p w14:paraId="153DBAA8" w14:textId="77777777" w:rsidR="00575F52"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На листе бумаги форматом А4 выполните разметку</w:t>
      </w:r>
      <w:r w:rsidR="00D041EB" w:rsidRPr="00D041EB">
        <w:t xml:space="preserve"> </w:t>
      </w:r>
      <w:r w:rsidR="00D041EB" w:rsidRPr="00D041EB">
        <w:rPr>
          <w:rFonts w:ascii="Times New Roman" w:hAnsi="Times New Roman" w:cs="Times New Roman"/>
          <w:sz w:val="24"/>
          <w:szCs w:val="24"/>
        </w:rPr>
        <w:t>нанесение параллельных рисок и разметку прямоугольных фигур с помощью циркуля, линейки и чертилки</w:t>
      </w:r>
      <w:r w:rsidR="00575F52" w:rsidRPr="00575F52">
        <w:rPr>
          <w:rFonts w:ascii="Times New Roman" w:hAnsi="Times New Roman" w:cs="Times New Roman"/>
          <w:sz w:val="24"/>
          <w:szCs w:val="24"/>
        </w:rPr>
        <w:t>(</w:t>
      </w:r>
      <w:r w:rsidR="00575F52">
        <w:rPr>
          <w:rFonts w:ascii="Times New Roman" w:hAnsi="Times New Roman" w:cs="Times New Roman"/>
          <w:sz w:val="24"/>
          <w:szCs w:val="24"/>
        </w:rPr>
        <w:t xml:space="preserve">карандаша), </w:t>
      </w:r>
      <w:proofErr w:type="spellStart"/>
      <w:r w:rsidR="00575F52" w:rsidRPr="00575F52">
        <w:rPr>
          <w:rFonts w:ascii="Times New Roman" w:hAnsi="Times New Roman" w:cs="Times New Roman"/>
          <w:sz w:val="24"/>
          <w:szCs w:val="24"/>
        </w:rPr>
        <w:lastRenderedPageBreak/>
        <w:t>накернивание</w:t>
      </w:r>
      <w:proofErr w:type="spellEnd"/>
      <w:r w:rsidR="00575F52" w:rsidRPr="00575F52">
        <w:rPr>
          <w:rFonts w:ascii="Times New Roman" w:hAnsi="Times New Roman" w:cs="Times New Roman"/>
          <w:sz w:val="24"/>
          <w:szCs w:val="24"/>
        </w:rPr>
        <w:t xml:space="preserve"> отдельных рисок и прямоугольных фигур; разметка и </w:t>
      </w:r>
      <w:proofErr w:type="spellStart"/>
      <w:r w:rsidR="00575F52" w:rsidRPr="00575F52">
        <w:rPr>
          <w:rFonts w:ascii="Times New Roman" w:hAnsi="Times New Roman" w:cs="Times New Roman"/>
          <w:sz w:val="24"/>
          <w:szCs w:val="24"/>
        </w:rPr>
        <w:t>накернивание</w:t>
      </w:r>
      <w:proofErr w:type="spellEnd"/>
      <w:r w:rsidR="00575F52" w:rsidRPr="00575F52">
        <w:rPr>
          <w:rFonts w:ascii="Times New Roman" w:hAnsi="Times New Roman" w:cs="Times New Roman"/>
          <w:sz w:val="24"/>
          <w:szCs w:val="24"/>
        </w:rPr>
        <w:t xml:space="preserve"> окружностей; разметка и </w:t>
      </w:r>
      <w:proofErr w:type="spellStart"/>
      <w:r w:rsidR="00575F52" w:rsidRPr="00575F52">
        <w:rPr>
          <w:rFonts w:ascii="Times New Roman" w:hAnsi="Times New Roman" w:cs="Times New Roman"/>
          <w:sz w:val="24"/>
          <w:szCs w:val="24"/>
        </w:rPr>
        <w:t>накернивание</w:t>
      </w:r>
      <w:proofErr w:type="spellEnd"/>
      <w:r w:rsidR="00575F52" w:rsidRPr="00575F52">
        <w:rPr>
          <w:rFonts w:ascii="Times New Roman" w:hAnsi="Times New Roman" w:cs="Times New Roman"/>
          <w:sz w:val="24"/>
          <w:szCs w:val="24"/>
        </w:rPr>
        <w:t xml:space="preserve"> по шаблону; разметка пластин и труб</w:t>
      </w:r>
      <w:r w:rsidR="00575F52">
        <w:rPr>
          <w:rFonts w:ascii="Times New Roman" w:hAnsi="Times New Roman" w:cs="Times New Roman"/>
          <w:sz w:val="24"/>
          <w:szCs w:val="24"/>
        </w:rPr>
        <w:t>,</w:t>
      </w:r>
      <w:r w:rsidR="00575F52" w:rsidRPr="00575F52">
        <w:t xml:space="preserve"> </w:t>
      </w:r>
      <w:r w:rsidR="00575F52">
        <w:rPr>
          <w:rFonts w:ascii="Times New Roman" w:hAnsi="Times New Roman" w:cs="Times New Roman"/>
          <w:sz w:val="24"/>
          <w:szCs w:val="24"/>
        </w:rPr>
        <w:t xml:space="preserve">разметка </w:t>
      </w:r>
      <w:r w:rsidR="00575F52" w:rsidRPr="00575F52">
        <w:rPr>
          <w:rFonts w:ascii="Times New Roman" w:hAnsi="Times New Roman" w:cs="Times New Roman"/>
          <w:sz w:val="24"/>
          <w:szCs w:val="24"/>
        </w:rPr>
        <w:t>окружностей</w:t>
      </w:r>
      <w:r w:rsidR="00575F52">
        <w:rPr>
          <w:rFonts w:ascii="Times New Roman" w:hAnsi="Times New Roman" w:cs="Times New Roman"/>
          <w:sz w:val="24"/>
          <w:szCs w:val="24"/>
        </w:rPr>
        <w:t>.</w:t>
      </w:r>
    </w:p>
    <w:p w14:paraId="7C2E895B" w14:textId="77777777" w:rsidR="00DC68AD" w:rsidRPr="00D22A5F" w:rsidRDefault="00575F52" w:rsidP="009D0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C68AD" w:rsidRPr="00D22A5F">
        <w:rPr>
          <w:rFonts w:ascii="Times New Roman" w:hAnsi="Times New Roman" w:cs="Times New Roman"/>
          <w:sz w:val="24"/>
          <w:szCs w:val="24"/>
        </w:rPr>
        <w:t>4. Ответить на контрольные</w:t>
      </w:r>
      <w:r w:rsidR="00D041EB" w:rsidRPr="00D041EB">
        <w:rPr>
          <w:rFonts w:ascii="Times New Roman" w:hAnsi="Times New Roman" w:cs="Times New Roman"/>
          <w:sz w:val="24"/>
          <w:szCs w:val="24"/>
        </w:rPr>
        <w:t xml:space="preserve"> </w:t>
      </w:r>
      <w:r w:rsidR="00DC68AD" w:rsidRPr="00D22A5F">
        <w:rPr>
          <w:rFonts w:ascii="Times New Roman" w:hAnsi="Times New Roman" w:cs="Times New Roman"/>
          <w:sz w:val="24"/>
          <w:szCs w:val="24"/>
        </w:rPr>
        <w:t>вопросы.</w:t>
      </w:r>
    </w:p>
    <w:p w14:paraId="20586F75"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7BB897AB"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Чтобы при обработке заготовки снять только припуск, получить деталь соответствующих форм и размеров, заготовку до обработки размечают. Разметка заключается в нанесении на поверхность заготовки линий (рисок), определяющих согласно чертежу контуры детали или места, подлежащие обработке. Плоскостная разметка применяется при обработке деталей, изготовляемых из листового материала. Точность плоскостной разметки невысокая- 0,2–0,5 мм. Пространственная разметка наиболее распространенная в машиностроении, по приемам отличается от плоскостной. Точки при разметке — керны представляют собой небольшие углубления. Линии, наносимые при разметке, называют рисками. Риски и керны наносят на заготовку с помощью специальных разметочных инструментов: чертилок, разметочных циркулей, кернеров, а также измерительных линеек, слесарных угольников и разметочных молотков. Разметка производится либо непосредственно на верстаках, либо же на разметочных плитах, на которых и располагаются все приспособления и инструменты. Разметочные плиты отливаются из серого мелкозернистого чугуна.  Они имеют ребристую конструкцию, что придает им жесткость при сравнительно небольшом весе. Рабочие поверхности разметочных плит должны быть точно обработаны. На поверхности крупных разметочных плит про- страгивают неглубокие продольные и поперечные канавки глубиной и шири- ной 1–2 мм, и, таким образом, вся поверхность плиты оказывается разделен- ной на квадратные участки.</w:t>
      </w:r>
    </w:p>
    <w:p w14:paraId="739F75DA"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Большие разметочные плиты устанавливаются на специальных под- ставках  (тумбах)  с  выдвижными  ящиками  для  хранения  инструмента  (рис. 1, а). Разметочные плиты малых  размеров  помещаются  на  столах  (рис. 1, б) или на деревянных подставах и устанавливаются непосредственно на верстаках.</w:t>
      </w:r>
    </w:p>
    <w:p w14:paraId="47791A6A"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24951BA1" wp14:editId="0751B660">
            <wp:extent cx="3450590" cy="126174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50590" cy="1261745"/>
                    </a:xfrm>
                    <a:prstGeom prst="rect">
                      <a:avLst/>
                    </a:prstGeom>
                    <a:noFill/>
                  </pic:spPr>
                </pic:pic>
              </a:graphicData>
            </a:graphic>
          </wp:inline>
        </w:drawing>
      </w:r>
    </w:p>
    <w:p w14:paraId="0BF735D8"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 Разметочные плиты:</w:t>
      </w:r>
    </w:p>
    <w:p w14:paraId="25D95113"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на подставке; б – на столе</w:t>
      </w:r>
    </w:p>
    <w:p w14:paraId="1D0802D2" w14:textId="77777777" w:rsidR="00DC68AD" w:rsidRPr="00D22A5F" w:rsidRDefault="00DC68AD" w:rsidP="009D07EB">
      <w:pPr>
        <w:spacing w:after="0" w:line="240" w:lineRule="auto"/>
        <w:jc w:val="both"/>
        <w:rPr>
          <w:rFonts w:ascii="Times New Roman" w:hAnsi="Times New Roman" w:cs="Times New Roman"/>
          <w:sz w:val="24"/>
          <w:szCs w:val="24"/>
        </w:rPr>
      </w:pPr>
    </w:p>
    <w:p w14:paraId="5760FF9D"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Разметку выполняют с помощью следующих инструментов: чертилок, разметочных циркулей, кернеров, а также измерительных линеек, слесарных угольников и разметочных молотков (см. табл. 1–2).  </w:t>
      </w:r>
    </w:p>
    <w:p w14:paraId="3F3B1542"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Таблица 1</w:t>
      </w:r>
    </w:p>
    <w:tbl>
      <w:tblPr>
        <w:tblStyle w:val="a8"/>
        <w:tblW w:w="0" w:type="auto"/>
        <w:tblLook w:val="04A0" w:firstRow="1" w:lastRow="0" w:firstColumn="1" w:lastColumn="0" w:noHBand="0" w:noVBand="1"/>
      </w:tblPr>
      <w:tblGrid>
        <w:gridCol w:w="9714"/>
      </w:tblGrid>
      <w:tr w:rsidR="00DC68AD" w:rsidRPr="00D22A5F" w14:paraId="40F6EE62" w14:textId="77777777" w:rsidTr="00C73A35">
        <w:tc>
          <w:tcPr>
            <w:tcW w:w="10847" w:type="dxa"/>
          </w:tcPr>
          <w:p w14:paraId="58AB5C0B" w14:textId="77777777" w:rsidR="00DC68AD" w:rsidRPr="00E017A7" w:rsidRDefault="00DC68AD" w:rsidP="009D07EB">
            <w:pPr>
              <w:jc w:val="both"/>
              <w:rPr>
                <w:rFonts w:ascii="Times New Roman" w:hAnsi="Times New Roman" w:cs="Times New Roman"/>
                <w:b/>
                <w:sz w:val="24"/>
                <w:szCs w:val="24"/>
                <w:lang w:val="ru-RU"/>
              </w:rPr>
            </w:pPr>
            <w:r w:rsidRPr="00E017A7">
              <w:rPr>
                <w:rFonts w:ascii="Times New Roman" w:hAnsi="Times New Roman" w:cs="Times New Roman"/>
                <w:b/>
                <w:sz w:val="24"/>
                <w:szCs w:val="24"/>
                <w:lang w:val="ru-RU"/>
              </w:rPr>
              <w:t>Инструменты для нанесения разметочных рисок</w:t>
            </w:r>
          </w:p>
        </w:tc>
      </w:tr>
      <w:tr w:rsidR="00DC68AD" w:rsidRPr="00D22A5F" w14:paraId="1D80F0B5" w14:textId="77777777" w:rsidTr="00C73A35">
        <w:tc>
          <w:tcPr>
            <w:tcW w:w="10847" w:type="dxa"/>
          </w:tcPr>
          <w:p w14:paraId="5C23FE04"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64CE2DE8" wp14:editId="54C3FD7D">
                  <wp:extent cx="5932170" cy="256032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2170" cy="2560320"/>
                          </a:xfrm>
                          <a:prstGeom prst="rect">
                            <a:avLst/>
                          </a:prstGeom>
                          <a:noFill/>
                        </pic:spPr>
                      </pic:pic>
                    </a:graphicData>
                  </a:graphic>
                </wp:inline>
              </w:drawing>
            </w:r>
          </w:p>
          <w:p w14:paraId="6BD4C62D"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DE086F0" wp14:editId="29A59FEC">
                  <wp:extent cx="5932170" cy="216408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2170" cy="2164080"/>
                          </a:xfrm>
                          <a:prstGeom prst="rect">
                            <a:avLst/>
                          </a:prstGeom>
                          <a:noFill/>
                        </pic:spPr>
                      </pic:pic>
                    </a:graphicData>
                  </a:graphic>
                </wp:inline>
              </w:drawing>
            </w:r>
          </w:p>
          <w:p w14:paraId="5CC3ADAC"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51F4E897" wp14:editId="3B8BCA1D">
                  <wp:extent cx="5913755" cy="86550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13755" cy="865505"/>
                          </a:xfrm>
                          <a:prstGeom prst="rect">
                            <a:avLst/>
                          </a:prstGeom>
                          <a:noFill/>
                        </pic:spPr>
                      </pic:pic>
                    </a:graphicData>
                  </a:graphic>
                </wp:inline>
              </w:drawing>
            </w:r>
          </w:p>
          <w:p w14:paraId="59EA8D1A"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CD58B87" wp14:editId="2756C7CF">
                  <wp:extent cx="5932170" cy="298704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2170" cy="2987040"/>
                          </a:xfrm>
                          <a:prstGeom prst="rect">
                            <a:avLst/>
                          </a:prstGeom>
                          <a:noFill/>
                        </pic:spPr>
                      </pic:pic>
                    </a:graphicData>
                  </a:graphic>
                </wp:inline>
              </w:drawing>
            </w:r>
          </w:p>
          <w:p w14:paraId="163414AF"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473C1D27" wp14:editId="6837298C">
                  <wp:extent cx="5929855" cy="2385391"/>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2170" cy="2386322"/>
                          </a:xfrm>
                          <a:prstGeom prst="rect">
                            <a:avLst/>
                          </a:prstGeom>
                          <a:noFill/>
                        </pic:spPr>
                      </pic:pic>
                    </a:graphicData>
                  </a:graphic>
                </wp:inline>
              </w:drawing>
            </w:r>
          </w:p>
          <w:p w14:paraId="670A492D"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2741CB88" wp14:editId="2229FAEC">
                  <wp:extent cx="5984996" cy="1439186"/>
                  <wp:effectExtent l="1905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93130" cy="1441142"/>
                          </a:xfrm>
                          <a:prstGeom prst="rect">
                            <a:avLst/>
                          </a:prstGeom>
                          <a:noFill/>
                        </pic:spPr>
                      </pic:pic>
                    </a:graphicData>
                  </a:graphic>
                </wp:inline>
              </w:drawing>
            </w:r>
          </w:p>
          <w:p w14:paraId="10A627C1"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3F8BF365" wp14:editId="7705445A">
                  <wp:extent cx="5937885" cy="505396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7885" cy="5053965"/>
                          </a:xfrm>
                          <a:prstGeom prst="rect">
                            <a:avLst/>
                          </a:prstGeom>
                          <a:noFill/>
                        </pic:spPr>
                      </pic:pic>
                    </a:graphicData>
                  </a:graphic>
                </wp:inline>
              </w:drawing>
            </w:r>
          </w:p>
          <w:p w14:paraId="514FD9E0"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201C28A8" wp14:editId="73508786">
                  <wp:extent cx="5937885" cy="367601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7885" cy="3676015"/>
                          </a:xfrm>
                          <a:prstGeom prst="rect">
                            <a:avLst/>
                          </a:prstGeom>
                          <a:noFill/>
                        </pic:spPr>
                      </pic:pic>
                    </a:graphicData>
                  </a:graphic>
                </wp:inline>
              </w:drawing>
            </w:r>
          </w:p>
          <w:p w14:paraId="7F663A24"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36C1F5B" wp14:editId="15FBD3AE">
                  <wp:extent cx="5937885" cy="132905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37885" cy="1329055"/>
                          </a:xfrm>
                          <a:prstGeom prst="rect">
                            <a:avLst/>
                          </a:prstGeom>
                          <a:noFill/>
                        </pic:spPr>
                      </pic:pic>
                    </a:graphicData>
                  </a:graphic>
                </wp:inline>
              </w:drawing>
            </w:r>
          </w:p>
          <w:p w14:paraId="0FD17A22"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8F48A28" wp14:editId="58651977">
                  <wp:extent cx="5932170" cy="310324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2170" cy="3103245"/>
                          </a:xfrm>
                          <a:prstGeom prst="rect">
                            <a:avLst/>
                          </a:prstGeom>
                          <a:noFill/>
                        </pic:spPr>
                      </pic:pic>
                    </a:graphicData>
                  </a:graphic>
                </wp:inline>
              </w:drawing>
            </w:r>
          </w:p>
          <w:p w14:paraId="724711FC"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398ECAAA" wp14:editId="3601ACD5">
                  <wp:extent cx="5938669" cy="3363401"/>
                  <wp:effectExtent l="19050" t="0" r="4931"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4235" cy="3366553"/>
                          </a:xfrm>
                          <a:prstGeom prst="rect">
                            <a:avLst/>
                          </a:prstGeom>
                          <a:noFill/>
                        </pic:spPr>
                      </pic:pic>
                    </a:graphicData>
                  </a:graphic>
                </wp:inline>
              </w:drawing>
            </w:r>
          </w:p>
          <w:p w14:paraId="2B89F41F"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9502F62" wp14:editId="1436B1CC">
                  <wp:extent cx="5920958" cy="1025719"/>
                  <wp:effectExtent l="19050" t="0" r="3592"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2170" cy="1027661"/>
                          </a:xfrm>
                          <a:prstGeom prst="rect">
                            <a:avLst/>
                          </a:prstGeom>
                          <a:noFill/>
                        </pic:spPr>
                      </pic:pic>
                    </a:graphicData>
                  </a:graphic>
                </wp:inline>
              </w:drawing>
            </w:r>
          </w:p>
          <w:p w14:paraId="6667219A" w14:textId="77777777" w:rsidR="00DC68AD" w:rsidRPr="00D22A5F" w:rsidRDefault="00DC68A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114FA7DE" wp14:editId="37E7B170">
                  <wp:extent cx="5937885" cy="453580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7885" cy="4535805"/>
                          </a:xfrm>
                          <a:prstGeom prst="rect">
                            <a:avLst/>
                          </a:prstGeom>
                          <a:noFill/>
                        </pic:spPr>
                      </pic:pic>
                    </a:graphicData>
                  </a:graphic>
                </wp:inline>
              </w:drawing>
            </w:r>
          </w:p>
        </w:tc>
      </w:tr>
    </w:tbl>
    <w:p w14:paraId="769F0879" w14:textId="77777777" w:rsidR="00DC68AD" w:rsidRPr="00D22A5F" w:rsidRDefault="00DC68AD" w:rsidP="009D07EB">
      <w:pPr>
        <w:spacing w:after="0" w:line="240" w:lineRule="auto"/>
        <w:jc w:val="both"/>
        <w:rPr>
          <w:rFonts w:ascii="Times New Roman" w:hAnsi="Times New Roman" w:cs="Times New Roman"/>
          <w:sz w:val="24"/>
          <w:szCs w:val="24"/>
        </w:rPr>
      </w:pPr>
    </w:p>
    <w:p w14:paraId="4E14F70D"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 xml:space="preserve"> Таблица 2</w:t>
      </w:r>
    </w:p>
    <w:tbl>
      <w:tblPr>
        <w:tblStyle w:val="a8"/>
        <w:tblW w:w="0" w:type="auto"/>
        <w:tblInd w:w="-34" w:type="dxa"/>
        <w:tblLook w:val="04A0" w:firstRow="1" w:lastRow="0" w:firstColumn="1" w:lastColumn="0" w:noHBand="0" w:noVBand="1"/>
      </w:tblPr>
      <w:tblGrid>
        <w:gridCol w:w="9748"/>
      </w:tblGrid>
      <w:tr w:rsidR="00DC68AD" w:rsidRPr="00D22A5F" w14:paraId="364D51F2" w14:textId="77777777" w:rsidTr="00C73A35">
        <w:tc>
          <w:tcPr>
            <w:tcW w:w="10881" w:type="dxa"/>
          </w:tcPr>
          <w:p w14:paraId="1556998C" w14:textId="77777777" w:rsidR="00DC68AD" w:rsidRPr="00D22A5F" w:rsidRDefault="00DC68AD" w:rsidP="009D07EB">
            <w:pPr>
              <w:jc w:val="both"/>
              <w:rPr>
                <w:rFonts w:ascii="Times New Roman" w:hAnsi="Times New Roman" w:cs="Times New Roman"/>
                <w:b/>
                <w:sz w:val="24"/>
                <w:szCs w:val="24"/>
              </w:rPr>
            </w:pPr>
            <w:proofErr w:type="spellStart"/>
            <w:r w:rsidRPr="00D22A5F">
              <w:rPr>
                <w:rFonts w:ascii="Times New Roman" w:hAnsi="Times New Roman" w:cs="Times New Roman"/>
                <w:b/>
                <w:sz w:val="24"/>
                <w:szCs w:val="24"/>
              </w:rPr>
              <w:t>Инструменты</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для</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кернения</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рисок</w:t>
            </w:r>
            <w:proofErr w:type="spellEnd"/>
          </w:p>
        </w:tc>
      </w:tr>
      <w:tr w:rsidR="00DC68AD" w:rsidRPr="00D22A5F" w14:paraId="72D743A7" w14:textId="77777777" w:rsidTr="00C73A35">
        <w:tc>
          <w:tcPr>
            <w:tcW w:w="10881" w:type="dxa"/>
          </w:tcPr>
          <w:p w14:paraId="4F4D92B2" w14:textId="77777777" w:rsidR="00DC68AD" w:rsidRPr="00D22A5F" w:rsidRDefault="00DC68A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E8EDB98" wp14:editId="598B421D">
                  <wp:extent cx="5925820" cy="156083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5820" cy="1560830"/>
                          </a:xfrm>
                          <a:prstGeom prst="rect">
                            <a:avLst/>
                          </a:prstGeom>
                          <a:noFill/>
                        </pic:spPr>
                      </pic:pic>
                    </a:graphicData>
                  </a:graphic>
                </wp:inline>
              </w:drawing>
            </w:r>
          </w:p>
          <w:p w14:paraId="6E019213" w14:textId="77777777" w:rsidR="00DC68AD" w:rsidRPr="00D22A5F" w:rsidRDefault="00DC68A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E7441F4" wp14:editId="5D130B4D">
                  <wp:extent cx="5932170" cy="59118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2170" cy="591185"/>
                          </a:xfrm>
                          <a:prstGeom prst="rect">
                            <a:avLst/>
                          </a:prstGeom>
                          <a:noFill/>
                        </pic:spPr>
                      </pic:pic>
                    </a:graphicData>
                  </a:graphic>
                </wp:inline>
              </w:drawing>
            </w:r>
          </w:p>
          <w:p w14:paraId="4D4DD3D2" w14:textId="77777777" w:rsidR="00DC68AD" w:rsidRPr="00D22A5F" w:rsidRDefault="00DC68A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EA564C3" wp14:editId="6A1753DF">
                  <wp:extent cx="5932170" cy="527939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2170" cy="5279390"/>
                          </a:xfrm>
                          <a:prstGeom prst="rect">
                            <a:avLst/>
                          </a:prstGeom>
                          <a:noFill/>
                        </pic:spPr>
                      </pic:pic>
                    </a:graphicData>
                  </a:graphic>
                </wp:inline>
              </w:drawing>
            </w:r>
          </w:p>
          <w:p w14:paraId="3DC3EEF0" w14:textId="77777777" w:rsidR="00DC68AD" w:rsidRPr="00D22A5F" w:rsidRDefault="00DC68A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1BF97359" wp14:editId="4BCACEEF">
                  <wp:extent cx="5944235" cy="261556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4235" cy="2615565"/>
                          </a:xfrm>
                          <a:prstGeom prst="rect">
                            <a:avLst/>
                          </a:prstGeom>
                          <a:noFill/>
                        </pic:spPr>
                      </pic:pic>
                    </a:graphicData>
                  </a:graphic>
                </wp:inline>
              </w:drawing>
            </w:r>
          </w:p>
          <w:p w14:paraId="20B24A40" w14:textId="77777777" w:rsidR="00DC68AD" w:rsidRPr="00D22A5F" w:rsidRDefault="00DC68A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E718A1B" wp14:editId="24CBFB23">
                  <wp:extent cx="5919470" cy="5913755"/>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19470" cy="5913755"/>
                          </a:xfrm>
                          <a:prstGeom prst="rect">
                            <a:avLst/>
                          </a:prstGeom>
                          <a:noFill/>
                        </pic:spPr>
                      </pic:pic>
                    </a:graphicData>
                  </a:graphic>
                </wp:inline>
              </w:drawing>
            </w:r>
          </w:p>
        </w:tc>
      </w:tr>
    </w:tbl>
    <w:p w14:paraId="474B45AB" w14:textId="77777777" w:rsidR="00DC68AD" w:rsidRPr="00D22A5F" w:rsidRDefault="00DC68AD" w:rsidP="009D07EB">
      <w:pPr>
        <w:spacing w:after="0" w:line="240" w:lineRule="auto"/>
        <w:jc w:val="both"/>
        <w:rPr>
          <w:rFonts w:ascii="Times New Roman" w:hAnsi="Times New Roman" w:cs="Times New Roman"/>
          <w:sz w:val="24"/>
          <w:szCs w:val="24"/>
        </w:rPr>
      </w:pPr>
    </w:p>
    <w:p w14:paraId="2DBC8F75"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Измерительная линейка используются и при проведении разметочных рисок, и при измерении  и контроле размеров.</w:t>
      </w:r>
    </w:p>
    <w:p w14:paraId="35D84948"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Слесарный угольник также служит для выполнения разметочных рисок. Он позволяет выполнить линии строго под прямым углом. Контроль уже выполненных прямых углов заготовки проверяют тоже угольником.</w:t>
      </w:r>
    </w:p>
    <w:p w14:paraId="45801776"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Разметочный молоток применяется для удара по бойку кернера при </w:t>
      </w:r>
      <w:proofErr w:type="spellStart"/>
      <w:r w:rsidRPr="00D22A5F">
        <w:rPr>
          <w:rFonts w:ascii="Times New Roman" w:hAnsi="Times New Roman" w:cs="Times New Roman"/>
          <w:sz w:val="24"/>
          <w:szCs w:val="24"/>
        </w:rPr>
        <w:t>накернивании</w:t>
      </w:r>
      <w:proofErr w:type="spellEnd"/>
      <w:r w:rsidRPr="00D22A5F">
        <w:rPr>
          <w:rFonts w:ascii="Times New Roman" w:hAnsi="Times New Roman" w:cs="Times New Roman"/>
          <w:sz w:val="24"/>
          <w:szCs w:val="24"/>
        </w:rPr>
        <w:t xml:space="preserve"> центров отверстий и разметочных рисок.</w:t>
      </w:r>
    </w:p>
    <w:p w14:paraId="5E10EE92"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Технология выполнения разметки. </w:t>
      </w:r>
      <w:r w:rsidRPr="00D22A5F">
        <w:rPr>
          <w:rFonts w:ascii="Times New Roman" w:hAnsi="Times New Roman" w:cs="Times New Roman"/>
          <w:sz w:val="24"/>
          <w:szCs w:val="24"/>
        </w:rPr>
        <w:t>Перед разметкой требуется очистить заготовку от пыли и грязи, проверить исправность разметочных инструментов. Размечать заготовку нужно так, чтобы как можно меньше металла уходило в отходы.</w:t>
      </w:r>
    </w:p>
    <w:p w14:paraId="4A9D35AC"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Разметку выполняют по чертежу или по шаблону. Разметку по чертежу детали из листового металла начинают от     самой ровной кромки  заготовки.</w:t>
      </w:r>
    </w:p>
    <w:p w14:paraId="0C20F123"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Если все кромки неровные, то проводят базовую линию (риску) и от нее выполняют дальнейшую разметку детали.</w:t>
      </w:r>
    </w:p>
    <w:p w14:paraId="66CF8389"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проведении линий чертилку наклоняют в направлении движения и плотно прижимают к линейке или угольнику (как карандаш при разметке за- готовок из древесины) отклоняя ее на небольшой угол. Величину этого наклона нельзя изменять во время проведения риски, иначе риска получится кривой.</w:t>
      </w:r>
    </w:p>
    <w:p w14:paraId="41F604F9"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нанесении окружностей разметочный циркуль также наклоняют в сторону движения, прилагая основное усилие к ножке, находящейся в центре окружности.</w:t>
      </w:r>
    </w:p>
    <w:p w14:paraId="16299502"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Разметка по шаблону применяется, если необходимо изготовить не од- ну, а несколько одинаковых деталей или деталь имеет сложную форму. Шаблон плотно прижимают к заготовке и обводят по контуру чертилкой.</w:t>
      </w:r>
    </w:p>
    <w:p w14:paraId="54462B51"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Водить чертилкой по одному и тому же месту более одного раза не следует, так как это может привести к тому, что вместо одной получится </w:t>
      </w:r>
      <w:proofErr w:type="spellStart"/>
      <w:r w:rsidRPr="00D22A5F">
        <w:rPr>
          <w:rFonts w:ascii="Times New Roman" w:hAnsi="Times New Roman" w:cs="Times New Roman"/>
          <w:sz w:val="24"/>
          <w:szCs w:val="24"/>
        </w:rPr>
        <w:t>не-</w:t>
      </w:r>
      <w:proofErr w:type="spellEnd"/>
      <w:r w:rsidRPr="00D22A5F">
        <w:rPr>
          <w:rFonts w:ascii="Times New Roman" w:hAnsi="Times New Roman" w:cs="Times New Roman"/>
          <w:sz w:val="24"/>
          <w:szCs w:val="24"/>
        </w:rPr>
        <w:t xml:space="preserve"> сколько рисок.</w:t>
      </w:r>
    </w:p>
    <w:p w14:paraId="22F8A81B"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Разметка — очень ответственная операция. От того, насколько точно она выполнена, зависит качество будущего изделия.</w:t>
      </w:r>
    </w:p>
    <w:p w14:paraId="3855D9F1"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Разметка кромок металла под сварку. Форма подготовки кромок металла под сварку зависит от толщины листов. Кромки металла толщиной до 5 мм перед сваркой не подготавливаются. У металла толщиной от 5 мм до 16 мм делается V-образная подготовка кромок. У металла более 16 мм делается Х-образная подготовка кромок.</w:t>
      </w:r>
    </w:p>
    <w:p w14:paraId="5096CCFD"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Разделка одной кромки:</w:t>
      </w:r>
    </w:p>
    <w:p w14:paraId="4442E8F7"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06E3293" wp14:editId="5E970878">
            <wp:extent cx="3944679" cy="1442066"/>
            <wp:effectExtent l="0" t="0" r="0" b="63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48497" cy="1443462"/>
                    </a:xfrm>
                    <a:prstGeom prst="rect">
                      <a:avLst/>
                    </a:prstGeom>
                    <a:noFill/>
                  </pic:spPr>
                </pic:pic>
              </a:graphicData>
            </a:graphic>
          </wp:inline>
        </w:drawing>
      </w:r>
    </w:p>
    <w:p w14:paraId="55F02A84"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Разделка двух кромок:</w:t>
      </w:r>
    </w:p>
    <w:p w14:paraId="799BDB2C"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32CBFFA" wp14:editId="46CDD899">
            <wp:extent cx="3785190" cy="1187920"/>
            <wp:effectExtent l="0" t="0" r="635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87070" cy="1188510"/>
                    </a:xfrm>
                    <a:prstGeom prst="rect">
                      <a:avLst/>
                    </a:prstGeom>
                    <a:noFill/>
                  </pic:spPr>
                </pic:pic>
              </a:graphicData>
            </a:graphic>
          </wp:inline>
        </w:drawing>
      </w:r>
    </w:p>
    <w:p w14:paraId="6B34234A"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3. Конструктивные элементы разделки кромок:</w:t>
      </w:r>
    </w:p>
    <w:p w14:paraId="4A3AB4E9"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α – угол разделки кромок (60–90°); β – угол скоса кромки (50–60°); b – зазор (1–4 мм) в зависимости от толщины свариваемого металла; с – притупление кромки (1–3 мм) в зависимости от толщины свариваемого металла.</w:t>
      </w:r>
    </w:p>
    <w:p w14:paraId="493B1F31"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61FB4C4F" wp14:editId="00AB4DAB">
            <wp:extent cx="5167423" cy="1012398"/>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67975" cy="1012506"/>
                    </a:xfrm>
                    <a:prstGeom prst="rect">
                      <a:avLst/>
                    </a:prstGeom>
                    <a:noFill/>
                  </pic:spPr>
                </pic:pic>
              </a:graphicData>
            </a:graphic>
          </wp:inline>
        </w:drawing>
      </w:r>
    </w:p>
    <w:p w14:paraId="7C287EC0" w14:textId="77777777" w:rsidR="00DC68AD" w:rsidRPr="00D22A5F" w:rsidRDefault="00DC68AD" w:rsidP="009D07EB">
      <w:pPr>
        <w:spacing w:after="0" w:line="240" w:lineRule="auto"/>
        <w:jc w:val="both"/>
        <w:rPr>
          <w:rFonts w:ascii="Times New Roman" w:hAnsi="Times New Roman" w:cs="Times New Roman"/>
          <w:sz w:val="24"/>
          <w:szCs w:val="24"/>
        </w:rPr>
      </w:pPr>
    </w:p>
    <w:p w14:paraId="389397CB"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4. Разделка кромок листов разной толщины</w:t>
      </w:r>
    </w:p>
    <w:p w14:paraId="11330CF5"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r>
      <w:r w:rsidRPr="00D22A5F">
        <w:rPr>
          <w:rFonts w:ascii="Times New Roman" w:hAnsi="Times New Roman" w:cs="Times New Roman"/>
          <w:b/>
          <w:sz w:val="24"/>
          <w:szCs w:val="24"/>
        </w:rPr>
        <w:t>Виды брака и возможности его устранения.</w:t>
      </w:r>
      <w:r w:rsidRPr="00D22A5F">
        <w:rPr>
          <w:rFonts w:ascii="Times New Roman" w:hAnsi="Times New Roman" w:cs="Times New Roman"/>
          <w:sz w:val="24"/>
          <w:szCs w:val="24"/>
        </w:rPr>
        <w:t xml:space="preserve"> Распространенный вид брака при разметке — несоответствие размеров размеченной заготовки размерам на чертеже или образце изготовляемой детали. Причиной этого может быть: неточность измерительного инструмента; несоблюдение приемов разметки; невнимательность работающего.</w:t>
      </w:r>
    </w:p>
    <w:p w14:paraId="6E84CE0B"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Организация рабочего места.</w:t>
      </w:r>
      <w:r w:rsidRPr="00D22A5F">
        <w:rPr>
          <w:rFonts w:ascii="Times New Roman" w:hAnsi="Times New Roman" w:cs="Times New Roman"/>
          <w:sz w:val="24"/>
          <w:szCs w:val="24"/>
        </w:rPr>
        <w:t xml:space="preserve"> На рабочем месте не должно быть ничего лишнего. Каждый предмет нужно класть на отведенное для него место, чтобы не искать его при повторном использовании. Все, чем во время работы приходится пользоваться чаще, нужно класть ближе, и наоборот. Размещать предметы на рабочем месте нужно так, чтобы их расположение соответствовало естественным движениям рук: предметы, которые берутся правой рукой, должны лежать справа, а те, которые берутся левой, — слева.</w:t>
      </w:r>
    </w:p>
    <w:p w14:paraId="77E1814A" w14:textId="77777777" w:rsidR="00DC68AD" w:rsidRPr="00D22A5F" w:rsidRDefault="00DC68A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Правила безопасности труда.</w:t>
      </w:r>
      <w:r w:rsidRPr="00D22A5F">
        <w:rPr>
          <w:rFonts w:ascii="Times New Roman" w:hAnsi="Times New Roman" w:cs="Times New Roman"/>
          <w:sz w:val="24"/>
          <w:szCs w:val="24"/>
        </w:rPr>
        <w:t xml:space="preserve"> Обращаться с чертилкой нужно очень осторожно, чтобы не поранить глаза и руки. Подавать ее надо ручкой от себя, а класть на рабочее место — ручкой к себе. Нельзя класть чертилку и разметочный циркуль в карман, их можно держать только на верстаке.</w:t>
      </w:r>
    </w:p>
    <w:p w14:paraId="2129F97B" w14:textId="77777777" w:rsidR="00DC68AD" w:rsidRPr="00D22A5F" w:rsidRDefault="00DC68A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Содержание отчета: </w:t>
      </w:r>
    </w:p>
    <w:p w14:paraId="6254B86D" w14:textId="77777777" w:rsidR="00575F52" w:rsidRDefault="00575F5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 листе бумаги форматом А4 выполните разметку</w:t>
      </w:r>
      <w:r w:rsidRPr="00D041EB">
        <w:t xml:space="preserve"> </w:t>
      </w:r>
      <w:r w:rsidRPr="00D041EB">
        <w:rPr>
          <w:rFonts w:ascii="Times New Roman" w:hAnsi="Times New Roman" w:cs="Times New Roman"/>
          <w:sz w:val="24"/>
          <w:szCs w:val="24"/>
        </w:rPr>
        <w:t>нанесение параллельных рисок и разметку прямоугольных фигур с помощью циркуля, линейки и чертилки</w:t>
      </w:r>
      <w:r w:rsidRPr="00575F52">
        <w:rPr>
          <w:rFonts w:ascii="Times New Roman" w:hAnsi="Times New Roman" w:cs="Times New Roman"/>
          <w:sz w:val="24"/>
          <w:szCs w:val="24"/>
        </w:rPr>
        <w:t>(</w:t>
      </w:r>
      <w:r>
        <w:rPr>
          <w:rFonts w:ascii="Times New Roman" w:hAnsi="Times New Roman" w:cs="Times New Roman"/>
          <w:sz w:val="24"/>
          <w:szCs w:val="24"/>
        </w:rPr>
        <w:t xml:space="preserve">карандаша), </w:t>
      </w:r>
      <w:proofErr w:type="spellStart"/>
      <w:r w:rsidRPr="00575F52">
        <w:rPr>
          <w:rFonts w:ascii="Times New Roman" w:hAnsi="Times New Roman" w:cs="Times New Roman"/>
          <w:sz w:val="24"/>
          <w:szCs w:val="24"/>
        </w:rPr>
        <w:t>накернивание</w:t>
      </w:r>
      <w:proofErr w:type="spellEnd"/>
      <w:r w:rsidRPr="00575F52">
        <w:rPr>
          <w:rFonts w:ascii="Times New Roman" w:hAnsi="Times New Roman" w:cs="Times New Roman"/>
          <w:sz w:val="24"/>
          <w:szCs w:val="24"/>
        </w:rPr>
        <w:t xml:space="preserve"> отдельных рисок и прямоугольных фигур; разметка и </w:t>
      </w:r>
      <w:proofErr w:type="spellStart"/>
      <w:r w:rsidRPr="00575F52">
        <w:rPr>
          <w:rFonts w:ascii="Times New Roman" w:hAnsi="Times New Roman" w:cs="Times New Roman"/>
          <w:sz w:val="24"/>
          <w:szCs w:val="24"/>
        </w:rPr>
        <w:t>накернивание</w:t>
      </w:r>
      <w:proofErr w:type="spellEnd"/>
      <w:r w:rsidRPr="00575F52">
        <w:rPr>
          <w:rFonts w:ascii="Times New Roman" w:hAnsi="Times New Roman" w:cs="Times New Roman"/>
          <w:sz w:val="24"/>
          <w:szCs w:val="24"/>
        </w:rPr>
        <w:t xml:space="preserve"> окружностей; разметка и </w:t>
      </w:r>
      <w:proofErr w:type="spellStart"/>
      <w:r w:rsidRPr="00575F52">
        <w:rPr>
          <w:rFonts w:ascii="Times New Roman" w:hAnsi="Times New Roman" w:cs="Times New Roman"/>
          <w:sz w:val="24"/>
          <w:szCs w:val="24"/>
        </w:rPr>
        <w:t>накернивание</w:t>
      </w:r>
      <w:proofErr w:type="spellEnd"/>
      <w:r w:rsidRPr="00575F52">
        <w:rPr>
          <w:rFonts w:ascii="Times New Roman" w:hAnsi="Times New Roman" w:cs="Times New Roman"/>
          <w:sz w:val="24"/>
          <w:szCs w:val="24"/>
        </w:rPr>
        <w:t xml:space="preserve"> по шаблону; разметка пластин и труб</w:t>
      </w:r>
      <w:r>
        <w:rPr>
          <w:rFonts w:ascii="Times New Roman" w:hAnsi="Times New Roman" w:cs="Times New Roman"/>
          <w:sz w:val="24"/>
          <w:szCs w:val="24"/>
        </w:rPr>
        <w:t>,</w:t>
      </w:r>
      <w:r w:rsidRPr="00575F52">
        <w:t xml:space="preserve"> </w:t>
      </w:r>
      <w:r>
        <w:rPr>
          <w:rFonts w:ascii="Times New Roman" w:hAnsi="Times New Roman" w:cs="Times New Roman"/>
          <w:sz w:val="24"/>
          <w:szCs w:val="24"/>
        </w:rPr>
        <w:t xml:space="preserve">разметка </w:t>
      </w:r>
      <w:r w:rsidRPr="00575F52">
        <w:rPr>
          <w:rFonts w:ascii="Times New Roman" w:hAnsi="Times New Roman" w:cs="Times New Roman"/>
          <w:sz w:val="24"/>
          <w:szCs w:val="24"/>
        </w:rPr>
        <w:t>окружностей</w:t>
      </w:r>
      <w:r>
        <w:rPr>
          <w:rFonts w:ascii="Times New Roman" w:hAnsi="Times New Roman" w:cs="Times New Roman"/>
          <w:sz w:val="24"/>
          <w:szCs w:val="24"/>
        </w:rPr>
        <w:t>.</w:t>
      </w:r>
    </w:p>
    <w:p w14:paraId="67341825" w14:textId="77777777" w:rsidR="00DC68AD" w:rsidRPr="00D22A5F" w:rsidRDefault="00DC68A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548F2885" w14:textId="77777777" w:rsidR="00575F52" w:rsidRPr="00575F52" w:rsidRDefault="00575F52" w:rsidP="009D07EB">
      <w:pPr>
        <w:spacing w:after="0" w:line="240" w:lineRule="auto"/>
        <w:jc w:val="both"/>
        <w:rPr>
          <w:rFonts w:ascii="Times New Roman" w:hAnsi="Times New Roman" w:cs="Times New Roman"/>
          <w:sz w:val="24"/>
          <w:szCs w:val="24"/>
        </w:rPr>
      </w:pPr>
      <w:r w:rsidRPr="00575F52">
        <w:rPr>
          <w:rFonts w:ascii="Times New Roman" w:hAnsi="Times New Roman" w:cs="Times New Roman"/>
          <w:sz w:val="24"/>
          <w:szCs w:val="24"/>
        </w:rPr>
        <w:t>Перечислите инструменты, применяемые при разметке.</w:t>
      </w:r>
    </w:p>
    <w:p w14:paraId="1312516F" w14:textId="77777777" w:rsidR="00575F52" w:rsidRPr="00575F52" w:rsidRDefault="00575F52" w:rsidP="009D07EB">
      <w:pPr>
        <w:spacing w:after="0" w:line="240" w:lineRule="auto"/>
        <w:jc w:val="both"/>
        <w:rPr>
          <w:rFonts w:ascii="Times New Roman" w:hAnsi="Times New Roman" w:cs="Times New Roman"/>
          <w:sz w:val="24"/>
          <w:szCs w:val="24"/>
        </w:rPr>
      </w:pPr>
      <w:r w:rsidRPr="00575F52">
        <w:rPr>
          <w:rFonts w:ascii="Times New Roman" w:hAnsi="Times New Roman" w:cs="Times New Roman"/>
          <w:sz w:val="24"/>
          <w:szCs w:val="24"/>
        </w:rPr>
        <w:t>2. Как нанести параллельные риски, разметить прямоугольные фигуры и окружности?</w:t>
      </w:r>
    </w:p>
    <w:p w14:paraId="40CABE01" w14:textId="77777777" w:rsidR="00575F52" w:rsidRPr="00575F52" w:rsidRDefault="00575F52" w:rsidP="009D07EB">
      <w:pPr>
        <w:spacing w:after="0" w:line="240" w:lineRule="auto"/>
        <w:jc w:val="both"/>
        <w:rPr>
          <w:rFonts w:ascii="Times New Roman" w:hAnsi="Times New Roman" w:cs="Times New Roman"/>
          <w:sz w:val="24"/>
          <w:szCs w:val="24"/>
        </w:rPr>
      </w:pPr>
      <w:r w:rsidRPr="00575F52">
        <w:rPr>
          <w:rFonts w:ascii="Times New Roman" w:hAnsi="Times New Roman" w:cs="Times New Roman"/>
          <w:sz w:val="24"/>
          <w:szCs w:val="24"/>
        </w:rPr>
        <w:t xml:space="preserve">3. Для чего производится </w:t>
      </w:r>
      <w:proofErr w:type="spellStart"/>
      <w:r w:rsidRPr="00575F52">
        <w:rPr>
          <w:rFonts w:ascii="Times New Roman" w:hAnsi="Times New Roman" w:cs="Times New Roman"/>
          <w:sz w:val="24"/>
          <w:szCs w:val="24"/>
        </w:rPr>
        <w:t>накернивание</w:t>
      </w:r>
      <w:proofErr w:type="spellEnd"/>
      <w:r w:rsidRPr="00575F52">
        <w:rPr>
          <w:rFonts w:ascii="Times New Roman" w:hAnsi="Times New Roman" w:cs="Times New Roman"/>
          <w:sz w:val="24"/>
          <w:szCs w:val="24"/>
        </w:rPr>
        <w:t>?</w:t>
      </w:r>
    </w:p>
    <w:p w14:paraId="3CE80C6C" w14:textId="77777777" w:rsidR="00575F52" w:rsidRPr="00575F52" w:rsidRDefault="00575F52" w:rsidP="009D07EB">
      <w:pPr>
        <w:spacing w:after="0" w:line="240" w:lineRule="auto"/>
        <w:jc w:val="both"/>
        <w:rPr>
          <w:rFonts w:ascii="Times New Roman" w:hAnsi="Times New Roman" w:cs="Times New Roman"/>
          <w:sz w:val="24"/>
          <w:szCs w:val="24"/>
        </w:rPr>
      </w:pPr>
      <w:r w:rsidRPr="00575F52">
        <w:rPr>
          <w:rFonts w:ascii="Times New Roman" w:hAnsi="Times New Roman" w:cs="Times New Roman"/>
          <w:sz w:val="24"/>
          <w:szCs w:val="24"/>
        </w:rPr>
        <w:t>4. Как правильно затачивать кернер?</w:t>
      </w:r>
    </w:p>
    <w:p w14:paraId="2D315FD4" w14:textId="77777777" w:rsidR="005516DC" w:rsidRPr="00D22A5F" w:rsidRDefault="00575F52" w:rsidP="009D07EB">
      <w:pPr>
        <w:spacing w:after="0" w:line="240" w:lineRule="auto"/>
        <w:jc w:val="both"/>
        <w:rPr>
          <w:rFonts w:ascii="Times New Roman" w:hAnsi="Times New Roman" w:cs="Times New Roman"/>
          <w:sz w:val="24"/>
          <w:szCs w:val="24"/>
        </w:rPr>
      </w:pPr>
      <w:r w:rsidRPr="00575F52">
        <w:rPr>
          <w:rFonts w:ascii="Times New Roman" w:hAnsi="Times New Roman" w:cs="Times New Roman"/>
          <w:sz w:val="24"/>
          <w:szCs w:val="24"/>
        </w:rPr>
        <w:t>5. Как выполнить разметку по шаблону?</w:t>
      </w:r>
    </w:p>
    <w:p w14:paraId="5A3624A0" w14:textId="77777777" w:rsidR="005516DC" w:rsidRPr="00D22A5F" w:rsidRDefault="002C7E32" w:rsidP="009D07EB">
      <w:pPr>
        <w:pStyle w:val="2"/>
        <w:spacing w:before="0" w:after="0"/>
        <w:jc w:val="both"/>
        <w:rPr>
          <w:rFonts w:cs="Times New Roman"/>
          <w:sz w:val="24"/>
          <w:szCs w:val="24"/>
        </w:rPr>
      </w:pPr>
      <w:bookmarkStart w:id="27" w:name="_Toc494121143"/>
      <w:r w:rsidRPr="00D22A5F">
        <w:rPr>
          <w:rFonts w:cs="Times New Roman"/>
          <w:sz w:val="24"/>
          <w:szCs w:val="24"/>
        </w:rPr>
        <w:t xml:space="preserve">3.4.1 </w:t>
      </w:r>
      <w:r w:rsidR="005516DC" w:rsidRPr="00D22A5F">
        <w:rPr>
          <w:rFonts w:cs="Times New Roman"/>
          <w:sz w:val="24"/>
          <w:szCs w:val="24"/>
        </w:rPr>
        <w:t>Критерии оценки практической работы № 4 Выбор технологии и инструмента для разметки.</w:t>
      </w:r>
      <w:bookmarkEnd w:id="27"/>
    </w:p>
    <w:p w14:paraId="6A27FB71"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5 «отлично»</w:t>
      </w:r>
      <w:r w:rsidRPr="00D22A5F">
        <w:rPr>
          <w:rFonts w:ascii="Times New Roman" w:hAnsi="Times New Roman" w:cs="Times New Roman"/>
          <w:sz w:val="24"/>
          <w:szCs w:val="24"/>
        </w:rPr>
        <w:t xml:space="preserve"> студент выполнил работу в полном объеме с соблюдением необходимой последовательности действий в   соответствии с заданием; правильно и аккуратно выполнил на формате А 4 разметку кромок деталей под сварку по одному из вариантов, ответил на все контрольный вопросы.</w:t>
      </w:r>
    </w:p>
    <w:p w14:paraId="1AE61EC8"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09379462"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34443025"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36F7CC4A"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5B650C59"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разметки кромок деталей под сварку по одному из вариантов.</w:t>
      </w:r>
    </w:p>
    <w:p w14:paraId="4E978786" w14:textId="77777777" w:rsidR="005516DC" w:rsidRPr="00D22A5F" w:rsidRDefault="005516D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выполнил на </w:t>
      </w:r>
      <w:r w:rsidRPr="00D22A5F">
        <w:rPr>
          <w:rFonts w:ascii="Times New Roman" w:hAnsi="Times New Roman" w:cs="Times New Roman"/>
          <w:sz w:val="24"/>
          <w:szCs w:val="24"/>
        </w:rPr>
        <w:lastRenderedPageBreak/>
        <w:t>формате А 4  разметку кромок деталей под сварку по одному из вариантов,  в ходе подготовки были допущены ошибки, не аккуратность работы, не ответил на контрольные вопросы.</w:t>
      </w:r>
    </w:p>
    <w:p w14:paraId="26370DAD" w14:textId="77777777" w:rsidR="006D7E23" w:rsidRPr="00D22A5F" w:rsidRDefault="005516DC" w:rsidP="009D07EB">
      <w:pPr>
        <w:spacing w:after="0" w:line="240" w:lineRule="auto"/>
        <w:jc w:val="both"/>
        <w:rPr>
          <w:rFonts w:ascii="Times New Roman" w:eastAsia="Times New Roman" w:hAnsi="Times New Roman" w:cs="Times New Roman"/>
          <w:sz w:val="24"/>
          <w:szCs w:val="24"/>
        </w:rPr>
      </w:pPr>
      <w:r w:rsidRPr="00D22A5F">
        <w:rPr>
          <w:rFonts w:ascii="Times New Roman" w:hAnsi="Times New Roman" w:cs="Times New Roman"/>
          <w:b/>
          <w:sz w:val="24"/>
          <w:szCs w:val="24"/>
        </w:rPr>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выполнил на формате А 4 разметку кромок деталей под сварку по одному из вариантов и не ответил на контрольные вопросы.</w:t>
      </w:r>
    </w:p>
    <w:p w14:paraId="29147234" w14:textId="77777777" w:rsidR="00DC68AD" w:rsidRPr="00D22A5F" w:rsidRDefault="00DC68AD" w:rsidP="009D07EB">
      <w:pPr>
        <w:spacing w:after="0" w:line="240" w:lineRule="auto"/>
        <w:jc w:val="both"/>
        <w:rPr>
          <w:rFonts w:ascii="Times New Roman" w:eastAsia="Times New Roman" w:hAnsi="Times New Roman" w:cs="Times New Roman"/>
          <w:sz w:val="24"/>
          <w:szCs w:val="24"/>
        </w:rPr>
      </w:pPr>
    </w:p>
    <w:p w14:paraId="106DEBE4" w14:textId="77777777" w:rsidR="00C3620D" w:rsidRPr="00D22A5F" w:rsidRDefault="002C7E32" w:rsidP="009D07EB">
      <w:pPr>
        <w:pStyle w:val="1"/>
        <w:spacing w:before="0"/>
        <w:jc w:val="both"/>
        <w:rPr>
          <w:rFonts w:cs="Times New Roman"/>
          <w:sz w:val="24"/>
          <w:szCs w:val="24"/>
        </w:rPr>
      </w:pPr>
      <w:bookmarkStart w:id="28" w:name="_Toc494121144"/>
      <w:r w:rsidRPr="00D22A5F">
        <w:rPr>
          <w:rFonts w:cs="Times New Roman"/>
          <w:sz w:val="24"/>
          <w:szCs w:val="24"/>
        </w:rPr>
        <w:t xml:space="preserve">3.5 </w:t>
      </w:r>
      <w:r w:rsidR="00C3620D" w:rsidRPr="00D22A5F">
        <w:rPr>
          <w:rFonts w:cs="Times New Roman"/>
          <w:sz w:val="24"/>
          <w:szCs w:val="24"/>
        </w:rPr>
        <w:t>Практическая работа № 5 Выбор технологии, инструмента и оборудования для правки металла.</w:t>
      </w:r>
      <w:bookmarkEnd w:id="28"/>
    </w:p>
    <w:p w14:paraId="63FF49BD"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Выбор технологии, инструмента и оборудования для правки металла.</w:t>
      </w:r>
    </w:p>
    <w:p w14:paraId="53BCD58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Цель работы:</w:t>
      </w:r>
      <w:r w:rsidRPr="00D22A5F">
        <w:rPr>
          <w:rFonts w:ascii="Times New Roman" w:hAnsi="Times New Roman" w:cs="Times New Roman"/>
          <w:sz w:val="24"/>
          <w:szCs w:val="24"/>
        </w:rPr>
        <w:t xml:space="preserve"> ознакомиться с приспособлениями и инструментами для правки металла; выбрать технологию, инструменты и оборудование для ручной правки заготовок из полосового материала.</w:t>
      </w:r>
    </w:p>
    <w:p w14:paraId="0E58EEF8"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04D45FC9" w14:textId="77777777" w:rsidR="00C3620D" w:rsidRPr="00D22A5F" w:rsidRDefault="00C3620D"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626B64A1" w14:textId="77777777" w:rsidR="00C3620D" w:rsidRPr="00D22A5F" w:rsidRDefault="00C3620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4D0060AF" w14:textId="77777777" w:rsidR="00C3620D" w:rsidRPr="00D22A5F" w:rsidRDefault="00C3620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
          <w:bCs/>
          <w:i/>
          <w:sz w:val="24"/>
          <w:szCs w:val="24"/>
        </w:rPr>
        <w:t xml:space="preserve">. </w:t>
      </w:r>
      <w:r w:rsidRPr="00D22A5F">
        <w:rPr>
          <w:rFonts w:ascii="Times New Roman" w:hAnsi="Times New Roman" w:cs="Times New Roman"/>
          <w:bCs/>
          <w:sz w:val="24"/>
          <w:szCs w:val="24"/>
        </w:rPr>
        <w:t>Изучите приемы выполнению правки металла (табл. 1–2).</w:t>
      </w:r>
    </w:p>
    <w:p w14:paraId="2289FE81"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Оформите разработанную технологическую последовательность выполнения правки изогнутого полосового металла в виде технологической карты (табл. 3).</w:t>
      </w:r>
    </w:p>
    <w:p w14:paraId="22F5680B"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4. Ответить на контрольные</w:t>
      </w:r>
      <w:r w:rsidR="00575F52">
        <w:rPr>
          <w:rFonts w:ascii="Times New Roman" w:hAnsi="Times New Roman" w:cs="Times New Roman"/>
          <w:sz w:val="24"/>
          <w:szCs w:val="24"/>
        </w:rPr>
        <w:t xml:space="preserve"> </w:t>
      </w:r>
      <w:r w:rsidRPr="00D22A5F">
        <w:rPr>
          <w:rFonts w:ascii="Times New Roman" w:hAnsi="Times New Roman" w:cs="Times New Roman"/>
          <w:sz w:val="24"/>
          <w:szCs w:val="24"/>
        </w:rPr>
        <w:t>вопросы.</w:t>
      </w:r>
    </w:p>
    <w:p w14:paraId="3BA524EB"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49862AAE"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 Слесарная операция, при помощи которой изогнутой или покоробленной заготовке или детали придают правильную геометрическую форму, называется правкой. Править можно заготовки или детали из пластичных металлов (сталь, медь и т. д.). Заготовки или детали из хрупких металлов править нельзя. Правка также необходима после термической обработки, сварки, паяния и после вырезания заготовок из листового материала. Правку производят как в холодном, так и в нагретом состоянии. Правка может выполняться двумя способами: ручным с применением молотка, кувалды на стальной, чугунной плите или наковальне и машинным  с применением правильных валиков, прессов и различных приспособлений.</w:t>
      </w:r>
    </w:p>
    <w:p w14:paraId="3B2030D9"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 выборе способа правки учитывают характер материала, размер детали (заготовки) и величину прогиба.</w:t>
      </w:r>
    </w:p>
    <w:p w14:paraId="5CFED44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Ручная правка листового материала и заготовок из него производится молотками на правильных плитах и специальных </w:t>
      </w:r>
      <w:proofErr w:type="spellStart"/>
      <w:r w:rsidRPr="00D22A5F">
        <w:rPr>
          <w:rFonts w:ascii="Times New Roman" w:hAnsi="Times New Roman" w:cs="Times New Roman"/>
          <w:sz w:val="24"/>
          <w:szCs w:val="24"/>
        </w:rPr>
        <w:t>рихтовых</w:t>
      </w:r>
      <w:proofErr w:type="spellEnd"/>
      <w:r w:rsidRPr="00D22A5F">
        <w:rPr>
          <w:rFonts w:ascii="Times New Roman" w:hAnsi="Times New Roman" w:cs="Times New Roman"/>
          <w:sz w:val="24"/>
          <w:szCs w:val="24"/>
        </w:rPr>
        <w:t xml:space="preserve"> бабках.</w:t>
      </w:r>
    </w:p>
    <w:p w14:paraId="37230475"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6CF39DD" wp14:editId="16EBBB97">
            <wp:extent cx="2655736" cy="927543"/>
            <wp:effectExtent l="1905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58832" cy="928624"/>
                    </a:xfrm>
                    <a:prstGeom prst="rect">
                      <a:avLst/>
                    </a:prstGeom>
                    <a:noFill/>
                  </pic:spPr>
                </pic:pic>
              </a:graphicData>
            </a:graphic>
          </wp:inline>
        </w:drawing>
      </w:r>
    </w:p>
    <w:p w14:paraId="556ED3B8"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 Правильная плита</w:t>
      </w:r>
    </w:p>
    <w:p w14:paraId="17BD242B"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Правильная плита (рис. 1) изготовляется из серого чугуна сплошной конструкции или с ребрами. Плиты бывают следующих размеров: 1,5×5 м; 1,5×3 м, 2×2 м и 2×4 м. Рабочая поверхность плиты должна быть ровной и чистой. Плита должна быть массивной, тяжелой и достаточно устойчивой, чтобы при ударах молотка не было никаких сотрясений. Плиты устанавливаются на металлических или деревянных подставках, которые могут обеспечить, кроме устойчивости, и горизонтальность</w:t>
      </w:r>
    </w:p>
    <w:p w14:paraId="4E2155CB"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6C8848CC" wp14:editId="435DBC1C">
            <wp:extent cx="3458818" cy="948016"/>
            <wp:effectExtent l="19050" t="0" r="8282"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58690" cy="947981"/>
                    </a:xfrm>
                    <a:prstGeom prst="rect">
                      <a:avLst/>
                    </a:prstGeom>
                    <a:noFill/>
                  </pic:spPr>
                </pic:pic>
              </a:graphicData>
            </a:graphic>
          </wp:inline>
        </w:drawing>
      </w:r>
    </w:p>
    <w:p w14:paraId="6FE53438"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2. Рихтовальные бабки</w:t>
      </w:r>
    </w:p>
    <w:p w14:paraId="471142A0"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Рихтовальные бабки (рис. 2) изготовляются из стали и закаливаются. Рабочая поверхность бабки может быть цилиндрической или сферической радиусом R = 150–200 мм. Для правки листов толщиной от 1 до 2 мм применяют, как правило, три типа молотков. Они предназначены: для первоначальной (грубой) правки (рис. 3, а), для рихтовки (глажения) листа после грубой правки (рис. 3, б) и для окончательной доводки листа (рис. 3, в).</w:t>
      </w:r>
    </w:p>
    <w:p w14:paraId="7C35DEBF"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E065DB4" wp14:editId="5545B2EF">
            <wp:extent cx="1621790" cy="104267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21790" cy="1042670"/>
                    </a:xfrm>
                    <a:prstGeom prst="rect">
                      <a:avLst/>
                    </a:prstGeom>
                    <a:noFill/>
                  </pic:spPr>
                </pic:pic>
              </a:graphicData>
            </a:graphic>
          </wp:inline>
        </w:drawing>
      </w:r>
      <w:r w:rsidRPr="00D22A5F">
        <w:rPr>
          <w:rFonts w:ascii="Times New Roman" w:hAnsi="Times New Roman" w:cs="Times New Roman"/>
          <w:noProof/>
          <w:sz w:val="24"/>
          <w:szCs w:val="24"/>
          <w:lang w:eastAsia="ru-RU"/>
        </w:rPr>
        <w:drawing>
          <wp:inline distT="0" distB="0" distL="0" distR="0" wp14:anchorId="6DEE4E11" wp14:editId="6A35DACF">
            <wp:extent cx="1560830" cy="89598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60830" cy="895985"/>
                    </a:xfrm>
                    <a:prstGeom prst="rect">
                      <a:avLst/>
                    </a:prstGeom>
                    <a:noFill/>
                  </pic:spPr>
                </pic:pic>
              </a:graphicData>
            </a:graphic>
          </wp:inline>
        </w:drawing>
      </w:r>
      <w:r w:rsidRPr="00D22A5F">
        <w:rPr>
          <w:rFonts w:ascii="Times New Roman" w:hAnsi="Times New Roman" w:cs="Times New Roman"/>
          <w:noProof/>
          <w:sz w:val="24"/>
          <w:szCs w:val="24"/>
          <w:lang w:eastAsia="ru-RU"/>
        </w:rPr>
        <w:drawing>
          <wp:inline distT="0" distB="0" distL="0" distR="0" wp14:anchorId="2F182220" wp14:editId="4BE1E0D1">
            <wp:extent cx="1840865" cy="103060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40865" cy="1030605"/>
                    </a:xfrm>
                    <a:prstGeom prst="rect">
                      <a:avLst/>
                    </a:prstGeom>
                    <a:noFill/>
                  </pic:spPr>
                </pic:pic>
              </a:graphicData>
            </a:graphic>
          </wp:inline>
        </w:drawing>
      </w:r>
    </w:p>
    <w:p w14:paraId="39AF316F"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а                                              б                                                    в</w:t>
      </w:r>
    </w:p>
    <w:p w14:paraId="11084678"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3. Молотки, применяемые при правке</w:t>
      </w:r>
    </w:p>
    <w:p w14:paraId="05842697"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Боек первого молотка выполнен со сферической поверхность малого радиуса. У второго молотка радиус сферы больше, а у молотка окончательной доводки боек имеет ровную поверхность с кромками, закругленными по радиусу 2 мм.</w:t>
      </w:r>
    </w:p>
    <w:p w14:paraId="39C91CC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Для правки листов толщиной от 3 мм и выше можно пользоваться двумя молотками. Для правки деталей с окончательно обработанной поверхностью, а также тонких стальных изделий или заготовок их цветных металлов и сплавов применяют молотки из мягких материалов — медные, латунные, свинцовые, деревянные.</w:t>
      </w:r>
    </w:p>
    <w:p w14:paraId="7362321E"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Молоток при правке держат за конец рукоятки, несильно зажимая ее в руке. При ударе молоток нужно опускать на лист вертикально всей площадью бойка.</w:t>
      </w:r>
    </w:p>
    <w:p w14:paraId="1929A6B5"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Для правки тонкого листового и полосного металла служат также металлические и деревянные гладилки и бруски.</w:t>
      </w:r>
    </w:p>
    <w:p w14:paraId="6DED2054"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 отдельных случаях правку обработанных поверхностей производят слесарными молотками, но тогда на место, подлежащее правке, накладывают прокладку из мягкого металла и по ней наносят удары.</w:t>
      </w:r>
    </w:p>
    <w:p w14:paraId="3CFE27A8"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Приемы ручной правки приведены в табл. 1.</w:t>
      </w:r>
    </w:p>
    <w:p w14:paraId="7D443CA8" w14:textId="77777777" w:rsidR="00C3620D" w:rsidRPr="00D22A5F" w:rsidRDefault="00C3620D" w:rsidP="009D07EB">
      <w:pPr>
        <w:spacing w:after="0" w:line="240" w:lineRule="auto"/>
        <w:jc w:val="both"/>
        <w:rPr>
          <w:rFonts w:ascii="Times New Roman" w:hAnsi="Times New Roman" w:cs="Times New Roman"/>
          <w:sz w:val="24"/>
          <w:szCs w:val="24"/>
        </w:rPr>
      </w:pPr>
    </w:p>
    <w:tbl>
      <w:tblPr>
        <w:tblStyle w:val="a8"/>
        <w:tblpPr w:leftFromText="180" w:rightFromText="180" w:vertAnchor="text" w:horzAnchor="margin" w:tblpX="392" w:tblpY="-227"/>
        <w:tblW w:w="9159" w:type="dxa"/>
        <w:tblLayout w:type="fixed"/>
        <w:tblLook w:val="04A0" w:firstRow="1" w:lastRow="0" w:firstColumn="1" w:lastColumn="0" w:noHBand="0" w:noVBand="1"/>
      </w:tblPr>
      <w:tblGrid>
        <w:gridCol w:w="9159"/>
      </w:tblGrid>
      <w:tr w:rsidR="00D4367D" w:rsidRPr="00D22A5F" w14:paraId="212DE85F" w14:textId="77777777" w:rsidTr="00644ABB">
        <w:trPr>
          <w:trHeight w:val="91"/>
        </w:trPr>
        <w:tc>
          <w:tcPr>
            <w:tcW w:w="9159" w:type="dxa"/>
          </w:tcPr>
          <w:p w14:paraId="3DD7F710" w14:textId="77777777" w:rsidR="00D4367D" w:rsidRPr="00D22A5F" w:rsidRDefault="00D4367D" w:rsidP="009D07EB">
            <w:pPr>
              <w:jc w:val="both"/>
              <w:rPr>
                <w:rFonts w:ascii="Times New Roman" w:hAnsi="Times New Roman" w:cs="Times New Roman"/>
                <w:b/>
                <w:sz w:val="24"/>
                <w:szCs w:val="24"/>
              </w:rPr>
            </w:pPr>
            <w:proofErr w:type="spellStart"/>
            <w:r w:rsidRPr="00D22A5F">
              <w:rPr>
                <w:rFonts w:ascii="Times New Roman" w:hAnsi="Times New Roman" w:cs="Times New Roman"/>
                <w:b/>
                <w:sz w:val="24"/>
                <w:szCs w:val="24"/>
              </w:rPr>
              <w:t>Основные</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приемы</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ручной</w:t>
            </w:r>
            <w:proofErr w:type="spellEnd"/>
            <w:r w:rsidRPr="00D22A5F">
              <w:rPr>
                <w:rFonts w:ascii="Times New Roman" w:hAnsi="Times New Roman" w:cs="Times New Roman"/>
                <w:b/>
                <w:sz w:val="24"/>
                <w:szCs w:val="24"/>
              </w:rPr>
              <w:t xml:space="preserve"> </w:t>
            </w:r>
            <w:proofErr w:type="spellStart"/>
            <w:r w:rsidRPr="00D22A5F">
              <w:rPr>
                <w:rFonts w:ascii="Times New Roman" w:hAnsi="Times New Roman" w:cs="Times New Roman"/>
                <w:b/>
                <w:sz w:val="24"/>
                <w:szCs w:val="24"/>
              </w:rPr>
              <w:t>правки</w:t>
            </w:r>
            <w:proofErr w:type="spellEnd"/>
          </w:p>
        </w:tc>
      </w:tr>
      <w:tr w:rsidR="00D4367D" w:rsidRPr="00D22A5F" w14:paraId="076C13CC" w14:textId="77777777" w:rsidTr="00644ABB">
        <w:trPr>
          <w:trHeight w:val="2512"/>
        </w:trPr>
        <w:tc>
          <w:tcPr>
            <w:tcW w:w="9159" w:type="dxa"/>
          </w:tcPr>
          <w:p w14:paraId="793849E4"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337A9ECC" wp14:editId="022ACF08">
                  <wp:extent cx="4389120" cy="2401294"/>
                  <wp:effectExtent l="1905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92778" cy="2403295"/>
                          </a:xfrm>
                          <a:prstGeom prst="rect">
                            <a:avLst/>
                          </a:prstGeom>
                          <a:noFill/>
                        </pic:spPr>
                      </pic:pic>
                    </a:graphicData>
                  </a:graphic>
                </wp:inline>
              </w:drawing>
            </w:r>
          </w:p>
          <w:p w14:paraId="7F77B7AB" w14:textId="77777777" w:rsidR="00D4367D" w:rsidRPr="00D22A5F" w:rsidRDefault="00D4367D" w:rsidP="009D07EB">
            <w:pPr>
              <w:jc w:val="both"/>
              <w:rPr>
                <w:rFonts w:ascii="Times New Roman" w:hAnsi="Times New Roman" w:cs="Times New Roman"/>
                <w:b/>
                <w:sz w:val="24"/>
                <w:szCs w:val="24"/>
              </w:rPr>
            </w:pPr>
          </w:p>
          <w:p w14:paraId="2ECE2777"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3F550DFE" wp14:editId="3D06A9EF">
                  <wp:extent cx="5937885" cy="4444365"/>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7885" cy="4444365"/>
                          </a:xfrm>
                          <a:prstGeom prst="rect">
                            <a:avLst/>
                          </a:prstGeom>
                          <a:noFill/>
                        </pic:spPr>
                      </pic:pic>
                    </a:graphicData>
                  </a:graphic>
                </wp:inline>
              </w:drawing>
            </w:r>
          </w:p>
          <w:p w14:paraId="35CCBBF3"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43B20C71" wp14:editId="209423FE">
                  <wp:extent cx="5925820" cy="3590925"/>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25820" cy="3590925"/>
                          </a:xfrm>
                          <a:prstGeom prst="rect">
                            <a:avLst/>
                          </a:prstGeom>
                          <a:noFill/>
                        </pic:spPr>
                      </pic:pic>
                    </a:graphicData>
                  </a:graphic>
                </wp:inline>
              </w:drawing>
            </w:r>
          </w:p>
          <w:p w14:paraId="0A532A34"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6E35920D" wp14:editId="1830E134">
                  <wp:extent cx="5925820" cy="286512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25820" cy="2865120"/>
                          </a:xfrm>
                          <a:prstGeom prst="rect">
                            <a:avLst/>
                          </a:prstGeom>
                          <a:noFill/>
                        </pic:spPr>
                      </pic:pic>
                    </a:graphicData>
                  </a:graphic>
                </wp:inline>
              </w:drawing>
            </w:r>
          </w:p>
          <w:p w14:paraId="3386C6F6"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263C51B2" wp14:editId="7316F047">
                  <wp:extent cx="5937885" cy="21278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7885" cy="2127885"/>
                          </a:xfrm>
                          <a:prstGeom prst="rect">
                            <a:avLst/>
                          </a:prstGeom>
                          <a:noFill/>
                        </pic:spPr>
                      </pic:pic>
                    </a:graphicData>
                  </a:graphic>
                </wp:inline>
              </w:drawing>
            </w:r>
          </w:p>
          <w:p w14:paraId="548B9C70"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520CD318" wp14:editId="510B30EF">
                  <wp:extent cx="5645888" cy="1334549"/>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75624" cy="1341578"/>
                          </a:xfrm>
                          <a:prstGeom prst="rect">
                            <a:avLst/>
                          </a:prstGeom>
                          <a:noFill/>
                        </pic:spPr>
                      </pic:pic>
                    </a:graphicData>
                  </a:graphic>
                </wp:inline>
              </w:drawing>
            </w:r>
          </w:p>
          <w:p w14:paraId="0AFD630F"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35612C46" wp14:editId="6BEC3F09">
                  <wp:extent cx="5919470" cy="124396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19470" cy="1243965"/>
                          </a:xfrm>
                          <a:prstGeom prst="rect">
                            <a:avLst/>
                          </a:prstGeom>
                          <a:noFill/>
                        </pic:spPr>
                      </pic:pic>
                    </a:graphicData>
                  </a:graphic>
                </wp:inline>
              </w:drawing>
            </w:r>
          </w:p>
          <w:p w14:paraId="35CDFF48"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613B32A8" wp14:editId="37133092">
                  <wp:extent cx="5925820" cy="614553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25820" cy="6145530"/>
                          </a:xfrm>
                          <a:prstGeom prst="rect">
                            <a:avLst/>
                          </a:prstGeom>
                          <a:noFill/>
                        </pic:spPr>
                      </pic:pic>
                    </a:graphicData>
                  </a:graphic>
                </wp:inline>
              </w:drawing>
            </w:r>
          </w:p>
          <w:p w14:paraId="3AC735EA" w14:textId="77777777" w:rsidR="00D4367D" w:rsidRPr="00D22A5F" w:rsidRDefault="00D4367D"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63B2D33" wp14:editId="5741E766">
                  <wp:extent cx="5919470" cy="206057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19470" cy="2060575"/>
                          </a:xfrm>
                          <a:prstGeom prst="rect">
                            <a:avLst/>
                          </a:prstGeom>
                          <a:noFill/>
                        </pic:spPr>
                      </pic:pic>
                    </a:graphicData>
                  </a:graphic>
                </wp:inline>
              </w:drawing>
            </w:r>
          </w:p>
        </w:tc>
      </w:tr>
    </w:tbl>
    <w:p w14:paraId="58403F04"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Таблица 1</w:t>
      </w:r>
    </w:p>
    <w:p w14:paraId="33BE685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Механизированная правка осуществляется с помощью правильных вальцов, специальных прессов и приспособлений (см. табл. 2). Металл подвергается правке, как в холодном, так и в нагретом состоянии. Выбор способа зависит от величины прогиба, размеров изделия, а также характера материала. Правку в нагретом состоянии можно </w:t>
      </w:r>
      <w:r w:rsidRPr="00D22A5F">
        <w:rPr>
          <w:rFonts w:ascii="Times New Roman" w:hAnsi="Times New Roman" w:cs="Times New Roman"/>
          <w:sz w:val="24"/>
          <w:szCs w:val="24"/>
        </w:rPr>
        <w:lastRenderedPageBreak/>
        <w:t>производить в интервале температур 800–1000°С (для Ст. 3), 350–470° С (для дюралюминия). Выше нагрев не допускается, так как это может привести к пережогу металла.</w:t>
      </w:r>
    </w:p>
    <w:p w14:paraId="2AB60DC1"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Холодная правка должна производиться при температурах ниже 140– 150°С, но нельзя выполнять правку при температуре 0° С, так как при нулевой температуре металл легко ломается (хладноломкость).</w:t>
      </w:r>
    </w:p>
    <w:p w14:paraId="253A5C6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Таблица 2</w:t>
      </w:r>
    </w:p>
    <w:tbl>
      <w:tblPr>
        <w:tblStyle w:val="a8"/>
        <w:tblW w:w="0" w:type="auto"/>
        <w:tblInd w:w="-34" w:type="dxa"/>
        <w:tblLook w:val="04A0" w:firstRow="1" w:lastRow="0" w:firstColumn="1" w:lastColumn="0" w:noHBand="0" w:noVBand="1"/>
      </w:tblPr>
      <w:tblGrid>
        <w:gridCol w:w="9748"/>
      </w:tblGrid>
      <w:tr w:rsidR="00C3620D" w:rsidRPr="00D22A5F" w14:paraId="27BBAEDC" w14:textId="77777777" w:rsidTr="00575F52">
        <w:tc>
          <w:tcPr>
            <w:tcW w:w="9748" w:type="dxa"/>
          </w:tcPr>
          <w:p w14:paraId="4AF803EE" w14:textId="77777777" w:rsidR="00C3620D" w:rsidRPr="00E017A7" w:rsidRDefault="00C3620D" w:rsidP="009D07EB">
            <w:pPr>
              <w:jc w:val="both"/>
              <w:rPr>
                <w:rFonts w:ascii="Times New Roman" w:hAnsi="Times New Roman" w:cs="Times New Roman"/>
                <w:b/>
                <w:sz w:val="24"/>
                <w:szCs w:val="24"/>
                <w:lang w:val="ru-RU"/>
              </w:rPr>
            </w:pPr>
            <w:r w:rsidRPr="00E017A7">
              <w:rPr>
                <w:rFonts w:ascii="Times New Roman" w:hAnsi="Times New Roman" w:cs="Times New Roman"/>
                <w:b/>
                <w:sz w:val="24"/>
                <w:szCs w:val="24"/>
                <w:lang w:val="ru-RU"/>
              </w:rPr>
              <w:t>Основные способы механизированной правки металла</w:t>
            </w:r>
          </w:p>
        </w:tc>
      </w:tr>
      <w:tr w:rsidR="00C3620D" w:rsidRPr="00D22A5F" w14:paraId="78806F87" w14:textId="77777777" w:rsidTr="00575F52">
        <w:tc>
          <w:tcPr>
            <w:tcW w:w="9748" w:type="dxa"/>
          </w:tcPr>
          <w:p w14:paraId="662FE8E3"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6572739" wp14:editId="28887027">
                  <wp:extent cx="6039844" cy="2528514"/>
                  <wp:effectExtent l="1905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43621" cy="2530095"/>
                          </a:xfrm>
                          <a:prstGeom prst="rect">
                            <a:avLst/>
                          </a:prstGeom>
                          <a:noFill/>
                        </pic:spPr>
                      </pic:pic>
                    </a:graphicData>
                  </a:graphic>
                </wp:inline>
              </w:drawing>
            </w:r>
          </w:p>
          <w:p w14:paraId="57064ACB"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54355B9" wp14:editId="533C4D9B">
                  <wp:extent cx="6039844" cy="938254"/>
                  <wp:effectExtent l="1905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61274" cy="941583"/>
                          </a:xfrm>
                          <a:prstGeom prst="rect">
                            <a:avLst/>
                          </a:prstGeom>
                          <a:noFill/>
                        </pic:spPr>
                      </pic:pic>
                    </a:graphicData>
                  </a:graphic>
                </wp:inline>
              </w:drawing>
            </w:r>
          </w:p>
          <w:p w14:paraId="27703107"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B7A2460" wp14:editId="27D25463">
                  <wp:extent cx="6039844" cy="1097280"/>
                  <wp:effectExtent l="1905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041985" cy="1097669"/>
                          </a:xfrm>
                          <a:prstGeom prst="rect">
                            <a:avLst/>
                          </a:prstGeom>
                          <a:noFill/>
                        </pic:spPr>
                      </pic:pic>
                    </a:graphicData>
                  </a:graphic>
                </wp:inline>
              </w:drawing>
            </w:r>
          </w:p>
          <w:p w14:paraId="1615A6DF"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AFC27D1" wp14:editId="46904C33">
                  <wp:extent cx="5968283" cy="3140765"/>
                  <wp:effectExtent l="1905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68283" cy="3140765"/>
                          </a:xfrm>
                          <a:prstGeom prst="rect">
                            <a:avLst/>
                          </a:prstGeom>
                          <a:noFill/>
                        </pic:spPr>
                      </pic:pic>
                    </a:graphicData>
                  </a:graphic>
                </wp:inline>
              </w:drawing>
            </w:r>
          </w:p>
          <w:p w14:paraId="57AF7DDF"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28C8211D" wp14:editId="20AB0E2F">
                  <wp:extent cx="5986780" cy="26225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86780" cy="262255"/>
                          </a:xfrm>
                          <a:prstGeom prst="rect">
                            <a:avLst/>
                          </a:prstGeom>
                          <a:noFill/>
                        </pic:spPr>
                      </pic:pic>
                    </a:graphicData>
                  </a:graphic>
                </wp:inline>
              </w:drawing>
            </w:r>
          </w:p>
          <w:p w14:paraId="027CAB15"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D4BE0D6" wp14:editId="42FD61AF">
                  <wp:extent cx="3538331" cy="1415332"/>
                  <wp:effectExtent l="19050" t="0" r="4969"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42030" cy="1416812"/>
                          </a:xfrm>
                          <a:prstGeom prst="rect">
                            <a:avLst/>
                          </a:prstGeom>
                          <a:noFill/>
                        </pic:spPr>
                      </pic:pic>
                    </a:graphicData>
                  </a:graphic>
                </wp:inline>
              </w:drawing>
            </w:r>
          </w:p>
          <w:p w14:paraId="03BBFAA8"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D995EA7" wp14:editId="4FD0EB9B">
                  <wp:extent cx="5931674" cy="3116911"/>
                  <wp:effectExtent l="1905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2170" cy="3117172"/>
                          </a:xfrm>
                          <a:prstGeom prst="rect">
                            <a:avLst/>
                          </a:prstGeom>
                          <a:noFill/>
                        </pic:spPr>
                      </pic:pic>
                    </a:graphicData>
                  </a:graphic>
                </wp:inline>
              </w:drawing>
            </w:r>
          </w:p>
          <w:p w14:paraId="5D8BB116"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CEB8954" wp14:editId="13002433">
                  <wp:extent cx="5931674" cy="3601941"/>
                  <wp:effectExtent l="1905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2170" cy="3602242"/>
                          </a:xfrm>
                          <a:prstGeom prst="rect">
                            <a:avLst/>
                          </a:prstGeom>
                          <a:noFill/>
                        </pic:spPr>
                      </pic:pic>
                    </a:graphicData>
                  </a:graphic>
                </wp:inline>
              </w:drawing>
            </w:r>
          </w:p>
          <w:p w14:paraId="53157059"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779735A" wp14:editId="594AE75C">
                  <wp:extent cx="5925820" cy="64008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25820" cy="640080"/>
                          </a:xfrm>
                          <a:prstGeom prst="rect">
                            <a:avLst/>
                          </a:prstGeom>
                          <a:noFill/>
                        </pic:spPr>
                      </pic:pic>
                    </a:graphicData>
                  </a:graphic>
                </wp:inline>
              </w:drawing>
            </w:r>
          </w:p>
          <w:p w14:paraId="7883EF4E" w14:textId="77777777" w:rsidR="00C3620D" w:rsidRPr="00D22A5F" w:rsidRDefault="00C3620D"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299A9FF2" wp14:editId="2BF6D37E">
                  <wp:extent cx="5932170" cy="187769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tc>
      </w:tr>
    </w:tbl>
    <w:p w14:paraId="72439955" w14:textId="77777777" w:rsidR="00C3620D" w:rsidRPr="00D22A5F" w:rsidRDefault="00C3620D" w:rsidP="009D07EB">
      <w:pPr>
        <w:spacing w:after="0" w:line="240" w:lineRule="auto"/>
        <w:jc w:val="both"/>
        <w:rPr>
          <w:rFonts w:ascii="Times New Roman" w:hAnsi="Times New Roman" w:cs="Times New Roman"/>
          <w:sz w:val="24"/>
          <w:szCs w:val="24"/>
        </w:rPr>
      </w:pPr>
    </w:p>
    <w:p w14:paraId="265E457F" w14:textId="77777777" w:rsidR="00C3620D" w:rsidRPr="00D22A5F" w:rsidRDefault="00C3620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Содержание отчета: </w:t>
      </w:r>
    </w:p>
    <w:p w14:paraId="099CD71B"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Оформите разработанную технологическую последовательность выполнения правки изогнутого полосового металла в виде технологической карты (табл. 3).</w:t>
      </w:r>
    </w:p>
    <w:p w14:paraId="60F4E29A" w14:textId="77777777" w:rsidR="00C3620D" w:rsidRPr="00D22A5F" w:rsidRDefault="00C3620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Таблица 3</w:t>
      </w:r>
    </w:p>
    <w:p w14:paraId="2DA605D6" w14:textId="77777777" w:rsidR="00C3620D" w:rsidRPr="00D22A5F" w:rsidRDefault="00C3620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Технологическая карта</w:t>
      </w:r>
    </w:p>
    <w:p w14:paraId="553ABF0E" w14:textId="77777777" w:rsidR="00C3620D" w:rsidRPr="00D22A5F" w:rsidRDefault="00C3620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«Ручная правка заготовок из полосового материала»</w:t>
      </w: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6"/>
        <w:gridCol w:w="1954"/>
        <w:gridCol w:w="1956"/>
        <w:gridCol w:w="1954"/>
        <w:gridCol w:w="1956"/>
      </w:tblGrid>
      <w:tr w:rsidR="00C3620D" w:rsidRPr="00D22A5F" w14:paraId="4AA78006" w14:textId="77777777" w:rsidTr="00C73A35">
        <w:trPr>
          <w:trHeight w:hRule="exact" w:val="838"/>
        </w:trPr>
        <w:tc>
          <w:tcPr>
            <w:tcW w:w="1956" w:type="dxa"/>
          </w:tcPr>
          <w:p w14:paraId="49C04D88" w14:textId="77777777" w:rsidR="00C3620D" w:rsidRPr="00D22A5F" w:rsidRDefault="00C3620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Последователь</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ность</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операций</w:t>
            </w:r>
            <w:proofErr w:type="spellEnd"/>
          </w:p>
        </w:tc>
        <w:tc>
          <w:tcPr>
            <w:tcW w:w="1954" w:type="dxa"/>
          </w:tcPr>
          <w:p w14:paraId="716B4540" w14:textId="77777777" w:rsidR="00C3620D" w:rsidRPr="00E017A7" w:rsidRDefault="00C3620D"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 xml:space="preserve">Инструктивные указания к вы- </w:t>
            </w:r>
            <w:proofErr w:type="spellStart"/>
            <w:r w:rsidRPr="00E017A7">
              <w:rPr>
                <w:rFonts w:ascii="Times New Roman" w:hAnsi="Times New Roman" w:cs="Times New Roman"/>
                <w:sz w:val="24"/>
                <w:szCs w:val="24"/>
                <w:lang w:val="ru-RU"/>
              </w:rPr>
              <w:t>полнению</w:t>
            </w:r>
            <w:proofErr w:type="spellEnd"/>
          </w:p>
        </w:tc>
        <w:tc>
          <w:tcPr>
            <w:tcW w:w="1956" w:type="dxa"/>
          </w:tcPr>
          <w:p w14:paraId="3B4CA934" w14:textId="77777777" w:rsidR="00C3620D" w:rsidRPr="00E017A7" w:rsidRDefault="00C3620D" w:rsidP="009D07EB">
            <w:pPr>
              <w:jc w:val="both"/>
              <w:rPr>
                <w:rFonts w:ascii="Times New Roman" w:hAnsi="Times New Roman" w:cs="Times New Roman"/>
                <w:b/>
                <w:sz w:val="24"/>
                <w:szCs w:val="24"/>
                <w:lang w:val="ru-RU"/>
              </w:rPr>
            </w:pPr>
          </w:p>
          <w:p w14:paraId="0703FA99" w14:textId="77777777" w:rsidR="00C3620D" w:rsidRPr="00D22A5F" w:rsidRDefault="00C3620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Эскиз</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обработки</w:t>
            </w:r>
            <w:proofErr w:type="spellEnd"/>
          </w:p>
        </w:tc>
        <w:tc>
          <w:tcPr>
            <w:tcW w:w="1954" w:type="dxa"/>
          </w:tcPr>
          <w:p w14:paraId="3EB176BB" w14:textId="77777777" w:rsidR="00C3620D" w:rsidRPr="00D22A5F" w:rsidRDefault="00C3620D" w:rsidP="009D07EB">
            <w:pPr>
              <w:jc w:val="both"/>
              <w:rPr>
                <w:rFonts w:ascii="Times New Roman" w:hAnsi="Times New Roman" w:cs="Times New Roman"/>
                <w:b/>
                <w:sz w:val="24"/>
                <w:szCs w:val="24"/>
              </w:rPr>
            </w:pPr>
          </w:p>
          <w:p w14:paraId="3924B1C9" w14:textId="77777777" w:rsidR="00C3620D" w:rsidRPr="00D22A5F" w:rsidRDefault="00C3620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Оборудование</w:t>
            </w:r>
            <w:proofErr w:type="spellEnd"/>
          </w:p>
        </w:tc>
        <w:tc>
          <w:tcPr>
            <w:tcW w:w="1956" w:type="dxa"/>
          </w:tcPr>
          <w:p w14:paraId="4FC53B4B" w14:textId="77777777" w:rsidR="00C3620D" w:rsidRPr="00D22A5F" w:rsidRDefault="00C3620D" w:rsidP="009D07EB">
            <w:pPr>
              <w:jc w:val="both"/>
              <w:rPr>
                <w:rFonts w:ascii="Times New Roman" w:hAnsi="Times New Roman" w:cs="Times New Roman"/>
                <w:b/>
                <w:sz w:val="24"/>
                <w:szCs w:val="24"/>
              </w:rPr>
            </w:pPr>
          </w:p>
          <w:p w14:paraId="5C808CD4" w14:textId="77777777" w:rsidR="00C3620D" w:rsidRPr="00D22A5F" w:rsidRDefault="00C3620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Инструменты</w:t>
            </w:r>
            <w:proofErr w:type="spellEnd"/>
          </w:p>
        </w:tc>
      </w:tr>
      <w:tr w:rsidR="00C3620D" w:rsidRPr="00D22A5F" w14:paraId="0E5EC24B" w14:textId="77777777" w:rsidTr="00C73A35">
        <w:trPr>
          <w:trHeight w:hRule="exact" w:val="574"/>
        </w:trPr>
        <w:tc>
          <w:tcPr>
            <w:tcW w:w="1956" w:type="dxa"/>
          </w:tcPr>
          <w:p w14:paraId="16E74C4F" w14:textId="77777777" w:rsidR="00C3620D" w:rsidRPr="00D22A5F" w:rsidRDefault="00C3620D" w:rsidP="009D07EB">
            <w:pPr>
              <w:jc w:val="both"/>
              <w:rPr>
                <w:rFonts w:ascii="Times New Roman" w:hAnsi="Times New Roman" w:cs="Times New Roman"/>
                <w:sz w:val="24"/>
                <w:szCs w:val="24"/>
              </w:rPr>
            </w:pPr>
          </w:p>
        </w:tc>
        <w:tc>
          <w:tcPr>
            <w:tcW w:w="1954" w:type="dxa"/>
          </w:tcPr>
          <w:p w14:paraId="42673C47" w14:textId="77777777" w:rsidR="00C3620D" w:rsidRPr="00D22A5F" w:rsidRDefault="00C3620D" w:rsidP="009D07EB">
            <w:pPr>
              <w:jc w:val="both"/>
              <w:rPr>
                <w:rFonts w:ascii="Times New Roman" w:hAnsi="Times New Roman" w:cs="Times New Roman"/>
                <w:sz w:val="24"/>
                <w:szCs w:val="24"/>
              </w:rPr>
            </w:pPr>
          </w:p>
        </w:tc>
        <w:tc>
          <w:tcPr>
            <w:tcW w:w="1956" w:type="dxa"/>
          </w:tcPr>
          <w:p w14:paraId="0D8057DF" w14:textId="77777777" w:rsidR="00C3620D" w:rsidRPr="00D22A5F" w:rsidRDefault="00C3620D" w:rsidP="009D07EB">
            <w:pPr>
              <w:jc w:val="both"/>
              <w:rPr>
                <w:rFonts w:ascii="Times New Roman" w:hAnsi="Times New Roman" w:cs="Times New Roman"/>
                <w:sz w:val="24"/>
                <w:szCs w:val="24"/>
              </w:rPr>
            </w:pPr>
          </w:p>
        </w:tc>
        <w:tc>
          <w:tcPr>
            <w:tcW w:w="1954" w:type="dxa"/>
          </w:tcPr>
          <w:p w14:paraId="0FB7C4F4" w14:textId="77777777" w:rsidR="00C3620D" w:rsidRPr="00D22A5F" w:rsidRDefault="00C3620D" w:rsidP="009D07EB">
            <w:pPr>
              <w:jc w:val="both"/>
              <w:rPr>
                <w:rFonts w:ascii="Times New Roman" w:hAnsi="Times New Roman" w:cs="Times New Roman"/>
                <w:sz w:val="24"/>
                <w:szCs w:val="24"/>
              </w:rPr>
            </w:pPr>
          </w:p>
        </w:tc>
        <w:tc>
          <w:tcPr>
            <w:tcW w:w="1956" w:type="dxa"/>
          </w:tcPr>
          <w:p w14:paraId="180B8E4C" w14:textId="77777777" w:rsidR="00C3620D" w:rsidRPr="00D22A5F" w:rsidRDefault="00C3620D" w:rsidP="009D07EB">
            <w:pPr>
              <w:jc w:val="both"/>
              <w:rPr>
                <w:rFonts w:ascii="Times New Roman" w:hAnsi="Times New Roman" w:cs="Times New Roman"/>
                <w:sz w:val="24"/>
                <w:szCs w:val="24"/>
              </w:rPr>
            </w:pPr>
          </w:p>
        </w:tc>
      </w:tr>
    </w:tbl>
    <w:p w14:paraId="64507210" w14:textId="77777777" w:rsidR="00C3620D" w:rsidRPr="00D22A5F" w:rsidRDefault="00C3620D" w:rsidP="009D07EB">
      <w:pPr>
        <w:spacing w:after="0" w:line="240" w:lineRule="auto"/>
        <w:jc w:val="both"/>
        <w:rPr>
          <w:rFonts w:ascii="Times New Roman" w:hAnsi="Times New Roman" w:cs="Times New Roman"/>
          <w:b/>
          <w:sz w:val="24"/>
          <w:szCs w:val="24"/>
        </w:rPr>
      </w:pPr>
    </w:p>
    <w:p w14:paraId="7D34C034" w14:textId="77777777" w:rsidR="00C3620D" w:rsidRPr="00D22A5F" w:rsidRDefault="00C3620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6BBE7669" w14:textId="77777777" w:rsidR="002C7E32" w:rsidRPr="00D22A5F" w:rsidRDefault="00C3620D" w:rsidP="009D07EB">
      <w:pPr>
        <w:pStyle w:val="a7"/>
        <w:numPr>
          <w:ilvl w:val="0"/>
          <w:numId w:val="4"/>
        </w:numPr>
        <w:spacing w:after="0" w:line="240" w:lineRule="auto"/>
        <w:ind w:left="0" w:firstLine="0"/>
        <w:jc w:val="both"/>
        <w:rPr>
          <w:rFonts w:ascii="Times New Roman" w:hAnsi="Times New Roman" w:cs="Times New Roman"/>
          <w:sz w:val="24"/>
          <w:szCs w:val="24"/>
        </w:rPr>
      </w:pPr>
      <w:r w:rsidRPr="00D22A5F">
        <w:rPr>
          <w:rFonts w:ascii="Times New Roman" w:hAnsi="Times New Roman" w:cs="Times New Roman"/>
          <w:sz w:val="24"/>
          <w:szCs w:val="24"/>
        </w:rPr>
        <w:t>Какие виды изгиба заготовок из полосного м</w:t>
      </w:r>
      <w:r w:rsidR="00EE1D2D" w:rsidRPr="00D22A5F">
        <w:rPr>
          <w:rFonts w:ascii="Times New Roman" w:hAnsi="Times New Roman" w:cs="Times New Roman"/>
          <w:sz w:val="24"/>
          <w:szCs w:val="24"/>
        </w:rPr>
        <w:t>атериала встречаются чаще всего</w:t>
      </w:r>
      <w:r w:rsidR="008D72B6" w:rsidRPr="00D22A5F">
        <w:rPr>
          <w:rFonts w:ascii="Times New Roman" w:hAnsi="Times New Roman" w:cs="Times New Roman"/>
          <w:sz w:val="24"/>
          <w:szCs w:val="24"/>
        </w:rPr>
        <w:t>?</w:t>
      </w:r>
    </w:p>
    <w:p w14:paraId="04D18D2A" w14:textId="77777777" w:rsidR="002C7E32" w:rsidRPr="00D22A5F" w:rsidRDefault="00C3620D" w:rsidP="009D07EB">
      <w:pPr>
        <w:pStyle w:val="a7"/>
        <w:numPr>
          <w:ilvl w:val="0"/>
          <w:numId w:val="4"/>
        </w:numPr>
        <w:spacing w:after="0" w:line="240" w:lineRule="auto"/>
        <w:ind w:left="0" w:firstLine="0"/>
        <w:jc w:val="both"/>
        <w:rPr>
          <w:rFonts w:ascii="Times New Roman" w:hAnsi="Times New Roman" w:cs="Times New Roman"/>
          <w:sz w:val="24"/>
          <w:szCs w:val="24"/>
        </w:rPr>
      </w:pPr>
      <w:r w:rsidRPr="00D22A5F">
        <w:rPr>
          <w:rFonts w:ascii="Times New Roman" w:hAnsi="Times New Roman" w:cs="Times New Roman"/>
          <w:sz w:val="24"/>
          <w:szCs w:val="24"/>
        </w:rPr>
        <w:t>Как оценивают качество выполнения ручной правки?</w:t>
      </w:r>
    </w:p>
    <w:p w14:paraId="762130D6" w14:textId="77777777" w:rsidR="00C3620D" w:rsidRPr="00D22A5F" w:rsidRDefault="00C3620D" w:rsidP="009D07EB">
      <w:pPr>
        <w:pStyle w:val="a7"/>
        <w:numPr>
          <w:ilvl w:val="0"/>
          <w:numId w:val="4"/>
        </w:numPr>
        <w:spacing w:after="0" w:line="240" w:lineRule="auto"/>
        <w:ind w:left="0" w:firstLine="0"/>
        <w:jc w:val="both"/>
        <w:rPr>
          <w:rFonts w:ascii="Times New Roman" w:hAnsi="Times New Roman" w:cs="Times New Roman"/>
          <w:sz w:val="24"/>
          <w:szCs w:val="24"/>
        </w:rPr>
      </w:pPr>
      <w:r w:rsidRPr="00D22A5F">
        <w:rPr>
          <w:rFonts w:ascii="Times New Roman" w:hAnsi="Times New Roman" w:cs="Times New Roman"/>
          <w:sz w:val="24"/>
          <w:szCs w:val="24"/>
        </w:rPr>
        <w:t>Как осуществляют правку тонкой проволоки?</w:t>
      </w:r>
    </w:p>
    <w:p w14:paraId="725B84DD" w14:textId="77777777" w:rsidR="00C3620D" w:rsidRPr="00D22A5F" w:rsidRDefault="00C3620D" w:rsidP="009D07EB">
      <w:pPr>
        <w:spacing w:after="0" w:line="240" w:lineRule="auto"/>
        <w:jc w:val="both"/>
        <w:rPr>
          <w:rFonts w:ascii="Times New Roman" w:eastAsia="Times New Roman" w:hAnsi="Times New Roman" w:cs="Times New Roman"/>
          <w:sz w:val="24"/>
          <w:szCs w:val="24"/>
        </w:rPr>
      </w:pPr>
    </w:p>
    <w:p w14:paraId="3C050DB1" w14:textId="77777777" w:rsidR="005516DC" w:rsidRPr="00D22A5F" w:rsidRDefault="002C7E32" w:rsidP="009D07EB">
      <w:pPr>
        <w:pStyle w:val="3"/>
        <w:spacing w:before="0" w:line="240" w:lineRule="auto"/>
        <w:jc w:val="both"/>
        <w:rPr>
          <w:rFonts w:ascii="Times New Roman" w:hAnsi="Times New Roman" w:cs="Times New Roman"/>
          <w:color w:val="auto"/>
          <w:sz w:val="24"/>
          <w:szCs w:val="24"/>
        </w:rPr>
      </w:pPr>
      <w:bookmarkStart w:id="29" w:name="_Toc494121145"/>
      <w:r w:rsidRPr="00D22A5F">
        <w:rPr>
          <w:rFonts w:ascii="Times New Roman" w:hAnsi="Times New Roman" w:cs="Times New Roman"/>
          <w:color w:val="auto"/>
          <w:sz w:val="24"/>
          <w:szCs w:val="24"/>
        </w:rPr>
        <w:t xml:space="preserve">3.5.1 </w:t>
      </w:r>
      <w:r w:rsidR="005516DC" w:rsidRPr="00D22A5F">
        <w:rPr>
          <w:rFonts w:ascii="Times New Roman" w:hAnsi="Times New Roman" w:cs="Times New Roman"/>
          <w:color w:val="auto"/>
          <w:sz w:val="24"/>
          <w:szCs w:val="24"/>
        </w:rPr>
        <w:t>Критерии оценки практической работы №</w:t>
      </w:r>
      <w:r w:rsidR="00E24DB8" w:rsidRPr="00D22A5F">
        <w:rPr>
          <w:rFonts w:ascii="Times New Roman" w:hAnsi="Times New Roman" w:cs="Times New Roman"/>
          <w:color w:val="auto"/>
          <w:sz w:val="24"/>
          <w:szCs w:val="24"/>
        </w:rPr>
        <w:t xml:space="preserve"> 5 Выбор технологии, инструмента и оборудования для правки металла.</w:t>
      </w:r>
      <w:bookmarkEnd w:id="29"/>
    </w:p>
    <w:p w14:paraId="28EB1F6F"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5 «отлично»</w:t>
      </w:r>
      <w:r w:rsidRPr="00D22A5F">
        <w:rPr>
          <w:rFonts w:ascii="Times New Roman" w:hAnsi="Times New Roman" w:cs="Times New Roman"/>
          <w:sz w:val="24"/>
          <w:szCs w:val="24"/>
        </w:rPr>
        <w:t xml:space="preserve"> студент выполнил работу в полном объеме с соблюдением необходимой последовательности действий в   соответствии с заданием; правильно заполнил технологическую последовательность выполнения правки изогнутого полосового металла в виде технологической карты в таблице 3, ответил на все контрольный вопросы.</w:t>
      </w:r>
    </w:p>
    <w:p w14:paraId="5F21C0E3"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2CF19CF5"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4C1F2A5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62A7FC15"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617E9F79"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3-4 недочета в оформлении заполнения в таблице 3 технологической последовательности выполнения правки изогнутого полосового металла в виде технологической карты. </w:t>
      </w:r>
    </w:p>
    <w:p w14:paraId="51B8C9BC"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технологическую последовательность выполнения правки изогнутого полосового металла в виде технологической карты в таблице 3,  в ходе подготовки были допущены ошибки, не ответил на контрольные вопросы.</w:t>
      </w:r>
    </w:p>
    <w:p w14:paraId="392016E6" w14:textId="77777777" w:rsidR="00E24DB8" w:rsidRPr="00D22A5F" w:rsidRDefault="00E24DB8" w:rsidP="009D07EB">
      <w:pPr>
        <w:spacing w:after="0" w:line="240" w:lineRule="auto"/>
        <w:jc w:val="both"/>
        <w:rPr>
          <w:rFonts w:ascii="Times New Roman" w:eastAsia="Times New Roman" w:hAnsi="Times New Roman" w:cs="Times New Roman"/>
          <w:sz w:val="24"/>
          <w:szCs w:val="24"/>
        </w:rPr>
      </w:pPr>
      <w:r w:rsidRPr="00D22A5F">
        <w:rPr>
          <w:rFonts w:ascii="Times New Roman" w:hAnsi="Times New Roman" w:cs="Times New Roman"/>
          <w:b/>
          <w:sz w:val="24"/>
          <w:szCs w:val="24"/>
        </w:rPr>
        <w:lastRenderedPageBreak/>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подготовил технологическую последовательность выполнения правки изогнутого полосового металла в виде технологической карты в таблице 3  в   соответствии с заданием, не ответил на контрольные вопросы.</w:t>
      </w:r>
    </w:p>
    <w:p w14:paraId="1F1B5B16" w14:textId="77777777" w:rsidR="00C3620D" w:rsidRPr="00D22A5F" w:rsidRDefault="00C3620D" w:rsidP="009D07EB">
      <w:pPr>
        <w:widowControl w:val="0"/>
        <w:spacing w:after="0" w:line="240" w:lineRule="auto"/>
        <w:jc w:val="both"/>
        <w:rPr>
          <w:rFonts w:ascii="Times New Roman" w:eastAsia="Times New Roman" w:hAnsi="Times New Roman" w:cs="Times New Roman"/>
          <w:sz w:val="24"/>
          <w:szCs w:val="24"/>
        </w:rPr>
      </w:pPr>
    </w:p>
    <w:p w14:paraId="7782132F" w14:textId="77777777" w:rsidR="00C73A35" w:rsidRPr="00D22A5F" w:rsidRDefault="002C7E32" w:rsidP="009D07EB">
      <w:pPr>
        <w:pStyle w:val="2"/>
        <w:spacing w:before="0" w:after="0"/>
        <w:jc w:val="both"/>
        <w:rPr>
          <w:rFonts w:cs="Times New Roman"/>
          <w:sz w:val="24"/>
          <w:szCs w:val="24"/>
        </w:rPr>
      </w:pPr>
      <w:bookmarkStart w:id="30" w:name="_Toc494121146"/>
      <w:r w:rsidRPr="00D22A5F">
        <w:rPr>
          <w:rFonts w:cs="Times New Roman"/>
          <w:sz w:val="24"/>
          <w:szCs w:val="24"/>
        </w:rPr>
        <w:t xml:space="preserve">3.6 </w:t>
      </w:r>
      <w:r w:rsidR="00C73A35" w:rsidRPr="00D22A5F">
        <w:rPr>
          <w:rFonts w:cs="Times New Roman"/>
          <w:sz w:val="24"/>
          <w:szCs w:val="24"/>
        </w:rPr>
        <w:t>Практическая работа № 6 Рубка и резка металлов.</w:t>
      </w:r>
      <w:bookmarkEnd w:id="30"/>
    </w:p>
    <w:p w14:paraId="5426FB1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Рубка и резка металлов.</w:t>
      </w:r>
    </w:p>
    <w:p w14:paraId="767C9047"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Изучение и освоение приемов рубки и резки металлов, пользование инструментами предназначенных для данных слесарных операций, изучение методики выбора рабочей позы при рубке и резки металла. Изучение техники безопасности.</w:t>
      </w:r>
    </w:p>
    <w:p w14:paraId="23B7E097"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602FD0CD" w14:textId="77777777" w:rsidR="00C73A35" w:rsidRPr="00D22A5F" w:rsidRDefault="00C73A35"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256A4169" w14:textId="77777777" w:rsidR="00C73A35" w:rsidRPr="00D22A5F" w:rsidRDefault="00C73A3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785C1310" w14:textId="77777777" w:rsidR="00C73A35" w:rsidRPr="00D22A5F" w:rsidRDefault="00C73A3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
          <w:bCs/>
          <w:i/>
          <w:sz w:val="24"/>
          <w:szCs w:val="24"/>
        </w:rPr>
        <w:t xml:space="preserve">. </w:t>
      </w:r>
      <w:r w:rsidRPr="00D22A5F">
        <w:rPr>
          <w:rFonts w:ascii="Times New Roman" w:hAnsi="Times New Roman" w:cs="Times New Roman"/>
          <w:bCs/>
          <w:sz w:val="24"/>
          <w:szCs w:val="24"/>
        </w:rPr>
        <w:t>Заполнить таблицу</w:t>
      </w:r>
    </w:p>
    <w:p w14:paraId="7F54364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5CB46B4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1085A439" w14:textId="77777777" w:rsidR="00C73A35" w:rsidRPr="00D22A5F" w:rsidRDefault="00C73A35"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Рубка металла.</w:t>
      </w:r>
    </w:p>
    <w:p w14:paraId="71F9CF1C" w14:textId="77777777" w:rsidR="00C73A35" w:rsidRPr="00D22A5F" w:rsidRDefault="00C73A3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 xml:space="preserve">Рубкой называется слесарная операция, при которой с помощью режущего (зубила, </w:t>
      </w:r>
      <w:proofErr w:type="spellStart"/>
      <w:r w:rsidRPr="00D22A5F">
        <w:rPr>
          <w:rFonts w:ascii="Times New Roman" w:hAnsi="Times New Roman" w:cs="Times New Roman"/>
          <w:bCs/>
          <w:sz w:val="24"/>
          <w:szCs w:val="24"/>
        </w:rPr>
        <w:t>крейцмейселя</w:t>
      </w:r>
      <w:proofErr w:type="spellEnd"/>
      <w:r w:rsidRPr="00D22A5F">
        <w:rPr>
          <w:rFonts w:ascii="Times New Roman" w:hAnsi="Times New Roman" w:cs="Times New Roman"/>
          <w:bCs/>
          <w:sz w:val="24"/>
          <w:szCs w:val="24"/>
        </w:rPr>
        <w:t xml:space="preserve"> и др.) и ударного (слесарного молотка) инструмента с поверхности заготовки (детали) удаляются лишние слои металла или заготовка разрубается на части.</w:t>
      </w:r>
    </w:p>
    <w:p w14:paraId="178B4C0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Рубка производится в тех случаях, когда по условиям производства станочная обработка трудно выполнима или нерациональна и когда не требуется высокой точности обработки.</w:t>
      </w:r>
    </w:p>
    <w:p w14:paraId="55F1515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Рубка применяется для удаления (срубания) с заготовки больших неровностей (шероховатостей), снятия твердой корки, окалины, заусенцев, острых углов кромок на литых и штампованных деталях, для вырубания шпоночных пазов, смазочных канавок, для разделки трещин в деталях под сварку (разделка кромок), срубания головок заклепок при их удалении, вырубания отверстий в листовом материале. Кроме того, рубка применяется, когда необходимо от пруткового, полосового или листового материала отрубить какую-то часть.</w:t>
      </w:r>
    </w:p>
    <w:p w14:paraId="25CA161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Заготовку перед рубкой закрепляют в тисках. Крупные заготовки рубят на плите или наковальне, а особо крупные - на том месте, где они находятся.</w:t>
      </w:r>
    </w:p>
    <w:p w14:paraId="54BDBBD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зависимости от назначения обрабатываемой детали рубка может быть чистовой и черновой. В первом случае зубилом за один рабочий ход снимают слой металла толщиной от 0,5 до 1 мм, во втором — от 1,5 до 2мм. Точность обработки, достигаемая при рубке, составляет 0,4...1 мм.</w:t>
      </w:r>
    </w:p>
    <w:p w14:paraId="0DDBA78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рубке, как и при большинстве слесарных операций (опиливании, сверлении, шабрении, притирке и др.), осуществляется резание — процесс удаления режущим инструментом с обрабатываемой заготовки (детали) лишнего слоя металла в виде стружки.</w:t>
      </w:r>
    </w:p>
    <w:p w14:paraId="3EB7CFD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Режущая часть (лезвие) любого режущего инструмента представляет собой клин (зубило, резец) или несколько клиньев (ножовочное полотно, метчик, плашка, фреза, напильник) с определенными углами.</w:t>
      </w:r>
    </w:p>
    <w:p w14:paraId="2CAE7D5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Зубило </w:t>
      </w:r>
      <w:r w:rsidRPr="00D22A5F">
        <w:rPr>
          <w:rFonts w:ascii="Times New Roman" w:hAnsi="Times New Roman" w:cs="Times New Roman"/>
          <w:sz w:val="24"/>
          <w:szCs w:val="24"/>
        </w:rPr>
        <w:t>- это простейший режущий инструмент, в котором форма клина выражена особенно четко.</w:t>
      </w:r>
    </w:p>
    <w:p w14:paraId="3D0A8E6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зависимости от того, как будет заострен режущий клин, как он будет установлен по отношению к плоскости (поверхности) детали и как будет направлена сила, двигающая клин в слое металла, можно получить наибольший или наименьший выигрыш в силе, затрачиваемой в процессе резания, снизить шероховатость поверхности, увеличить срок службы инструмента.</w:t>
      </w:r>
    </w:p>
    <w:p w14:paraId="5906CB0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Чем острее клин, т.е. чем меньше угол, образованный его сторонами, тем меньшее усилие потребуется для его углубления в материал. Теорией и практикой резания установлены определенные углы заострения режущих инструментов для различных металлов.</w:t>
      </w:r>
    </w:p>
    <w:p w14:paraId="74A8C1A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 обрабатываемой заготовке различают обрабатываемую и обработанную поверхности, а также поверхность резания. Обрабатываемой называется поверхность, с которой будет сниматься слой материала (стружка), а обработанной - поверхность, с которой стружка снята. Поверхность резания - это поверхность, образуемая на заготовке непосредственно главной режущей кромкой инструмента.</w:t>
      </w:r>
    </w:p>
    <w:p w14:paraId="091A479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Поверхность, по которой сходит стружка при резании, называется передней, а противоположная ей поверхность, обращенная к обработанной поверхности заготовки, - задней. Пересечение передней и задней поверхностей образует режущую кромку, ширина которой у зубила обычно равна 15...25 мм.</w:t>
      </w:r>
    </w:p>
    <w:p w14:paraId="503A15F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Угол заострения </w:t>
      </w:r>
      <w:r w:rsidRPr="00D22A5F">
        <w:rPr>
          <w:rFonts w:ascii="Times New Roman" w:hAnsi="Times New Roman" w:cs="Times New Roman"/>
          <w:sz w:val="24"/>
          <w:szCs w:val="24"/>
        </w:rPr>
        <w:t>- это угол, образованный между передней и задней поверхностями инструмента.</w:t>
      </w:r>
    </w:p>
    <w:p w14:paraId="5F6AA7C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71C54AD" wp14:editId="54E94AC3">
            <wp:extent cx="5088835" cy="1531614"/>
            <wp:effectExtent l="1905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088835" cy="1531614"/>
                    </a:xfrm>
                    <a:prstGeom prst="rect">
                      <a:avLst/>
                    </a:prstGeom>
                    <a:noFill/>
                  </pic:spPr>
                </pic:pic>
              </a:graphicData>
            </a:graphic>
          </wp:inline>
        </w:drawing>
      </w:r>
    </w:p>
    <w:p w14:paraId="19B497A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Передний угол- это угол между передней поверхностью и плоскостью, - проведенной через режущую кромку перпендикулярно обработанной поверхности. Чем больше у инструмента передний угол, тем меньше угол заострения и, следовательно, меньше усилие резания, но режущая часть - менее прочная и стойкая.</w:t>
      </w:r>
    </w:p>
    <w:p w14:paraId="402B9BC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Задний угол, образуемый задней поверхностью и поверхностью резания, должен быть очень небольшим (3...8). Если зубило наклонить под большим углом, оно врежется в обрабатываемую поверхность; при меньших углах зубило скользит, не производя резания. Этот угол уменьшает трение задней поверхности инструмента об обработанную поверхность.</w:t>
      </w:r>
    </w:p>
    <w:p w14:paraId="640398D3" w14:textId="77777777" w:rsidR="00C73A35" w:rsidRPr="00D22A5F" w:rsidRDefault="00C73A35"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sz w:val="24"/>
          <w:szCs w:val="24"/>
        </w:rPr>
        <w:t>Угол резания - это угол между передней и обрабатываемой поверхностями, равный сумме угла заострения и заднего угла</w:t>
      </w:r>
      <w:r w:rsidRPr="00D22A5F">
        <w:rPr>
          <w:rFonts w:ascii="Times New Roman" w:hAnsi="Times New Roman" w:cs="Times New Roman"/>
          <w:i/>
          <w:sz w:val="24"/>
          <w:szCs w:val="24"/>
        </w:rPr>
        <w:t>.</w:t>
      </w:r>
    </w:p>
    <w:p w14:paraId="790AC2B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Действие клинообразного инструмента на обрабатываемый металл изменяется в зависимости от положения оси клина и направления действия силы </w:t>
      </w:r>
      <w:r w:rsidRPr="00D22A5F">
        <w:rPr>
          <w:rFonts w:ascii="Times New Roman" w:hAnsi="Times New Roman" w:cs="Times New Roman"/>
          <w:i/>
          <w:sz w:val="24"/>
          <w:szCs w:val="24"/>
        </w:rPr>
        <w:t xml:space="preserve">Р. </w:t>
      </w:r>
      <w:r w:rsidRPr="00D22A5F">
        <w:rPr>
          <w:rFonts w:ascii="Times New Roman" w:hAnsi="Times New Roman" w:cs="Times New Roman"/>
          <w:sz w:val="24"/>
          <w:szCs w:val="24"/>
        </w:rPr>
        <w:t>Различают два основных вида работы клина:</w:t>
      </w:r>
    </w:p>
    <w:p w14:paraId="2CDC2405" w14:textId="77777777" w:rsidR="009D07EB" w:rsidRDefault="009D07EB" w:rsidP="009D07EB">
      <w:pPr>
        <w:pStyle w:val="a7"/>
        <w:numPr>
          <w:ilvl w:val="0"/>
          <w:numId w:val="18"/>
        </w:numPr>
        <w:spacing w:after="0" w:line="240" w:lineRule="auto"/>
        <w:jc w:val="both"/>
        <w:rPr>
          <w:rFonts w:ascii="Times New Roman" w:hAnsi="Times New Roman" w:cs="Times New Roman"/>
          <w:sz w:val="24"/>
          <w:szCs w:val="24"/>
        </w:rPr>
      </w:pPr>
      <w:r w:rsidRPr="009D07EB">
        <w:rPr>
          <w:rFonts w:ascii="Times New Roman" w:hAnsi="Times New Roman" w:cs="Times New Roman"/>
          <w:sz w:val="24"/>
          <w:szCs w:val="24"/>
        </w:rPr>
        <w:t>О</w:t>
      </w:r>
      <w:r w:rsidR="00C73A35" w:rsidRPr="009D07EB">
        <w:rPr>
          <w:rFonts w:ascii="Times New Roman" w:hAnsi="Times New Roman" w:cs="Times New Roman"/>
          <w:sz w:val="24"/>
          <w:szCs w:val="24"/>
        </w:rPr>
        <w:t>сь</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клина</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и</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направление</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действия</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силы</w:t>
      </w:r>
      <w:r w:rsidRPr="009D07EB">
        <w:rPr>
          <w:rFonts w:ascii="Times New Roman" w:hAnsi="Times New Roman" w:cs="Times New Roman"/>
          <w:sz w:val="24"/>
          <w:szCs w:val="24"/>
        </w:rPr>
        <w:t xml:space="preserve"> </w:t>
      </w:r>
      <w:r w:rsidR="00C73A35" w:rsidRPr="009D07EB">
        <w:rPr>
          <w:rFonts w:ascii="Times New Roman" w:hAnsi="Times New Roman" w:cs="Times New Roman"/>
          <w:i/>
          <w:sz w:val="24"/>
          <w:szCs w:val="24"/>
        </w:rPr>
        <w:t>Р</w:t>
      </w:r>
      <w:r w:rsidRPr="009D07EB">
        <w:rPr>
          <w:rFonts w:ascii="Times New Roman" w:hAnsi="Times New Roman" w:cs="Times New Roman"/>
          <w:i/>
          <w:sz w:val="24"/>
          <w:szCs w:val="24"/>
        </w:rPr>
        <w:t xml:space="preserve"> </w:t>
      </w:r>
      <w:r w:rsidR="00C73A35" w:rsidRPr="009D07EB">
        <w:rPr>
          <w:rFonts w:ascii="Times New Roman" w:hAnsi="Times New Roman" w:cs="Times New Roman"/>
          <w:sz w:val="24"/>
          <w:szCs w:val="24"/>
        </w:rPr>
        <w:t>перпендикулярны</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поверхности заготовки (заготовка</w:t>
      </w:r>
      <w:r w:rsidRPr="009D07EB">
        <w:rPr>
          <w:rFonts w:ascii="Times New Roman" w:hAnsi="Times New Roman" w:cs="Times New Roman"/>
          <w:sz w:val="24"/>
          <w:szCs w:val="24"/>
        </w:rPr>
        <w:t xml:space="preserve"> </w:t>
      </w:r>
      <w:r w:rsidR="00C73A35" w:rsidRPr="009D07EB">
        <w:rPr>
          <w:rFonts w:ascii="Times New Roman" w:hAnsi="Times New Roman" w:cs="Times New Roman"/>
          <w:sz w:val="24"/>
          <w:szCs w:val="24"/>
        </w:rPr>
        <w:t>разрубается);</w:t>
      </w:r>
    </w:p>
    <w:p w14:paraId="145EA950" w14:textId="77777777" w:rsidR="00C73A35" w:rsidRPr="009D07EB" w:rsidRDefault="009D07EB" w:rsidP="009D07EB">
      <w:pPr>
        <w:pStyle w:val="a7"/>
        <w:numPr>
          <w:ilvl w:val="0"/>
          <w:numId w:val="18"/>
        </w:numPr>
        <w:spacing w:after="0" w:line="240" w:lineRule="auto"/>
        <w:jc w:val="both"/>
        <w:rPr>
          <w:rFonts w:ascii="Times New Roman" w:hAnsi="Times New Roman" w:cs="Times New Roman"/>
          <w:sz w:val="24"/>
          <w:szCs w:val="24"/>
        </w:rPr>
      </w:pPr>
      <w:r w:rsidRPr="009D07EB">
        <w:rPr>
          <w:rFonts w:ascii="Times New Roman" w:hAnsi="Times New Roman" w:cs="Times New Roman"/>
          <w:sz w:val="24"/>
          <w:szCs w:val="24"/>
        </w:rPr>
        <w:t>О</w:t>
      </w:r>
      <w:r w:rsidR="00C73A35" w:rsidRPr="009D07EB">
        <w:rPr>
          <w:rFonts w:ascii="Times New Roman" w:hAnsi="Times New Roman" w:cs="Times New Roman"/>
          <w:sz w:val="24"/>
          <w:szCs w:val="24"/>
        </w:rPr>
        <w:t>сь</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клина</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и</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направление</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действия</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силы</w:t>
      </w:r>
      <w:r>
        <w:rPr>
          <w:rFonts w:ascii="Times New Roman" w:hAnsi="Times New Roman" w:cs="Times New Roman"/>
          <w:sz w:val="24"/>
          <w:szCs w:val="24"/>
        </w:rPr>
        <w:t xml:space="preserve">  </w:t>
      </w:r>
      <w:r w:rsidR="00C73A35" w:rsidRPr="009D07EB">
        <w:rPr>
          <w:rFonts w:ascii="Times New Roman" w:hAnsi="Times New Roman" w:cs="Times New Roman"/>
          <w:i/>
          <w:sz w:val="24"/>
          <w:szCs w:val="24"/>
        </w:rPr>
        <w:t>Р</w:t>
      </w:r>
      <w:r>
        <w:rPr>
          <w:rFonts w:ascii="Times New Roman" w:hAnsi="Times New Roman" w:cs="Times New Roman"/>
          <w:i/>
          <w:sz w:val="24"/>
          <w:szCs w:val="24"/>
        </w:rPr>
        <w:t xml:space="preserve"> </w:t>
      </w:r>
      <w:r w:rsidR="00C73A35" w:rsidRPr="009D07EB">
        <w:rPr>
          <w:rFonts w:ascii="Times New Roman" w:hAnsi="Times New Roman" w:cs="Times New Roman"/>
          <w:sz w:val="24"/>
          <w:szCs w:val="24"/>
        </w:rPr>
        <w:t>образуют</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с</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поверхностью</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заготовки угол, меньший 90° (с заготовки снимается</w:t>
      </w:r>
      <w:r>
        <w:rPr>
          <w:rFonts w:ascii="Times New Roman" w:hAnsi="Times New Roman" w:cs="Times New Roman"/>
          <w:sz w:val="24"/>
          <w:szCs w:val="24"/>
        </w:rPr>
        <w:t xml:space="preserve"> </w:t>
      </w:r>
      <w:r w:rsidR="00C73A35" w:rsidRPr="009D07EB">
        <w:rPr>
          <w:rFonts w:ascii="Times New Roman" w:hAnsi="Times New Roman" w:cs="Times New Roman"/>
          <w:sz w:val="24"/>
          <w:szCs w:val="24"/>
        </w:rPr>
        <w:t>стружка).</w:t>
      </w:r>
    </w:p>
    <w:p w14:paraId="0E921F3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Во втором случае передняя поверхность клина сжимает находящийся перед нею срубаемый слой металла, отдельные частицы которого смещаются друг относительно друга; когда напряжение в металле превысит прочность последнего, происходит сдвиг или скалывание его частиц, в результате чего образуется стружка.</w:t>
      </w:r>
    </w:p>
    <w:p w14:paraId="16C3F020" w14:textId="77777777" w:rsidR="00C73A35" w:rsidRPr="00D22A5F" w:rsidRDefault="00C73A35" w:rsidP="009D07EB">
      <w:pPr>
        <w:spacing w:after="0" w:line="240" w:lineRule="auto"/>
        <w:jc w:val="both"/>
        <w:rPr>
          <w:rFonts w:ascii="Times New Roman" w:hAnsi="Times New Roman" w:cs="Times New Roman"/>
          <w:bCs/>
          <w:sz w:val="24"/>
          <w:szCs w:val="24"/>
          <w:u w:val="single"/>
        </w:rPr>
      </w:pPr>
      <w:r w:rsidRPr="00D22A5F">
        <w:rPr>
          <w:rFonts w:ascii="Times New Roman" w:hAnsi="Times New Roman" w:cs="Times New Roman"/>
          <w:bCs/>
          <w:sz w:val="24"/>
          <w:szCs w:val="24"/>
          <w:u w:val="single"/>
        </w:rPr>
        <w:t>Инструменты для рубки.</w:t>
      </w:r>
    </w:p>
    <w:p w14:paraId="75DFB41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Режущий инструмент</w:t>
      </w:r>
      <w:r w:rsidRPr="00D22A5F">
        <w:rPr>
          <w:rFonts w:ascii="Times New Roman" w:hAnsi="Times New Roman" w:cs="Times New Roman"/>
          <w:sz w:val="24"/>
          <w:szCs w:val="24"/>
        </w:rPr>
        <w:t>.</w:t>
      </w:r>
    </w:p>
    <w:p w14:paraId="220DE17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Слесарное зубило </w:t>
      </w:r>
      <w:r w:rsidRPr="00D22A5F">
        <w:rPr>
          <w:rFonts w:ascii="Times New Roman" w:hAnsi="Times New Roman" w:cs="Times New Roman"/>
          <w:sz w:val="24"/>
          <w:szCs w:val="24"/>
        </w:rPr>
        <w:t xml:space="preserve">представляет собой стальной стержень, изготовленный из инструментальной, углеродистой или легированной стали (У7А, У8А, 7ХФ, 8ХФ). Зубило состоит из трех частей — рабочей, средней и ударной. Рабочая часть зубила представляет собой стержень с клиновидной режущей частью - лезвием на конце, заточенной под определенным углом. Ударная часть (боек) сделана суживающейся кверху, вершина ее </w:t>
      </w:r>
      <w:r w:rsidRPr="00D22A5F">
        <w:rPr>
          <w:rFonts w:ascii="Times New Roman" w:hAnsi="Times New Roman" w:cs="Times New Roman"/>
          <w:sz w:val="24"/>
          <w:szCs w:val="24"/>
        </w:rPr>
        <w:lastRenderedPageBreak/>
        <w:t>закруглена. За среднюю часть зубило держат при рубке. Угол заострения выбирают в зависимости от твердости обрабатываемого металла. Рекомендуемые углы заострения зубила для рубки некоторых материалов приведены ниже.</w:t>
      </w:r>
    </w:p>
    <w:p w14:paraId="098EF10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Зубило изготовляют длиной 100, 125, 160, 200 мм, ширина рабочей части соответственно равна 5, 10, 16 и 20мм. Рабочую часть зубила на длине 0,3...0,5 закаливают и отпускают. После термической обработки режущая кромка должна иметь твердость </w:t>
      </w:r>
      <w:proofErr w:type="spellStart"/>
      <w:r w:rsidRPr="00D22A5F">
        <w:rPr>
          <w:rFonts w:ascii="Times New Roman" w:hAnsi="Times New Roman" w:cs="Times New Roman"/>
          <w:sz w:val="24"/>
          <w:szCs w:val="24"/>
        </w:rPr>
        <w:t>НКСэ</w:t>
      </w:r>
      <w:proofErr w:type="spellEnd"/>
      <w:r w:rsidRPr="00D22A5F">
        <w:rPr>
          <w:rFonts w:ascii="Times New Roman" w:hAnsi="Times New Roman" w:cs="Times New Roman"/>
          <w:sz w:val="24"/>
          <w:szCs w:val="24"/>
        </w:rPr>
        <w:t xml:space="preserve"> - 53...59, а боек  </w:t>
      </w:r>
      <w:proofErr w:type="spellStart"/>
      <w:r w:rsidRPr="00D22A5F">
        <w:rPr>
          <w:rFonts w:ascii="Times New Roman" w:hAnsi="Times New Roman" w:cs="Times New Roman"/>
          <w:sz w:val="24"/>
          <w:szCs w:val="24"/>
        </w:rPr>
        <w:t>НКСэ</w:t>
      </w:r>
      <w:proofErr w:type="spellEnd"/>
      <w:r w:rsidRPr="00D22A5F">
        <w:rPr>
          <w:rFonts w:ascii="Times New Roman" w:hAnsi="Times New Roman" w:cs="Times New Roman"/>
          <w:sz w:val="24"/>
          <w:szCs w:val="24"/>
        </w:rPr>
        <w:t xml:space="preserve"> - 35...45.</w:t>
      </w:r>
    </w:p>
    <w:p w14:paraId="4BC1D49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При испытании зубила на прочность и стойкость им отрубают зажатую в тиски полосу из стали марки Ст6 толщиной 3мм и шириной 50мм. После испытания на лезвии зубила не должно быть вмятин, выкрошенных мест и заметных следов </w:t>
      </w:r>
      <w:proofErr w:type="spellStart"/>
      <w:r w:rsidRPr="00D22A5F">
        <w:rPr>
          <w:rFonts w:ascii="Times New Roman" w:hAnsi="Times New Roman" w:cs="Times New Roman"/>
          <w:sz w:val="24"/>
          <w:szCs w:val="24"/>
        </w:rPr>
        <w:t>затупления</w:t>
      </w:r>
      <w:proofErr w:type="spellEnd"/>
      <w:r w:rsidRPr="00D22A5F">
        <w:rPr>
          <w:rFonts w:ascii="Times New Roman" w:hAnsi="Times New Roman" w:cs="Times New Roman"/>
          <w:sz w:val="24"/>
          <w:szCs w:val="24"/>
        </w:rPr>
        <w:t>.</w:t>
      </w:r>
    </w:p>
    <w:p w14:paraId="6604808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Степень закалки зубила можно определить старым напильником, которым проводят по закаленной части. Если при этом напильник не снимает стружку с закаленной части зубила (на ней остаются лишь едва заметные риски), закалка выполнена хорошо.</w:t>
      </w:r>
    </w:p>
    <w:p w14:paraId="55C3FB02" w14:textId="77777777" w:rsidR="00C73A35" w:rsidRPr="00D22A5F" w:rsidRDefault="00C73A35"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b/>
          <w:sz w:val="24"/>
          <w:szCs w:val="24"/>
        </w:rPr>
        <w:t>Крейцмейсель</w:t>
      </w:r>
      <w:proofErr w:type="spellEnd"/>
      <w:r w:rsidRPr="00D22A5F">
        <w:rPr>
          <w:rFonts w:ascii="Times New Roman" w:hAnsi="Times New Roman" w:cs="Times New Roman"/>
          <w:b/>
          <w:sz w:val="24"/>
          <w:szCs w:val="24"/>
        </w:rPr>
        <w:t xml:space="preserve"> </w:t>
      </w:r>
      <w:r w:rsidRPr="00D22A5F">
        <w:rPr>
          <w:rFonts w:ascii="Times New Roman" w:hAnsi="Times New Roman" w:cs="Times New Roman"/>
          <w:sz w:val="24"/>
          <w:szCs w:val="24"/>
        </w:rPr>
        <w:t>отличается от зубила более узкой режущей кромкой и предназначен</w:t>
      </w:r>
    </w:p>
    <w:p w14:paraId="5A81638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для вырубания узких канавок, шпоночных пазов и т. п. Однако довольно часто им пользуются для срубания поверхностного слоя с широкой плиты: сначала </w:t>
      </w:r>
      <w:proofErr w:type="spellStart"/>
      <w:r w:rsidRPr="00D22A5F">
        <w:rPr>
          <w:rFonts w:ascii="Times New Roman" w:hAnsi="Times New Roman" w:cs="Times New Roman"/>
          <w:sz w:val="24"/>
          <w:szCs w:val="24"/>
        </w:rPr>
        <w:t>крейцмейселем</w:t>
      </w:r>
      <w:proofErr w:type="spellEnd"/>
      <w:r w:rsidRPr="00D22A5F">
        <w:rPr>
          <w:rFonts w:ascii="Times New Roman" w:hAnsi="Times New Roman" w:cs="Times New Roman"/>
          <w:sz w:val="24"/>
          <w:szCs w:val="24"/>
        </w:rPr>
        <w:t xml:space="preserve"> прорубают канавки, а оставшиеся выступы срубают зубилом. </w:t>
      </w:r>
      <w:proofErr w:type="spellStart"/>
      <w:r w:rsidRPr="00D22A5F">
        <w:rPr>
          <w:rFonts w:ascii="Times New Roman" w:hAnsi="Times New Roman" w:cs="Times New Roman"/>
          <w:sz w:val="24"/>
          <w:szCs w:val="24"/>
        </w:rPr>
        <w:t>Крейцмейсели</w:t>
      </w:r>
      <w:proofErr w:type="spellEnd"/>
      <w:r w:rsidRPr="00D22A5F">
        <w:rPr>
          <w:rFonts w:ascii="Times New Roman" w:hAnsi="Times New Roman" w:cs="Times New Roman"/>
          <w:sz w:val="24"/>
          <w:szCs w:val="24"/>
        </w:rPr>
        <w:t xml:space="preserve"> изготовляют из тех же материалов, что и зубила. Значения углов заострения и твердости рабочих и ударных частей </w:t>
      </w:r>
      <w:proofErr w:type="spellStart"/>
      <w:r w:rsidRPr="00D22A5F">
        <w:rPr>
          <w:rFonts w:ascii="Times New Roman" w:hAnsi="Times New Roman" w:cs="Times New Roman"/>
          <w:sz w:val="24"/>
          <w:szCs w:val="24"/>
        </w:rPr>
        <w:t>крейцмейселя</w:t>
      </w:r>
      <w:proofErr w:type="spellEnd"/>
      <w:r w:rsidRPr="00D22A5F">
        <w:rPr>
          <w:rFonts w:ascii="Times New Roman" w:hAnsi="Times New Roman" w:cs="Times New Roman"/>
          <w:sz w:val="24"/>
          <w:szCs w:val="24"/>
        </w:rPr>
        <w:t xml:space="preserve"> и зубила также одинаковы.</w:t>
      </w:r>
    </w:p>
    <w:p w14:paraId="30D3154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Для вырубания профильных канавок — полукруглых, двугранных и других — применяют специальные </w:t>
      </w:r>
      <w:proofErr w:type="spellStart"/>
      <w:r w:rsidRPr="00D22A5F">
        <w:rPr>
          <w:rFonts w:ascii="Times New Roman" w:hAnsi="Times New Roman" w:cs="Times New Roman"/>
          <w:sz w:val="24"/>
          <w:szCs w:val="24"/>
        </w:rPr>
        <w:t>крейцмейсели</w:t>
      </w:r>
      <w:proofErr w:type="spellEnd"/>
      <w:r w:rsidRPr="00D22A5F">
        <w:rPr>
          <w:rFonts w:ascii="Times New Roman" w:hAnsi="Times New Roman" w:cs="Times New Roman"/>
          <w:sz w:val="24"/>
          <w:szCs w:val="24"/>
        </w:rPr>
        <w:t xml:space="preserve">, называемые </w:t>
      </w:r>
      <w:proofErr w:type="spellStart"/>
      <w:r w:rsidRPr="00D22A5F">
        <w:rPr>
          <w:rFonts w:ascii="Times New Roman" w:hAnsi="Times New Roman" w:cs="Times New Roman"/>
          <w:b/>
          <w:sz w:val="24"/>
          <w:szCs w:val="24"/>
        </w:rPr>
        <w:t>канавочниками</w:t>
      </w:r>
      <w:proofErr w:type="spellEnd"/>
      <w:r w:rsidRPr="00D22A5F">
        <w:rPr>
          <w:rFonts w:ascii="Times New Roman" w:hAnsi="Times New Roman" w:cs="Times New Roman"/>
          <w:sz w:val="24"/>
          <w:szCs w:val="24"/>
        </w:rPr>
        <w:t xml:space="preserve">; они отличаются от </w:t>
      </w:r>
      <w:proofErr w:type="spellStart"/>
      <w:r w:rsidRPr="00D22A5F">
        <w:rPr>
          <w:rFonts w:ascii="Times New Roman" w:hAnsi="Times New Roman" w:cs="Times New Roman"/>
          <w:sz w:val="24"/>
          <w:szCs w:val="24"/>
        </w:rPr>
        <w:t>крейцмейселя</w:t>
      </w:r>
      <w:proofErr w:type="spellEnd"/>
      <w:r w:rsidRPr="00D22A5F">
        <w:rPr>
          <w:rFonts w:ascii="Times New Roman" w:hAnsi="Times New Roman" w:cs="Times New Roman"/>
          <w:sz w:val="24"/>
          <w:szCs w:val="24"/>
        </w:rPr>
        <w:t xml:space="preserve"> только формой режущей кромки. </w:t>
      </w:r>
      <w:proofErr w:type="spellStart"/>
      <w:r w:rsidRPr="00D22A5F">
        <w:rPr>
          <w:rFonts w:ascii="Times New Roman" w:hAnsi="Times New Roman" w:cs="Times New Roman"/>
          <w:sz w:val="24"/>
          <w:szCs w:val="24"/>
        </w:rPr>
        <w:t>Канавочники</w:t>
      </w:r>
      <w:proofErr w:type="spellEnd"/>
      <w:r w:rsidRPr="00D22A5F">
        <w:rPr>
          <w:rFonts w:ascii="Times New Roman" w:hAnsi="Times New Roman" w:cs="Times New Roman"/>
          <w:sz w:val="24"/>
          <w:szCs w:val="24"/>
        </w:rPr>
        <w:t xml:space="preserve"> изготовляют из стали марки У8Адлиной80,100,120,150,200,300и350ммсрадиусомзакругления</w:t>
      </w:r>
      <w:r w:rsidRPr="00D22A5F">
        <w:rPr>
          <w:rFonts w:ascii="Times New Roman" w:hAnsi="Times New Roman" w:cs="Times New Roman"/>
          <w:sz w:val="24"/>
          <w:szCs w:val="24"/>
          <w:lang w:val="en-US"/>
        </w:rPr>
        <w:t>I</w:t>
      </w:r>
      <w:r w:rsidRPr="00D22A5F">
        <w:rPr>
          <w:rFonts w:ascii="Times New Roman" w:hAnsi="Times New Roman" w:cs="Times New Roman"/>
          <w:sz w:val="24"/>
          <w:szCs w:val="24"/>
        </w:rPr>
        <w:t>;1,5;2;2,5и3</w:t>
      </w:r>
      <w:r w:rsidRPr="00D22A5F">
        <w:rPr>
          <w:rFonts w:ascii="Times New Roman" w:hAnsi="Times New Roman" w:cs="Times New Roman"/>
          <w:spacing w:val="-4"/>
          <w:sz w:val="24"/>
          <w:szCs w:val="24"/>
        </w:rPr>
        <w:t>мм.</w:t>
      </w:r>
    </w:p>
    <w:p w14:paraId="2CE4B86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Заточка инструмента на станке вручную</w:t>
      </w:r>
      <w:r w:rsidRPr="00D22A5F">
        <w:rPr>
          <w:rFonts w:ascii="Times New Roman" w:hAnsi="Times New Roman" w:cs="Times New Roman"/>
          <w:sz w:val="24"/>
          <w:szCs w:val="24"/>
        </w:rPr>
        <w:t xml:space="preserve">. Заточка зубил и </w:t>
      </w:r>
      <w:proofErr w:type="spellStart"/>
      <w:r w:rsidRPr="00D22A5F">
        <w:rPr>
          <w:rFonts w:ascii="Times New Roman" w:hAnsi="Times New Roman" w:cs="Times New Roman"/>
          <w:sz w:val="24"/>
          <w:szCs w:val="24"/>
        </w:rPr>
        <w:t>крейцмейселей</w:t>
      </w:r>
      <w:proofErr w:type="spellEnd"/>
      <w:r w:rsidRPr="00D22A5F">
        <w:rPr>
          <w:rFonts w:ascii="Times New Roman" w:hAnsi="Times New Roman" w:cs="Times New Roman"/>
          <w:sz w:val="24"/>
          <w:szCs w:val="24"/>
        </w:rPr>
        <w:t xml:space="preserve"> производится на заточном станке. Для заточки зубило или </w:t>
      </w:r>
      <w:proofErr w:type="spellStart"/>
      <w:r w:rsidRPr="00D22A5F">
        <w:rPr>
          <w:rFonts w:ascii="Times New Roman" w:hAnsi="Times New Roman" w:cs="Times New Roman"/>
          <w:sz w:val="24"/>
          <w:szCs w:val="24"/>
        </w:rPr>
        <w:t>крейцмейсель</w:t>
      </w:r>
      <w:proofErr w:type="spellEnd"/>
      <w:r w:rsidRPr="00D22A5F">
        <w:rPr>
          <w:rFonts w:ascii="Times New Roman" w:hAnsi="Times New Roman" w:cs="Times New Roman"/>
          <w:sz w:val="24"/>
          <w:szCs w:val="24"/>
        </w:rPr>
        <w:t xml:space="preserve"> накладывают на передвижной подручник и с легким нажимом медленно передвигают по всей ширине шлифовального круга, периодически поворачивая инструмент то одной, то другой стороной.</w:t>
      </w:r>
    </w:p>
    <w:p w14:paraId="5D82752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 следует допускать сильных нажимов на затачиваемый инструмент, так как это приводит к перегреву режущей кромки, в результате чего лезвие теряет первоначальную твердость.</w:t>
      </w:r>
    </w:p>
    <w:p w14:paraId="70D4FBB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Перед заточкой инструмента подручник устанавливают как можно ближе к шлифовальному кругу. Зазор между подручником и заточным кругом должен быть не более 2...3 мм, чтобы затачиваемый инструмент не мог попасть между кругом и подручником.</w:t>
      </w:r>
    </w:p>
    <w:p w14:paraId="35C944D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Заточку лучше всего вести с охлаждением водой, в которую добавлено 5 % соды, илинамокромкруге.Несоблюдениеэтогоусловиявызываетповышенныйнагрев,отпуск и уменьшение твердости инструмента, а, следовательно, и стойкости в работе. Боковые грани после заточки должны быть плоскими, одинаковыми по ширине и с одинаковыми </w:t>
      </w:r>
      <w:proofErr w:type="spellStart"/>
      <w:r w:rsidRPr="00D22A5F">
        <w:rPr>
          <w:rFonts w:ascii="Times New Roman" w:hAnsi="Times New Roman" w:cs="Times New Roman"/>
          <w:sz w:val="24"/>
          <w:szCs w:val="24"/>
        </w:rPr>
        <w:t>угламинаклона</w:t>
      </w:r>
      <w:proofErr w:type="spellEnd"/>
      <w:r w:rsidRPr="00D22A5F">
        <w:rPr>
          <w:rFonts w:ascii="Times New Roman" w:hAnsi="Times New Roman" w:cs="Times New Roman"/>
          <w:sz w:val="24"/>
          <w:szCs w:val="24"/>
        </w:rPr>
        <w:t>.</w:t>
      </w:r>
    </w:p>
    <w:p w14:paraId="0562D02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Проверка утла заточки инструмента</w:t>
      </w:r>
      <w:r w:rsidRPr="00D22A5F">
        <w:rPr>
          <w:rFonts w:ascii="Times New Roman" w:hAnsi="Times New Roman" w:cs="Times New Roman"/>
          <w:sz w:val="24"/>
          <w:szCs w:val="24"/>
        </w:rPr>
        <w:t xml:space="preserve">. После заточки зубила или </w:t>
      </w:r>
      <w:proofErr w:type="spellStart"/>
      <w:r w:rsidRPr="00D22A5F">
        <w:rPr>
          <w:rFonts w:ascii="Times New Roman" w:hAnsi="Times New Roman" w:cs="Times New Roman"/>
          <w:sz w:val="24"/>
          <w:szCs w:val="24"/>
        </w:rPr>
        <w:t>крейцмейселя</w:t>
      </w:r>
      <w:proofErr w:type="spellEnd"/>
      <w:r w:rsidRPr="00D22A5F">
        <w:rPr>
          <w:rFonts w:ascii="Times New Roman" w:hAnsi="Times New Roman" w:cs="Times New Roman"/>
          <w:sz w:val="24"/>
          <w:szCs w:val="24"/>
        </w:rPr>
        <w:t xml:space="preserve"> с режущих кромок снимают заусенцы. Угол заострения проверяют шаблоном, представляющим собой пластинки с угловыми вырезами 70, 60,45 и 35°.</w:t>
      </w:r>
    </w:p>
    <w:p w14:paraId="3AD79500" w14:textId="77777777" w:rsidR="00C73A35" w:rsidRPr="00D22A5F" w:rsidRDefault="00C73A35" w:rsidP="009D07EB">
      <w:pPr>
        <w:spacing w:after="0" w:line="240" w:lineRule="auto"/>
        <w:jc w:val="both"/>
        <w:rPr>
          <w:rFonts w:ascii="Times New Roman" w:hAnsi="Times New Roman" w:cs="Times New Roman"/>
          <w:sz w:val="24"/>
          <w:szCs w:val="24"/>
        </w:rPr>
      </w:pPr>
    </w:p>
    <w:p w14:paraId="7B7BE30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4E5F37C" wp14:editId="54BA8AF3">
            <wp:extent cx="2393343" cy="1532482"/>
            <wp:effectExtent l="19050" t="0" r="6957"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392363" cy="1531855"/>
                    </a:xfrm>
                    <a:prstGeom prst="rect">
                      <a:avLst/>
                    </a:prstGeom>
                    <a:noFill/>
                  </pic:spPr>
                </pic:pic>
              </a:graphicData>
            </a:graphic>
          </wp:inline>
        </w:drawing>
      </w:r>
    </w:p>
    <w:p w14:paraId="5AC0C4E7" w14:textId="77777777" w:rsidR="00C73A35" w:rsidRPr="00D22A5F" w:rsidRDefault="00C73A35" w:rsidP="009D07EB">
      <w:pPr>
        <w:spacing w:after="0" w:line="240" w:lineRule="auto"/>
        <w:jc w:val="both"/>
        <w:rPr>
          <w:rFonts w:ascii="Times New Roman" w:hAnsi="Times New Roman" w:cs="Times New Roman"/>
          <w:sz w:val="24"/>
          <w:szCs w:val="24"/>
        </w:rPr>
      </w:pPr>
    </w:p>
    <w:p w14:paraId="304EB17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lastRenderedPageBreak/>
        <w:t xml:space="preserve">Слесарный молоток </w:t>
      </w:r>
      <w:r w:rsidRPr="00D22A5F">
        <w:rPr>
          <w:rFonts w:ascii="Times New Roman" w:hAnsi="Times New Roman" w:cs="Times New Roman"/>
          <w:sz w:val="24"/>
          <w:szCs w:val="24"/>
        </w:rPr>
        <w:t>- это инструмент для ударных работ, состоящий из ударника и рукоятки. Молотки изготовляют двух типов — с квадратным и круглым бойком.</w:t>
      </w:r>
    </w:p>
    <w:p w14:paraId="55FA795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Основной характеристикой молотка является его масса.</w:t>
      </w:r>
    </w:p>
    <w:p w14:paraId="050D11E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Слесарные молотки с круглым бойком изготовляют шести номеров. Молотки № 1 массой 200 г рекомендуется применять для инструментальных работ, а также для разметки и правки; молотки № 2 (400 г), № 3 (500 г) и № 4 (600 г) - для слесарных работ; молотки № 5 (800 г) и № 6 (1000 г) применяют редко (при ремонтных работах) Слесарные молотки с квадратным бойком изготовляют восьми номеров: № 1 (50 г), № 2 (100 г) и № 3 (200 г) - для слесарно-инструментальных работ; № 4 (400 г), № 5 (500 г) и № 6 (600 г) - для слесарных работ, рубки, гибки, клепки и др.; № 7 (800 г) и  № 8 (1000 г) применяют редко (при выполнении ремонтных работ). Для тяжелых работ применяют молотки массой 4 -16 кг, называемые кувалдами. Противоположный бойку конец молотка называется носком</w:t>
      </w:r>
      <w:r w:rsidRPr="00D22A5F">
        <w:rPr>
          <w:rFonts w:ascii="Times New Roman" w:hAnsi="Times New Roman" w:cs="Times New Roman"/>
          <w:i/>
          <w:sz w:val="24"/>
          <w:szCs w:val="24"/>
        </w:rPr>
        <w:t xml:space="preserve">. </w:t>
      </w:r>
      <w:r w:rsidRPr="00D22A5F">
        <w:rPr>
          <w:rFonts w:ascii="Times New Roman" w:hAnsi="Times New Roman" w:cs="Times New Roman"/>
          <w:sz w:val="24"/>
          <w:szCs w:val="24"/>
        </w:rPr>
        <w:t xml:space="preserve">Носок имеет клинообразную форму, округленную на конце. Носком пользуются при правке, расклинивании и т. д. Бойком наносят удары по зубилу или </w:t>
      </w:r>
      <w:proofErr w:type="spellStart"/>
      <w:r w:rsidRPr="00D22A5F">
        <w:rPr>
          <w:rFonts w:ascii="Times New Roman" w:hAnsi="Times New Roman" w:cs="Times New Roman"/>
          <w:sz w:val="24"/>
          <w:szCs w:val="24"/>
        </w:rPr>
        <w:t>крейцмейселю</w:t>
      </w:r>
      <w:proofErr w:type="spellEnd"/>
      <w:r w:rsidRPr="00D22A5F">
        <w:rPr>
          <w:rFonts w:ascii="Times New Roman" w:hAnsi="Times New Roman" w:cs="Times New Roman"/>
          <w:sz w:val="24"/>
          <w:szCs w:val="24"/>
        </w:rPr>
        <w:t>.</w:t>
      </w:r>
    </w:p>
    <w:p w14:paraId="6173F5CC"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Рабочие части молотка - боек квадратной или круглой формы и носок клинообразной формы — термически обрабатывают до твердости </w:t>
      </w:r>
      <w:proofErr w:type="spellStart"/>
      <w:r w:rsidRPr="00D22A5F">
        <w:rPr>
          <w:rFonts w:ascii="Times New Roman" w:hAnsi="Times New Roman" w:cs="Times New Roman"/>
          <w:sz w:val="24"/>
          <w:szCs w:val="24"/>
        </w:rPr>
        <w:t>НКСэ</w:t>
      </w:r>
      <w:proofErr w:type="spellEnd"/>
      <w:r w:rsidRPr="00D22A5F">
        <w:rPr>
          <w:rFonts w:ascii="Times New Roman" w:hAnsi="Times New Roman" w:cs="Times New Roman"/>
          <w:sz w:val="24"/>
          <w:szCs w:val="24"/>
        </w:rPr>
        <w:t xml:space="preserve"> 49...56.</w:t>
      </w:r>
    </w:p>
    <w:p w14:paraId="38A9862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Изготовляют молотки из сталей 50Х и 40Х и инструментальных углеродистых сталеймарокУ7илиУ8.Всреднейчастимолоткаимеетсяотверстиеовальнойформы, служащее для крепления</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рукоятки.</w:t>
      </w:r>
    </w:p>
    <w:p w14:paraId="5A8B4C7F" w14:textId="77777777" w:rsidR="00C73A35" w:rsidRPr="00D22A5F" w:rsidRDefault="00C73A35" w:rsidP="009D07EB">
      <w:pPr>
        <w:spacing w:after="0" w:line="240" w:lineRule="auto"/>
        <w:jc w:val="both"/>
        <w:rPr>
          <w:rFonts w:ascii="Times New Roman" w:hAnsi="Times New Roman" w:cs="Times New Roman"/>
          <w:sz w:val="24"/>
          <w:szCs w:val="24"/>
        </w:rPr>
      </w:pPr>
    </w:p>
    <w:p w14:paraId="2D0279E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371813E" wp14:editId="0477EFC2">
            <wp:extent cx="3387256" cy="1389206"/>
            <wp:effectExtent l="19050" t="0" r="3644"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386825" cy="1389029"/>
                    </a:xfrm>
                    <a:prstGeom prst="rect">
                      <a:avLst/>
                    </a:prstGeom>
                    <a:noFill/>
                  </pic:spPr>
                </pic:pic>
              </a:graphicData>
            </a:graphic>
          </wp:inline>
        </w:drawing>
      </w:r>
    </w:p>
    <w:p w14:paraId="530C787A" w14:textId="77777777" w:rsidR="00C73A35" w:rsidRPr="00D22A5F" w:rsidRDefault="00C73A35" w:rsidP="009D07EB">
      <w:pPr>
        <w:spacing w:after="0" w:line="240" w:lineRule="auto"/>
        <w:jc w:val="both"/>
        <w:rPr>
          <w:rFonts w:ascii="Times New Roman" w:hAnsi="Times New Roman" w:cs="Times New Roman"/>
          <w:sz w:val="24"/>
          <w:szCs w:val="24"/>
        </w:rPr>
      </w:pPr>
    </w:p>
    <w:p w14:paraId="2076B21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Рукоятку молотка изготовляют из твердой древесины - кизил, рябина, дуб, клен, граб, ясень, береза, или из синтетических материалов. Рукоятка имеет овальное сечение; свободный ее конец в 1,5 раза толще конца, на который насаживается ударник.</w:t>
      </w:r>
    </w:p>
    <w:p w14:paraId="049A168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Конец</w:t>
      </w:r>
      <w:r w:rsidRPr="00D22A5F">
        <w:rPr>
          <w:rFonts w:ascii="Times New Roman" w:hAnsi="Times New Roman" w:cs="Times New Roman"/>
          <w:i/>
          <w:sz w:val="24"/>
          <w:szCs w:val="24"/>
        </w:rPr>
        <w:t xml:space="preserve">, </w:t>
      </w:r>
      <w:r w:rsidRPr="00D22A5F">
        <w:rPr>
          <w:rFonts w:ascii="Times New Roman" w:hAnsi="Times New Roman" w:cs="Times New Roman"/>
          <w:sz w:val="24"/>
          <w:szCs w:val="24"/>
        </w:rPr>
        <w:t>на который насаживается ударник, расклинивается деревянным клином, смазанным столярным клеем, или металлическим клином, на котором делают насечки (ерши). Толщину клиньев в узкой части берут равной 0,8 -1,5 мм, а в широкой - 2,5 - 6 мм.</w:t>
      </w:r>
    </w:p>
    <w:p w14:paraId="265F4FE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Если отверстие молотка имеет только боковое расширение, забивают один продольный клин; если расширение идет вдоль отверстия, то забивают два клина; если расширение отверстия направлено во все стороны, забивают три стальных или три деревянных клина, располагая два параллельно, а третий — перпендикулярно им.</w:t>
      </w:r>
    </w:p>
    <w:p w14:paraId="3188108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Правильно насаженным считается молоток, у которого ось рукоятки образует с осью молотка прямой угол.</w:t>
      </w:r>
    </w:p>
    <w:p w14:paraId="4BEDED5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Помимо обычных стальных молотков в некоторых случаях, например при сборке машин, применяют так называемые "мягкие" молотки со вставками из меди, фибры, свинца и алюминиевых сплавов. При ударах, наносимых "мягким" молотком, поверхность материала заготовки почти не повреждается. Из-за дефицитности меди, свинца и быстрого износа эти молотки мало эффективны и не всегда удобны в эксплуатации. В целях экономии металлов медные или свинцовые вставки заменяют резиновыми, более дешевыми и эффективными в работе. Такой молоток представляет собой стальной корпус</w:t>
      </w:r>
      <w:r w:rsidRPr="00D22A5F">
        <w:rPr>
          <w:rFonts w:ascii="Times New Roman" w:hAnsi="Times New Roman" w:cs="Times New Roman"/>
          <w:i/>
          <w:sz w:val="24"/>
          <w:szCs w:val="24"/>
        </w:rPr>
        <w:t xml:space="preserve">, </w:t>
      </w:r>
      <w:r w:rsidRPr="00D22A5F">
        <w:rPr>
          <w:rFonts w:ascii="Times New Roman" w:hAnsi="Times New Roman" w:cs="Times New Roman"/>
          <w:sz w:val="24"/>
          <w:szCs w:val="24"/>
        </w:rPr>
        <w:t>н</w:t>
      </w:r>
      <w:r w:rsidRPr="00D22A5F">
        <w:rPr>
          <w:rFonts w:ascii="Times New Roman" w:hAnsi="Times New Roman" w:cs="Times New Roman"/>
          <w:sz w:val="24"/>
          <w:szCs w:val="24"/>
          <w:lang w:val="en-US"/>
        </w:rPr>
        <w:t>a</w:t>
      </w:r>
      <w:r w:rsidRPr="00D22A5F">
        <w:rPr>
          <w:rFonts w:ascii="Times New Roman" w:hAnsi="Times New Roman" w:cs="Times New Roman"/>
          <w:sz w:val="24"/>
          <w:szCs w:val="24"/>
        </w:rPr>
        <w:t xml:space="preserve"> цилиндрические концы которого надеты </w:t>
      </w:r>
      <w:proofErr w:type="spellStart"/>
      <w:r w:rsidRPr="00D22A5F">
        <w:rPr>
          <w:rFonts w:ascii="Times New Roman" w:hAnsi="Times New Roman" w:cs="Times New Roman"/>
          <w:sz w:val="24"/>
          <w:szCs w:val="24"/>
        </w:rPr>
        <w:t>накостыльники</w:t>
      </w:r>
      <w:proofErr w:type="spellEnd"/>
      <w:r w:rsidRPr="00D22A5F">
        <w:rPr>
          <w:rFonts w:ascii="Times New Roman" w:hAnsi="Times New Roman" w:cs="Times New Roman"/>
          <w:sz w:val="24"/>
          <w:szCs w:val="24"/>
        </w:rPr>
        <w:t xml:space="preserve"> из твердой резины. Резиновые </w:t>
      </w:r>
      <w:proofErr w:type="spellStart"/>
      <w:r w:rsidRPr="00D22A5F">
        <w:rPr>
          <w:rFonts w:ascii="Times New Roman" w:hAnsi="Times New Roman" w:cs="Times New Roman"/>
          <w:sz w:val="24"/>
          <w:szCs w:val="24"/>
        </w:rPr>
        <w:t>накостыльники</w:t>
      </w:r>
      <w:proofErr w:type="spellEnd"/>
      <w:r w:rsidRPr="00D22A5F">
        <w:rPr>
          <w:rFonts w:ascii="Times New Roman" w:hAnsi="Times New Roman" w:cs="Times New Roman"/>
          <w:sz w:val="24"/>
          <w:szCs w:val="24"/>
        </w:rPr>
        <w:t xml:space="preserve"> достаточно стойки против ударов и при износе легко заменяются новыми. Молотки этой конструкции применяют при точных сборочных работах, особенно, когда приходится иметь дело с деталями невысокой твердости.</w:t>
      </w:r>
    </w:p>
    <w:p w14:paraId="01B62F1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В некоторых случаях, например при изготовлении изделий из тонкой листовой стали, применяют деревянные молотки - киянки, которые бывают с круглым или прямоугольным ударником.</w:t>
      </w:r>
    </w:p>
    <w:p w14:paraId="45387591" w14:textId="77777777" w:rsidR="00C73A35" w:rsidRPr="00D22A5F" w:rsidRDefault="00C73A35" w:rsidP="009D07EB">
      <w:pPr>
        <w:spacing w:after="0" w:line="240" w:lineRule="auto"/>
        <w:jc w:val="both"/>
        <w:rPr>
          <w:rFonts w:ascii="Times New Roman" w:hAnsi="Times New Roman" w:cs="Times New Roman"/>
          <w:bCs/>
          <w:sz w:val="24"/>
          <w:szCs w:val="24"/>
          <w:u w:val="single"/>
        </w:rPr>
      </w:pPr>
      <w:r w:rsidRPr="00D22A5F">
        <w:rPr>
          <w:rFonts w:ascii="Times New Roman" w:hAnsi="Times New Roman" w:cs="Times New Roman"/>
          <w:bCs/>
          <w:sz w:val="24"/>
          <w:szCs w:val="24"/>
          <w:u w:val="single"/>
        </w:rPr>
        <w:t>Процесс рубки.</w:t>
      </w:r>
    </w:p>
    <w:p w14:paraId="2203261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Тиски</w:t>
      </w:r>
      <w:r w:rsidRPr="00D22A5F">
        <w:rPr>
          <w:rFonts w:ascii="Times New Roman" w:hAnsi="Times New Roman" w:cs="Times New Roman"/>
          <w:sz w:val="24"/>
          <w:szCs w:val="24"/>
        </w:rPr>
        <w:t xml:space="preserve">. При рубке используют наиболее прочные и тяжелые тиски. При слесарной рубке применяют поворотные и неповоротные тиски с параллельными губками, при тяжелой кузнечной - </w:t>
      </w:r>
      <w:proofErr w:type="spellStart"/>
      <w:r w:rsidRPr="00D22A5F">
        <w:rPr>
          <w:rFonts w:ascii="Times New Roman" w:hAnsi="Times New Roman" w:cs="Times New Roman"/>
          <w:sz w:val="24"/>
          <w:szCs w:val="24"/>
        </w:rPr>
        <w:t>стуловые</w:t>
      </w:r>
      <w:proofErr w:type="spellEnd"/>
      <w:r w:rsidRPr="00D22A5F">
        <w:rPr>
          <w:rFonts w:ascii="Times New Roman" w:hAnsi="Times New Roman" w:cs="Times New Roman"/>
          <w:sz w:val="24"/>
          <w:szCs w:val="24"/>
        </w:rPr>
        <w:t>, которые крепят на специальной тумбе.</w:t>
      </w:r>
    </w:p>
    <w:p w14:paraId="6DD8950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Положение корпуса и ног. Правильные положение корпуса и держание (хватка) инструмента при рубке - существенные условия высокопроизводительной работы- При рубке металла зубилом положение корпуса и ног должно обеспечивать наибольшую устойчивость рабочего при нанесении удара.</w:t>
      </w:r>
    </w:p>
    <w:p w14:paraId="28DAC7A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Положение рабочего при рубке зубилом будет правильным, если его корпус выпрямлен и расположен в пол-оборота (под углом 45°) к оси тисков, а левая нога выставлена на полшага вперед.</w:t>
      </w:r>
    </w:p>
    <w:p w14:paraId="6C2A007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Держание (хватка) зубила. </w:t>
      </w:r>
      <w:r w:rsidRPr="00D22A5F">
        <w:rPr>
          <w:rFonts w:ascii="Times New Roman" w:hAnsi="Times New Roman" w:cs="Times New Roman"/>
          <w:sz w:val="24"/>
          <w:szCs w:val="24"/>
        </w:rPr>
        <w:t>Зубило берут в левую руку за среднюю честь на расстоянии 15...20 мм от конца ударной части; сильно сжимать руке зубило не следует. Удары наносят правой рукой. При движениях правой руки, наносящей удары по зубилу, левая рука играет роль балансира при последовательных установках инструмента.</w:t>
      </w:r>
    </w:p>
    <w:p w14:paraId="2261F62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Держание (хватка) молотка</w:t>
      </w:r>
      <w:r w:rsidRPr="00D22A5F">
        <w:rPr>
          <w:rFonts w:ascii="Times New Roman" w:hAnsi="Times New Roman" w:cs="Times New Roman"/>
          <w:sz w:val="24"/>
          <w:szCs w:val="24"/>
        </w:rPr>
        <w:t>. Молоток берут правой рукой за рукоятку на расстоянии 15...30 мм от конца, обхватывая рукоятку четырьмя пальцами и прижимая к ладони; большой палец накладывают на указательный палец. Все пальцы остаются в таком положении при замахе и ударе этим способом держат молоток при так называемом нанесении кистевого удара без разжима пальцев. При другой хватке в начале замаха мизинец, безымянный и средний пальцы постепенно разжимают и рукоятку молотка охватывают только указательным и большим пальцами - затем разжатые пальцы сжимают и ускоряют движение руки вниз. В результате удар молотком получается сильным. Этот способ хватки применяют при так называемом нанесении удара с разжимом пальцев.</w:t>
      </w:r>
    </w:p>
    <w:p w14:paraId="232C42B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Удары молотком</w:t>
      </w:r>
      <w:r w:rsidRPr="00D22A5F">
        <w:rPr>
          <w:rFonts w:ascii="Times New Roman" w:hAnsi="Times New Roman" w:cs="Times New Roman"/>
          <w:sz w:val="24"/>
          <w:szCs w:val="24"/>
        </w:rPr>
        <w:t>. Существенное влияние на качество и производительность рубки оказывает характер замаха и удара молотком. Удар может быть кистевым, локтевым или плечевым.</w:t>
      </w:r>
    </w:p>
    <w:p w14:paraId="7407D0C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кистевом ударе замах молотком осуществляют только за счет изгиба кисти правой руки. При этом замахе кисть в запястье сгибают до отказа, разжав слегка пальцы, кроме большого и указательного (при этом мизинец не должен сходить с рукоятки молотка). Затем пальцы сжимают и наносят удар. Кистевой удар применяют при выполнении точных работ, легкой рубке, срубании тонких слоев металла и т. д.</w:t>
      </w:r>
    </w:p>
    <w:p w14:paraId="6AE03C0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локтевом ударе правую руку сгибают в локте. При замахе действуют пальцы руки, которые разжимаются и сжимаются, кисть (движение ее вверх, а затем вниз) и предплечье. Для получения сильного удара руку разгибают достаточно быстро. Этим ударом пользуются при обычной рубке, срубании слоя металла средней толщины или прорубании пазов и канавок.</w:t>
      </w:r>
    </w:p>
    <w:p w14:paraId="376BB02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плечевом ударе рука движется в плече, при этом получается большой замах и максимальной силы удар с плеча. В этом ударе участвуют плечо, предплечье и кисть.</w:t>
      </w:r>
    </w:p>
    <w:p w14:paraId="3950EF3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Плечевым ударом пользуются при снятии толстого слоя металла и обработке больших поверхностей.</w:t>
      </w:r>
    </w:p>
    <w:p w14:paraId="70F66CF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Сила удара должна соответствовать характеру работы, а также массе молотка (чем тяжелее молоток, тем сильнее удар), длине рукоятки (чем она длиннее, тем сильнее удар), длине руки работающего (чем длиннее рука и выше замах, тем сильнее удар). При рубке действуют обеими руками согласованно (синхронно), метко наносят удары правой рукой, перемещая через определенные промежутки времени зубило левой рукой.</w:t>
      </w:r>
    </w:p>
    <w:p w14:paraId="38BF4B5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Угол установки зубила при рубке в тисках регулируют так, чтобы лезвие находилось на линии снятия стружки, а продольная ось стержня зубила располагалась под углом 30...35° к обрабатываемой поверхности заготовки и под углом 45° - к продольной </w:t>
      </w:r>
      <w:r w:rsidRPr="00D22A5F">
        <w:rPr>
          <w:rFonts w:ascii="Times New Roman" w:hAnsi="Times New Roman" w:cs="Times New Roman"/>
          <w:sz w:val="24"/>
          <w:szCs w:val="24"/>
        </w:rPr>
        <w:lastRenderedPageBreak/>
        <w:t xml:space="preserve">осигубоктисков.Применьшемугленаклоназубилобудетсоскальзывать,априбольшем- излишне углубляться в металл, вследствие чего обработанная поверхность получается неровной. Угол наклона зубила при рубке не изменяют; опытный слесарь по навыку ощущает наклон и регулирует положение зубила движением левой руки. Во время рубки смотрят на режущую часть зубила, а не на боек, и </w:t>
      </w:r>
      <w:r w:rsidRPr="00D22A5F">
        <w:rPr>
          <w:rFonts w:ascii="Times New Roman" w:hAnsi="Times New Roman" w:cs="Times New Roman"/>
          <w:spacing w:val="-4"/>
          <w:sz w:val="24"/>
          <w:szCs w:val="24"/>
        </w:rPr>
        <w:t xml:space="preserve">следят </w:t>
      </w:r>
      <w:r w:rsidRPr="00D22A5F">
        <w:rPr>
          <w:rFonts w:ascii="Times New Roman" w:hAnsi="Times New Roman" w:cs="Times New Roman"/>
          <w:spacing w:val="-3"/>
          <w:sz w:val="24"/>
          <w:szCs w:val="24"/>
        </w:rPr>
        <w:t xml:space="preserve">за </w:t>
      </w:r>
      <w:r w:rsidRPr="00D22A5F">
        <w:rPr>
          <w:rFonts w:ascii="Times New Roman" w:hAnsi="Times New Roman" w:cs="Times New Roman"/>
          <w:spacing w:val="-5"/>
          <w:sz w:val="24"/>
          <w:szCs w:val="24"/>
        </w:rPr>
        <w:t xml:space="preserve">правильным положением </w:t>
      </w:r>
      <w:r w:rsidRPr="00D22A5F">
        <w:rPr>
          <w:rFonts w:ascii="Times New Roman" w:hAnsi="Times New Roman" w:cs="Times New Roman"/>
          <w:sz w:val="24"/>
          <w:szCs w:val="24"/>
        </w:rPr>
        <w:t xml:space="preserve">лезвия. Удары наносят по центру бойка сильно, уверенно и метко - этот навык приходит </w:t>
      </w:r>
      <w:proofErr w:type="spellStart"/>
      <w:r w:rsidRPr="00D22A5F">
        <w:rPr>
          <w:rFonts w:ascii="Times New Roman" w:hAnsi="Times New Roman" w:cs="Times New Roman"/>
          <w:sz w:val="24"/>
          <w:szCs w:val="24"/>
        </w:rPr>
        <w:t>послетренировки</w:t>
      </w:r>
      <w:proofErr w:type="spellEnd"/>
      <w:r w:rsidRPr="00D22A5F">
        <w:rPr>
          <w:rFonts w:ascii="Times New Roman" w:hAnsi="Times New Roman" w:cs="Times New Roman"/>
          <w:sz w:val="24"/>
          <w:szCs w:val="24"/>
        </w:rPr>
        <w:t>.</w:t>
      </w:r>
    </w:p>
    <w:p w14:paraId="1DB971E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Выбор массы молотка</w:t>
      </w:r>
      <w:r w:rsidRPr="00D22A5F">
        <w:rPr>
          <w:rFonts w:ascii="Times New Roman" w:hAnsi="Times New Roman" w:cs="Times New Roman"/>
          <w:sz w:val="24"/>
          <w:szCs w:val="24"/>
        </w:rPr>
        <w:t>. Массу слесарного молотка выбирают в зависимости от размеразубила(израсчета,40гна1ммширинылезвиязубила)итолщины</w:t>
      </w:r>
      <w:r w:rsidR="008147DA" w:rsidRPr="00D22A5F">
        <w:rPr>
          <w:rFonts w:ascii="Times New Roman" w:hAnsi="Times New Roman" w:cs="Times New Roman"/>
          <w:sz w:val="24"/>
          <w:szCs w:val="24"/>
        </w:rPr>
        <w:t>снимаемого</w:t>
      </w:r>
    </w:p>
    <w:p w14:paraId="6E53F1C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слоя металла (обычно толщина стружки составляет 1...2мм). При работе </w:t>
      </w:r>
      <w:proofErr w:type="spellStart"/>
      <w:r w:rsidRPr="00D22A5F">
        <w:rPr>
          <w:rFonts w:ascii="Times New Roman" w:hAnsi="Times New Roman" w:cs="Times New Roman"/>
          <w:sz w:val="24"/>
          <w:szCs w:val="24"/>
        </w:rPr>
        <w:t>крейцмейселем</w:t>
      </w:r>
      <w:proofErr w:type="spellEnd"/>
      <w:r w:rsidRPr="00D22A5F">
        <w:rPr>
          <w:rFonts w:ascii="Times New Roman" w:hAnsi="Times New Roman" w:cs="Times New Roman"/>
          <w:sz w:val="24"/>
          <w:szCs w:val="24"/>
        </w:rPr>
        <w:t xml:space="preserve"> массу молотка принимают из расчета 80 г на </w:t>
      </w:r>
      <w:r w:rsidRPr="00D22A5F">
        <w:rPr>
          <w:rFonts w:ascii="Times New Roman" w:hAnsi="Times New Roman" w:cs="Times New Roman"/>
          <w:sz w:val="24"/>
          <w:szCs w:val="24"/>
          <w:lang w:val="en-US"/>
        </w:rPr>
        <w:t>I</w:t>
      </w:r>
      <w:r w:rsidRPr="00D22A5F">
        <w:rPr>
          <w:rFonts w:ascii="Times New Roman" w:hAnsi="Times New Roman" w:cs="Times New Roman"/>
          <w:sz w:val="24"/>
          <w:szCs w:val="24"/>
        </w:rPr>
        <w:t xml:space="preserve"> мм ширины лезвия.</w:t>
      </w:r>
    </w:p>
    <w:p w14:paraId="256F3BF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выборе молотка учитывают также физическую силу рабочего. Масса молотка для ученика должна быть около 400 г, для молодого рабочего 16 - 17 лет - 500г, для взрослого рабочего - 600...800г. Удар осуществляют не за счет излишних мускульных усилий, ведущих к быстрому утомлению, а за счет ускоренного падения молотка. В момент нанесения удара рукоятку молотка прочно сжимают пальцами: слабо удерживаемый молоток при неточном ударе может отскоч</w:t>
      </w:r>
      <w:r w:rsidR="002C7E32" w:rsidRPr="00D22A5F">
        <w:rPr>
          <w:rFonts w:ascii="Times New Roman" w:hAnsi="Times New Roman" w:cs="Times New Roman"/>
          <w:sz w:val="24"/>
          <w:szCs w:val="24"/>
        </w:rPr>
        <w:t>ить в сторону, что очень опасно</w:t>
      </w:r>
    </w:p>
    <w:p w14:paraId="375CDA2F" w14:textId="77777777" w:rsidR="00C73A35" w:rsidRPr="00D22A5F" w:rsidRDefault="00C73A35" w:rsidP="009D07EB">
      <w:pPr>
        <w:spacing w:after="0" w:line="240" w:lineRule="auto"/>
        <w:jc w:val="both"/>
        <w:rPr>
          <w:rFonts w:ascii="Times New Roman" w:hAnsi="Times New Roman" w:cs="Times New Roman"/>
          <w:bCs/>
          <w:sz w:val="24"/>
          <w:szCs w:val="24"/>
          <w:u w:val="single"/>
        </w:rPr>
      </w:pPr>
      <w:r w:rsidRPr="00D22A5F">
        <w:rPr>
          <w:rFonts w:ascii="Times New Roman" w:hAnsi="Times New Roman" w:cs="Times New Roman"/>
          <w:bCs/>
          <w:sz w:val="24"/>
          <w:szCs w:val="24"/>
          <w:u w:val="single"/>
        </w:rPr>
        <w:t>Приемы рубки.</w:t>
      </w:r>
    </w:p>
    <w:p w14:paraId="002B1A4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Работа зубилом вручную требует выполнения основных правил рубки и соответствующей тренировки.</w:t>
      </w:r>
    </w:p>
    <w:p w14:paraId="109C3AD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Разрубание металла</w:t>
      </w:r>
      <w:r w:rsidRPr="00D22A5F">
        <w:rPr>
          <w:rFonts w:ascii="Times New Roman" w:hAnsi="Times New Roman" w:cs="Times New Roman"/>
          <w:sz w:val="24"/>
          <w:szCs w:val="24"/>
        </w:rPr>
        <w:t>. При разрубании металла зубило устанавливают вертикально и рубку ведут плечевым ударом. Листовой металл толщиной до 2 мм разрубают с одного удара, поэтому под него подкладывают подкладку из мягкой стали. Листовой металл толщиной более 2 мм или полосовой материал надрубают примерно на половину толщины с обеих сторон, а затем ломают, перегибая его поочередно в одну и другую сторону, или отбивают.</w:t>
      </w:r>
    </w:p>
    <w:p w14:paraId="548AE9A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Вырубаниезаготовокизлистовогометалла.Послеразметкиконтураизготовляемой детали заготовку кладут на плиту и производят вырубку (не по линии разметки, а отступив от нее 2...3 мм — припуск на опиливание) в такой</w:t>
      </w:r>
      <w:r w:rsidR="00575F52">
        <w:rPr>
          <w:rFonts w:ascii="Times New Roman" w:hAnsi="Times New Roman" w:cs="Times New Roman"/>
          <w:sz w:val="24"/>
          <w:szCs w:val="24"/>
        </w:rPr>
        <w:t xml:space="preserve"> </w:t>
      </w:r>
      <w:r w:rsidRPr="00D22A5F">
        <w:rPr>
          <w:rFonts w:ascii="Times New Roman" w:hAnsi="Times New Roman" w:cs="Times New Roman"/>
          <w:sz w:val="24"/>
          <w:szCs w:val="24"/>
        </w:rPr>
        <w:t>последовательности:</w:t>
      </w:r>
    </w:p>
    <w:p w14:paraId="7033A5A9" w14:textId="77777777" w:rsidR="00C73A35" w:rsidRPr="00D22A5F" w:rsidRDefault="00575F52" w:rsidP="009D07EB">
      <w:pPr>
        <w:spacing w:after="0" w:line="240" w:lineRule="auto"/>
        <w:ind w:firstLine="360"/>
        <w:jc w:val="both"/>
        <w:rPr>
          <w:rFonts w:ascii="Times New Roman" w:hAnsi="Times New Roman" w:cs="Times New Roman"/>
          <w:sz w:val="24"/>
          <w:szCs w:val="24"/>
        </w:rPr>
      </w:pPr>
      <w:r w:rsidRPr="00D22A5F">
        <w:rPr>
          <w:rFonts w:ascii="Times New Roman" w:hAnsi="Times New Roman" w:cs="Times New Roman"/>
          <w:sz w:val="24"/>
          <w:szCs w:val="24"/>
        </w:rPr>
        <w:t>У</w:t>
      </w:r>
      <w:r w:rsidR="00C73A35" w:rsidRPr="00D22A5F">
        <w:rPr>
          <w:rFonts w:ascii="Times New Roman" w:hAnsi="Times New Roman" w:cs="Times New Roman"/>
          <w:sz w:val="24"/>
          <w:szCs w:val="24"/>
        </w:rPr>
        <w:t>станавливают</w:t>
      </w:r>
      <w:r>
        <w:rPr>
          <w:rFonts w:ascii="Times New Roman" w:hAnsi="Times New Roman" w:cs="Times New Roman"/>
          <w:sz w:val="24"/>
          <w:szCs w:val="24"/>
        </w:rPr>
        <w:t xml:space="preserve"> </w:t>
      </w:r>
      <w:r w:rsidR="00C73A35" w:rsidRPr="00D22A5F">
        <w:rPr>
          <w:rFonts w:ascii="Times New Roman" w:hAnsi="Times New Roman" w:cs="Times New Roman"/>
          <w:sz w:val="24"/>
          <w:szCs w:val="24"/>
        </w:rPr>
        <w:t>зубило</w:t>
      </w:r>
      <w:r>
        <w:rPr>
          <w:rFonts w:ascii="Times New Roman" w:hAnsi="Times New Roman" w:cs="Times New Roman"/>
          <w:sz w:val="24"/>
          <w:szCs w:val="24"/>
        </w:rPr>
        <w:t xml:space="preserve"> </w:t>
      </w:r>
      <w:r w:rsidR="00C73A35" w:rsidRPr="00D22A5F">
        <w:rPr>
          <w:rFonts w:ascii="Times New Roman" w:hAnsi="Times New Roman" w:cs="Times New Roman"/>
          <w:sz w:val="24"/>
          <w:szCs w:val="24"/>
        </w:rPr>
        <w:t>наклонно</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так,</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что</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бы</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лезвие</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было</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направлено</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вдоль разметочной</w:t>
      </w:r>
      <w:r w:rsidR="0050167A">
        <w:rPr>
          <w:rFonts w:ascii="Times New Roman" w:hAnsi="Times New Roman" w:cs="Times New Roman"/>
          <w:sz w:val="24"/>
          <w:szCs w:val="24"/>
        </w:rPr>
        <w:t xml:space="preserve"> </w:t>
      </w:r>
      <w:r w:rsidR="00C73A35" w:rsidRPr="00D22A5F">
        <w:rPr>
          <w:rFonts w:ascii="Times New Roman" w:hAnsi="Times New Roman" w:cs="Times New Roman"/>
          <w:sz w:val="24"/>
          <w:szCs w:val="24"/>
        </w:rPr>
        <w:t>риски;</w:t>
      </w:r>
    </w:p>
    <w:p w14:paraId="08673491" w14:textId="77777777" w:rsidR="0050167A" w:rsidRPr="0050167A" w:rsidRDefault="0050167A" w:rsidP="009D07EB">
      <w:pPr>
        <w:pStyle w:val="a7"/>
        <w:numPr>
          <w:ilvl w:val="0"/>
          <w:numId w:val="12"/>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з</w:t>
      </w:r>
      <w:r w:rsidR="00C73A35" w:rsidRPr="0050167A">
        <w:rPr>
          <w:rFonts w:ascii="Times New Roman" w:hAnsi="Times New Roman" w:cs="Times New Roman"/>
          <w:sz w:val="24"/>
          <w:szCs w:val="24"/>
        </w:rPr>
        <w:t>убилу</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придают</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вертикальное</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положение</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и</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наносят</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молотком</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легкие</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удары, надрубая по</w:t>
      </w:r>
      <w:r w:rsidRPr="0050167A">
        <w:rPr>
          <w:rFonts w:ascii="Times New Roman" w:hAnsi="Times New Roman" w:cs="Times New Roman"/>
          <w:sz w:val="24"/>
          <w:szCs w:val="24"/>
        </w:rPr>
        <w:t xml:space="preserve"> </w:t>
      </w:r>
      <w:r w:rsidR="00C73A35" w:rsidRPr="0050167A">
        <w:rPr>
          <w:rFonts w:ascii="Times New Roman" w:hAnsi="Times New Roman" w:cs="Times New Roman"/>
          <w:spacing w:val="-3"/>
          <w:sz w:val="24"/>
          <w:szCs w:val="24"/>
        </w:rPr>
        <w:t>контуру;</w:t>
      </w:r>
    </w:p>
    <w:p w14:paraId="7A584F00" w14:textId="77777777" w:rsidR="0050167A" w:rsidRDefault="0050167A" w:rsidP="009D07EB">
      <w:pPr>
        <w:pStyle w:val="a7"/>
        <w:numPr>
          <w:ilvl w:val="0"/>
          <w:numId w:val="12"/>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р</w:t>
      </w:r>
      <w:r w:rsidR="00C73A35" w:rsidRPr="0050167A">
        <w:rPr>
          <w:rFonts w:ascii="Times New Roman" w:hAnsi="Times New Roman" w:cs="Times New Roman"/>
          <w:sz w:val="24"/>
          <w:szCs w:val="24"/>
        </w:rPr>
        <w:t>убят</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по</w:t>
      </w:r>
      <w:r w:rsidRPr="0050167A">
        <w:rPr>
          <w:rFonts w:ascii="Times New Roman" w:hAnsi="Times New Roman" w:cs="Times New Roman"/>
          <w:sz w:val="24"/>
          <w:szCs w:val="24"/>
        </w:rPr>
        <w:t xml:space="preserve"> </w:t>
      </w:r>
      <w:r w:rsidR="00C73A35" w:rsidRPr="0050167A">
        <w:rPr>
          <w:rFonts w:ascii="Times New Roman" w:hAnsi="Times New Roman" w:cs="Times New Roman"/>
          <w:spacing w:val="-3"/>
          <w:sz w:val="24"/>
          <w:szCs w:val="24"/>
        </w:rPr>
        <w:t>контуру,</w:t>
      </w:r>
      <w:r w:rsidRPr="0050167A">
        <w:rPr>
          <w:rFonts w:ascii="Times New Roman" w:hAnsi="Times New Roman" w:cs="Times New Roman"/>
          <w:spacing w:val="-3"/>
          <w:sz w:val="24"/>
          <w:szCs w:val="24"/>
        </w:rPr>
        <w:t xml:space="preserve"> </w:t>
      </w:r>
      <w:r w:rsidR="00C73A35" w:rsidRPr="0050167A">
        <w:rPr>
          <w:rFonts w:ascii="Times New Roman" w:hAnsi="Times New Roman" w:cs="Times New Roman"/>
          <w:sz w:val="24"/>
          <w:szCs w:val="24"/>
        </w:rPr>
        <w:t>на</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нося</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по</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зубилу</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сильные</w:t>
      </w:r>
      <w:r w:rsidRPr="0050167A">
        <w:rPr>
          <w:rFonts w:ascii="Times New Roman" w:hAnsi="Times New Roman" w:cs="Times New Roman"/>
          <w:sz w:val="24"/>
          <w:szCs w:val="24"/>
        </w:rPr>
        <w:t xml:space="preserve"> </w:t>
      </w:r>
      <w:r w:rsidR="00C73A35" w:rsidRPr="0050167A">
        <w:rPr>
          <w:rFonts w:ascii="Times New Roman" w:hAnsi="Times New Roman" w:cs="Times New Roman"/>
          <w:sz w:val="24"/>
          <w:szCs w:val="24"/>
        </w:rPr>
        <w:t>удары;</w:t>
      </w:r>
      <w:r w:rsidRPr="0050167A">
        <w:rPr>
          <w:rFonts w:ascii="Times New Roman" w:hAnsi="Times New Roman" w:cs="Times New Roman"/>
          <w:sz w:val="24"/>
          <w:szCs w:val="24"/>
        </w:rPr>
        <w:t xml:space="preserve"> </w:t>
      </w:r>
    </w:p>
    <w:p w14:paraId="28DBB946" w14:textId="77777777" w:rsidR="0050167A" w:rsidRDefault="00C73A35" w:rsidP="009D07EB">
      <w:pPr>
        <w:pStyle w:val="a7"/>
        <w:numPr>
          <w:ilvl w:val="0"/>
          <w:numId w:val="12"/>
        </w:numPr>
        <w:spacing w:after="0" w:line="240" w:lineRule="auto"/>
        <w:ind w:left="0" w:firstLine="0"/>
        <w:jc w:val="both"/>
        <w:rPr>
          <w:rFonts w:ascii="Times New Roman" w:hAnsi="Times New Roman" w:cs="Times New Roman"/>
          <w:sz w:val="24"/>
          <w:szCs w:val="24"/>
        </w:rPr>
      </w:pPr>
      <w:r w:rsidRPr="0050167A">
        <w:rPr>
          <w:rFonts w:ascii="Times New Roman" w:hAnsi="Times New Roman" w:cs="Times New Roman"/>
          <w:sz w:val="24"/>
          <w:szCs w:val="24"/>
        </w:rPr>
        <w:t>при</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перестановке</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зубила</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 xml:space="preserve">часть лезвия оставляют в прорубленной канавке, а зубило из наклонного положения опять переводят в вертикальное и наносят следующий удар; </w:t>
      </w:r>
    </w:p>
    <w:p w14:paraId="105F7917" w14:textId="77777777" w:rsidR="0050167A" w:rsidRDefault="00C73A35" w:rsidP="009D07EB">
      <w:pPr>
        <w:pStyle w:val="a7"/>
        <w:numPr>
          <w:ilvl w:val="0"/>
          <w:numId w:val="12"/>
        </w:numPr>
        <w:spacing w:after="0" w:line="240" w:lineRule="auto"/>
        <w:ind w:left="0" w:firstLine="0"/>
        <w:jc w:val="both"/>
        <w:rPr>
          <w:rFonts w:ascii="Times New Roman" w:hAnsi="Times New Roman" w:cs="Times New Roman"/>
          <w:sz w:val="24"/>
          <w:szCs w:val="24"/>
        </w:rPr>
      </w:pPr>
      <w:r w:rsidRPr="0050167A">
        <w:rPr>
          <w:rFonts w:ascii="Times New Roman" w:hAnsi="Times New Roman" w:cs="Times New Roman"/>
          <w:sz w:val="24"/>
          <w:szCs w:val="24"/>
        </w:rPr>
        <w:t>так поступают непрерывно до конца (замыкания) разметочной</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риски;</w:t>
      </w:r>
    </w:p>
    <w:p w14:paraId="39B525D9" w14:textId="77777777" w:rsidR="0050167A" w:rsidRPr="0050167A" w:rsidRDefault="00C73A35" w:rsidP="009D07EB">
      <w:pPr>
        <w:pStyle w:val="a7"/>
        <w:numPr>
          <w:ilvl w:val="0"/>
          <w:numId w:val="12"/>
        </w:numPr>
        <w:spacing w:after="0" w:line="240" w:lineRule="auto"/>
        <w:ind w:left="0" w:firstLine="0"/>
        <w:jc w:val="both"/>
        <w:rPr>
          <w:rFonts w:ascii="Times New Roman" w:hAnsi="Times New Roman" w:cs="Times New Roman"/>
          <w:sz w:val="24"/>
          <w:szCs w:val="24"/>
        </w:rPr>
      </w:pPr>
      <w:r w:rsidRPr="0050167A">
        <w:rPr>
          <w:rFonts w:ascii="Times New Roman" w:hAnsi="Times New Roman" w:cs="Times New Roman"/>
          <w:sz w:val="24"/>
          <w:szCs w:val="24"/>
        </w:rPr>
        <w:t>перевернув</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лист,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прорубают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металл</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по</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ясно</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обозначившемуся</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на противоположной стороне</w:t>
      </w:r>
      <w:r w:rsidR="0050167A">
        <w:rPr>
          <w:rFonts w:ascii="Times New Roman" w:hAnsi="Times New Roman" w:cs="Times New Roman"/>
          <w:sz w:val="24"/>
          <w:szCs w:val="24"/>
        </w:rPr>
        <w:t xml:space="preserve"> </w:t>
      </w:r>
      <w:r w:rsidRPr="0050167A">
        <w:rPr>
          <w:rFonts w:ascii="Times New Roman" w:hAnsi="Times New Roman" w:cs="Times New Roman"/>
          <w:spacing w:val="-3"/>
          <w:sz w:val="24"/>
          <w:szCs w:val="24"/>
        </w:rPr>
        <w:t>контуру;</w:t>
      </w:r>
    </w:p>
    <w:p w14:paraId="7579BC09" w14:textId="77777777" w:rsidR="0050167A" w:rsidRDefault="00C73A35" w:rsidP="009D07EB">
      <w:pPr>
        <w:pStyle w:val="a7"/>
        <w:numPr>
          <w:ilvl w:val="0"/>
          <w:numId w:val="12"/>
        </w:numPr>
        <w:spacing w:after="0" w:line="240" w:lineRule="auto"/>
        <w:ind w:left="0" w:firstLine="0"/>
        <w:jc w:val="both"/>
        <w:rPr>
          <w:rFonts w:ascii="Times New Roman" w:hAnsi="Times New Roman" w:cs="Times New Roman"/>
          <w:sz w:val="24"/>
          <w:szCs w:val="24"/>
        </w:rPr>
      </w:pPr>
      <w:r w:rsidRPr="0050167A">
        <w:rPr>
          <w:rFonts w:ascii="Times New Roman" w:hAnsi="Times New Roman" w:cs="Times New Roman"/>
          <w:sz w:val="24"/>
          <w:szCs w:val="24"/>
        </w:rPr>
        <w:t>вновь</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переворачивают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лист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и</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заканчиваю</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трубку;</w:t>
      </w:r>
    </w:p>
    <w:p w14:paraId="5A2FAD0A" w14:textId="77777777" w:rsidR="00C73A35" w:rsidRPr="0050167A" w:rsidRDefault="00C73A35" w:rsidP="009D07EB">
      <w:pPr>
        <w:pStyle w:val="a7"/>
        <w:numPr>
          <w:ilvl w:val="0"/>
          <w:numId w:val="12"/>
        </w:numPr>
        <w:spacing w:after="0" w:line="240" w:lineRule="auto"/>
        <w:ind w:left="0" w:firstLine="0"/>
        <w:jc w:val="both"/>
        <w:rPr>
          <w:rFonts w:ascii="Times New Roman" w:hAnsi="Times New Roman" w:cs="Times New Roman"/>
          <w:sz w:val="24"/>
          <w:szCs w:val="24"/>
        </w:rPr>
      </w:pPr>
      <w:r w:rsidRPr="0050167A">
        <w:rPr>
          <w:rFonts w:ascii="Times New Roman" w:hAnsi="Times New Roman" w:cs="Times New Roman"/>
          <w:sz w:val="24"/>
          <w:szCs w:val="24"/>
        </w:rPr>
        <w:t>если</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лист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относительно</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тонкий и</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прорублен</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достаточно,</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заготовку</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выбивают</w:t>
      </w:r>
      <w:r w:rsidR="0050167A">
        <w:rPr>
          <w:rFonts w:ascii="Times New Roman" w:hAnsi="Times New Roman" w:cs="Times New Roman"/>
          <w:sz w:val="24"/>
          <w:szCs w:val="24"/>
        </w:rPr>
        <w:t xml:space="preserve"> </w:t>
      </w:r>
      <w:r w:rsidRPr="0050167A">
        <w:rPr>
          <w:rFonts w:ascii="Times New Roman" w:hAnsi="Times New Roman" w:cs="Times New Roman"/>
          <w:sz w:val="24"/>
          <w:szCs w:val="24"/>
        </w:rPr>
        <w:t>молотком.</w:t>
      </w:r>
    </w:p>
    <w:p w14:paraId="720E379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рубке зубилом с закругленным лезвием канавка образуется ровная, а при рубке зубилом с прямым лезвием - ступенчатая.</w:t>
      </w:r>
    </w:p>
    <w:p w14:paraId="267694D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Рубку листового и полосового металла </w:t>
      </w:r>
      <w:r w:rsidRPr="00D22A5F">
        <w:rPr>
          <w:rFonts w:ascii="Times New Roman" w:hAnsi="Times New Roman" w:cs="Times New Roman"/>
          <w:sz w:val="24"/>
          <w:szCs w:val="24"/>
        </w:rPr>
        <w:t xml:space="preserve">выполняют в тисках. Рубку листового материала, как правило, ведут по уровню губок тисков. Заготовку (изделие) крепко </w:t>
      </w:r>
      <w:r w:rsidRPr="00D22A5F">
        <w:rPr>
          <w:rFonts w:ascii="Times New Roman" w:hAnsi="Times New Roman" w:cs="Times New Roman"/>
          <w:spacing w:val="-3"/>
          <w:sz w:val="24"/>
          <w:szCs w:val="24"/>
        </w:rPr>
        <w:t xml:space="preserve">зажимают </w:t>
      </w:r>
      <w:r w:rsidRPr="00D22A5F">
        <w:rPr>
          <w:rFonts w:ascii="Times New Roman" w:hAnsi="Times New Roman" w:cs="Times New Roman"/>
          <w:sz w:val="24"/>
          <w:szCs w:val="24"/>
        </w:rPr>
        <w:t xml:space="preserve">в </w:t>
      </w:r>
      <w:r w:rsidRPr="00D22A5F">
        <w:rPr>
          <w:rFonts w:ascii="Times New Roman" w:hAnsi="Times New Roman" w:cs="Times New Roman"/>
          <w:spacing w:val="-4"/>
          <w:sz w:val="24"/>
          <w:szCs w:val="24"/>
        </w:rPr>
        <w:t xml:space="preserve">тисках так, </w:t>
      </w:r>
      <w:r w:rsidRPr="00D22A5F">
        <w:rPr>
          <w:rFonts w:ascii="Times New Roman" w:hAnsi="Times New Roman" w:cs="Times New Roman"/>
          <w:spacing w:val="-3"/>
          <w:sz w:val="24"/>
          <w:szCs w:val="24"/>
        </w:rPr>
        <w:t xml:space="preserve">чтобы </w:t>
      </w:r>
      <w:r w:rsidRPr="00D22A5F">
        <w:rPr>
          <w:rFonts w:ascii="Times New Roman" w:hAnsi="Times New Roman" w:cs="Times New Roman"/>
          <w:spacing w:val="-4"/>
          <w:sz w:val="24"/>
          <w:szCs w:val="24"/>
        </w:rPr>
        <w:t xml:space="preserve">разметочная </w:t>
      </w:r>
      <w:r w:rsidRPr="00D22A5F">
        <w:rPr>
          <w:rFonts w:ascii="Times New Roman" w:hAnsi="Times New Roman" w:cs="Times New Roman"/>
          <w:spacing w:val="-3"/>
          <w:sz w:val="24"/>
          <w:szCs w:val="24"/>
        </w:rPr>
        <w:t xml:space="preserve">линия совпала </w:t>
      </w:r>
      <w:r w:rsidRPr="00D22A5F">
        <w:rPr>
          <w:rFonts w:ascii="Times New Roman" w:hAnsi="Times New Roman" w:cs="Times New Roman"/>
          <w:sz w:val="24"/>
          <w:szCs w:val="24"/>
        </w:rPr>
        <w:t xml:space="preserve">с </w:t>
      </w:r>
      <w:r w:rsidRPr="00D22A5F">
        <w:rPr>
          <w:rFonts w:ascii="Times New Roman" w:hAnsi="Times New Roman" w:cs="Times New Roman"/>
          <w:spacing w:val="-4"/>
          <w:sz w:val="24"/>
          <w:szCs w:val="24"/>
        </w:rPr>
        <w:t xml:space="preserve">уровнем губок. </w:t>
      </w:r>
      <w:r w:rsidRPr="00D22A5F">
        <w:rPr>
          <w:rFonts w:ascii="Times New Roman" w:hAnsi="Times New Roman" w:cs="Times New Roman"/>
          <w:sz w:val="24"/>
          <w:szCs w:val="24"/>
        </w:rPr>
        <w:t xml:space="preserve">Зубило устанавливают к краю заготовки таким образом, чтобы режущая кромка лежала на поверхности двух губок, а середина режущей кромки соприкасалась с обрубаемым материалом на 1/3 ее длины. Угол наклона зубила к обрабатываемой поверхности должен составлять30...35°,апоотношениюкосигубоктисков-45°.Лезвиезубилаприэтомидет наискось </w:t>
      </w:r>
      <w:r w:rsidRPr="00D22A5F">
        <w:rPr>
          <w:rFonts w:ascii="Times New Roman" w:hAnsi="Times New Roman" w:cs="Times New Roman"/>
          <w:sz w:val="24"/>
          <w:szCs w:val="24"/>
        </w:rPr>
        <w:lastRenderedPageBreak/>
        <w:t xml:space="preserve">относительно губок тисков и стружка слегка завивается. После снятия первого слоя металла заготовку переставляют выше губок тисков на 1,5...2 мм, срубают следующий слой </w:t>
      </w:r>
      <w:proofErr w:type="spellStart"/>
      <w:r w:rsidRPr="00D22A5F">
        <w:rPr>
          <w:rFonts w:ascii="Times New Roman" w:hAnsi="Times New Roman" w:cs="Times New Roman"/>
          <w:sz w:val="24"/>
          <w:szCs w:val="24"/>
        </w:rPr>
        <w:t>ит.д</w:t>
      </w:r>
      <w:proofErr w:type="spellEnd"/>
      <w:r w:rsidRPr="00D22A5F">
        <w:rPr>
          <w:rFonts w:ascii="Times New Roman" w:hAnsi="Times New Roman" w:cs="Times New Roman"/>
          <w:sz w:val="24"/>
          <w:szCs w:val="24"/>
        </w:rPr>
        <w:t>.</w:t>
      </w:r>
    </w:p>
    <w:p w14:paraId="2E38A39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Рубка по разметочным рискам </w:t>
      </w:r>
      <w:r w:rsidRPr="00D22A5F">
        <w:rPr>
          <w:rFonts w:ascii="Times New Roman" w:hAnsi="Times New Roman" w:cs="Times New Roman"/>
          <w:sz w:val="24"/>
          <w:szCs w:val="24"/>
        </w:rPr>
        <w:t xml:space="preserve">является наиболее трудной операцией. На заготовкупредварительнонаносятрискинарасстоянии1.5...2ммоднаотдругой,ана торцах делают скосы (фаски) под углом 45 °, которые облегчают установку зубила и предупреждают откалывание края при рубке </w:t>
      </w:r>
      <w:proofErr w:type="spellStart"/>
      <w:r w:rsidRPr="00D22A5F">
        <w:rPr>
          <w:rFonts w:ascii="Times New Roman" w:hAnsi="Times New Roman" w:cs="Times New Roman"/>
          <w:sz w:val="24"/>
          <w:szCs w:val="24"/>
        </w:rPr>
        <w:t>хрупкихматериалов</w:t>
      </w:r>
      <w:proofErr w:type="spellEnd"/>
      <w:r w:rsidRPr="00D22A5F">
        <w:rPr>
          <w:rFonts w:ascii="Times New Roman" w:hAnsi="Times New Roman" w:cs="Times New Roman"/>
          <w:sz w:val="24"/>
          <w:szCs w:val="24"/>
        </w:rPr>
        <w:t>.</w:t>
      </w:r>
    </w:p>
    <w:p w14:paraId="4DE8CD7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8359CDA" wp14:editId="0BCF1397">
            <wp:extent cx="2695492" cy="1671614"/>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99557" cy="1674135"/>
                    </a:xfrm>
                    <a:prstGeom prst="rect">
                      <a:avLst/>
                    </a:prstGeom>
                    <a:noFill/>
                  </pic:spPr>
                </pic:pic>
              </a:graphicData>
            </a:graphic>
          </wp:inline>
        </w:drawing>
      </w:r>
    </w:p>
    <w:p w14:paraId="77203B5A" w14:textId="77777777" w:rsidR="00C73A35" w:rsidRPr="00D22A5F" w:rsidRDefault="00C73A35" w:rsidP="009D07EB">
      <w:pPr>
        <w:spacing w:after="0" w:line="240" w:lineRule="auto"/>
        <w:jc w:val="both"/>
        <w:rPr>
          <w:rFonts w:ascii="Times New Roman" w:hAnsi="Times New Roman" w:cs="Times New Roman"/>
          <w:sz w:val="24"/>
          <w:szCs w:val="24"/>
        </w:rPr>
      </w:pPr>
    </w:p>
    <w:p w14:paraId="2A91F11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Заготовку зажимают в тисках так, чтобы были видны разметочные риски. Рубят строго по разметочным рискам. Первый удар наносят при горизонтальном положении зубила, дальнейшую рубку выполняют при наклоне зубила на 25...30 . Толщина последнего чистового слоя должна быть не более 0,5.-.0,7 мм.</w:t>
      </w:r>
    </w:p>
    <w:p w14:paraId="3BD9FF4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Рубка широких поверхностей </w:t>
      </w:r>
      <w:r w:rsidRPr="00D22A5F">
        <w:rPr>
          <w:rFonts w:ascii="Times New Roman" w:hAnsi="Times New Roman" w:cs="Times New Roman"/>
          <w:sz w:val="24"/>
          <w:szCs w:val="24"/>
        </w:rPr>
        <w:t>является трудоемкой и малопроизводительной операцией, применяемой в том случае, когда невозможно снять слой металла на строгальном или фрезерном станке.</w:t>
      </w:r>
    </w:p>
    <w:p w14:paraId="35241CE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Работу осуществляют в три приема. Предварительно на двух противоположных торцах заготовки срубают немного металла, делая фаски (скосы) под углом 30...45°, а на двух противоположных боковых торцах наносят риски, отмечающие глубину каждого рабочего хода. Затем на широкой поверхности заготовки выполняют параллельные риски, расстояние между которыми равно ширине режущей кромки </w:t>
      </w:r>
      <w:proofErr w:type="spellStart"/>
      <w:r w:rsidRPr="00D22A5F">
        <w:rPr>
          <w:rFonts w:ascii="Times New Roman" w:hAnsi="Times New Roman" w:cs="Times New Roman"/>
          <w:sz w:val="24"/>
          <w:szCs w:val="24"/>
        </w:rPr>
        <w:t>крейцмейселя</w:t>
      </w:r>
      <w:proofErr w:type="spellEnd"/>
      <w:r w:rsidRPr="00D22A5F">
        <w:rPr>
          <w:rFonts w:ascii="Times New Roman" w:hAnsi="Times New Roman" w:cs="Times New Roman"/>
          <w:sz w:val="24"/>
          <w:szCs w:val="24"/>
        </w:rPr>
        <w:t>, и заготовку зажимают в тисках.</w:t>
      </w:r>
    </w:p>
    <w:p w14:paraId="4576251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После этого </w:t>
      </w:r>
      <w:proofErr w:type="spellStart"/>
      <w:r w:rsidRPr="00D22A5F">
        <w:rPr>
          <w:rFonts w:ascii="Times New Roman" w:hAnsi="Times New Roman" w:cs="Times New Roman"/>
          <w:sz w:val="24"/>
          <w:szCs w:val="24"/>
        </w:rPr>
        <w:t>крейцмейселем</w:t>
      </w:r>
      <w:proofErr w:type="spellEnd"/>
      <w:r w:rsidRPr="00D22A5F">
        <w:rPr>
          <w:rFonts w:ascii="Times New Roman" w:hAnsi="Times New Roman" w:cs="Times New Roman"/>
          <w:sz w:val="24"/>
          <w:szCs w:val="24"/>
        </w:rPr>
        <w:t xml:space="preserve"> предварительно прорубают узкие канавки, а потом зубилом срубают оставшиеся между канавками выступы. После срубания выступов выполняют окончательную обработку. Такой способ (предварительное прорубание канавок на широких деталях) значительно облегчает и ускоряет рубку. На заготовках из чугуна,бронзыидругиххрупкихметалловвоизбежаниеоткалываниякраевделаютфаски нарасстоянии0,5ммотразметочнойриски.</w:t>
      </w:r>
    </w:p>
    <w:p w14:paraId="60797BE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Вырубание криволинейных смазочных канавок и пазов </w:t>
      </w:r>
      <w:r w:rsidRPr="00D22A5F">
        <w:rPr>
          <w:rFonts w:ascii="Times New Roman" w:hAnsi="Times New Roman" w:cs="Times New Roman"/>
          <w:sz w:val="24"/>
          <w:szCs w:val="24"/>
        </w:rPr>
        <w:t xml:space="preserve">производят следующим образом. Сначала на поверхность заготовки наносят риски, затем </w:t>
      </w:r>
      <w:proofErr w:type="spellStart"/>
      <w:r w:rsidRPr="00D22A5F">
        <w:rPr>
          <w:rFonts w:ascii="Times New Roman" w:hAnsi="Times New Roman" w:cs="Times New Roman"/>
          <w:sz w:val="24"/>
          <w:szCs w:val="24"/>
        </w:rPr>
        <w:t>крейцмейселем</w:t>
      </w:r>
      <w:proofErr w:type="spellEnd"/>
      <w:r w:rsidRPr="00D22A5F">
        <w:rPr>
          <w:rFonts w:ascii="Times New Roman" w:hAnsi="Times New Roman" w:cs="Times New Roman"/>
          <w:sz w:val="24"/>
          <w:szCs w:val="24"/>
        </w:rPr>
        <w:t xml:space="preserve"> за один рабочий ход прорубают канавки глубиной 1,5-.2 мм. Образованные после рубки неровности устраняют </w:t>
      </w:r>
      <w:proofErr w:type="spellStart"/>
      <w:r w:rsidRPr="00D22A5F">
        <w:rPr>
          <w:rFonts w:ascii="Times New Roman" w:hAnsi="Times New Roman" w:cs="Times New Roman"/>
          <w:sz w:val="24"/>
          <w:szCs w:val="24"/>
        </w:rPr>
        <w:t>канавочником</w:t>
      </w:r>
      <w:proofErr w:type="spellEnd"/>
      <w:r w:rsidRPr="00D22A5F">
        <w:rPr>
          <w:rFonts w:ascii="Times New Roman" w:hAnsi="Times New Roman" w:cs="Times New Roman"/>
          <w:sz w:val="24"/>
          <w:szCs w:val="24"/>
        </w:rPr>
        <w:t>, придавая канавкам одинаковую ширину и глубину по всей длине заготовки. Глубину канавок проверяют шаблоном.</w:t>
      </w:r>
    </w:p>
    <w:p w14:paraId="2F94497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рубке цветных сплавов рекомендуется режущую часть зубила слегка смачивать мыльной водой или протирать промасленной тряпкой, а при рубке алюминия - скипидаром.Этоспособствуетувеличениюстойкостирежущейчастизубиладоочередной переточки.</w:t>
      </w:r>
    </w:p>
    <w:p w14:paraId="66D3BC5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u w:val="single"/>
        </w:rPr>
        <w:t>Безопасность труда.</w:t>
      </w:r>
      <w:r w:rsidR="009D07EB">
        <w:rPr>
          <w:rFonts w:ascii="Times New Roman" w:hAnsi="Times New Roman" w:cs="Times New Roman"/>
          <w:b/>
          <w:sz w:val="24"/>
          <w:szCs w:val="24"/>
          <w:u w:val="single"/>
        </w:rPr>
        <w:t xml:space="preserve"> </w:t>
      </w:r>
      <w:r w:rsidRPr="00D22A5F">
        <w:rPr>
          <w:rFonts w:ascii="Times New Roman" w:hAnsi="Times New Roman" w:cs="Times New Roman"/>
          <w:sz w:val="24"/>
          <w:szCs w:val="24"/>
        </w:rPr>
        <w:t>При ручной рубке металлов следует выполнять следующие правила безопасности:</w:t>
      </w:r>
    </w:p>
    <w:p w14:paraId="63EE1CF7" w14:textId="77777777" w:rsidR="00D4367D"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Заточку инструмента  вести  при опущенном экранчике или в</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защитных</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очках.</w:t>
      </w:r>
    </w:p>
    <w:p w14:paraId="40DA2020" w14:textId="77777777" w:rsidR="00D4367D"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работе пользоваться только исправным</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инструментом.</w:t>
      </w:r>
    </w:p>
    <w:p w14:paraId="0B0F30C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предохранения рук учащихся от повреждений (в начальном</w:t>
      </w:r>
      <w:r w:rsidR="009D07EB">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периодеобучения</w:t>
      </w:r>
      <w:proofErr w:type="spellEnd"/>
      <w:r w:rsidRPr="00D22A5F">
        <w:rPr>
          <w:rFonts w:ascii="Times New Roman" w:hAnsi="Times New Roman" w:cs="Times New Roman"/>
          <w:sz w:val="24"/>
          <w:szCs w:val="24"/>
        </w:rPr>
        <w:t>) на зубило должна быть надета предохранительная резиновая шайба, а на руку - защитный щиток.</w:t>
      </w:r>
    </w:p>
    <w:p w14:paraId="60CF5B98" w14:textId="77777777" w:rsidR="00D4367D"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При рубке пользоваться предохранительными</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щитками.</w:t>
      </w:r>
    </w:p>
    <w:p w14:paraId="0DF9C87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Особое внимание обращать на установку зазора между подручником и заточным</w:t>
      </w:r>
    </w:p>
    <w:p w14:paraId="428D16F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кругом, который должен быть не более 2—3 мм; регулируется</w:t>
      </w:r>
      <w:r w:rsidR="009D07EB">
        <w:rPr>
          <w:rFonts w:ascii="Times New Roman" w:hAnsi="Times New Roman" w:cs="Times New Roman"/>
          <w:sz w:val="24"/>
          <w:szCs w:val="24"/>
        </w:rPr>
        <w:t xml:space="preserve"> </w:t>
      </w:r>
      <w:r w:rsidRPr="00D22A5F">
        <w:rPr>
          <w:rFonts w:ascii="Times New Roman" w:hAnsi="Times New Roman" w:cs="Times New Roman"/>
          <w:sz w:val="24"/>
          <w:szCs w:val="24"/>
        </w:rPr>
        <w:t>зазор перемещением подручника. При слишком большом удалении подручника от круга зубило затянет в зазор, что неизбежно приведет к разрыву круга и травме работающего.</w:t>
      </w:r>
    </w:p>
    <w:p w14:paraId="39B6B40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заточке зубила строго соблюдать выполнение приемов удерживания их рукой.</w:t>
      </w:r>
    </w:p>
    <w:p w14:paraId="312485F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 удалять стружку с обрубленной поверхности и плиты руками; во избежание ранения рук пользоваться щетками.</w:t>
      </w:r>
    </w:p>
    <w:p w14:paraId="6135563C" w14:textId="77777777" w:rsidR="00C73A35" w:rsidRPr="00D22A5F" w:rsidRDefault="00C73A35"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Резка металла.</w:t>
      </w:r>
    </w:p>
    <w:p w14:paraId="563A2A6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Резкой называют отделение частей (заготовок) от сортового или листового металла.</w:t>
      </w:r>
    </w:p>
    <w:p w14:paraId="10791C1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Резка выполняется как со снятием стружки, так и без нее. Резка со снятием стружки осуществляется ручной ножовкой, на ножовочных, круглопильных, токарно-отрезных станках, а также может быть газовой, дуговой и др. Без снятия стружки материалы раз- </w:t>
      </w:r>
      <w:proofErr w:type="spellStart"/>
      <w:r w:rsidRPr="00D22A5F">
        <w:rPr>
          <w:rFonts w:ascii="Times New Roman" w:hAnsi="Times New Roman" w:cs="Times New Roman"/>
          <w:sz w:val="24"/>
          <w:szCs w:val="24"/>
        </w:rPr>
        <w:t>резают</w:t>
      </w:r>
      <w:proofErr w:type="spellEnd"/>
      <w:r w:rsidRPr="00D22A5F">
        <w:rPr>
          <w:rFonts w:ascii="Times New Roman" w:hAnsi="Times New Roman" w:cs="Times New Roman"/>
          <w:sz w:val="24"/>
          <w:szCs w:val="24"/>
        </w:rPr>
        <w:t xml:space="preserve"> ручными рычажными и механическими ножницами, кусачкам, труборезами, пресс-ножницами, в штампах. К резке относится также и надрезание металла.</w:t>
      </w:r>
    </w:p>
    <w:p w14:paraId="1136749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63872" behindDoc="0" locked="0" layoutInCell="1" allowOverlap="1" wp14:anchorId="222F4AC5" wp14:editId="0B5422EA">
            <wp:simplePos x="0" y="0"/>
            <wp:positionH relativeFrom="page">
              <wp:posOffset>2226310</wp:posOffset>
            </wp:positionH>
            <wp:positionV relativeFrom="paragraph">
              <wp:posOffset>645795</wp:posOffset>
            </wp:positionV>
            <wp:extent cx="2576195" cy="1673860"/>
            <wp:effectExtent l="0" t="0" r="0" b="0"/>
            <wp:wrapTopAndBottom/>
            <wp:docPr id="3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37" cstate="print"/>
                    <a:stretch>
                      <a:fillRect/>
                    </a:stretch>
                  </pic:blipFill>
                  <pic:spPr>
                    <a:xfrm>
                      <a:off x="0" y="0"/>
                      <a:ext cx="2576195" cy="1673860"/>
                    </a:xfrm>
                    <a:prstGeom prst="rect">
                      <a:avLst/>
                    </a:prstGeom>
                  </pic:spPr>
                </pic:pic>
              </a:graphicData>
            </a:graphic>
          </wp:anchor>
        </w:drawing>
      </w:r>
      <w:r w:rsidRPr="00D22A5F">
        <w:rPr>
          <w:rFonts w:ascii="Times New Roman" w:hAnsi="Times New Roman" w:cs="Times New Roman"/>
          <w:sz w:val="24"/>
          <w:szCs w:val="24"/>
        </w:rPr>
        <w:t>Сущность процесса резки ножницами заключается в отделении частей металла под действием пары режущих ножей. Разрезаемый лист помещают между верхним и нижним ножами. Верхний нож, опускаясь, давит на металл и разрезает его.</w:t>
      </w:r>
    </w:p>
    <w:p w14:paraId="7122C7F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Элементы ножниц.</w:t>
      </w:r>
    </w:p>
    <w:p w14:paraId="5E5D96F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Большое давление, испытываемое лезвиями при резании, требует большого угла заострения. Чем тверже разрезаемый металл, тем больше должен быть угол заострения лезвия; для мягких металлов (медь и др.) он равен 65°, для металлов средней твердости - 70...75 °, для твердых - 80...85 . С целью уменьшения трения лезвий ножей о разрезаемый</w:t>
      </w:r>
    </w:p>
    <w:p w14:paraId="477615F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металл задний угол в лезвиях делается небольшим, равным 1.5-3.</w:t>
      </w:r>
    </w:p>
    <w:p w14:paraId="18367FF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Ножи изготовляют из сталей У7,У8; боковые поверхности лезвий закалены до </w:t>
      </w:r>
      <w:r w:rsidRPr="00D22A5F">
        <w:rPr>
          <w:rFonts w:ascii="Times New Roman" w:hAnsi="Times New Roman" w:cs="Times New Roman"/>
          <w:sz w:val="24"/>
          <w:szCs w:val="24"/>
          <w:lang w:val="en-US"/>
        </w:rPr>
        <w:t>HRC</w:t>
      </w:r>
      <w:r w:rsidRPr="00D22A5F">
        <w:rPr>
          <w:rFonts w:ascii="Times New Roman" w:hAnsi="Times New Roman" w:cs="Times New Roman"/>
          <w:sz w:val="24"/>
          <w:szCs w:val="24"/>
        </w:rPr>
        <w:t xml:space="preserve"> 52-58, отшлифованы и остро заточены.</w:t>
      </w:r>
    </w:p>
    <w:p w14:paraId="7DD75C79" w14:textId="77777777" w:rsidR="00C73A35" w:rsidRPr="00D22A5F" w:rsidRDefault="00C73A35"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Резка ручными ножницами.</w:t>
      </w:r>
    </w:p>
    <w:p w14:paraId="4A038DE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Обыкновенные ручные ножницы применяют для разрезания стальных листов толщиной 0,5-1мм и листов из цветных металлов толщиной до 1,5мм. Ручные ножницы изготовляют с прямыми и кривыми режущими лезвиями. По расположению режущей кромки лезвия ручные ножницы делятся на правые и левые. Правыми называются ножницы, у которых скос на режущей части каждой половины находится с правой стороны. Правыми ножницами режут по левой кромке изделия в направлении по часовой стрелке. Левыми называются ножницы, в которых на режущей части каждой половины скос расположен с левой стороны. Такими ножницами режут по правой кромке изделия против часовой стрелки.</w:t>
      </w:r>
    </w:p>
    <w:p w14:paraId="0568ECF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При резке листа правыми ножницами все время видна риска на разрезаемом металле. При работе левыми ножницами, чтобы видеть риску, приходится левой рукой отгибать отрезаемый металл, перекладывая его через правую руку, что очень неудобно. Поэтому листовой металл по прямой линии и по кривой (окружности, закругления) без резких поворотов режут правыми ножницами. Длина ножниц равна 200, 250, 320, 360 и 400 мм, а режущей части (от острых концов до шарнира) - соответственно 55...65, 70...82, 90...105, </w:t>
      </w:r>
      <w:r w:rsidRPr="00D22A5F">
        <w:rPr>
          <w:rFonts w:ascii="Times New Roman" w:hAnsi="Times New Roman" w:cs="Times New Roman"/>
          <w:sz w:val="24"/>
          <w:szCs w:val="24"/>
        </w:rPr>
        <w:lastRenderedPageBreak/>
        <w:t>100...120 и 110...130 мм. Хорошо заточенные и отрегулированные ножницы должны резать бумагу.</w:t>
      </w:r>
    </w:p>
    <w:p w14:paraId="25573265" w14:textId="77777777" w:rsidR="008147DA" w:rsidRPr="00D22A5F" w:rsidRDefault="008147DA"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5CC1917" wp14:editId="71EB5607">
            <wp:extent cx="1705451" cy="1280160"/>
            <wp:effectExtent l="19050" t="0" r="9049"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705348" cy="1280082"/>
                    </a:xfrm>
                    <a:prstGeom prst="rect">
                      <a:avLst/>
                    </a:prstGeom>
                    <a:noFill/>
                  </pic:spPr>
                </pic:pic>
              </a:graphicData>
            </a:graphic>
          </wp:inline>
        </w:drawing>
      </w:r>
    </w:p>
    <w:p w14:paraId="1D3519CC" w14:textId="77777777" w:rsidR="008147DA" w:rsidRPr="00D22A5F" w:rsidRDefault="008147DA" w:rsidP="009D07EB">
      <w:pPr>
        <w:spacing w:after="0" w:line="240" w:lineRule="auto"/>
        <w:jc w:val="both"/>
        <w:rPr>
          <w:rFonts w:ascii="Times New Roman" w:hAnsi="Times New Roman" w:cs="Times New Roman"/>
          <w:sz w:val="24"/>
          <w:szCs w:val="24"/>
        </w:rPr>
      </w:pPr>
    </w:p>
    <w:p w14:paraId="192B571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Ручные ножницы для резки металла: с прямыми лезвиями, прямые правые и с кривыми лезвиями.</w:t>
      </w:r>
    </w:p>
    <w:p w14:paraId="2EB7E43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53632" behindDoc="0" locked="0" layoutInCell="1" allowOverlap="1" wp14:anchorId="6C50401A" wp14:editId="5DB8257F">
            <wp:simplePos x="0" y="0"/>
            <wp:positionH relativeFrom="page">
              <wp:posOffset>2830195</wp:posOffset>
            </wp:positionH>
            <wp:positionV relativeFrom="paragraph">
              <wp:posOffset>735965</wp:posOffset>
            </wp:positionV>
            <wp:extent cx="1247775" cy="1173480"/>
            <wp:effectExtent l="19050" t="0" r="9525" b="0"/>
            <wp:wrapTopAndBottom/>
            <wp:docPr id="31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39" cstate="print"/>
                    <a:stretch>
                      <a:fillRect/>
                    </a:stretch>
                  </pic:blipFill>
                  <pic:spPr>
                    <a:xfrm>
                      <a:off x="0" y="0"/>
                      <a:ext cx="1247775" cy="1173480"/>
                    </a:xfrm>
                    <a:prstGeom prst="rect">
                      <a:avLst/>
                    </a:prstGeom>
                  </pic:spPr>
                </pic:pic>
              </a:graphicData>
            </a:graphic>
          </wp:anchor>
        </w:drawing>
      </w:r>
      <w:r w:rsidRPr="00D22A5F">
        <w:rPr>
          <w:rFonts w:ascii="Times New Roman" w:hAnsi="Times New Roman" w:cs="Times New Roman"/>
          <w:sz w:val="24"/>
          <w:szCs w:val="24"/>
        </w:rPr>
        <w:t>Ножницы держат в правой руке, охватывая рукоятки четырьмя пальцами и прижимая их к ладони; мизинец помещают между рукоятками. Сжатые указательный, безымянный и средний пальцы разжимают, выпрямляют мизинец и его усилием отводят нижнюю рукоятку ножниц на необходимый угол.</w:t>
      </w:r>
    </w:p>
    <w:p w14:paraId="5FBBF9C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Удерживая лист левой рукой, подают его между режущими кромками, направляя верхнее лезвие точно посередине разметочной линии, которая при резании должна быть видна. Затем, сжимая рукоятку всеми пальцами правой руки (кроме мизинца) осуществляют резание.</w:t>
      </w:r>
    </w:p>
    <w:p w14:paraId="496A770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прямолинейной резки металла небольшой толщины применяют ручные ножницы, одну рукоятку которых зажимают в тисках.</w:t>
      </w:r>
    </w:p>
    <w:p w14:paraId="146412D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54656" behindDoc="0" locked="0" layoutInCell="1" allowOverlap="1" wp14:anchorId="7C83634F" wp14:editId="5785B64C">
            <wp:simplePos x="0" y="0"/>
            <wp:positionH relativeFrom="page">
              <wp:posOffset>2297430</wp:posOffset>
            </wp:positionH>
            <wp:positionV relativeFrom="paragraph">
              <wp:posOffset>923925</wp:posOffset>
            </wp:positionV>
            <wp:extent cx="1979295" cy="989965"/>
            <wp:effectExtent l="19050" t="0" r="1905" b="0"/>
            <wp:wrapTopAndBottom/>
            <wp:docPr id="3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40" cstate="print"/>
                    <a:stretch>
                      <a:fillRect/>
                    </a:stretch>
                  </pic:blipFill>
                  <pic:spPr>
                    <a:xfrm>
                      <a:off x="0" y="0"/>
                      <a:ext cx="1979295" cy="989965"/>
                    </a:xfrm>
                    <a:prstGeom prst="rect">
                      <a:avLst/>
                    </a:prstGeom>
                  </pic:spPr>
                </pic:pic>
              </a:graphicData>
            </a:graphic>
          </wp:anchor>
        </w:drawing>
      </w:r>
      <w:proofErr w:type="spellStart"/>
      <w:r w:rsidRPr="00D22A5F">
        <w:rPr>
          <w:rFonts w:ascii="Times New Roman" w:hAnsi="Times New Roman" w:cs="Times New Roman"/>
          <w:sz w:val="24"/>
          <w:szCs w:val="24"/>
        </w:rPr>
        <w:t>Стуловые</w:t>
      </w:r>
      <w:proofErr w:type="spellEnd"/>
      <w:r w:rsidRPr="00D22A5F">
        <w:rPr>
          <w:rFonts w:ascii="Times New Roman" w:hAnsi="Times New Roman" w:cs="Times New Roman"/>
          <w:sz w:val="24"/>
          <w:szCs w:val="24"/>
        </w:rPr>
        <w:t xml:space="preserve"> ножницы отличаются от обыкновенных большими размерами и применяются при разрезании листового металла толщиной до 3мм. Нижняя рукоятка жестко зажимается в слесарных тисках или крепится (вбивается) на столе или другом жестком основании. Для резки листовой стали толщиной до 3мм применяют </w:t>
      </w:r>
      <w:proofErr w:type="spellStart"/>
      <w:r w:rsidRPr="00D22A5F">
        <w:rPr>
          <w:rFonts w:ascii="Times New Roman" w:hAnsi="Times New Roman" w:cs="Times New Roman"/>
          <w:sz w:val="24"/>
          <w:szCs w:val="24"/>
        </w:rPr>
        <w:t>стуловые</w:t>
      </w:r>
      <w:proofErr w:type="spellEnd"/>
      <w:r w:rsidRPr="00D22A5F">
        <w:rPr>
          <w:rFonts w:ascii="Times New Roman" w:hAnsi="Times New Roman" w:cs="Times New Roman"/>
          <w:sz w:val="24"/>
          <w:szCs w:val="24"/>
        </w:rPr>
        <w:t xml:space="preserve"> ножницы, имеющие стационарное закрепление.</w:t>
      </w:r>
    </w:p>
    <w:p w14:paraId="5E32B145" w14:textId="77777777" w:rsidR="00C73A35" w:rsidRPr="00D22A5F" w:rsidRDefault="00C73A35"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Стуловые</w:t>
      </w:r>
      <w:proofErr w:type="spellEnd"/>
      <w:r w:rsidRPr="00D22A5F">
        <w:rPr>
          <w:rFonts w:ascii="Times New Roman" w:hAnsi="Times New Roman" w:cs="Times New Roman"/>
          <w:sz w:val="24"/>
          <w:szCs w:val="24"/>
        </w:rPr>
        <w:t xml:space="preserve"> ножницы малопроизводительны, при работе требуют значительных усилий, поэтому для разрезания большой партии листового металла их не применяют.</w:t>
      </w:r>
    </w:p>
    <w:p w14:paraId="59C779A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Ручные малогабаритные силовые ножницы служат для резки листовой стали толщиной до 2,5 мм и прутков диаметром до 8 мм. Габаритные размеры этих ножниц не превышают размеров обыкновенных ручных ножниц. Для резки рукоятку закрепляют в тисках, а рукоятку 1 (рабочую) приводят в действие. Рабочая рукоятка представляет собой систему двух последовательно соединенных рычагов. Первый рычаг 3, на одном плече которого закреплен нож, соединен с помощью винта с рукояткой. Второе плечо рычага, являющееся у обыкновенных ножниц рукояткой, выполнено укороченным и </w:t>
      </w:r>
      <w:proofErr w:type="spellStart"/>
      <w:r w:rsidRPr="00D22A5F">
        <w:rPr>
          <w:rFonts w:ascii="Times New Roman" w:hAnsi="Times New Roman" w:cs="Times New Roman"/>
          <w:sz w:val="24"/>
          <w:szCs w:val="24"/>
        </w:rPr>
        <w:t>закан</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чивается</w:t>
      </w:r>
      <w:proofErr w:type="spellEnd"/>
      <w:r w:rsidRPr="00D22A5F">
        <w:rPr>
          <w:rFonts w:ascii="Times New Roman" w:hAnsi="Times New Roman" w:cs="Times New Roman"/>
          <w:sz w:val="24"/>
          <w:szCs w:val="24"/>
        </w:rPr>
        <w:t xml:space="preserve"> шарниром и собственно рукояткой ножниц. Концевым шарниром рукоятка 1 с помощью </w:t>
      </w:r>
      <w:proofErr w:type="spellStart"/>
      <w:r w:rsidRPr="00D22A5F">
        <w:rPr>
          <w:rFonts w:ascii="Times New Roman" w:hAnsi="Times New Roman" w:cs="Times New Roman"/>
          <w:sz w:val="24"/>
          <w:szCs w:val="24"/>
        </w:rPr>
        <w:t>двухшарнирного</w:t>
      </w:r>
      <w:proofErr w:type="spellEnd"/>
      <w:r w:rsidRPr="00D22A5F">
        <w:rPr>
          <w:rFonts w:ascii="Times New Roman" w:hAnsi="Times New Roman" w:cs="Times New Roman"/>
          <w:sz w:val="24"/>
          <w:szCs w:val="24"/>
        </w:rPr>
        <w:t xml:space="preserve"> звена  соединена с рукояткой. Эта система рычагов увеличивает усилие резания примерно в 2 раза по сравнению с обыкновенными ножницами таких же размеров </w:t>
      </w:r>
      <w:r w:rsidRPr="00D22A5F">
        <w:rPr>
          <w:rFonts w:ascii="Times New Roman" w:hAnsi="Times New Roman" w:cs="Times New Roman"/>
          <w:sz w:val="24"/>
          <w:szCs w:val="24"/>
        </w:rPr>
        <w:lastRenderedPageBreak/>
        <w:t>Ножи ножниц - сменные и прикреплены к рычагам на потайных заклепках. Эти ножницы оснащены приспособлением для резки прутков диаметром до 8 мм.</w:t>
      </w:r>
    </w:p>
    <w:p w14:paraId="54922653" w14:textId="77777777" w:rsidR="00C73A35" w:rsidRPr="00D22A5F" w:rsidRDefault="009D07EB"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0" distR="0" simplePos="0" relativeHeight="251655680" behindDoc="0" locked="0" layoutInCell="1" allowOverlap="1" wp14:anchorId="3FAF7154" wp14:editId="489B76B0">
            <wp:simplePos x="0" y="0"/>
            <wp:positionH relativeFrom="page">
              <wp:posOffset>2300605</wp:posOffset>
            </wp:positionH>
            <wp:positionV relativeFrom="paragraph">
              <wp:posOffset>336550</wp:posOffset>
            </wp:positionV>
            <wp:extent cx="1783715" cy="873760"/>
            <wp:effectExtent l="19050" t="0" r="6985" b="0"/>
            <wp:wrapTopAndBottom/>
            <wp:docPr id="3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41" cstate="print"/>
                    <a:stretch>
                      <a:fillRect/>
                    </a:stretch>
                  </pic:blipFill>
                  <pic:spPr>
                    <a:xfrm>
                      <a:off x="0" y="0"/>
                      <a:ext cx="1783715" cy="873760"/>
                    </a:xfrm>
                    <a:prstGeom prst="rect">
                      <a:avLst/>
                    </a:prstGeom>
                  </pic:spPr>
                </pic:pic>
              </a:graphicData>
            </a:graphic>
          </wp:anchor>
        </w:drawing>
      </w:r>
      <w:r w:rsidR="00C73A35" w:rsidRPr="00D22A5F">
        <w:rPr>
          <w:rFonts w:ascii="Times New Roman" w:hAnsi="Times New Roman" w:cs="Times New Roman"/>
          <w:sz w:val="24"/>
          <w:szCs w:val="24"/>
        </w:rPr>
        <w:t>Малогабаритные силовые ножницы обеспечивают хорошее качество резки. Рычажные ножницы применяют для разрезания листовой стали толщиной до 4 мм,</w:t>
      </w:r>
    </w:p>
    <w:p w14:paraId="05D51C4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алюминия и латуни - до 6мм. Верхний шарнирно закрепленный нож приводится в действие от рычага. Нижний нож - неподвижный.</w:t>
      </w:r>
    </w:p>
    <w:p w14:paraId="5BAA159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56704" behindDoc="0" locked="0" layoutInCell="1" allowOverlap="1" wp14:anchorId="0F25093E" wp14:editId="1AE0580E">
            <wp:simplePos x="0" y="0"/>
            <wp:positionH relativeFrom="page">
              <wp:posOffset>2607945</wp:posOffset>
            </wp:positionH>
            <wp:positionV relativeFrom="paragraph">
              <wp:posOffset>182880</wp:posOffset>
            </wp:positionV>
            <wp:extent cx="1296035" cy="1359535"/>
            <wp:effectExtent l="19050" t="0" r="0" b="0"/>
            <wp:wrapTopAndBottom/>
            <wp:docPr id="32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42" cstate="print"/>
                    <a:stretch>
                      <a:fillRect/>
                    </a:stretch>
                  </pic:blipFill>
                  <pic:spPr>
                    <a:xfrm>
                      <a:off x="0" y="0"/>
                      <a:ext cx="1296035" cy="1359535"/>
                    </a:xfrm>
                    <a:prstGeom prst="rect">
                      <a:avLst/>
                    </a:prstGeom>
                  </pic:spPr>
                </pic:pic>
              </a:graphicData>
            </a:graphic>
          </wp:anchor>
        </w:drawing>
      </w:r>
    </w:p>
    <w:p w14:paraId="270A7D1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Рычажные ножницы</w:t>
      </w:r>
    </w:p>
    <w:p w14:paraId="586CFF1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Ножи изготовляют из стали У8 и закаливают до твердости </w:t>
      </w:r>
      <w:r w:rsidRPr="00D22A5F">
        <w:rPr>
          <w:rFonts w:ascii="Times New Roman" w:hAnsi="Times New Roman" w:cs="Times New Roman"/>
          <w:sz w:val="24"/>
          <w:szCs w:val="24"/>
          <w:lang w:val="en-US"/>
        </w:rPr>
        <w:t>HRC</w:t>
      </w:r>
      <w:r w:rsidRPr="00D22A5F">
        <w:rPr>
          <w:rFonts w:ascii="Times New Roman" w:hAnsi="Times New Roman" w:cs="Times New Roman"/>
          <w:sz w:val="24"/>
          <w:szCs w:val="24"/>
        </w:rPr>
        <w:t xml:space="preserve"> 52-60. Углы заострения режущих граней равны 5-85°.</w:t>
      </w:r>
    </w:p>
    <w:p w14:paraId="68840B1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Перед работой проверяют наличие смазки на трущихся поверхностях, плавность хода рычага, отсутствие зазора между режущими кромками.</w:t>
      </w:r>
    </w:p>
    <w:p w14:paraId="2CAA98D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При резке металла правой рукой обхватывают рукоятку рычага и плавно перемещают его в верхнее положение, при этом верхний нож отходит вверх. Затем укладывают лист так, чтобы левая рука удерживала его в горизонтальном положении, а линия реза находилась в поле зрения и совпадала с лезвием верхнего ножа. Движением руки </w:t>
      </w:r>
      <w:proofErr w:type="spellStart"/>
      <w:r w:rsidRPr="00D22A5F">
        <w:rPr>
          <w:rFonts w:ascii="Times New Roman" w:hAnsi="Times New Roman" w:cs="Times New Roman"/>
          <w:sz w:val="24"/>
          <w:szCs w:val="24"/>
        </w:rPr>
        <w:t>опуска</w:t>
      </w:r>
      <w:proofErr w:type="spellEnd"/>
      <w:r w:rsidRPr="00D22A5F">
        <w:rPr>
          <w:rFonts w:ascii="Times New Roman" w:hAnsi="Times New Roman" w:cs="Times New Roman"/>
          <w:sz w:val="24"/>
          <w:szCs w:val="24"/>
        </w:rPr>
        <w:t>- ют рычаг с ножом вниз до тех пор, пока часть металла не будет прорезана, после этого рычаг перемещают в верхнее положение. Далее слегка поднимают лист левой рукой, продвигают его по риске вдоль режущей кромки верхнего ножа и повторяют прием резания до полного разрезания. Ножницы обеспечивают получение реза без вмятин и прорезов по краю</w:t>
      </w:r>
      <w:r w:rsidR="002C7E32" w:rsidRPr="00D22A5F">
        <w:rPr>
          <w:rFonts w:ascii="Times New Roman" w:hAnsi="Times New Roman" w:cs="Times New Roman"/>
          <w:sz w:val="24"/>
          <w:szCs w:val="24"/>
        </w:rPr>
        <w:t>, а также достаточную точность.</w:t>
      </w:r>
    </w:p>
    <w:p w14:paraId="27B588DB" w14:textId="77777777" w:rsidR="00C73A35" w:rsidRPr="00D22A5F" w:rsidRDefault="00C73A35"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Резка ножовкой.</w:t>
      </w:r>
    </w:p>
    <w:p w14:paraId="7A5007D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Общие сведения. </w:t>
      </w:r>
      <w:r w:rsidRPr="00D22A5F">
        <w:rPr>
          <w:rFonts w:ascii="Times New Roman" w:hAnsi="Times New Roman" w:cs="Times New Roman"/>
          <w:sz w:val="24"/>
          <w:szCs w:val="24"/>
        </w:rPr>
        <w:t>Ручная ножовка (пила) - инструмент, предназначенный для разрезания толстых листов полосового, круглого и профильного металла, а также для прорезания шлицев, пазов, обрезки и вырезки заготовок по контуру и других работ. Ручная слесарная ножовка , состоит из станка (рамки) 2 и ножовочного полотна 4. На одном конце рамки имеется неподвижная головка 5 с хвостовиком и рукояткой 6, а на другом - подвижная головка 3 с натяжным винтом 9 и гайкой (барашком) 1 для натяжения полотна. В головках 5 и 3 выполнены прорези 8, в которые вставляют ножовочное полотно и крепят его штифтами 7</w:t>
      </w:r>
    </w:p>
    <w:p w14:paraId="6B4A55A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57728" behindDoc="0" locked="0" layoutInCell="1" allowOverlap="1" wp14:anchorId="2B9EE455" wp14:editId="09AA6327">
            <wp:simplePos x="0" y="0"/>
            <wp:positionH relativeFrom="page">
              <wp:posOffset>1915795</wp:posOffset>
            </wp:positionH>
            <wp:positionV relativeFrom="paragraph">
              <wp:posOffset>138430</wp:posOffset>
            </wp:positionV>
            <wp:extent cx="1876425" cy="901700"/>
            <wp:effectExtent l="19050" t="0" r="9525" b="0"/>
            <wp:wrapTopAndBottom/>
            <wp:docPr id="3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43" cstate="print"/>
                    <a:stretch>
                      <a:fillRect/>
                    </a:stretch>
                  </pic:blipFill>
                  <pic:spPr>
                    <a:xfrm>
                      <a:off x="0" y="0"/>
                      <a:ext cx="1876425" cy="901700"/>
                    </a:xfrm>
                    <a:prstGeom prst="rect">
                      <a:avLst/>
                    </a:prstGeom>
                  </pic:spPr>
                </pic:pic>
              </a:graphicData>
            </a:graphic>
          </wp:anchor>
        </w:drawing>
      </w:r>
      <w:r w:rsidRPr="00D22A5F">
        <w:rPr>
          <w:rFonts w:ascii="Times New Roman" w:hAnsi="Times New Roman" w:cs="Times New Roman"/>
          <w:sz w:val="24"/>
          <w:szCs w:val="24"/>
        </w:rPr>
        <w:t xml:space="preserve">Рамки для ножовок изготовляют либо цельными - для ножовочного полотна одной определенной длины, либо раздвижными, допускающими закрепление ножовочного </w:t>
      </w:r>
      <w:r w:rsidRPr="00D22A5F">
        <w:rPr>
          <w:rFonts w:ascii="Times New Roman" w:hAnsi="Times New Roman" w:cs="Times New Roman"/>
          <w:sz w:val="24"/>
          <w:szCs w:val="24"/>
        </w:rPr>
        <w:lastRenderedPageBreak/>
        <w:t>полотна различной длины. Для раздвигания ножовки колена перегибают, пока заклепка не выйдет из выреза, и смещают. Заклепку вводят в другой вырез и колена выпрямляют.</w:t>
      </w:r>
    </w:p>
    <w:p w14:paraId="1DC462CD" w14:textId="77777777" w:rsidR="00C73A35" w:rsidRPr="00D22A5F" w:rsidRDefault="00C73A35" w:rsidP="009D07EB">
      <w:pPr>
        <w:spacing w:after="0" w:line="240" w:lineRule="auto"/>
        <w:jc w:val="both"/>
        <w:rPr>
          <w:rFonts w:ascii="Times New Roman" w:hAnsi="Times New Roman" w:cs="Times New Roman"/>
          <w:sz w:val="24"/>
          <w:szCs w:val="24"/>
          <w:lang w:val="en-US"/>
        </w:rPr>
      </w:pPr>
      <w:r w:rsidRPr="00D22A5F">
        <w:rPr>
          <w:rFonts w:ascii="Times New Roman" w:hAnsi="Times New Roman" w:cs="Times New Roman"/>
          <w:noProof/>
          <w:sz w:val="24"/>
          <w:szCs w:val="24"/>
          <w:lang w:eastAsia="ru-RU"/>
        </w:rPr>
        <w:drawing>
          <wp:inline distT="0" distB="0" distL="0" distR="0" wp14:anchorId="68AA9393" wp14:editId="72EC6862">
            <wp:extent cx="3442915" cy="880194"/>
            <wp:effectExtent l="0" t="0" r="0" b="0"/>
            <wp:docPr id="32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44" cstate="print"/>
                    <a:stretch>
                      <a:fillRect/>
                    </a:stretch>
                  </pic:blipFill>
                  <pic:spPr>
                    <a:xfrm>
                      <a:off x="0" y="0"/>
                      <a:ext cx="3448467" cy="881613"/>
                    </a:xfrm>
                    <a:prstGeom prst="rect">
                      <a:avLst/>
                    </a:prstGeom>
                  </pic:spPr>
                </pic:pic>
              </a:graphicData>
            </a:graphic>
          </wp:inline>
        </w:drawing>
      </w:r>
    </w:p>
    <w:p w14:paraId="120F0D7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Ножовочное полотно представляет собой тонкую и узкую стальную пластину с двумя отверстиями и с зубьями на одном из ребер. Полотна изготовляют из сталейУ10А и Х6ВФ, их твердость </w:t>
      </w:r>
      <w:r w:rsidRPr="00D22A5F">
        <w:rPr>
          <w:rFonts w:ascii="Times New Roman" w:hAnsi="Times New Roman" w:cs="Times New Roman"/>
          <w:sz w:val="24"/>
          <w:szCs w:val="24"/>
          <w:lang w:val="en-US"/>
        </w:rPr>
        <w:t>HRG</w:t>
      </w:r>
      <w:r w:rsidRPr="00D22A5F">
        <w:rPr>
          <w:rFonts w:ascii="Times New Roman" w:hAnsi="Times New Roman" w:cs="Times New Roman"/>
          <w:sz w:val="24"/>
          <w:szCs w:val="24"/>
        </w:rPr>
        <w:t xml:space="preserve">, 61-64. В зависимости от назначения ножовочные полотна разделяются 4а ручные и машинные. Полотно вставляют в рамку </w:t>
      </w:r>
      <w:proofErr w:type="spellStart"/>
      <w:r w:rsidRPr="00D22A5F">
        <w:rPr>
          <w:rFonts w:ascii="Times New Roman" w:hAnsi="Times New Roman" w:cs="Times New Roman"/>
          <w:sz w:val="24"/>
          <w:szCs w:val="24"/>
        </w:rPr>
        <w:t>зубьямивперед</w:t>
      </w:r>
      <w:proofErr w:type="spellEnd"/>
      <w:r w:rsidRPr="00D22A5F">
        <w:rPr>
          <w:rFonts w:ascii="Times New Roman" w:hAnsi="Times New Roman" w:cs="Times New Roman"/>
          <w:sz w:val="24"/>
          <w:szCs w:val="24"/>
        </w:rPr>
        <w:t>.</w:t>
      </w:r>
    </w:p>
    <w:p w14:paraId="6683800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Размер (длина) ручного ножовочного полотна определяется по расстоянию между центрами отверстий под штифты. Наиболее часто применяют ножовочные полотна для ручных ножовок длиной 250...300 мм, высотой 13 или16 мм, толщиной 0,65 и 0,8 мм.</w:t>
      </w:r>
    </w:p>
    <w:p w14:paraId="5DD2FCB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Каждый зуб ножовочного полотна имеет форму клина (резца). На зубе, как и на резце, различают задний угол, угол заострения и передний угол. Условия работы ножовочного полотна отличаются от условий работы резца, поэтому значения углов здесь иные. При резке металла большой ширины получаются пропилы значительной длины, в которых каждый з</w:t>
      </w:r>
      <w:r w:rsidRPr="00D22A5F">
        <w:rPr>
          <w:rFonts w:ascii="Times New Roman" w:hAnsi="Times New Roman" w:cs="Times New Roman"/>
          <w:sz w:val="24"/>
          <w:szCs w:val="24"/>
          <w:lang w:val="en-US"/>
        </w:rPr>
        <w:t>y</w:t>
      </w:r>
      <w:r w:rsidRPr="00D22A5F">
        <w:rPr>
          <w:rFonts w:ascii="Times New Roman" w:hAnsi="Times New Roman" w:cs="Times New Roman"/>
          <w:sz w:val="24"/>
          <w:szCs w:val="24"/>
        </w:rPr>
        <w:t>6 полотна снимает стружку, имеющую вид запятой. Эта стружка должна размещаться в стружечном пространстве до тех пор, пока острие з</w:t>
      </w:r>
      <w:r w:rsidRPr="00D22A5F">
        <w:rPr>
          <w:rFonts w:ascii="Times New Roman" w:hAnsi="Times New Roman" w:cs="Times New Roman"/>
          <w:sz w:val="24"/>
          <w:szCs w:val="24"/>
          <w:lang w:val="en-US"/>
        </w:rPr>
        <w:t>y</w:t>
      </w:r>
      <w:r w:rsidRPr="00D22A5F">
        <w:rPr>
          <w:rFonts w:ascii="Times New Roman" w:hAnsi="Times New Roman" w:cs="Times New Roman"/>
          <w:sz w:val="24"/>
          <w:szCs w:val="24"/>
        </w:rPr>
        <w:t>6</w:t>
      </w:r>
      <w:r w:rsidRPr="00D22A5F">
        <w:rPr>
          <w:rFonts w:ascii="Times New Roman" w:hAnsi="Times New Roman" w:cs="Times New Roman"/>
          <w:sz w:val="24"/>
          <w:szCs w:val="24"/>
          <w:lang w:val="en-US"/>
        </w:rPr>
        <w:t>a</w:t>
      </w:r>
      <w:r w:rsidRPr="00D22A5F">
        <w:rPr>
          <w:rFonts w:ascii="Times New Roman" w:hAnsi="Times New Roman" w:cs="Times New Roman"/>
          <w:sz w:val="24"/>
          <w:szCs w:val="24"/>
        </w:rPr>
        <w:t xml:space="preserve"> не выйдет из пропила. Величина стружечного пространства зависит от значений заднего угла а, переднего угла и шага зуба.</w:t>
      </w:r>
    </w:p>
    <w:p w14:paraId="023685A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26D6CB6" wp14:editId="6AF07EB8">
            <wp:extent cx="3213100" cy="1183005"/>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13100" cy="1183005"/>
                    </a:xfrm>
                    <a:prstGeom prst="rect">
                      <a:avLst/>
                    </a:prstGeom>
                    <a:noFill/>
                  </pic:spPr>
                </pic:pic>
              </a:graphicData>
            </a:graphic>
          </wp:inline>
        </w:drawing>
      </w:r>
    </w:p>
    <w:p w14:paraId="00B10FF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273A5BBF" wp14:editId="04DE6E74">
            <wp:extent cx="4255135" cy="89598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255135" cy="895985"/>
                    </a:xfrm>
                    <a:prstGeom prst="rect">
                      <a:avLst/>
                    </a:prstGeom>
                    <a:noFill/>
                  </pic:spPr>
                </pic:pic>
              </a:graphicData>
            </a:graphic>
          </wp:inline>
        </w:drawing>
      </w:r>
    </w:p>
    <w:p w14:paraId="23BF0D9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Элементы зуба ножовочного полотна;</w:t>
      </w:r>
    </w:p>
    <w:p w14:paraId="737A336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передний угол зуба положительны</w:t>
      </w:r>
      <w:r w:rsidR="002C7E32" w:rsidRPr="00D22A5F">
        <w:rPr>
          <w:rFonts w:ascii="Times New Roman" w:hAnsi="Times New Roman" w:cs="Times New Roman"/>
          <w:sz w:val="24"/>
          <w:szCs w:val="24"/>
        </w:rPr>
        <w:t>й, равный нулю и отрицательный.</w:t>
      </w:r>
    </w:p>
    <w:p w14:paraId="3213727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зависимости от твердости разрезаемого металла передний угол зубьев ножовочного полотна может иметь нулевое значение, быть положительным  или отрицательным.</w:t>
      </w:r>
    </w:p>
    <w:p w14:paraId="2F1A1DC3"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Производительность резания ножовочным полотном, имеющим передний угол нулевого значения, ниже, чем полотном, передний угол которого больше 0°.</w:t>
      </w:r>
    </w:p>
    <w:p w14:paraId="17F48AF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резки металлов различной твердости углы зубьев ножовочного полотна выполняют следующими: передний у - 0-12; задний а - 35-40 °; заострения - 43-60°.</w:t>
      </w:r>
    </w:p>
    <w:p w14:paraId="1B8430B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резки более твердых материалов применяют полотна, у которых угол заострения зубьев больше, для разрезания мягких материалов угол заострения меньше. Полотна с большим углом заострения более износоустойчивы.</w:t>
      </w:r>
    </w:p>
    <w:p w14:paraId="394E00E0" w14:textId="77777777" w:rsidR="009D07EB"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резки металлов пользуются преимущественно ножовочными полотнами с шагом, равным 1,3-1,6 мм, при котором на длине 25мм насчитывается 17-20 зубьев. Чем толще разрезаемая заготовка, тем крупнее должны быть зубья, и наоборот. Для резки металлов различной твердости применяют полотна с различным числом зубьев: мягкие металлы - 16; средней твердости закаленная сталь - 19; чугун, инструментальная сталь - 22; твердая, полосовая и угловая сталь - 22.</w:t>
      </w:r>
    </w:p>
    <w:p w14:paraId="008458C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lastRenderedPageBreak/>
        <w:t>Разводка зубьев ножовочного полотна</w:t>
      </w:r>
      <w:r w:rsidRPr="00D22A5F">
        <w:rPr>
          <w:rFonts w:ascii="Times New Roman" w:hAnsi="Times New Roman" w:cs="Times New Roman"/>
          <w:sz w:val="24"/>
          <w:szCs w:val="24"/>
        </w:rPr>
        <w:t>. При резке ручной ножовкой в работе должно участвовать (одновременно резать металл) не менее двух-трех зубьев. Во избежание заедания (заклинивания) ножовочного полотна в металле зубья разводят, чтобы ширина разреза, сделанного ножовкой, была немного больше толщины полотна. Кроме того, это значительно облегчает работу.</w:t>
      </w:r>
    </w:p>
    <w:p w14:paraId="704ECE77"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В зависимости от значения шага </w:t>
      </w:r>
      <w:r w:rsidRPr="00D22A5F">
        <w:rPr>
          <w:rFonts w:ascii="Times New Roman" w:hAnsi="Times New Roman" w:cs="Times New Roman"/>
          <w:sz w:val="24"/>
          <w:szCs w:val="24"/>
          <w:lang w:val="en-US"/>
        </w:rPr>
        <w:t>S</w:t>
      </w:r>
      <w:r w:rsidRPr="00D22A5F">
        <w:rPr>
          <w:rFonts w:ascii="Times New Roman" w:hAnsi="Times New Roman" w:cs="Times New Roman"/>
          <w:sz w:val="24"/>
          <w:szCs w:val="24"/>
        </w:rPr>
        <w:t xml:space="preserve"> разводку выполняют по полотну и по зубу.</w:t>
      </w:r>
    </w:p>
    <w:p w14:paraId="1A5394F5" w14:textId="77777777" w:rsidR="00C73A35" w:rsidRPr="00D22A5F" w:rsidRDefault="009D07EB"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0" distR="0" simplePos="0" relativeHeight="251658752" behindDoc="0" locked="0" layoutInCell="1" allowOverlap="1" wp14:anchorId="6440173A" wp14:editId="09C80A07">
            <wp:simplePos x="0" y="0"/>
            <wp:positionH relativeFrom="page">
              <wp:posOffset>1351280</wp:posOffset>
            </wp:positionH>
            <wp:positionV relativeFrom="paragraph">
              <wp:posOffset>271780</wp:posOffset>
            </wp:positionV>
            <wp:extent cx="3362960" cy="1014730"/>
            <wp:effectExtent l="19050" t="0" r="8890" b="0"/>
            <wp:wrapTopAndBottom/>
            <wp:docPr id="3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7" cstate="print"/>
                    <a:stretch>
                      <a:fillRect/>
                    </a:stretch>
                  </pic:blipFill>
                  <pic:spPr>
                    <a:xfrm>
                      <a:off x="0" y="0"/>
                      <a:ext cx="3362960" cy="1014730"/>
                    </a:xfrm>
                    <a:prstGeom prst="rect">
                      <a:avLst/>
                    </a:prstGeom>
                  </pic:spPr>
                </pic:pic>
              </a:graphicData>
            </a:graphic>
          </wp:anchor>
        </w:drawing>
      </w:r>
    </w:p>
    <w:p w14:paraId="1386456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Схема разводки зубьев ножовочного полотна</w:t>
      </w:r>
    </w:p>
    <w:p w14:paraId="21218EC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Ножовочные полотна, у которых шаг равен 0,8 мм, должны иметь разводку зубьев по полотну, т.е. каждые два смежных зуба отгибают в противоположные стороны на</w:t>
      </w:r>
    </w:p>
    <w:p w14:paraId="1F6F6CF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0,25-0,6 мм. (Такая разводка, называемая также волнистой, допускается при </w:t>
      </w:r>
      <w:r w:rsidRPr="00D22A5F">
        <w:rPr>
          <w:rFonts w:ascii="Times New Roman" w:hAnsi="Times New Roman" w:cs="Times New Roman"/>
          <w:sz w:val="24"/>
          <w:szCs w:val="24"/>
          <w:lang w:val="en-US"/>
        </w:rPr>
        <w:t>S</w:t>
      </w:r>
      <w:r w:rsidRPr="00D22A5F">
        <w:rPr>
          <w:rFonts w:ascii="Times New Roman" w:hAnsi="Times New Roman" w:cs="Times New Roman"/>
          <w:sz w:val="24"/>
          <w:szCs w:val="24"/>
        </w:rPr>
        <w:t xml:space="preserve"> = 1 мм.) Разводка выполняется на высоте не более удвоенной высоты зуба.</w:t>
      </w:r>
    </w:p>
    <w:p w14:paraId="10B51A0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Полотна, у которых </w:t>
      </w:r>
      <w:r w:rsidRPr="00D22A5F">
        <w:rPr>
          <w:rFonts w:ascii="Times New Roman" w:hAnsi="Times New Roman" w:cs="Times New Roman"/>
          <w:sz w:val="24"/>
          <w:szCs w:val="24"/>
          <w:lang w:val="en-US"/>
        </w:rPr>
        <w:t>S</w:t>
      </w:r>
      <w:r w:rsidRPr="00D22A5F">
        <w:rPr>
          <w:rFonts w:ascii="Times New Roman" w:hAnsi="Times New Roman" w:cs="Times New Roman"/>
          <w:sz w:val="24"/>
          <w:szCs w:val="24"/>
        </w:rPr>
        <w:t>&gt; 0,8мм разводят по зубу; такая разводка называется гофрированной. При малом шаге зубьев два-три зуба отводят вправо и два-три - влево. При среднем шаге один зуб отводят влево, второй - вправо, третий не отводят. При круп- ном шаге один зуб отводят влево, а второй — вправо. Обычно разводку по зубу применяют для полотен с шагом зубьев, равным 1,25 или 1,6мм. Разводка ножовочного полотна должна заканчиваться на расстоянии не более 30 мм от торца.</w:t>
      </w:r>
    </w:p>
    <w:p w14:paraId="0EB52D0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Подготовка к работе ножовкой</w:t>
      </w:r>
      <w:r w:rsidRPr="00D22A5F">
        <w:rPr>
          <w:rFonts w:ascii="Times New Roman" w:hAnsi="Times New Roman" w:cs="Times New Roman"/>
          <w:sz w:val="24"/>
          <w:szCs w:val="24"/>
        </w:rPr>
        <w:t>. Перед работой ножовкой прочно закрепляют разрезаемый материал в тисках (уровень крепления должен соответствовать росту работающего). Затем выбирают ножовочное полотно в соответствии с твердостью, формой и размерами разрезаемого металла. При длинных пропилах используют ножовочные полотна с крупным шагом зубьев, а при коротких - с мелким.</w:t>
      </w:r>
    </w:p>
    <w:p w14:paraId="578D4A3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Ножовочное полотно устанавливают в прорези головки так, чтобы зубья были направлены от рукоятки, а не к ней. При этом сначала вставляют конец полотна в неподвижную головку и фиксируют его штифтом, затем вставляют второй конец полотна в прорезь подвижного штыря и также закрепляют штифтом. Натягивают полотно вручную без большого усилия (запрещается применение плоскогубцев, тисков и др.) вращением барашковой гайки. При этом из-за опасения разрыва полотна ножовку держат в удалении от лица. Туго натянутое полотно при незначительном перекосе, а слабо </w:t>
      </w:r>
      <w:proofErr w:type="spellStart"/>
      <w:r w:rsidRPr="00D22A5F">
        <w:rPr>
          <w:rFonts w:ascii="Times New Roman" w:hAnsi="Times New Roman" w:cs="Times New Roman"/>
          <w:sz w:val="24"/>
          <w:szCs w:val="24"/>
        </w:rPr>
        <w:t>натя</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нутое</w:t>
      </w:r>
      <w:proofErr w:type="spellEnd"/>
      <w:r w:rsidRPr="00D22A5F">
        <w:rPr>
          <w:rFonts w:ascii="Times New Roman" w:hAnsi="Times New Roman" w:cs="Times New Roman"/>
          <w:sz w:val="24"/>
          <w:szCs w:val="24"/>
        </w:rPr>
        <w:t xml:space="preserve"> - при усиленном нажиме перегибаются и могут сломаться. Степень натяжения полотна проверяют, легко нажимая на него пальцем сбоку; если полотно не прогибается, натяжение достаточно.</w:t>
      </w:r>
    </w:p>
    <w:p w14:paraId="6266318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Положение корпуса работающего</w:t>
      </w:r>
      <w:r w:rsidRPr="00D22A5F">
        <w:rPr>
          <w:rFonts w:ascii="Times New Roman" w:hAnsi="Times New Roman" w:cs="Times New Roman"/>
          <w:sz w:val="24"/>
          <w:szCs w:val="24"/>
        </w:rPr>
        <w:t>. При резке металла ручной ножовкой становятся перед тисками прямо, свободно и устойчиво, вполоборота по отношению к губкам тисков или оси обрабатываемой заготовки. Левую ногу несколько выставляют вперед, примерно по линии разрезаемого металла, и на нее опирают корпус. Ступни ног ставят так, чтобы они образовали угол 60-70</w:t>
      </w:r>
      <w:r w:rsidRPr="00D22A5F">
        <w:rPr>
          <w:rFonts w:ascii="Times New Roman" w:hAnsi="Times New Roman" w:cs="Times New Roman"/>
          <w:position w:val="9"/>
          <w:sz w:val="24"/>
          <w:szCs w:val="24"/>
        </w:rPr>
        <w:t xml:space="preserve">0  </w:t>
      </w:r>
      <w:r w:rsidRPr="00D22A5F">
        <w:rPr>
          <w:rFonts w:ascii="Times New Roman" w:hAnsi="Times New Roman" w:cs="Times New Roman"/>
          <w:sz w:val="24"/>
          <w:szCs w:val="24"/>
        </w:rPr>
        <w:t>при определенном расстоянии между пятками.</w:t>
      </w:r>
    </w:p>
    <w:p w14:paraId="0586A4F8" w14:textId="77777777" w:rsidR="00C73A35" w:rsidRPr="00D22A5F" w:rsidRDefault="00C73A35" w:rsidP="009D07EB">
      <w:pPr>
        <w:spacing w:after="0" w:line="240" w:lineRule="auto"/>
        <w:jc w:val="both"/>
        <w:rPr>
          <w:rFonts w:ascii="Times New Roman" w:hAnsi="Times New Roman" w:cs="Times New Roman"/>
          <w:sz w:val="24"/>
          <w:szCs w:val="24"/>
        </w:rPr>
      </w:pPr>
    </w:p>
    <w:p w14:paraId="197375E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anchor distT="0" distB="0" distL="0" distR="0" simplePos="0" relativeHeight="251659776" behindDoc="0" locked="0" layoutInCell="1" allowOverlap="1" wp14:anchorId="5A356EFB" wp14:editId="4EEF751D">
            <wp:simplePos x="0" y="0"/>
            <wp:positionH relativeFrom="page">
              <wp:posOffset>1876425</wp:posOffset>
            </wp:positionH>
            <wp:positionV relativeFrom="paragraph">
              <wp:posOffset>-346710</wp:posOffset>
            </wp:positionV>
            <wp:extent cx="1748790" cy="1979295"/>
            <wp:effectExtent l="19050" t="0" r="3810" b="0"/>
            <wp:wrapTopAndBottom/>
            <wp:docPr id="32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48" cstate="print"/>
                    <a:stretch>
                      <a:fillRect/>
                    </a:stretch>
                  </pic:blipFill>
                  <pic:spPr>
                    <a:xfrm>
                      <a:off x="0" y="0"/>
                      <a:ext cx="1748790" cy="1979295"/>
                    </a:xfrm>
                    <a:prstGeom prst="rect">
                      <a:avLst/>
                    </a:prstGeom>
                  </pic:spPr>
                </pic:pic>
              </a:graphicData>
            </a:graphic>
          </wp:anchor>
        </w:drawing>
      </w:r>
      <w:r w:rsidRPr="00D22A5F">
        <w:rPr>
          <w:rFonts w:ascii="Times New Roman" w:hAnsi="Times New Roman" w:cs="Times New Roman"/>
          <w:sz w:val="24"/>
          <w:szCs w:val="24"/>
        </w:rPr>
        <w:t>Положение</w:t>
      </w:r>
      <w:r w:rsidR="002C7E32" w:rsidRPr="00D22A5F">
        <w:rPr>
          <w:rFonts w:ascii="Times New Roman" w:hAnsi="Times New Roman" w:cs="Times New Roman"/>
          <w:sz w:val="24"/>
          <w:szCs w:val="24"/>
        </w:rPr>
        <w:t xml:space="preserve"> при работе:</w:t>
      </w:r>
    </w:p>
    <w:p w14:paraId="7D7F783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Положение рук (хватка). </w:t>
      </w:r>
      <w:r w:rsidRPr="00D22A5F">
        <w:rPr>
          <w:rFonts w:ascii="Times New Roman" w:hAnsi="Times New Roman" w:cs="Times New Roman"/>
          <w:sz w:val="24"/>
          <w:szCs w:val="24"/>
        </w:rPr>
        <w:t>Поза рабочего считается правильной, если между плечевой и локтевой частями согнутой в локте правой руки с ножовкой, установленной на губки тисков (в исходное положение), образуется прямой угол.</w:t>
      </w:r>
    </w:p>
    <w:p w14:paraId="1E33802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Рукоятку обхватывают четырьмя пальцами правой руки так, чтобы она упиралась в ладонь; большой палец накладывают сверху вдоль рукоятки. Пальцами левой руки обхватывают гайку и подвижную головку ножовки.</w:t>
      </w:r>
    </w:p>
    <w:p w14:paraId="38C8AF4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Работа ножовкой</w:t>
      </w:r>
      <w:r w:rsidRPr="00D22A5F">
        <w:rPr>
          <w:rFonts w:ascii="Times New Roman" w:hAnsi="Times New Roman" w:cs="Times New Roman"/>
          <w:sz w:val="24"/>
          <w:szCs w:val="24"/>
        </w:rPr>
        <w:t>. При резке ножовкой, как и при опиливании, должна соблюдаться</w:t>
      </w:r>
    </w:p>
    <w:p w14:paraId="05F9702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строгая координация усилий (балансировка), заключающаяся в правильном увеличении нажима рук. Движение ножовки должно быть строго горизонтальным. Нажимают на станок обеими руками, но наибольшее усилие делают левой рукой, а правой </w:t>
      </w:r>
      <w:proofErr w:type="spellStart"/>
      <w:r w:rsidRPr="00D22A5F">
        <w:rPr>
          <w:rFonts w:ascii="Times New Roman" w:hAnsi="Times New Roman" w:cs="Times New Roman"/>
          <w:sz w:val="24"/>
          <w:szCs w:val="24"/>
        </w:rPr>
        <w:t>осуще</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ствляют</w:t>
      </w:r>
      <w:proofErr w:type="spellEnd"/>
      <w:r w:rsidRPr="00D22A5F">
        <w:rPr>
          <w:rFonts w:ascii="Times New Roman" w:hAnsi="Times New Roman" w:cs="Times New Roman"/>
          <w:sz w:val="24"/>
          <w:szCs w:val="24"/>
        </w:rPr>
        <w:t xml:space="preserve"> главным образом возвратно-поступательное движение ножовки.</w:t>
      </w:r>
    </w:p>
    <w:p w14:paraId="4D50E3A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В процессе резки осуществляется два хода - рабочий, когда ножовка перемещается вперед от работающего, и холостой, когда ножовка перемещается назад, по направлению к работающему. При холостом ходе на ножовку не нажимают, в результате чего зубья только скользят, а при рабочем ходе обеими руками создают легкий нажим так, чтобы но- </w:t>
      </w:r>
      <w:proofErr w:type="spellStart"/>
      <w:r w:rsidRPr="00D22A5F">
        <w:rPr>
          <w:rFonts w:ascii="Times New Roman" w:hAnsi="Times New Roman" w:cs="Times New Roman"/>
          <w:sz w:val="24"/>
          <w:szCs w:val="24"/>
        </w:rPr>
        <w:t>жовка</w:t>
      </w:r>
      <w:proofErr w:type="spellEnd"/>
      <w:r w:rsidRPr="00D22A5F">
        <w:rPr>
          <w:rFonts w:ascii="Times New Roman" w:hAnsi="Times New Roman" w:cs="Times New Roman"/>
          <w:sz w:val="24"/>
          <w:szCs w:val="24"/>
        </w:rPr>
        <w:t xml:space="preserve"> двигалась прямолинейно.</w:t>
      </w:r>
    </w:p>
    <w:p w14:paraId="333998AA"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работе ножовкой необходимо выполнять следующие правила:</w:t>
      </w:r>
    </w:p>
    <w:p w14:paraId="43A2914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-короткие заготовки резать по наиболее широкой стороне; при резке проката углового, таврового и швеллерного профилей лучше изменять положение заготовки, чем резать по узкой стороне; в работе должно участвовать все ножовочное полотно; работать ножовкой не спеша, плавно, без рывков, делая не более 30-60 двойных ходов в минуту (твердая сталь - 30-40, сталь средней твердости - 40-50, мягкая сталь - 50-60); при более быстрых темпах скорее наступает утомляемость и, кроме того, полотно нагревается и бы- </w:t>
      </w:r>
      <w:proofErr w:type="spellStart"/>
      <w:r w:rsidRPr="00D22A5F">
        <w:rPr>
          <w:rFonts w:ascii="Times New Roman" w:hAnsi="Times New Roman" w:cs="Times New Roman"/>
          <w:sz w:val="24"/>
          <w:szCs w:val="24"/>
        </w:rPr>
        <w:t>стрее</w:t>
      </w:r>
      <w:proofErr w:type="spellEnd"/>
      <w:r w:rsidRPr="00D22A5F">
        <w:rPr>
          <w:rFonts w:ascii="Times New Roman" w:hAnsi="Times New Roman" w:cs="Times New Roman"/>
          <w:sz w:val="24"/>
          <w:szCs w:val="24"/>
        </w:rPr>
        <w:t xml:space="preserve"> тупится;</w:t>
      </w:r>
    </w:p>
    <w:p w14:paraId="4EACB46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-перед окончанием распила ослаблять нажим на ножовку, так как при сильном нажиме ножовочное полотно резко выскакивает из распила, ударяясь о тиски или заготовку, в результате чего может нанести травму;</w:t>
      </w:r>
    </w:p>
    <w:p w14:paraId="52928CB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резке не давать полотну нагреваться; для уменьшения трения полотна о стенки в пропиле заготовки периодически смазывать полотно минеральным маслом или графитовой смазкой, особенно при резке вязких металлов;</w:t>
      </w:r>
    </w:p>
    <w:p w14:paraId="5B2C4CF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-латунь и бронзу разрезать только новыми полотнами, так как даже </w:t>
      </w:r>
      <w:proofErr w:type="spellStart"/>
      <w:r w:rsidRPr="00D22A5F">
        <w:rPr>
          <w:rFonts w:ascii="Times New Roman" w:hAnsi="Times New Roman" w:cs="Times New Roman"/>
          <w:sz w:val="24"/>
          <w:szCs w:val="24"/>
        </w:rPr>
        <w:t>малоизношенные</w:t>
      </w:r>
      <w:proofErr w:type="spellEnd"/>
      <w:r w:rsidRPr="00D22A5F">
        <w:rPr>
          <w:rFonts w:ascii="Times New Roman" w:hAnsi="Times New Roman" w:cs="Times New Roman"/>
          <w:sz w:val="24"/>
          <w:szCs w:val="24"/>
        </w:rPr>
        <w:t xml:space="preserve"> зубья не режут, а скользят;</w:t>
      </w:r>
    </w:p>
    <w:p w14:paraId="4D92C5A7" w14:textId="77777777" w:rsidR="008147DA"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случае поломки или выкрашивания хотя бы одного зуба работу немедленно прекратить, удалить из пропила остатки сломанного зуба, полотно заменить новым или сточить на станке два-три соседних зуба; после</w:t>
      </w:r>
      <w:r w:rsidR="008147DA" w:rsidRPr="00D22A5F">
        <w:rPr>
          <w:rFonts w:ascii="Times New Roman" w:hAnsi="Times New Roman" w:cs="Times New Roman"/>
          <w:sz w:val="24"/>
          <w:szCs w:val="24"/>
        </w:rPr>
        <w:t xml:space="preserve"> этого можно продолжить работу.</w:t>
      </w:r>
    </w:p>
    <w:p w14:paraId="12B56A8B" w14:textId="77777777" w:rsidR="008147DA"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Резка ножевого круглого, квадратного, полосового и листового металла</w:t>
      </w:r>
      <w:r w:rsidRPr="00D22A5F">
        <w:rPr>
          <w:rFonts w:ascii="Times New Roman" w:hAnsi="Times New Roman" w:cs="Times New Roman"/>
          <w:b/>
          <w:sz w:val="24"/>
          <w:szCs w:val="24"/>
        </w:rPr>
        <w:t xml:space="preserve">.  </w:t>
      </w:r>
    </w:p>
    <w:p w14:paraId="54C505E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Резка круглого металла. </w:t>
      </w:r>
      <w:r w:rsidRPr="00D22A5F">
        <w:rPr>
          <w:rFonts w:ascii="Times New Roman" w:hAnsi="Times New Roman" w:cs="Times New Roman"/>
          <w:sz w:val="24"/>
          <w:szCs w:val="24"/>
        </w:rPr>
        <w:t>Круглый металл небольших сечений режут ручными ножовками, а заготовки больших диаметров — на отрезных станках, приводных ножовках, дисковых пилах и др. На заготовку предварительно наносят разметочную риску, затем заготовку зажимают в слесарных тисках в горизонтальном положении и трехгранным напильником по разметочной риске делают неглубокий пропил для лучшего направления ножовочного полотна. Предварительно полотно смазывают маслом с помощью кисточки.</w:t>
      </w:r>
    </w:p>
    <w:p w14:paraId="25812E1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Установив в пропил ножовку, производят отрезку без отламывания отрезаемой части. Отламывание допускается в том случае, если торцы заготовки будут подвергаться обработке (опиливанию). В этом случае в прутке делают надрезы с двух — четырех сторон, а затем его отламывают, зажав в тисках, или с помощью молотка, которым наносят удары по прутку (заготовку при этом устанавливают на подкладки). Для правильного начала реза на неразмеченной заготовке у места реза ставят ногтем большой палец левой руки и полотно ножовки приставляют вплотную к ногтю. Ножовку держат только правой рукой. Указательный палец этой руки вытягивают вдоль рукоятки сбоку, чем обеспечивается устойчивое положение ножовки во время резки.</w:t>
      </w:r>
    </w:p>
    <w:p w14:paraId="67D2E048" w14:textId="77777777" w:rsidR="00C73A35" w:rsidRPr="00D22A5F" w:rsidRDefault="00C73A35" w:rsidP="009D07EB">
      <w:pPr>
        <w:spacing w:after="0" w:line="240" w:lineRule="auto"/>
        <w:jc w:val="both"/>
        <w:rPr>
          <w:rFonts w:ascii="Times New Roman" w:hAnsi="Times New Roman" w:cs="Times New Roman"/>
          <w:sz w:val="24"/>
          <w:szCs w:val="24"/>
        </w:rPr>
      </w:pPr>
    </w:p>
    <w:p w14:paraId="1FF30A84" w14:textId="77777777" w:rsidR="00C73A35" w:rsidRPr="00D22A5F" w:rsidRDefault="008147DA"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36CC2E2" wp14:editId="0E7D40C8">
            <wp:extent cx="1446028" cy="1419051"/>
            <wp:effectExtent l="0" t="0" r="190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47525" cy="1420520"/>
                    </a:xfrm>
                    <a:prstGeom prst="rect">
                      <a:avLst/>
                    </a:prstGeom>
                    <a:noFill/>
                  </pic:spPr>
                </pic:pic>
              </a:graphicData>
            </a:graphic>
          </wp:inline>
        </w:drawing>
      </w:r>
    </w:p>
    <w:p w14:paraId="49E7340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Начало резки ножовкой круглого и квадратного металла.</w:t>
      </w:r>
    </w:p>
    <w:p w14:paraId="45C4EF94"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квадратного металла. Заготовку закрепляют в тисках и в месте будущего реза трехгранным напильником делают неглубокий пропил для лучшего направления ножовки. В начале операции ножовку наклоняют в сторону от себя (вперед). По мере врезания наклон постепенно уменьшают до тех пор, пока рез не дойдет до противоположной кромки заготовки. Затем заготовку разрезают при горизонтальном положении ножовки.</w:t>
      </w:r>
    </w:p>
    <w:p w14:paraId="2F27C93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очень глубоких резах левую руку переставляют, берясь за верх рамки.</w:t>
      </w:r>
    </w:p>
    <w:p w14:paraId="245F5BFC"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полосового металла. Полосовой металл рациональнее резать не по широкой, а по узкой стороне. Это, однако, можно сделать при толщине полосы, большей расстояния между тремя зубьями полотна.</w:t>
      </w:r>
    </w:p>
    <w:p w14:paraId="7958A8F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ножовкой с поворотом полотна осуществляется при длинных (высоких) или глубоких резах, когда не удается довести рез до конца из-за того, что рамка ножовки упирается в торец заготовки и мешает дальнейшему пропиливанию. При этом можно изменить положение заготовки и, врезавшись в нее с другого конца, закончить резку.</w:t>
      </w:r>
    </w:p>
    <w:p w14:paraId="5955E996"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Однако есть другой способ: резать ножовкой, полотно которой повернуто на90° . Для этого полотно переставляют в боковые прорези головок рамки. При таком положении ножовки работают осторожно, так как при перекосе рамки ножовочное полотно может сломаться. Этим способом также режут металл в деталях с замкнутыми контурами.</w:t>
      </w:r>
    </w:p>
    <w:p w14:paraId="4FEEF6A2"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тонкого листового и профильного металла. Заготовки, детали из тонкого листового материала зажимают между деревянными брусками по одной или по нескольку штук и разрезают вместе с брусками.</w:t>
      </w:r>
    </w:p>
    <w:p w14:paraId="1D78883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по криволинейным контурам. Чтобы вырезать в металле (листе) фасонное окно (отверстие), просверливают или вырубают отверстие диаметром, равным ширине полотна ножовки или пилы лобзика. Пропустив через это отверстие полотно, закрепляют его в рамке и режут по заданному контуру.</w:t>
      </w:r>
    </w:p>
    <w:p w14:paraId="340E2D8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Шлицы крупных размеров прорезают обыкновенными ножовками с одним или двумя (в зависимости от ширины шлицев) соединенными вместе полотнами. Тонкие профили разрезают в плоских деревянных брусках.</w:t>
      </w:r>
    </w:p>
    <w:p w14:paraId="1EF63AF7"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anchor distT="0" distB="0" distL="0" distR="0" simplePos="0" relativeHeight="251660800" behindDoc="0" locked="0" layoutInCell="1" allowOverlap="1" wp14:anchorId="762AE29D" wp14:editId="66449672">
            <wp:simplePos x="0" y="0"/>
            <wp:positionH relativeFrom="page">
              <wp:posOffset>2340610</wp:posOffset>
            </wp:positionH>
            <wp:positionV relativeFrom="paragraph">
              <wp:posOffset>106680</wp:posOffset>
            </wp:positionV>
            <wp:extent cx="2008505" cy="1513840"/>
            <wp:effectExtent l="19050" t="0" r="0" b="0"/>
            <wp:wrapTopAndBottom/>
            <wp:docPr id="32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50" cstate="print"/>
                    <a:stretch>
                      <a:fillRect/>
                    </a:stretch>
                  </pic:blipFill>
                  <pic:spPr>
                    <a:xfrm>
                      <a:off x="0" y="0"/>
                      <a:ext cx="2008505" cy="1513840"/>
                    </a:xfrm>
                    <a:prstGeom prst="rect">
                      <a:avLst/>
                    </a:prstGeom>
                  </pic:spPr>
                </pic:pic>
              </a:graphicData>
            </a:graphic>
          </wp:anchor>
        </w:drawing>
      </w:r>
    </w:p>
    <w:p w14:paraId="6740C6C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Работа ножовкой: а - резка тонкого листа, б - вырезание фасонного отверстия лобзико</w:t>
      </w:r>
      <w:r w:rsidR="002C7E32" w:rsidRPr="00D22A5F">
        <w:rPr>
          <w:rFonts w:ascii="Times New Roman" w:hAnsi="Times New Roman" w:cs="Times New Roman"/>
          <w:sz w:val="24"/>
          <w:szCs w:val="24"/>
        </w:rPr>
        <w:t>м, в - прорезание шлицев.</w:t>
      </w:r>
    </w:p>
    <w:p w14:paraId="3B17CC11" w14:textId="77777777" w:rsidR="00C73A35" w:rsidRPr="00D22A5F" w:rsidRDefault="00C73A35"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Резка труб ножовкой и труборезом.</w:t>
      </w:r>
    </w:p>
    <w:p w14:paraId="1AFC6BF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Перед резкой трубу размечают по шаблону, изготовленному из жести, изогнутой по трубе. Шаблон накладывают на место </w:t>
      </w:r>
      <w:r w:rsidRPr="00D22A5F">
        <w:rPr>
          <w:rFonts w:ascii="Times New Roman" w:hAnsi="Times New Roman" w:cs="Times New Roman"/>
          <w:sz w:val="24"/>
          <w:szCs w:val="24"/>
          <w:lang w:val="en-US"/>
        </w:rPr>
        <w:t>p</w:t>
      </w:r>
      <w:r w:rsidRPr="00D22A5F">
        <w:rPr>
          <w:rFonts w:ascii="Times New Roman" w:hAnsi="Times New Roman" w:cs="Times New Roman"/>
          <w:sz w:val="24"/>
          <w:szCs w:val="24"/>
        </w:rPr>
        <w:t>еза и чертилкой по окружности трубы наносят разметочные риски. Трубы разрезают ножовками и труборезами.</w:t>
      </w:r>
    </w:p>
    <w:p w14:paraId="60C78B2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61824" behindDoc="0" locked="0" layoutInCell="1" allowOverlap="1" wp14:anchorId="704C8587" wp14:editId="42AB7E62">
            <wp:simplePos x="0" y="0"/>
            <wp:positionH relativeFrom="page">
              <wp:posOffset>2154555</wp:posOffset>
            </wp:positionH>
            <wp:positionV relativeFrom="paragraph">
              <wp:posOffset>565150</wp:posOffset>
            </wp:positionV>
            <wp:extent cx="2933700" cy="1247775"/>
            <wp:effectExtent l="0" t="0" r="0" b="0"/>
            <wp:wrapTopAndBottom/>
            <wp:docPr id="3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51" cstate="print"/>
                    <a:stretch>
                      <a:fillRect/>
                    </a:stretch>
                  </pic:blipFill>
                  <pic:spPr>
                    <a:xfrm>
                      <a:off x="0" y="0"/>
                      <a:ext cx="2933700" cy="1247775"/>
                    </a:xfrm>
                    <a:prstGeom prst="rect">
                      <a:avLst/>
                    </a:prstGeom>
                  </pic:spPr>
                </pic:pic>
              </a:graphicData>
            </a:graphic>
          </wp:anchor>
        </w:drawing>
      </w:r>
      <w:r w:rsidRPr="00D22A5F">
        <w:rPr>
          <w:rFonts w:ascii="Times New Roman" w:hAnsi="Times New Roman" w:cs="Times New Roman"/>
          <w:b/>
          <w:sz w:val="24"/>
          <w:szCs w:val="24"/>
        </w:rPr>
        <w:t>Резка ножовкой</w:t>
      </w:r>
      <w:r w:rsidRPr="00D22A5F">
        <w:rPr>
          <w:rFonts w:ascii="Times New Roman" w:hAnsi="Times New Roman" w:cs="Times New Roman"/>
          <w:sz w:val="24"/>
          <w:szCs w:val="24"/>
        </w:rPr>
        <w:t>. Трубу зажимают в параллельных тисках в горизонтальном положении и режут по риске. Тонкостенные трубы и трубы с чисто обработанной поверхностью зажимают в тисках между специальными деревянными накладками.</w:t>
      </w:r>
    </w:p>
    <w:p w14:paraId="6231FA2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трубы</w:t>
      </w:r>
      <w:r w:rsidR="002C7E32" w:rsidRPr="00D22A5F">
        <w:rPr>
          <w:rFonts w:ascii="Times New Roman" w:hAnsi="Times New Roman" w:cs="Times New Roman"/>
          <w:sz w:val="24"/>
          <w:szCs w:val="24"/>
        </w:rPr>
        <w:t xml:space="preserve"> ножовкой.</w:t>
      </w:r>
    </w:p>
    <w:p w14:paraId="3256CA1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разрезании, трубы ножовку держат горизонтально, а по мере врезания полотна в трубу слегка наклоняют на себя.</w:t>
      </w:r>
    </w:p>
    <w:p w14:paraId="4692B97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 случае защемления полотна вынимают ножовку из прореза, поворачивают трубу от себя на 45-60 ° и продолжают резать, слегка нажимая на полотно. Если ножовку увело в сторону от разметочной риски, трубу поворачивают вокруг оси и режут по риске в новом месте.</w:t>
      </w:r>
    </w:p>
    <w:p w14:paraId="05E26C38"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Резка труборезом </w:t>
      </w:r>
      <w:r w:rsidRPr="00D22A5F">
        <w:rPr>
          <w:rFonts w:ascii="Times New Roman" w:hAnsi="Times New Roman" w:cs="Times New Roman"/>
          <w:sz w:val="24"/>
          <w:szCs w:val="24"/>
        </w:rPr>
        <w:t>значительно производительнее, чем ножовками. Труборезы изготовляют трех размеров: № 1 - для разрезания труб диаметром  1/2-3/4Д; № 2 - 1-2Д;</w:t>
      </w:r>
    </w:p>
    <w:p w14:paraId="5A5E4D3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anchor distT="0" distB="0" distL="0" distR="0" simplePos="0" relativeHeight="251662848" behindDoc="0" locked="0" layoutInCell="1" allowOverlap="1" wp14:anchorId="481C56A2" wp14:editId="02346750">
            <wp:simplePos x="0" y="0"/>
            <wp:positionH relativeFrom="page">
              <wp:posOffset>2305685</wp:posOffset>
            </wp:positionH>
            <wp:positionV relativeFrom="paragraph">
              <wp:posOffset>267335</wp:posOffset>
            </wp:positionV>
            <wp:extent cx="1629410" cy="1341120"/>
            <wp:effectExtent l="0" t="0" r="0" b="0"/>
            <wp:wrapTopAndBottom/>
            <wp:docPr id="330"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52" cstate="print"/>
                    <a:stretch>
                      <a:fillRect/>
                    </a:stretch>
                  </pic:blipFill>
                  <pic:spPr>
                    <a:xfrm>
                      <a:off x="0" y="0"/>
                      <a:ext cx="1629410" cy="1341120"/>
                    </a:xfrm>
                    <a:prstGeom prst="rect">
                      <a:avLst/>
                    </a:prstGeom>
                  </pic:spPr>
                </pic:pic>
              </a:graphicData>
            </a:graphic>
          </wp:anchor>
        </w:drawing>
      </w:r>
      <w:r w:rsidRPr="00D22A5F">
        <w:rPr>
          <w:rFonts w:ascii="Times New Roman" w:hAnsi="Times New Roman" w:cs="Times New Roman"/>
          <w:sz w:val="24"/>
          <w:szCs w:val="24"/>
        </w:rPr>
        <w:t>№ 3 - 3-4 Д.</w:t>
      </w:r>
    </w:p>
    <w:p w14:paraId="6EC57C57" w14:textId="77777777" w:rsidR="00C73A35" w:rsidRPr="00D22A5F" w:rsidRDefault="00C73A35" w:rsidP="009D07EB">
      <w:pPr>
        <w:spacing w:after="0" w:line="240" w:lineRule="auto"/>
        <w:jc w:val="both"/>
        <w:rPr>
          <w:rFonts w:ascii="Times New Roman" w:hAnsi="Times New Roman" w:cs="Times New Roman"/>
          <w:sz w:val="24"/>
          <w:szCs w:val="24"/>
        </w:rPr>
      </w:pPr>
    </w:p>
    <w:p w14:paraId="29400061" w14:textId="77777777" w:rsidR="00C73A35" w:rsidRPr="00D22A5F" w:rsidRDefault="002C7E32"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Резка трубы труборезом.</w:t>
      </w:r>
    </w:p>
    <w:p w14:paraId="175B5CF0"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Трубу 1 зажимают вращением рукоятки 2 с винтом 3 в прижиме 7 между угловой выемкой основания и сухарем с уступами. Затем на конец зажатой в прижиме 7 трубы надевают труборез 6. Вращая рукоятку 5 трубореза вокруг своей оси, подводят подвижный ролик 4" трубореза до соприкосновения со стенкой трубы. Далее делают один оборот труборезом вокруг трубы и проверяют линию реза: если она одинарная и замкнутая, то ролики установлены правильно.</w:t>
      </w:r>
    </w:p>
    <w:p w14:paraId="2709128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Резание осуществляют так. У установленного на трубе трубореза поворачивают рукоятку на пол оборота, поджимая подвижный ролик к поверхности трубы так, чтобы линия разметки совпала с острыми гранями роликов. Смазывают место реза маслом для охлаждения режущих кромок роликов. Труборез вращают вокруг трубы, перемещая подвижный ролик до тех пор, пока стенки трубы не будут полностью прорезаны. Длину отрезанных труб проверяют линейкой, а плоскость среза по отношению к наружной стенке - угольником. Трубу при резке можно зажимать в тисках, имеющих рифленые сухари. Тонкостенные трубы режут труборезом с одним роликом, а толстостенные с тремя. Трубы очень больших диаметров режут труборезом с цепью, на которой укреплено шесть роликов. Наличие нескольких роликов дает возможность значительно ускорить процесс разрезания.</w:t>
      </w:r>
    </w:p>
    <w:p w14:paraId="2219308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Безопасность труда. </w:t>
      </w:r>
      <w:r w:rsidRPr="00D22A5F">
        <w:rPr>
          <w:rFonts w:ascii="Times New Roman" w:hAnsi="Times New Roman" w:cs="Times New Roman"/>
          <w:sz w:val="24"/>
          <w:szCs w:val="24"/>
        </w:rPr>
        <w:t>При резке металлов необходимо выполнять следующие требования безопасности:</w:t>
      </w:r>
    </w:p>
    <w:p w14:paraId="3B681A5D"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-оберегать руки от ранения о режущие кромки ножовки или заусенцы на металле;</w:t>
      </w:r>
    </w:p>
    <w:p w14:paraId="23C841C5"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-следить за положением пальцев левой руки, поддерживая лист  снизу;</w:t>
      </w:r>
    </w:p>
    <w:p w14:paraId="548FF03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 сдувать опилки и не удалять их руками во избежание засорения глаз или ранения рук;</w:t>
      </w:r>
    </w:p>
    <w:p w14:paraId="30FE6889"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 загромождать рабочее место ненужными инструментами и деталями;</w:t>
      </w:r>
    </w:p>
    <w:p w14:paraId="2AFD165B"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-не </w:t>
      </w:r>
      <w:r w:rsidRPr="00D22A5F">
        <w:rPr>
          <w:rFonts w:ascii="Times New Roman" w:hAnsi="Times New Roman" w:cs="Times New Roman"/>
          <w:spacing w:val="-3"/>
          <w:sz w:val="24"/>
          <w:szCs w:val="24"/>
        </w:rPr>
        <w:t xml:space="preserve">снимать </w:t>
      </w:r>
      <w:r w:rsidRPr="00D22A5F">
        <w:rPr>
          <w:rFonts w:ascii="Times New Roman" w:hAnsi="Times New Roman" w:cs="Times New Roman"/>
          <w:sz w:val="24"/>
          <w:szCs w:val="24"/>
        </w:rPr>
        <w:t xml:space="preserve">и не </w:t>
      </w:r>
      <w:r w:rsidRPr="00D22A5F">
        <w:rPr>
          <w:rFonts w:ascii="Times New Roman" w:hAnsi="Times New Roman" w:cs="Times New Roman"/>
          <w:spacing w:val="-3"/>
          <w:sz w:val="24"/>
          <w:szCs w:val="24"/>
        </w:rPr>
        <w:t xml:space="preserve">смазывать движущиеся </w:t>
      </w:r>
      <w:r w:rsidRPr="00D22A5F">
        <w:rPr>
          <w:rFonts w:ascii="Times New Roman" w:hAnsi="Times New Roman" w:cs="Times New Roman"/>
          <w:sz w:val="24"/>
          <w:szCs w:val="24"/>
        </w:rPr>
        <w:t xml:space="preserve">и </w:t>
      </w:r>
      <w:r w:rsidRPr="00D22A5F">
        <w:rPr>
          <w:rFonts w:ascii="Times New Roman" w:hAnsi="Times New Roman" w:cs="Times New Roman"/>
          <w:spacing w:val="-3"/>
          <w:sz w:val="24"/>
          <w:szCs w:val="24"/>
        </w:rPr>
        <w:t xml:space="preserve">вращающиеся части; </w:t>
      </w:r>
      <w:r w:rsidRPr="00D22A5F">
        <w:rPr>
          <w:rFonts w:ascii="Times New Roman" w:hAnsi="Times New Roman" w:cs="Times New Roman"/>
          <w:sz w:val="24"/>
          <w:szCs w:val="24"/>
        </w:rPr>
        <w:t xml:space="preserve">не </w:t>
      </w:r>
      <w:r w:rsidRPr="00D22A5F">
        <w:rPr>
          <w:rFonts w:ascii="Times New Roman" w:hAnsi="Times New Roman" w:cs="Times New Roman"/>
          <w:spacing w:val="-4"/>
          <w:sz w:val="24"/>
          <w:szCs w:val="24"/>
        </w:rPr>
        <w:t xml:space="preserve">переводить </w:t>
      </w:r>
      <w:r w:rsidRPr="00D22A5F">
        <w:rPr>
          <w:rFonts w:ascii="Times New Roman" w:hAnsi="Times New Roman" w:cs="Times New Roman"/>
          <w:spacing w:val="-3"/>
          <w:sz w:val="24"/>
          <w:szCs w:val="24"/>
        </w:rPr>
        <w:t xml:space="preserve">ремень </w:t>
      </w:r>
      <w:r w:rsidRPr="00D22A5F">
        <w:rPr>
          <w:rFonts w:ascii="Times New Roman" w:hAnsi="Times New Roman" w:cs="Times New Roman"/>
          <w:sz w:val="24"/>
          <w:szCs w:val="24"/>
        </w:rPr>
        <w:t xml:space="preserve">со </w:t>
      </w:r>
      <w:r w:rsidRPr="00D22A5F">
        <w:rPr>
          <w:rFonts w:ascii="Times New Roman" w:hAnsi="Times New Roman" w:cs="Times New Roman"/>
          <w:spacing w:val="-4"/>
          <w:sz w:val="24"/>
          <w:szCs w:val="24"/>
        </w:rPr>
        <w:t xml:space="preserve">ступени </w:t>
      </w:r>
      <w:r w:rsidRPr="00D22A5F">
        <w:rPr>
          <w:rFonts w:ascii="Times New Roman" w:hAnsi="Times New Roman" w:cs="Times New Roman"/>
          <w:sz w:val="24"/>
          <w:szCs w:val="24"/>
        </w:rPr>
        <w:t xml:space="preserve">на </w:t>
      </w:r>
      <w:r w:rsidRPr="00D22A5F">
        <w:rPr>
          <w:rFonts w:ascii="Times New Roman" w:hAnsi="Times New Roman" w:cs="Times New Roman"/>
          <w:spacing w:val="-4"/>
          <w:sz w:val="24"/>
          <w:szCs w:val="24"/>
        </w:rPr>
        <w:t xml:space="preserve">ступень </w:t>
      </w:r>
      <w:r w:rsidRPr="00D22A5F">
        <w:rPr>
          <w:rFonts w:ascii="Times New Roman" w:hAnsi="Times New Roman" w:cs="Times New Roman"/>
          <w:spacing w:val="-3"/>
          <w:sz w:val="24"/>
          <w:szCs w:val="24"/>
        </w:rPr>
        <w:t xml:space="preserve">при работе </w:t>
      </w:r>
      <w:r w:rsidRPr="00D22A5F">
        <w:rPr>
          <w:rFonts w:ascii="Times New Roman" w:hAnsi="Times New Roman" w:cs="Times New Roman"/>
          <w:spacing w:val="-4"/>
          <w:sz w:val="24"/>
          <w:szCs w:val="24"/>
        </w:rPr>
        <w:t>ножовочного станка.</w:t>
      </w:r>
    </w:p>
    <w:p w14:paraId="4A4F5895" w14:textId="77777777" w:rsidR="00C73A35" w:rsidRPr="00D22A5F" w:rsidRDefault="00C73A35"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2. Заполнить таблицу:</w:t>
      </w:r>
    </w:p>
    <w:p w14:paraId="61061675" w14:textId="77777777" w:rsidR="00C73A35" w:rsidRPr="00D22A5F" w:rsidRDefault="00C73A35" w:rsidP="009D07EB">
      <w:pPr>
        <w:spacing w:after="0" w:line="240" w:lineRule="auto"/>
        <w:jc w:val="both"/>
        <w:rPr>
          <w:rFonts w:ascii="Times New Roman" w:hAnsi="Times New Roman" w:cs="Times New Roman"/>
          <w:b/>
          <w:sz w:val="24"/>
          <w:szCs w:val="24"/>
        </w:rPr>
      </w:pPr>
    </w:p>
    <w:tbl>
      <w:tblPr>
        <w:tblStyle w:val="a8"/>
        <w:tblW w:w="0" w:type="auto"/>
        <w:tblLook w:val="04A0" w:firstRow="1" w:lastRow="0" w:firstColumn="1" w:lastColumn="0" w:noHBand="0" w:noVBand="1"/>
      </w:tblPr>
      <w:tblGrid>
        <w:gridCol w:w="3906"/>
        <w:gridCol w:w="5808"/>
      </w:tblGrid>
      <w:tr w:rsidR="00C73A35" w:rsidRPr="0050167A" w14:paraId="19555F15" w14:textId="77777777" w:rsidTr="00C73A35">
        <w:tc>
          <w:tcPr>
            <w:tcW w:w="4361" w:type="dxa"/>
          </w:tcPr>
          <w:p w14:paraId="41986789"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1. </w:t>
            </w:r>
            <w:proofErr w:type="spellStart"/>
            <w:r w:rsidRPr="0050167A">
              <w:rPr>
                <w:rFonts w:ascii="Times New Roman" w:hAnsi="Times New Roman" w:cs="Times New Roman"/>
                <w:sz w:val="16"/>
                <w:szCs w:val="16"/>
              </w:rPr>
              <w:t>Рубка</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металла</w:t>
            </w:r>
            <w:proofErr w:type="spellEnd"/>
            <w:r w:rsidRPr="0050167A">
              <w:rPr>
                <w:rFonts w:ascii="Times New Roman" w:hAnsi="Times New Roman" w:cs="Times New Roman"/>
                <w:sz w:val="16"/>
                <w:szCs w:val="16"/>
              </w:rPr>
              <w:t>.</w:t>
            </w:r>
          </w:p>
        </w:tc>
        <w:tc>
          <w:tcPr>
            <w:tcW w:w="6486" w:type="dxa"/>
          </w:tcPr>
          <w:p w14:paraId="0EC8D53B"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Рубка</w:t>
            </w:r>
          </w:p>
          <w:p w14:paraId="49A8DF79"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В каких случаях производиться рубка</w:t>
            </w:r>
          </w:p>
          <w:p w14:paraId="6E91F0C8"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3. Где применяется рубка</w:t>
            </w:r>
          </w:p>
          <w:p w14:paraId="6FCF21F6"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4. Зубило</w:t>
            </w:r>
          </w:p>
          <w:p w14:paraId="7856DD90"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5. Что такое и каким должен быть угол заострения(передний, задний угол)</w:t>
            </w:r>
          </w:p>
          <w:p w14:paraId="377EDF9D"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6. </w:t>
            </w:r>
            <w:proofErr w:type="spellStart"/>
            <w:r w:rsidRPr="0050167A">
              <w:rPr>
                <w:rFonts w:ascii="Times New Roman" w:hAnsi="Times New Roman" w:cs="Times New Roman"/>
                <w:sz w:val="16"/>
                <w:szCs w:val="16"/>
              </w:rPr>
              <w:t>Что</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такое</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угол</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заострения</w:t>
            </w:r>
            <w:proofErr w:type="spellEnd"/>
          </w:p>
        </w:tc>
      </w:tr>
      <w:tr w:rsidR="00C73A35" w:rsidRPr="0050167A" w14:paraId="1DB79B43" w14:textId="77777777" w:rsidTr="00C73A35">
        <w:tc>
          <w:tcPr>
            <w:tcW w:w="4361" w:type="dxa"/>
          </w:tcPr>
          <w:p w14:paraId="7B2D6252"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2. </w:t>
            </w:r>
            <w:proofErr w:type="spellStart"/>
            <w:r w:rsidRPr="0050167A">
              <w:rPr>
                <w:rFonts w:ascii="Times New Roman" w:hAnsi="Times New Roman" w:cs="Times New Roman"/>
                <w:sz w:val="16"/>
                <w:szCs w:val="16"/>
              </w:rPr>
              <w:t>Инструменты</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для</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рубки</w:t>
            </w:r>
            <w:proofErr w:type="spellEnd"/>
            <w:r w:rsidRPr="0050167A">
              <w:rPr>
                <w:rFonts w:ascii="Times New Roman" w:hAnsi="Times New Roman" w:cs="Times New Roman"/>
                <w:sz w:val="16"/>
                <w:szCs w:val="16"/>
              </w:rPr>
              <w:t>.</w:t>
            </w:r>
          </w:p>
        </w:tc>
        <w:tc>
          <w:tcPr>
            <w:tcW w:w="6486" w:type="dxa"/>
          </w:tcPr>
          <w:p w14:paraId="1721DEC0"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Режущий инструмент</w:t>
            </w:r>
          </w:p>
          <w:p w14:paraId="096B2214"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Заточка и проверка инструмента на станке вручную</w:t>
            </w:r>
          </w:p>
          <w:p w14:paraId="6E0700D3"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3. </w:t>
            </w:r>
            <w:proofErr w:type="spellStart"/>
            <w:r w:rsidRPr="0050167A">
              <w:rPr>
                <w:rFonts w:ascii="Times New Roman" w:hAnsi="Times New Roman" w:cs="Times New Roman"/>
                <w:sz w:val="16"/>
                <w:szCs w:val="16"/>
              </w:rPr>
              <w:t>Слесарный</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молоток</w:t>
            </w:r>
            <w:proofErr w:type="spellEnd"/>
          </w:p>
        </w:tc>
      </w:tr>
      <w:tr w:rsidR="00C73A35" w:rsidRPr="0050167A" w14:paraId="4051259C" w14:textId="77777777" w:rsidTr="00C73A35">
        <w:tc>
          <w:tcPr>
            <w:tcW w:w="4361" w:type="dxa"/>
          </w:tcPr>
          <w:p w14:paraId="27CC0F84"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3. </w:t>
            </w:r>
            <w:proofErr w:type="spellStart"/>
            <w:r w:rsidRPr="0050167A">
              <w:rPr>
                <w:rFonts w:ascii="Times New Roman" w:hAnsi="Times New Roman" w:cs="Times New Roman"/>
                <w:sz w:val="16"/>
                <w:szCs w:val="16"/>
              </w:rPr>
              <w:t>Процесс</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рубки</w:t>
            </w:r>
            <w:proofErr w:type="spellEnd"/>
            <w:r w:rsidRPr="0050167A">
              <w:rPr>
                <w:rFonts w:ascii="Times New Roman" w:hAnsi="Times New Roman" w:cs="Times New Roman"/>
                <w:sz w:val="16"/>
                <w:szCs w:val="16"/>
              </w:rPr>
              <w:t>.</w:t>
            </w:r>
          </w:p>
        </w:tc>
        <w:tc>
          <w:tcPr>
            <w:tcW w:w="6486" w:type="dxa"/>
          </w:tcPr>
          <w:p w14:paraId="5A7BFAF1"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Тиски</w:t>
            </w:r>
          </w:p>
          <w:p w14:paraId="6156CE09"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Держание (хватка) зубила и молотка</w:t>
            </w:r>
          </w:p>
          <w:p w14:paraId="5A2B0AFB"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3. Удары молотком и выбор массы молотка</w:t>
            </w:r>
          </w:p>
        </w:tc>
      </w:tr>
      <w:tr w:rsidR="00C73A35" w:rsidRPr="0050167A" w14:paraId="62998FFB" w14:textId="77777777" w:rsidTr="00C73A35">
        <w:tc>
          <w:tcPr>
            <w:tcW w:w="4361" w:type="dxa"/>
          </w:tcPr>
          <w:p w14:paraId="041CB721"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4. </w:t>
            </w:r>
            <w:proofErr w:type="spellStart"/>
            <w:r w:rsidRPr="0050167A">
              <w:rPr>
                <w:rFonts w:ascii="Times New Roman" w:hAnsi="Times New Roman" w:cs="Times New Roman"/>
                <w:sz w:val="16"/>
                <w:szCs w:val="16"/>
              </w:rPr>
              <w:t>Приемы</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рубки</w:t>
            </w:r>
            <w:proofErr w:type="spellEnd"/>
            <w:r w:rsidRPr="0050167A">
              <w:rPr>
                <w:rFonts w:ascii="Times New Roman" w:hAnsi="Times New Roman" w:cs="Times New Roman"/>
                <w:sz w:val="16"/>
                <w:szCs w:val="16"/>
              </w:rPr>
              <w:t>.</w:t>
            </w:r>
          </w:p>
        </w:tc>
        <w:tc>
          <w:tcPr>
            <w:tcW w:w="6486" w:type="dxa"/>
          </w:tcPr>
          <w:p w14:paraId="5CAA1E37"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Разрубание металла</w:t>
            </w:r>
          </w:p>
          <w:p w14:paraId="05560AC9"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Рубка листового и полосового металла</w:t>
            </w:r>
          </w:p>
          <w:p w14:paraId="50E87C96"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3. Рубка по разметочным рискам</w:t>
            </w:r>
          </w:p>
          <w:p w14:paraId="02006FD8"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4. Рубка широких поверхностей</w:t>
            </w:r>
          </w:p>
          <w:p w14:paraId="65CF73C7"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5. Вырубание криволинейных смазочных канавок и пазов</w:t>
            </w:r>
          </w:p>
        </w:tc>
      </w:tr>
      <w:tr w:rsidR="00C73A35" w:rsidRPr="0050167A" w14:paraId="78EC73A5" w14:textId="77777777" w:rsidTr="00C73A35">
        <w:tc>
          <w:tcPr>
            <w:tcW w:w="4361" w:type="dxa"/>
          </w:tcPr>
          <w:p w14:paraId="3835763D"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5. Безопасность труда при ручной рубке металлов.</w:t>
            </w:r>
          </w:p>
        </w:tc>
        <w:tc>
          <w:tcPr>
            <w:tcW w:w="6486" w:type="dxa"/>
          </w:tcPr>
          <w:p w14:paraId="7605C4C5"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1.</w:t>
            </w:r>
          </w:p>
          <w:p w14:paraId="565AA5C3"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2.</w:t>
            </w:r>
          </w:p>
          <w:p w14:paraId="6E960EC4"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3.</w:t>
            </w:r>
          </w:p>
          <w:p w14:paraId="0DC168BF"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4.</w:t>
            </w:r>
          </w:p>
          <w:p w14:paraId="4FDC1E75"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5.</w:t>
            </w:r>
          </w:p>
          <w:p w14:paraId="4A895BC0"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6.</w:t>
            </w:r>
          </w:p>
          <w:p w14:paraId="1291A826"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7.</w:t>
            </w:r>
          </w:p>
        </w:tc>
      </w:tr>
      <w:tr w:rsidR="00C73A35" w:rsidRPr="0050167A" w14:paraId="20E72B99" w14:textId="77777777" w:rsidTr="00C73A35">
        <w:tc>
          <w:tcPr>
            <w:tcW w:w="4361" w:type="dxa"/>
          </w:tcPr>
          <w:p w14:paraId="221D89D6"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6. </w:t>
            </w:r>
            <w:proofErr w:type="spellStart"/>
            <w:r w:rsidRPr="0050167A">
              <w:rPr>
                <w:rFonts w:ascii="Times New Roman" w:hAnsi="Times New Roman" w:cs="Times New Roman"/>
                <w:sz w:val="16"/>
                <w:szCs w:val="16"/>
              </w:rPr>
              <w:t>Резка</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металла</w:t>
            </w:r>
            <w:proofErr w:type="spellEnd"/>
            <w:r w:rsidRPr="0050167A">
              <w:rPr>
                <w:rFonts w:ascii="Times New Roman" w:hAnsi="Times New Roman" w:cs="Times New Roman"/>
                <w:sz w:val="16"/>
                <w:szCs w:val="16"/>
              </w:rPr>
              <w:t>.</w:t>
            </w:r>
          </w:p>
        </w:tc>
        <w:tc>
          <w:tcPr>
            <w:tcW w:w="6486" w:type="dxa"/>
          </w:tcPr>
          <w:p w14:paraId="623DAB2F"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Резка</w:t>
            </w:r>
          </w:p>
          <w:p w14:paraId="72DD1F1C"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Резка ручными ножницами</w:t>
            </w:r>
          </w:p>
          <w:p w14:paraId="27FF6ABC"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3. Резка ножовкой</w:t>
            </w:r>
          </w:p>
          <w:p w14:paraId="0CAE87FD"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4. Разводка зубьев ножовочного полотна</w:t>
            </w:r>
          </w:p>
          <w:p w14:paraId="1EA3B8A6"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5. Подготовка к работе ножовкой</w:t>
            </w:r>
          </w:p>
          <w:p w14:paraId="09EF7394"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6. Положение корпуса работающего</w:t>
            </w:r>
          </w:p>
          <w:p w14:paraId="42319BE1"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7. Положение рук (хватка)</w:t>
            </w:r>
          </w:p>
          <w:p w14:paraId="0435D98A" w14:textId="77777777" w:rsidR="00C73A35" w:rsidRPr="0050167A" w:rsidRDefault="00C73A35" w:rsidP="009D07EB">
            <w:pPr>
              <w:jc w:val="both"/>
              <w:rPr>
                <w:rFonts w:ascii="Times New Roman" w:hAnsi="Times New Roman" w:cs="Times New Roman"/>
                <w:sz w:val="16"/>
                <w:szCs w:val="16"/>
              </w:rPr>
            </w:pPr>
            <w:r w:rsidRPr="0050167A">
              <w:rPr>
                <w:rFonts w:ascii="Times New Roman" w:hAnsi="Times New Roman" w:cs="Times New Roman"/>
                <w:sz w:val="16"/>
                <w:szCs w:val="16"/>
              </w:rPr>
              <w:t xml:space="preserve">8. </w:t>
            </w:r>
            <w:proofErr w:type="spellStart"/>
            <w:r w:rsidRPr="0050167A">
              <w:rPr>
                <w:rFonts w:ascii="Times New Roman" w:hAnsi="Times New Roman" w:cs="Times New Roman"/>
                <w:sz w:val="16"/>
                <w:szCs w:val="16"/>
              </w:rPr>
              <w:t>Работа</w:t>
            </w:r>
            <w:proofErr w:type="spellEnd"/>
            <w:r w:rsidRPr="0050167A">
              <w:rPr>
                <w:rFonts w:ascii="Times New Roman" w:hAnsi="Times New Roman" w:cs="Times New Roman"/>
                <w:sz w:val="16"/>
                <w:szCs w:val="16"/>
              </w:rPr>
              <w:t xml:space="preserve"> </w:t>
            </w:r>
            <w:proofErr w:type="spellStart"/>
            <w:r w:rsidRPr="0050167A">
              <w:rPr>
                <w:rFonts w:ascii="Times New Roman" w:hAnsi="Times New Roman" w:cs="Times New Roman"/>
                <w:sz w:val="16"/>
                <w:szCs w:val="16"/>
              </w:rPr>
              <w:t>ножовкой</w:t>
            </w:r>
            <w:proofErr w:type="spellEnd"/>
          </w:p>
        </w:tc>
      </w:tr>
      <w:tr w:rsidR="00C73A35" w:rsidRPr="0050167A" w14:paraId="46D3A82E" w14:textId="77777777" w:rsidTr="00C73A35">
        <w:tc>
          <w:tcPr>
            <w:tcW w:w="4361" w:type="dxa"/>
          </w:tcPr>
          <w:p w14:paraId="5F80435A"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 xml:space="preserve">Резка ножевого круглого, квадратного, полосового и листового металла.  </w:t>
            </w:r>
          </w:p>
        </w:tc>
        <w:tc>
          <w:tcPr>
            <w:tcW w:w="6486" w:type="dxa"/>
          </w:tcPr>
          <w:p w14:paraId="56A4CB6E"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1. Резка круглого металла</w:t>
            </w:r>
          </w:p>
          <w:p w14:paraId="0B1D1ED8"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2. Резка ножовкой</w:t>
            </w:r>
          </w:p>
          <w:p w14:paraId="7734FCD0"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3. Резка труборезом</w:t>
            </w:r>
          </w:p>
        </w:tc>
      </w:tr>
      <w:tr w:rsidR="00C73A35" w:rsidRPr="0050167A" w14:paraId="06B23226" w14:textId="77777777" w:rsidTr="00C73A35">
        <w:tc>
          <w:tcPr>
            <w:tcW w:w="4361" w:type="dxa"/>
          </w:tcPr>
          <w:p w14:paraId="40E7C6DA" w14:textId="77777777" w:rsidR="00C73A35" w:rsidRPr="00E017A7" w:rsidRDefault="00C73A35"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Безопасность труда при резке металлов</w:t>
            </w:r>
          </w:p>
        </w:tc>
        <w:tc>
          <w:tcPr>
            <w:tcW w:w="6486" w:type="dxa"/>
          </w:tcPr>
          <w:p w14:paraId="16C46061" w14:textId="77777777" w:rsidR="00C73A35" w:rsidRPr="00E017A7" w:rsidRDefault="00C73A35" w:rsidP="009D07EB">
            <w:pPr>
              <w:jc w:val="both"/>
              <w:rPr>
                <w:rFonts w:ascii="Times New Roman" w:hAnsi="Times New Roman" w:cs="Times New Roman"/>
                <w:sz w:val="16"/>
                <w:szCs w:val="16"/>
                <w:lang w:val="ru-RU"/>
              </w:rPr>
            </w:pPr>
          </w:p>
        </w:tc>
      </w:tr>
    </w:tbl>
    <w:p w14:paraId="7D3A8529" w14:textId="77777777" w:rsidR="00C73A35" w:rsidRPr="00D22A5F" w:rsidRDefault="00C73A35" w:rsidP="009D07EB">
      <w:pPr>
        <w:spacing w:after="0" w:line="240" w:lineRule="auto"/>
        <w:jc w:val="both"/>
        <w:rPr>
          <w:rFonts w:ascii="Times New Roman" w:hAnsi="Times New Roman" w:cs="Times New Roman"/>
          <w:b/>
          <w:sz w:val="24"/>
          <w:szCs w:val="24"/>
        </w:rPr>
      </w:pPr>
    </w:p>
    <w:p w14:paraId="49138049" w14:textId="77777777" w:rsidR="00C73A35" w:rsidRPr="00D22A5F" w:rsidRDefault="00C73A35"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0C2D5D3E"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Перечислите инструменты рубки и резки металлов.</w:t>
      </w:r>
    </w:p>
    <w:p w14:paraId="435EDC81"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Перечислите требования охраны труда при слесарных работах.</w:t>
      </w:r>
    </w:p>
    <w:p w14:paraId="293E178F" w14:textId="77777777" w:rsidR="00C73A35" w:rsidRPr="00D22A5F" w:rsidRDefault="00C73A3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Каким образом происходит оценка качества выполненной работы.</w:t>
      </w:r>
    </w:p>
    <w:p w14:paraId="4E1A827E" w14:textId="77777777" w:rsidR="008147DA" w:rsidRPr="00D22A5F" w:rsidRDefault="008147DA" w:rsidP="009D07EB">
      <w:pPr>
        <w:spacing w:after="0" w:line="240" w:lineRule="auto"/>
        <w:jc w:val="both"/>
        <w:rPr>
          <w:rFonts w:ascii="Times New Roman" w:hAnsi="Times New Roman" w:cs="Times New Roman"/>
          <w:sz w:val="24"/>
          <w:szCs w:val="24"/>
        </w:rPr>
      </w:pPr>
    </w:p>
    <w:p w14:paraId="6A0D08CB" w14:textId="77777777" w:rsidR="00E24DB8" w:rsidRPr="00D22A5F" w:rsidRDefault="002C7E32" w:rsidP="009D07EB">
      <w:pPr>
        <w:pStyle w:val="3"/>
        <w:spacing w:before="0" w:line="240" w:lineRule="auto"/>
        <w:jc w:val="both"/>
        <w:rPr>
          <w:rFonts w:ascii="Times New Roman" w:hAnsi="Times New Roman" w:cs="Times New Roman"/>
          <w:color w:val="auto"/>
          <w:sz w:val="24"/>
          <w:szCs w:val="24"/>
        </w:rPr>
      </w:pPr>
      <w:bookmarkStart w:id="31" w:name="_Toc494121147"/>
      <w:r w:rsidRPr="00D22A5F">
        <w:rPr>
          <w:rFonts w:ascii="Times New Roman" w:hAnsi="Times New Roman" w:cs="Times New Roman"/>
          <w:color w:val="auto"/>
          <w:sz w:val="24"/>
          <w:szCs w:val="24"/>
        </w:rPr>
        <w:lastRenderedPageBreak/>
        <w:t xml:space="preserve">3.6.1 </w:t>
      </w:r>
      <w:r w:rsidR="00E24DB8" w:rsidRPr="00D22A5F">
        <w:rPr>
          <w:rFonts w:ascii="Times New Roman" w:hAnsi="Times New Roman" w:cs="Times New Roman"/>
          <w:color w:val="auto"/>
          <w:sz w:val="24"/>
          <w:szCs w:val="24"/>
        </w:rPr>
        <w:t>Критерии оценки практической работы № 6 Рубка и резка металлов.</w:t>
      </w:r>
      <w:bookmarkEnd w:id="31"/>
    </w:p>
    <w:p w14:paraId="1117389A"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b/>
          <w:sz w:val="24"/>
          <w:szCs w:val="24"/>
        </w:rPr>
        <w:t xml:space="preserve">5 «отлично» </w:t>
      </w:r>
      <w:r w:rsidRPr="0050167A">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таблицу, ответил на все контрольный вопросы.</w:t>
      </w:r>
    </w:p>
    <w:p w14:paraId="42E33227"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sz w:val="24"/>
          <w:szCs w:val="24"/>
        </w:rPr>
        <w:t>Контрольные вопросы:</w:t>
      </w:r>
    </w:p>
    <w:p w14:paraId="2107E394"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46B25D56"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43B38B67"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59F7BC1E"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b/>
          <w:sz w:val="24"/>
          <w:szCs w:val="24"/>
        </w:rPr>
        <w:t>4 «хорошо»</w:t>
      </w:r>
      <w:r w:rsidRPr="0050167A">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таблицы.</w:t>
      </w:r>
    </w:p>
    <w:p w14:paraId="0FF8B29A" w14:textId="77777777" w:rsidR="00E24DB8"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b/>
          <w:sz w:val="24"/>
          <w:szCs w:val="24"/>
        </w:rPr>
        <w:t>3 «удовлетворительно»</w:t>
      </w:r>
      <w:r w:rsidRPr="0050167A">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в ходе подготовки были допущены ошибки, не ответил на контрольные вопросы.</w:t>
      </w:r>
    </w:p>
    <w:p w14:paraId="52E88068" w14:textId="77777777" w:rsidR="008147DA" w:rsidRPr="0050167A" w:rsidRDefault="00E24DB8" w:rsidP="009D07EB">
      <w:pPr>
        <w:spacing w:after="0" w:line="240" w:lineRule="auto"/>
        <w:jc w:val="both"/>
        <w:rPr>
          <w:rFonts w:ascii="Times New Roman" w:hAnsi="Times New Roman" w:cs="Times New Roman"/>
          <w:sz w:val="24"/>
          <w:szCs w:val="24"/>
        </w:rPr>
      </w:pPr>
      <w:r w:rsidRPr="0050167A">
        <w:rPr>
          <w:rFonts w:ascii="Times New Roman" w:hAnsi="Times New Roman" w:cs="Times New Roman"/>
          <w:b/>
          <w:sz w:val="24"/>
          <w:szCs w:val="24"/>
        </w:rPr>
        <w:t xml:space="preserve">2 «неудовлетворительно» </w:t>
      </w:r>
      <w:r w:rsidRPr="0050167A">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и не ответил на контрольные вопросы.</w:t>
      </w:r>
    </w:p>
    <w:p w14:paraId="3C92F40B" w14:textId="77777777" w:rsidR="00E24DB8" w:rsidRPr="00D22A5F" w:rsidRDefault="00E24DB8" w:rsidP="009D07EB">
      <w:pPr>
        <w:spacing w:after="0" w:line="240" w:lineRule="auto"/>
        <w:jc w:val="both"/>
        <w:rPr>
          <w:rFonts w:ascii="Times New Roman" w:eastAsia="Times New Roman" w:hAnsi="Times New Roman" w:cs="Times New Roman"/>
          <w:sz w:val="24"/>
          <w:szCs w:val="24"/>
        </w:rPr>
      </w:pPr>
    </w:p>
    <w:p w14:paraId="6CA910CD" w14:textId="77777777" w:rsidR="002F30E6" w:rsidRPr="00D22A5F" w:rsidRDefault="002C7E32" w:rsidP="009D07EB">
      <w:pPr>
        <w:pStyle w:val="2"/>
        <w:spacing w:before="0" w:after="0"/>
        <w:jc w:val="both"/>
        <w:rPr>
          <w:rFonts w:cs="Times New Roman"/>
          <w:sz w:val="24"/>
          <w:szCs w:val="24"/>
        </w:rPr>
      </w:pPr>
      <w:bookmarkStart w:id="32" w:name="_Toc494121148"/>
      <w:r w:rsidRPr="00D22A5F">
        <w:rPr>
          <w:rFonts w:cs="Times New Roman"/>
          <w:sz w:val="24"/>
          <w:szCs w:val="24"/>
        </w:rPr>
        <w:t xml:space="preserve">3.7 </w:t>
      </w:r>
      <w:r w:rsidR="002F30E6" w:rsidRPr="00D22A5F">
        <w:rPr>
          <w:rFonts w:cs="Times New Roman"/>
          <w:sz w:val="24"/>
          <w:szCs w:val="24"/>
        </w:rPr>
        <w:t>Практическая работа № 7 Выполнение прихваток, зачистка прихваток.</w:t>
      </w:r>
      <w:bookmarkEnd w:id="32"/>
    </w:p>
    <w:p w14:paraId="2CF67B44"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Выполнение прихваток, зачистка прихваток.</w:t>
      </w:r>
    </w:p>
    <w:p w14:paraId="06E39DAC"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Изучить правила наложения прихваток. Ознакомиться с методами зачистки прихваток.</w:t>
      </w:r>
    </w:p>
    <w:p w14:paraId="65248B46"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45FFFAAF" w14:textId="77777777" w:rsidR="002F30E6" w:rsidRPr="00D22A5F" w:rsidRDefault="002F30E6"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0840E7E4" w14:textId="77777777" w:rsidR="002F30E6" w:rsidRPr="00D22A5F" w:rsidRDefault="002F30E6"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3D0CC0EA" w14:textId="77777777" w:rsidR="002F30E6" w:rsidRPr="00D22A5F" w:rsidRDefault="002F30E6"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 под цифрой 2.</w:t>
      </w:r>
    </w:p>
    <w:p w14:paraId="2D51957E"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Ответить на контрольные</w:t>
      </w:r>
      <w:r w:rsidR="0050167A">
        <w:rPr>
          <w:rFonts w:ascii="Times New Roman" w:hAnsi="Times New Roman" w:cs="Times New Roman"/>
          <w:sz w:val="24"/>
          <w:szCs w:val="24"/>
        </w:rPr>
        <w:t xml:space="preserve"> </w:t>
      </w:r>
      <w:r w:rsidRPr="00D22A5F">
        <w:rPr>
          <w:rFonts w:ascii="Times New Roman" w:hAnsi="Times New Roman" w:cs="Times New Roman"/>
          <w:sz w:val="24"/>
          <w:szCs w:val="24"/>
        </w:rPr>
        <w:t>вопросы.</w:t>
      </w:r>
    </w:p>
    <w:p w14:paraId="2DE0DD5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2699036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 сборке сварных конструкций для фиксации взаимного расположения деталей применяют прихватки, которые впоследствии перекрывают сварным швом.</w:t>
      </w:r>
    </w:p>
    <w:p w14:paraId="5724D00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Длина каждой прихватки равна 3 – 6 значениям толщины соединяемых деталей, но не менее 30 мм. и не более 100 мм. Шаг прихваток зависит от конкретных конструктивных и технологических особенностей изготовления изделия. Чем больше толщина и общая жесткость деталей и меньше зазоры между ними, тем больше должно быть расстояние между прихватками. Обычно в сварных конструкциях их шаг составляет 500…550 мм. (см. рис1).</w:t>
      </w:r>
    </w:p>
    <w:p w14:paraId="3A4E54B2"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 наложении прихваток важно соблюдать заданные технические условия на сборку изделия. Поэтому в каждом конкретном случае  выбирают соответствующий порядок выполнения прихваток, их шаг  и местоположение, что должно быть отмечено в технологической документации.</w:t>
      </w:r>
    </w:p>
    <w:p w14:paraId="6A13FF9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Прихватки ставят с лицевой стороны соединения. Поверхность прихваток очищают от шлака.</w:t>
      </w:r>
    </w:p>
    <w:p w14:paraId="1C401B6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 сварке прихватки удаляют или полностью переплавляют.</w:t>
      </w:r>
    </w:p>
    <w:p w14:paraId="6268A51F"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2F6C0F1A" wp14:editId="5F8C2446">
            <wp:extent cx="4110825" cy="1114215"/>
            <wp:effectExtent l="19050" t="0" r="397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108065" cy="1113467"/>
                    </a:xfrm>
                    <a:prstGeom prst="rect">
                      <a:avLst/>
                    </a:prstGeom>
                    <a:noFill/>
                  </pic:spPr>
                </pic:pic>
              </a:graphicData>
            </a:graphic>
          </wp:inline>
        </w:drawing>
      </w:r>
    </w:p>
    <w:p w14:paraId="63937A84"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Рис.1 Размеры прихваток.</w:t>
      </w:r>
    </w:p>
    <w:p w14:paraId="2BCFF524"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Последовательность выполнения прихваток на швы разной протяженности показано на (рис.2).</w:t>
      </w:r>
    </w:p>
    <w:p w14:paraId="63FC421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E587B61" wp14:editId="43820BEF">
            <wp:extent cx="1913861" cy="2423117"/>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14048" cy="2423354"/>
                    </a:xfrm>
                    <a:prstGeom prst="rect">
                      <a:avLst/>
                    </a:prstGeom>
                    <a:noFill/>
                  </pic:spPr>
                </pic:pic>
              </a:graphicData>
            </a:graphic>
          </wp:inline>
        </w:drawing>
      </w:r>
    </w:p>
    <w:p w14:paraId="5F80484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Рис.2 Правила выполнения прихваток.</w:t>
      </w:r>
    </w:p>
    <w:p w14:paraId="57623A3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Если прихватки располагать там, где не будут выполняться сварные швы, то по завершении сварки такие прихватки следует удалить, а поверхность металла тщательно зачистить.</w:t>
      </w:r>
    </w:p>
    <w:p w14:paraId="6E60291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Сборочные прихватки выполняют сварочными материалами тех же марок, какие используют при сварке данной конструкции.</w:t>
      </w:r>
    </w:p>
    <w:p w14:paraId="7A147040" w14:textId="77777777" w:rsidR="002F30E6" w:rsidRPr="00D22A5F" w:rsidRDefault="002F30E6"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rPr>
        <w:tab/>
      </w:r>
      <w:r w:rsidRPr="00D22A5F">
        <w:rPr>
          <w:rFonts w:ascii="Times New Roman" w:hAnsi="Times New Roman" w:cs="Times New Roman"/>
          <w:sz w:val="24"/>
          <w:szCs w:val="24"/>
          <w:u w:val="single"/>
        </w:rPr>
        <w:t>Какие требования предъявляются к прихваткам.</w:t>
      </w:r>
    </w:p>
    <w:p w14:paraId="7D2349D9"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Так как именно от того, насколько правильно выполнены прихватки в сварке, зависит удобство дальнейшей работы со сварной конструкцией, а следовательно, и ее качество. К этой операции предъявляются определенные требования, соблюдение которых строго обязательно. Рассмотрим требования, предъявляемые к прихваткам:</w:t>
      </w:r>
    </w:p>
    <w:p w14:paraId="4DD4FAC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Очень внимательно следует отнестись к электродам, с помощью которых выполняются прихватки. Эти электроды должны быть той же марки, что и электроды, которые в дальнейшем будут применяться для сварочных работ. Если дальнейшая сварка будет производиться с помощью сварочной проволоки автоматическим методом, то тип выбранного для прихваток электрода должен полностью соответствовать типу проволоки.</w:t>
      </w:r>
    </w:p>
    <w:p w14:paraId="7EA46765"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Длина прихваток не должна превышать 20 мм, а их толщина должна быть вполовину меньше толщины будущего сварного шва.</w:t>
      </w:r>
    </w:p>
    <w:p w14:paraId="041F911F"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Большое значение в данной операции имеет и сварной ток. Необходимо правильно выбрать его значение, исходя из значения сварного тока при дальнейшей сварке конструкции. Прихватки должны обеспечить надежный и полный провар тех мест, в которых они накладываются, поэтому и сварочный ток здесь выбирается примерно на 20% выше, чем сварочный ток при дальнейшей сварке.</w:t>
      </w:r>
    </w:p>
    <w:p w14:paraId="4A0EF674"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Расположение прихваток выбирается, исходя из того, в каких местах сварного узла или конструкции ожидается наибольшее внутреннее напряжение и возможна деформация – именно в этих местах должны размещаться прихватки. Кроме того, прихватки не должны располагаться в местах пересечения сварных швов. Если в дальнейшем предполагается автоматическая сварка, то прихватки следует расположить с противоположной первому проходу стороны. Правда, иногда по техническим условиям требуется, чтобы прихватки накладывались как раз со стороны первого прохода – в этом случае при дальнейшей сварке необходимо учитывать наличие прихваток.</w:t>
      </w:r>
    </w:p>
    <w:p w14:paraId="3B118FB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Особое внимание перед тем, как начинать основную сварку, следует уделять внешнему виду прихваток – их необходимо полностью очистить от шлаков и застывших брызг металла, то есть, место, где расположены прихватки, должно быть по возможности максимально ровным. А те прихватки, которые имеют какие-то внешние дефекты – </w:t>
      </w:r>
      <w:r w:rsidRPr="00D22A5F">
        <w:rPr>
          <w:rFonts w:ascii="Times New Roman" w:hAnsi="Times New Roman" w:cs="Times New Roman"/>
          <w:sz w:val="24"/>
          <w:szCs w:val="24"/>
        </w:rPr>
        <w:lastRenderedPageBreak/>
        <w:t>например, трещины или крупные шлаковые включения, должны быть удалены механическим способом.</w:t>
      </w:r>
    </w:p>
    <w:p w14:paraId="2BC3359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Требования к качеству прихваток и сварных швов одинаковы.</w:t>
      </w:r>
    </w:p>
    <w:p w14:paraId="7AEB16ED"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2.Задание</w:t>
      </w:r>
    </w:p>
    <w:p w14:paraId="27DB69B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На</w:t>
      </w:r>
      <w:r w:rsidRPr="00D22A5F">
        <w:rPr>
          <w:rFonts w:ascii="Times New Roman" w:hAnsi="Times New Roman" w:cs="Times New Roman"/>
          <w:sz w:val="24"/>
          <w:szCs w:val="24"/>
        </w:rPr>
        <w:tab/>
        <w:t>формате</w:t>
      </w:r>
      <w:r w:rsidRPr="00D22A5F">
        <w:rPr>
          <w:rFonts w:ascii="Times New Roman" w:hAnsi="Times New Roman" w:cs="Times New Roman"/>
          <w:sz w:val="24"/>
          <w:szCs w:val="24"/>
        </w:rPr>
        <w:tab/>
        <w:t>А4</w:t>
      </w:r>
      <w:r w:rsidRPr="00D22A5F">
        <w:rPr>
          <w:rFonts w:ascii="Times New Roman" w:hAnsi="Times New Roman" w:cs="Times New Roman"/>
          <w:sz w:val="24"/>
          <w:szCs w:val="24"/>
        </w:rPr>
        <w:tab/>
        <w:t>схематично</w:t>
      </w:r>
      <w:r w:rsidRPr="00D22A5F">
        <w:rPr>
          <w:rFonts w:ascii="Times New Roman" w:hAnsi="Times New Roman" w:cs="Times New Roman"/>
          <w:sz w:val="24"/>
          <w:szCs w:val="24"/>
        </w:rPr>
        <w:tab/>
        <w:t>изобразите</w:t>
      </w:r>
      <w:r w:rsidRPr="00D22A5F">
        <w:rPr>
          <w:rFonts w:ascii="Times New Roman" w:hAnsi="Times New Roman" w:cs="Times New Roman"/>
          <w:sz w:val="24"/>
          <w:szCs w:val="24"/>
        </w:rPr>
        <w:tab/>
        <w:t>нанесение</w:t>
      </w:r>
      <w:r w:rsidRPr="00D22A5F">
        <w:rPr>
          <w:rFonts w:ascii="Times New Roman" w:hAnsi="Times New Roman" w:cs="Times New Roman"/>
          <w:sz w:val="24"/>
          <w:szCs w:val="24"/>
        </w:rPr>
        <w:tab/>
        <w:t>прихваток</w:t>
      </w:r>
      <w:r w:rsidRPr="00D22A5F">
        <w:rPr>
          <w:rFonts w:ascii="Times New Roman" w:hAnsi="Times New Roman" w:cs="Times New Roman"/>
          <w:sz w:val="24"/>
          <w:szCs w:val="24"/>
        </w:rPr>
        <w:tab/>
        <w:t>на короткие, длинные и кольцевые швы (размеры произвольные).</w:t>
      </w:r>
    </w:p>
    <w:p w14:paraId="2773C024"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 Объясните ваши действия и инструмент по зачистке прихваток.</w:t>
      </w:r>
    </w:p>
    <w:p w14:paraId="1E9EE811"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5139967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Если прихватка выполняется без использования электрода, то сварочный ток не должен превышать сколько Амперов.</w:t>
      </w:r>
    </w:p>
    <w:p w14:paraId="294F09BC"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Для чего необходимы прихватки.</w:t>
      </w:r>
    </w:p>
    <w:p w14:paraId="58354058" w14:textId="77777777" w:rsidR="00E24DB8"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Какие действия нужно сделать перед тем как начать основной шов, после выполнения прихваток.</w:t>
      </w:r>
    </w:p>
    <w:p w14:paraId="0DF26203" w14:textId="77777777" w:rsidR="00E24DB8" w:rsidRPr="00D22A5F" w:rsidRDefault="002C7E32" w:rsidP="009D07EB">
      <w:pPr>
        <w:pStyle w:val="3"/>
        <w:spacing w:before="0" w:line="240" w:lineRule="auto"/>
        <w:jc w:val="both"/>
        <w:rPr>
          <w:rFonts w:ascii="Times New Roman" w:eastAsia="Calibri" w:hAnsi="Times New Roman" w:cs="Times New Roman"/>
          <w:color w:val="auto"/>
          <w:sz w:val="24"/>
          <w:szCs w:val="24"/>
        </w:rPr>
      </w:pPr>
      <w:bookmarkStart w:id="33" w:name="_Toc494121149"/>
      <w:r w:rsidRPr="00D22A5F">
        <w:rPr>
          <w:rFonts w:ascii="Times New Roman" w:hAnsi="Times New Roman" w:cs="Times New Roman"/>
          <w:color w:val="auto"/>
          <w:sz w:val="24"/>
          <w:szCs w:val="24"/>
        </w:rPr>
        <w:t xml:space="preserve">3.7.1 </w:t>
      </w:r>
      <w:r w:rsidR="00E24DB8" w:rsidRPr="00D22A5F">
        <w:rPr>
          <w:rFonts w:ascii="Times New Roman" w:hAnsi="Times New Roman" w:cs="Times New Roman"/>
          <w:color w:val="auto"/>
          <w:sz w:val="24"/>
          <w:szCs w:val="24"/>
        </w:rPr>
        <w:t xml:space="preserve">Критерии оценки практической работы № 7 </w:t>
      </w:r>
      <w:r w:rsidR="00E24DB8" w:rsidRPr="00D22A5F">
        <w:rPr>
          <w:rFonts w:ascii="Times New Roman" w:eastAsia="Calibri" w:hAnsi="Times New Roman" w:cs="Times New Roman"/>
          <w:color w:val="auto"/>
          <w:sz w:val="24"/>
          <w:szCs w:val="24"/>
        </w:rPr>
        <w:t>Выполнение прихваток, зачистка прихваток.</w:t>
      </w:r>
      <w:bookmarkEnd w:id="33"/>
    </w:p>
    <w:p w14:paraId="26A6D21A"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5 «отлично»</w:t>
      </w:r>
      <w:r w:rsidRPr="00D22A5F">
        <w:rPr>
          <w:rFonts w:ascii="Times New Roman" w:hAnsi="Times New Roman" w:cs="Times New Roman"/>
          <w:sz w:val="24"/>
          <w:szCs w:val="24"/>
        </w:rPr>
        <w:t xml:space="preserve"> студент выполнил работу в полном объеме с соблюдением необходимой последовательности действий в   соответствии с заданием; правильно и аккуратно выполнил схему-чертеж в задании А и Б, ответил на все контрольный вопросы.</w:t>
      </w:r>
    </w:p>
    <w:p w14:paraId="68D6EE15"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18789624"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652495E1"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4796B86C"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C2DDF59"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схемы-чертежа одного из заданий. Либо допущены 1-2 недочета чертежа в задании А и Б.</w:t>
      </w:r>
    </w:p>
    <w:p w14:paraId="06DE4A8D"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выполнил схему-чертежи,  в ходе подготовки были допущены ошибки, не аккуратность работы, не ответил на контрольные вопросы.</w:t>
      </w:r>
    </w:p>
    <w:p w14:paraId="18DEC862" w14:textId="77777777" w:rsidR="002F30E6" w:rsidRPr="00D22A5F" w:rsidRDefault="00E24DB8" w:rsidP="009D07EB">
      <w:pPr>
        <w:spacing w:after="0" w:line="240" w:lineRule="auto"/>
        <w:jc w:val="both"/>
        <w:rPr>
          <w:rFonts w:ascii="Times New Roman" w:eastAsia="Calibri" w:hAnsi="Times New Roman" w:cs="Times New Roman"/>
          <w:b/>
          <w:sz w:val="24"/>
          <w:szCs w:val="24"/>
          <w:lang w:eastAsia="ru-RU"/>
        </w:rPr>
      </w:pPr>
      <w:r w:rsidRPr="00D22A5F">
        <w:rPr>
          <w:rFonts w:ascii="Times New Roman" w:hAnsi="Times New Roman" w:cs="Times New Roman"/>
          <w:b/>
          <w:sz w:val="24"/>
          <w:szCs w:val="24"/>
        </w:rPr>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выполнил схему-чертежи и не ответил на контрольные вопросы.</w:t>
      </w:r>
    </w:p>
    <w:p w14:paraId="35BA242E" w14:textId="77777777" w:rsidR="002F30E6" w:rsidRPr="00D22A5F" w:rsidRDefault="002F30E6" w:rsidP="009D07EB">
      <w:pPr>
        <w:widowControl w:val="0"/>
        <w:spacing w:after="0" w:line="240" w:lineRule="auto"/>
        <w:jc w:val="both"/>
        <w:rPr>
          <w:rFonts w:ascii="Times New Roman" w:eastAsia="Times New Roman" w:hAnsi="Times New Roman" w:cs="Times New Roman"/>
          <w:sz w:val="24"/>
          <w:szCs w:val="24"/>
        </w:rPr>
      </w:pPr>
    </w:p>
    <w:p w14:paraId="410AC49D" w14:textId="77777777" w:rsidR="002F30E6" w:rsidRPr="00D22A5F" w:rsidRDefault="002F30E6" w:rsidP="00B551E0">
      <w:pPr>
        <w:pStyle w:val="1"/>
        <w:numPr>
          <w:ilvl w:val="0"/>
          <w:numId w:val="5"/>
        </w:numPr>
        <w:spacing w:before="0"/>
        <w:ind w:left="0" w:firstLine="0"/>
        <w:jc w:val="both"/>
        <w:rPr>
          <w:rFonts w:cs="Times New Roman"/>
          <w:sz w:val="24"/>
          <w:szCs w:val="24"/>
        </w:rPr>
      </w:pPr>
      <w:bookmarkStart w:id="34" w:name="_Toc494121150"/>
      <w:r w:rsidRPr="00D22A5F">
        <w:rPr>
          <w:rFonts w:cs="Times New Roman"/>
          <w:sz w:val="24"/>
          <w:szCs w:val="24"/>
        </w:rPr>
        <w:t>МДК 01.04 Контроль качества сварных соединений.</w:t>
      </w:r>
      <w:bookmarkEnd w:id="34"/>
    </w:p>
    <w:p w14:paraId="552594F3" w14:textId="77777777" w:rsidR="002F30E6" w:rsidRPr="00D22A5F" w:rsidRDefault="002C7E32" w:rsidP="009D07EB">
      <w:pPr>
        <w:pStyle w:val="2"/>
        <w:spacing w:before="0" w:after="0"/>
        <w:jc w:val="both"/>
        <w:rPr>
          <w:rFonts w:cs="Times New Roman"/>
          <w:sz w:val="24"/>
          <w:szCs w:val="24"/>
        </w:rPr>
      </w:pPr>
      <w:bookmarkStart w:id="35" w:name="_Toc494121151"/>
      <w:r w:rsidRPr="00D22A5F">
        <w:rPr>
          <w:rFonts w:cs="Times New Roman"/>
          <w:sz w:val="24"/>
          <w:szCs w:val="24"/>
        </w:rPr>
        <w:t xml:space="preserve">4.1 </w:t>
      </w:r>
      <w:r w:rsidR="002F30E6" w:rsidRPr="00D22A5F">
        <w:rPr>
          <w:rFonts w:cs="Times New Roman"/>
          <w:sz w:val="24"/>
          <w:szCs w:val="24"/>
        </w:rPr>
        <w:t>Практическая работа № 1 Определение  дефектов сварных швов.</w:t>
      </w:r>
      <w:bookmarkEnd w:id="35"/>
    </w:p>
    <w:p w14:paraId="1DD006EC"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Определение  дефектов сварных швов.</w:t>
      </w:r>
    </w:p>
    <w:p w14:paraId="50A63AA4"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Изучить виды дефектов возникающих при сварке. Ознакомиться с методами определения дефектов.</w:t>
      </w:r>
    </w:p>
    <w:p w14:paraId="1424742E"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5589D0F1" w14:textId="77777777" w:rsidR="002F30E6" w:rsidRPr="00D22A5F" w:rsidRDefault="002F30E6"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23218B4A" w14:textId="77777777" w:rsidR="002F30E6" w:rsidRPr="00D22A5F" w:rsidRDefault="002F30E6"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58E95246" w14:textId="77777777" w:rsidR="002F30E6" w:rsidRPr="00D22A5F" w:rsidRDefault="002F30E6"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 под цифрой 2.</w:t>
      </w:r>
    </w:p>
    <w:p w14:paraId="0A0630B5" w14:textId="77777777" w:rsidR="002F30E6" w:rsidRPr="00D22A5F" w:rsidRDefault="002F30E6"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3. Заполнить таблицу 1.</w:t>
      </w:r>
    </w:p>
    <w:p w14:paraId="2A874B19"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4. Ответить на контрольные</w:t>
      </w:r>
      <w:r w:rsidR="0050167A">
        <w:rPr>
          <w:rFonts w:ascii="Times New Roman" w:hAnsi="Times New Roman" w:cs="Times New Roman"/>
          <w:sz w:val="24"/>
          <w:szCs w:val="24"/>
        </w:rPr>
        <w:t xml:space="preserve"> </w:t>
      </w:r>
      <w:r w:rsidRPr="00D22A5F">
        <w:rPr>
          <w:rFonts w:ascii="Times New Roman" w:hAnsi="Times New Roman" w:cs="Times New Roman"/>
          <w:sz w:val="24"/>
          <w:szCs w:val="24"/>
        </w:rPr>
        <w:t>вопросы.</w:t>
      </w:r>
    </w:p>
    <w:p w14:paraId="2358D28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219153B8"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 Дефекты сварных соединений подразделяются на шесть групп:</w:t>
      </w:r>
    </w:p>
    <w:p w14:paraId="5F45890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трещины;</w:t>
      </w:r>
    </w:p>
    <w:p w14:paraId="09A7449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полости, поры, свищи, усадочные раковины, кратеры;</w:t>
      </w:r>
    </w:p>
    <w:p w14:paraId="70FFF7C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твердые включения;</w:t>
      </w:r>
    </w:p>
    <w:p w14:paraId="26D2593A" w14:textId="77777777" w:rsidR="002F30E6" w:rsidRPr="00D22A5F" w:rsidRDefault="002F30E6"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несплавления</w:t>
      </w:r>
      <w:proofErr w:type="spellEnd"/>
      <w:r w:rsidRPr="00D22A5F">
        <w:rPr>
          <w:rFonts w:ascii="Times New Roman" w:hAnsi="Times New Roman" w:cs="Times New Roman"/>
          <w:sz w:val="24"/>
          <w:szCs w:val="24"/>
        </w:rPr>
        <w:t xml:space="preserve"> и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w:t>
      </w:r>
    </w:p>
    <w:p w14:paraId="6EB5D352"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нарушения формы шва (подрезы, усадочные канавки, превышения выпуклости, превышения проплава, наплавы, смещения, натеки, прожоги);</w:t>
      </w:r>
    </w:p>
    <w:p w14:paraId="5078D50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прочие дефекты.</w:t>
      </w:r>
    </w:p>
    <w:p w14:paraId="4691E255"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КЛАССИФИКАЦИЯ ДЕФЕКТОВ СВАРНЫХ ШВОВ</w:t>
      </w:r>
    </w:p>
    <w:p w14:paraId="65A4C0D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ТРЕЩИНЫ</w:t>
      </w:r>
    </w:p>
    <w:p w14:paraId="7C8658B5"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Трещиной называется </w:t>
      </w:r>
      <w:proofErr w:type="spellStart"/>
      <w:r w:rsidRPr="00D22A5F">
        <w:rPr>
          <w:rFonts w:ascii="Times New Roman" w:hAnsi="Times New Roman" w:cs="Times New Roman"/>
          <w:sz w:val="24"/>
          <w:szCs w:val="24"/>
        </w:rPr>
        <w:t>несплошность</w:t>
      </w:r>
      <w:proofErr w:type="spellEnd"/>
      <w:r w:rsidRPr="00D22A5F">
        <w:rPr>
          <w:rFonts w:ascii="Times New Roman" w:hAnsi="Times New Roman" w:cs="Times New Roman"/>
          <w:sz w:val="24"/>
          <w:szCs w:val="24"/>
        </w:rPr>
        <w:t xml:space="preserve">, вызванная местным разрывом шва или </w:t>
      </w:r>
      <w:proofErr w:type="spellStart"/>
      <w:r w:rsidRPr="00D22A5F">
        <w:rPr>
          <w:rFonts w:ascii="Times New Roman" w:hAnsi="Times New Roman" w:cs="Times New Roman"/>
          <w:sz w:val="24"/>
          <w:szCs w:val="24"/>
        </w:rPr>
        <w:t>околошовной</w:t>
      </w:r>
      <w:proofErr w:type="spellEnd"/>
      <w:r w:rsidRPr="00D22A5F">
        <w:rPr>
          <w:rFonts w:ascii="Times New Roman" w:hAnsi="Times New Roman" w:cs="Times New Roman"/>
          <w:sz w:val="24"/>
          <w:szCs w:val="24"/>
        </w:rPr>
        <w:t xml:space="preserve"> зоны, которая может возникнуть в результате охлаждения или действия нагрузок. Трещины могут быть продольные, поперечные, радиальные. Они могут быть расположены в металле сварного шва, в зоне термического влияния, в основном металле.</w:t>
      </w:r>
    </w:p>
    <w:p w14:paraId="490613D6"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F10A58A" wp14:editId="6CAB978A">
            <wp:extent cx="2406098" cy="993550"/>
            <wp:effectExtent l="19050" t="0" r="0" b="0"/>
            <wp:docPr id="335" name="Рисунок 335" descr="C:\Users\User\Desktop\Tresc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Trescina.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413102" cy="996442"/>
                    </a:xfrm>
                    <a:prstGeom prst="rect">
                      <a:avLst/>
                    </a:prstGeom>
                    <a:noFill/>
                    <a:ln>
                      <a:noFill/>
                    </a:ln>
                  </pic:spPr>
                </pic:pic>
              </a:graphicData>
            </a:graphic>
          </wp:inline>
        </w:drawing>
      </w:r>
    </w:p>
    <w:p w14:paraId="0933CAC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Причинами образования трещин являются большие напряжения, возникающие в сварных соединениях при сварке. Трещины появляются при сварке высокоуглеродистых и легированных сталей в результате слишком быстрого охлаждения. Часто трещины образуются в сварных соединениях жёстко закрепленных конструкций.</w:t>
      </w:r>
    </w:p>
    <w:p w14:paraId="22F77D4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 времени образования трещины подразделяют на горячие и холодные.</w:t>
      </w:r>
    </w:p>
    <w:p w14:paraId="0B8CE03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Также на образование трещин влияет повышенное содержание серы и фосфора. Сера увеличивает склонность металла шва к образованию горячих трещин, а фосфор — холодных. Горячие трещины появляются в то время, когда металл сварного шва находится в состоянии между температурами его плавления и затвердевания. Они могут быть в двух направлениях – вдоль и поперек сварного шва. Горячие трещины обычно являются результатом использования неправильного присадочного материала (алюминиевые и хромоникелевые сплавы) и его химического состава (например, высокое содержание в составе углерода, кремния, никеля и др.) Горячие трещины могут появиться в результате неправильной заварки кратера, в результате резкого прекращения сварки.</w:t>
      </w:r>
    </w:p>
    <w:p w14:paraId="36832B6C"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Холодные трещины возникают после того, как сварочный шов полностью остывает и затвердевает. Эти дефекты появляются тогда, когда сварочный шов не выдерживает действующих на него нагрузок и разрушается.</w:t>
      </w:r>
    </w:p>
    <w:p w14:paraId="6125AEF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ПОЛОСТИ</w:t>
      </w:r>
    </w:p>
    <w:p w14:paraId="7DB626AC"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Газовая полость – это полость произвольной формы, не имеющая углов, образованная газами, задержанными в расплавленном металле. К продолговатым полостям относятся </w:t>
      </w:r>
      <w:proofErr w:type="spellStart"/>
      <w:r w:rsidRPr="00D22A5F">
        <w:rPr>
          <w:rFonts w:ascii="Times New Roman" w:hAnsi="Times New Roman" w:cs="Times New Roman"/>
          <w:sz w:val="24"/>
          <w:szCs w:val="24"/>
        </w:rPr>
        <w:t>несплошности</w:t>
      </w:r>
      <w:proofErr w:type="spellEnd"/>
      <w:r w:rsidRPr="00D22A5F">
        <w:rPr>
          <w:rFonts w:ascii="Times New Roman" w:hAnsi="Times New Roman" w:cs="Times New Roman"/>
          <w:sz w:val="24"/>
          <w:szCs w:val="24"/>
        </w:rPr>
        <w:t>, вытянутые вдоль оси сварного шва. К полостям также относятся усадочные раковины и кратеры.</w:t>
      </w:r>
    </w:p>
    <w:p w14:paraId="4FF698B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DE18571" wp14:editId="1FC900B7">
            <wp:extent cx="3184691" cy="1200647"/>
            <wp:effectExtent l="19050" t="0" r="0" b="0"/>
            <wp:docPr id="336" name="Рисунок 336" descr="C:\Users\User\Desktop\Sv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vishi.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92240" cy="1203493"/>
                    </a:xfrm>
                    <a:prstGeom prst="rect">
                      <a:avLst/>
                    </a:prstGeom>
                    <a:noFill/>
                    <a:ln>
                      <a:noFill/>
                    </a:ln>
                  </pic:spPr>
                </pic:pic>
              </a:graphicData>
            </a:graphic>
          </wp:inline>
        </w:drawing>
      </w:r>
    </w:p>
    <w:p w14:paraId="424E2EB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Поры появляются и при неверном выборе сварочной проволоки, особенно в том случае, если сварка осуществляется в углекислом газе, при наличии сквозняков, при неисправностях оборудования.</w:t>
      </w:r>
    </w:p>
    <w:p w14:paraId="4C62710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Кратером называется </w:t>
      </w:r>
      <w:proofErr w:type="spellStart"/>
      <w:r w:rsidRPr="00D22A5F">
        <w:rPr>
          <w:rFonts w:ascii="Times New Roman" w:hAnsi="Times New Roman" w:cs="Times New Roman"/>
          <w:sz w:val="24"/>
          <w:szCs w:val="24"/>
        </w:rPr>
        <w:t>незаваренная</w:t>
      </w:r>
      <w:proofErr w:type="spellEnd"/>
      <w:r w:rsidRPr="00D22A5F">
        <w:rPr>
          <w:rFonts w:ascii="Times New Roman" w:hAnsi="Times New Roman" w:cs="Times New Roman"/>
          <w:sz w:val="24"/>
          <w:szCs w:val="24"/>
        </w:rPr>
        <w:t xml:space="preserve"> усадочная раковина в конце валика сварного шва. Выглядит он в виде воронки в середине сварочного шва при его окончании. Причиной появления служит резкий обрыв дуги. Место кратера должно быть обязательно заварено.</w:t>
      </w:r>
    </w:p>
    <w:p w14:paraId="7796F7E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7D2D3CF3" wp14:editId="4B8839A0">
            <wp:extent cx="3089910" cy="1265544"/>
            <wp:effectExtent l="19050" t="0" r="0" b="0"/>
            <wp:docPr id="337" name="Рисунок 337" descr="C:\Users\User\Desktop\K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Krater.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02305" cy="1270620"/>
                    </a:xfrm>
                    <a:prstGeom prst="rect">
                      <a:avLst/>
                    </a:prstGeom>
                    <a:noFill/>
                    <a:ln>
                      <a:noFill/>
                    </a:ln>
                  </pic:spPr>
                </pic:pic>
              </a:graphicData>
            </a:graphic>
          </wp:inline>
        </w:drawing>
      </w:r>
    </w:p>
    <w:p w14:paraId="75B0408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Современное сварочное оборудование имеет специальные программы для заварки кратера. Оно позволяют проводить окончание сварки на пониженных токах, в результате чего кратер заваривается. При автоматической сварке шов обычно заканчивают на выводной планке, где и появляется кратер. </w:t>
      </w:r>
    </w:p>
    <w:p w14:paraId="05A7D06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ТВЁРДЫЕ ВКЛЮЧЕНИЯ</w:t>
      </w:r>
    </w:p>
    <w:p w14:paraId="11F3188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Твердые включения – это твердые инородные вещества металлического или неметаллического происхождения, оставшиеся в металле сварного шва.</w:t>
      </w:r>
    </w:p>
    <w:p w14:paraId="35FF9D8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Виды твердых неметаллических включений: шлаковые включения, флюсовые включения, оксидные включения. Формы включений могут быть самые разные. Обычно такие включения располагаются на границе единения основного металла с наплавленным.</w:t>
      </w:r>
    </w:p>
    <w:p w14:paraId="2A49F76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4179900" wp14:editId="585561BA">
            <wp:extent cx="2730038" cy="1224501"/>
            <wp:effectExtent l="19050" t="0" r="0" b="0"/>
            <wp:docPr id="338" name="Рисунок 338" descr="C:\Users\User\Desktop\Shl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Shlak.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39944" cy="1228944"/>
                    </a:xfrm>
                    <a:prstGeom prst="rect">
                      <a:avLst/>
                    </a:prstGeom>
                    <a:noFill/>
                    <a:ln>
                      <a:noFill/>
                    </a:ln>
                  </pic:spPr>
                </pic:pic>
              </a:graphicData>
            </a:graphic>
          </wp:inline>
        </w:drawing>
      </w:r>
    </w:p>
    <w:p w14:paraId="72A57505"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Причины возникновения твердых включений — грязь на кромках, малый сварочный ток и высокая скорость сварки, осыпание обмазки электродов, не удаление шлака с предыдущего слоя при многослойной сварке.</w:t>
      </w:r>
    </w:p>
    <w:p w14:paraId="5087470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Металлические включения-частицы инородного металла, попавшие в металл сварного шва. </w:t>
      </w:r>
    </w:p>
    <w:p w14:paraId="70BC243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НЕСПЛАВЛЕНИЯ И НЕПРОВАРЫ</w:t>
      </w:r>
    </w:p>
    <w:p w14:paraId="7CC641EC" w14:textId="77777777" w:rsidR="002F30E6" w:rsidRPr="00D22A5F" w:rsidRDefault="002F30E6"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Несплавлением</w:t>
      </w:r>
      <w:proofErr w:type="spellEnd"/>
      <w:r w:rsidRPr="00D22A5F">
        <w:rPr>
          <w:rFonts w:ascii="Times New Roman" w:hAnsi="Times New Roman" w:cs="Times New Roman"/>
          <w:sz w:val="24"/>
          <w:szCs w:val="24"/>
        </w:rPr>
        <w:t xml:space="preserve"> называется отсутствие соединения между металлом шва и основным металлом либо между отдельными валиками сварного шва. </w:t>
      </w:r>
      <w:proofErr w:type="spellStart"/>
      <w:r w:rsidRPr="00D22A5F">
        <w:rPr>
          <w:rFonts w:ascii="Times New Roman" w:hAnsi="Times New Roman" w:cs="Times New Roman"/>
          <w:sz w:val="24"/>
          <w:szCs w:val="24"/>
        </w:rPr>
        <w:t>Несплавления</w:t>
      </w:r>
      <w:proofErr w:type="spellEnd"/>
      <w:r w:rsidRPr="00D22A5F">
        <w:rPr>
          <w:rFonts w:ascii="Times New Roman" w:hAnsi="Times New Roman" w:cs="Times New Roman"/>
          <w:sz w:val="24"/>
          <w:szCs w:val="24"/>
        </w:rPr>
        <w:t xml:space="preserve"> могут быть на боковой поверхности, между валиками, в корне шва.</w:t>
      </w:r>
    </w:p>
    <w:p w14:paraId="5CDBE2F5"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E92F668" wp14:editId="4703EBD1">
            <wp:extent cx="2819566" cy="1309084"/>
            <wp:effectExtent l="19050" t="0" r="0" b="0"/>
            <wp:docPr id="339" name="Рисунок 339" descr="C:\Users\User\Desktop\Nespl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esplav.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828423" cy="1313196"/>
                    </a:xfrm>
                    <a:prstGeom prst="rect">
                      <a:avLst/>
                    </a:prstGeom>
                    <a:noFill/>
                    <a:ln>
                      <a:noFill/>
                    </a:ln>
                  </pic:spPr>
                </pic:pic>
              </a:graphicData>
            </a:graphic>
          </wp:inline>
        </w:drawing>
      </w:r>
    </w:p>
    <w:p w14:paraId="7A9EC45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Загрязнение кромок тоже может быть причиной </w:t>
      </w:r>
      <w:proofErr w:type="spellStart"/>
      <w:r w:rsidRPr="00D22A5F">
        <w:rPr>
          <w:rFonts w:ascii="Times New Roman" w:hAnsi="Times New Roman" w:cs="Times New Roman"/>
          <w:sz w:val="24"/>
          <w:szCs w:val="24"/>
        </w:rPr>
        <w:t>непроваров</w:t>
      </w:r>
      <w:proofErr w:type="spellEnd"/>
      <w:r w:rsidRPr="00D22A5F">
        <w:rPr>
          <w:rFonts w:ascii="Times New Roman" w:hAnsi="Times New Roman" w:cs="Times New Roman"/>
          <w:sz w:val="24"/>
          <w:szCs w:val="24"/>
        </w:rPr>
        <w:t xml:space="preserve">. При самом процессе сварки </w:t>
      </w:r>
      <w:proofErr w:type="spellStart"/>
      <w:r w:rsidRPr="00D22A5F">
        <w:rPr>
          <w:rFonts w:ascii="Times New Roman" w:hAnsi="Times New Roman" w:cs="Times New Roman"/>
          <w:sz w:val="24"/>
          <w:szCs w:val="24"/>
        </w:rPr>
        <w:t>непровар</w:t>
      </w:r>
      <w:proofErr w:type="spellEnd"/>
      <w:r w:rsidRPr="00D22A5F">
        <w:rPr>
          <w:rFonts w:ascii="Times New Roman" w:hAnsi="Times New Roman" w:cs="Times New Roman"/>
          <w:sz w:val="24"/>
          <w:szCs w:val="24"/>
        </w:rPr>
        <w:t xml:space="preserve"> может образоваться из-за недостаточного сварочного тока, завышенной скорости сварки, неточного направления электродной проволоки. Обычно место образования </w:t>
      </w:r>
      <w:proofErr w:type="spellStart"/>
      <w:r w:rsidRPr="00D22A5F">
        <w:rPr>
          <w:rFonts w:ascii="Times New Roman" w:hAnsi="Times New Roman" w:cs="Times New Roman"/>
          <w:sz w:val="24"/>
          <w:szCs w:val="24"/>
        </w:rPr>
        <w:t>непровара</w:t>
      </w:r>
      <w:proofErr w:type="spellEnd"/>
      <w:r w:rsidRPr="00D22A5F">
        <w:rPr>
          <w:rFonts w:ascii="Times New Roman" w:hAnsi="Times New Roman" w:cs="Times New Roman"/>
          <w:sz w:val="24"/>
          <w:szCs w:val="24"/>
        </w:rPr>
        <w:t xml:space="preserve"> — корень шва.</w:t>
      </w:r>
    </w:p>
    <w:p w14:paraId="37DE462C"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НАРУШЕНИЕ ФОРМЫ ШВА</w:t>
      </w:r>
    </w:p>
    <w:p w14:paraId="6536CB7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Нарушение формы сварного шва – это отклонение формы наружных поверхностей шва или геометрии соединения от установленного значения (Рис.6). К нарушениям формы шва относятся: подрезы, наплавы, прожоги, </w:t>
      </w:r>
      <w:proofErr w:type="spellStart"/>
      <w:r w:rsidRPr="00D22A5F">
        <w:rPr>
          <w:rFonts w:ascii="Times New Roman" w:hAnsi="Times New Roman" w:cs="Times New Roman"/>
          <w:sz w:val="24"/>
          <w:szCs w:val="24"/>
        </w:rPr>
        <w:t>незаваренные</w:t>
      </w:r>
      <w:proofErr w:type="spellEnd"/>
      <w:r w:rsidRPr="00D22A5F">
        <w:rPr>
          <w:rFonts w:ascii="Times New Roman" w:hAnsi="Times New Roman" w:cs="Times New Roman"/>
          <w:sz w:val="24"/>
          <w:szCs w:val="24"/>
        </w:rPr>
        <w:t xml:space="preserve"> кратеры.</w:t>
      </w:r>
    </w:p>
    <w:p w14:paraId="0227968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Подрезы</w:t>
      </w:r>
      <w:r w:rsidRPr="00D22A5F">
        <w:rPr>
          <w:rFonts w:ascii="Times New Roman" w:hAnsi="Times New Roman" w:cs="Times New Roman"/>
          <w:sz w:val="24"/>
          <w:szCs w:val="24"/>
        </w:rPr>
        <w:t xml:space="preserve"> – это продольные углубления на наружной поверхности валика шва по краям сварочного шва. Этот вид дефекта обычно вызван неправильно подобранной скоростью сварки и напряжением на дуге. При слишком высокой скорости сварки и повышенном напряжении, сварной шов образуется «горбатым». Из-за быстрого затвердевания сварочной </w:t>
      </w:r>
      <w:r w:rsidRPr="00D22A5F">
        <w:rPr>
          <w:rFonts w:ascii="Times New Roman" w:hAnsi="Times New Roman" w:cs="Times New Roman"/>
          <w:sz w:val="24"/>
          <w:szCs w:val="24"/>
        </w:rPr>
        <w:lastRenderedPageBreak/>
        <w:t>ванны, в этом случае также образуются подрезы. Уменьшение скорости сварки устраняет этот дефект.</w:t>
      </w:r>
    </w:p>
    <w:p w14:paraId="43C58E48" w14:textId="77777777" w:rsidR="002F30E6" w:rsidRPr="00D22A5F" w:rsidRDefault="002F30E6" w:rsidP="009D07EB">
      <w:pPr>
        <w:spacing w:after="0" w:line="240" w:lineRule="auto"/>
        <w:jc w:val="both"/>
        <w:rPr>
          <w:rFonts w:ascii="Times New Roman" w:hAnsi="Times New Roman" w:cs="Times New Roman"/>
          <w:sz w:val="24"/>
          <w:szCs w:val="24"/>
        </w:rPr>
      </w:pPr>
    </w:p>
    <w:p w14:paraId="0CF03B9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C7A8A50" wp14:editId="041913A8">
            <wp:extent cx="3360255" cy="1463549"/>
            <wp:effectExtent l="19050" t="0" r="0" b="0"/>
            <wp:docPr id="340" name="Рисунок 340" descr="C:\Users\User\Desktop\Pod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odrez.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361496" cy="1464090"/>
                    </a:xfrm>
                    <a:prstGeom prst="rect">
                      <a:avLst/>
                    </a:prstGeom>
                    <a:noFill/>
                    <a:ln>
                      <a:noFill/>
                    </a:ln>
                  </pic:spPr>
                </pic:pic>
              </a:graphicData>
            </a:graphic>
          </wp:inline>
        </w:drawing>
      </w:r>
    </w:p>
    <w:p w14:paraId="772A3198"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На подрезы влияет также длина сварочной дуги. При слишком длинной сварочной дуге ширина шва увеличивается, тем самым увеличивая количество расплавленного основного металла. Так как при увеличении длины дуги </w:t>
      </w:r>
      <w:proofErr w:type="spellStart"/>
      <w:r w:rsidRPr="00D22A5F">
        <w:rPr>
          <w:rFonts w:ascii="Times New Roman" w:hAnsi="Times New Roman" w:cs="Times New Roman"/>
          <w:sz w:val="24"/>
          <w:szCs w:val="24"/>
        </w:rPr>
        <w:t>тепловложение</w:t>
      </w:r>
      <w:proofErr w:type="spellEnd"/>
      <w:r w:rsidRPr="00D22A5F">
        <w:rPr>
          <w:rFonts w:ascii="Times New Roman" w:hAnsi="Times New Roman" w:cs="Times New Roman"/>
          <w:sz w:val="24"/>
          <w:szCs w:val="24"/>
        </w:rPr>
        <w:t xml:space="preserve"> остается прежним, его не хватает на весь сварочный шов, кромки быстро остывают, образуя подрезы. Уменьшение длины дуги не только избавляет от подрезов, но и увеличивает проплавление.</w:t>
      </w:r>
    </w:p>
    <w:p w14:paraId="28BD811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сварке угловых швов подрезы часто возникают из-за того, что сварочная дуга направлена больше на вертикальную поверхность. Расплавленный металл стекает на нижнюю кромку и его не хватает для заполнения канавки.</w:t>
      </w:r>
    </w:p>
    <w:p w14:paraId="090E265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Превышение проплава – избыток наплавленного металла на обратной стороне стыкового сварного шва.</w:t>
      </w:r>
    </w:p>
    <w:p w14:paraId="7EE1F9BF"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Вогнутость корня шва – неглубокая канавка со стороны корня шва, возникшая из-за усадки.</w:t>
      </w:r>
    </w:p>
    <w:p w14:paraId="3E371749"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Линейное смещение — смещение между свариваемыми элементами при их параллельном расположении на разном уровне. При расположении кромок элементов под углом – смещение называется угловым. Чрезмерной асимметрией углового шва называется значительное превышение размеров одного катета над другим.</w:t>
      </w:r>
    </w:p>
    <w:p w14:paraId="628531F2"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Наплав (наплыв)</w:t>
      </w:r>
      <w:r w:rsidRPr="00D22A5F">
        <w:rPr>
          <w:rFonts w:ascii="Times New Roman" w:hAnsi="Times New Roman" w:cs="Times New Roman"/>
          <w:sz w:val="24"/>
          <w:szCs w:val="24"/>
        </w:rPr>
        <w:t xml:space="preserve"> – это избыток наплавленного металла шва, натекший на поверхность основного металла. При наплаве сплавления металлов не образуется. Наплав представляет собой затекание жидкого металла непосредственно из сварочной ванны на кромки холодного основного металла.</w:t>
      </w:r>
    </w:p>
    <w:p w14:paraId="2AD9F65E"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113B96B" wp14:editId="7CBD3035">
            <wp:extent cx="3543135" cy="1526650"/>
            <wp:effectExtent l="19050" t="0" r="16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48455" cy="1528942"/>
                    </a:xfrm>
                    <a:prstGeom prst="rect">
                      <a:avLst/>
                    </a:prstGeom>
                    <a:noFill/>
                  </pic:spPr>
                </pic:pic>
              </a:graphicData>
            </a:graphic>
          </wp:inline>
        </w:drawing>
      </w:r>
    </w:p>
    <w:p w14:paraId="06CD4BBE"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Обычно причиной этого дефекта является неправильно подобранные режимы сварки (большой сварочный ток, неправильный наклон электрода, большая длина дуги, неправильные манипуляции электродом) и окалина на свариваемой поверхности. Подбор правильного режима (соответствие сварочного тока со скоростью подачи присадочного материала, повышение напряжения на дуге) и предварительная очистка кромок устраняют появления наплавов.</w:t>
      </w:r>
    </w:p>
    <w:p w14:paraId="0CDF787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Натек</w:t>
      </w:r>
      <w:r w:rsidRPr="00D22A5F">
        <w:rPr>
          <w:rFonts w:ascii="Times New Roman" w:hAnsi="Times New Roman" w:cs="Times New Roman"/>
          <w:sz w:val="24"/>
          <w:szCs w:val="24"/>
        </w:rPr>
        <w:t xml:space="preserve"> – это металл шва, не имеющий сплавления с соединяемой поверхностью и образовавшийся в результате перераспределения наплавленного металла шва под действием силы тяжести. Натеки часто возникают при сварке угловых швов или стыковых швов в горизонтальном положении. При выполнении таких швов при смещении электрода возникает сильный разогрев вертикальной стенки, металл там плавится раньше и стекает на горизонтальную полку, образуя натеки.</w:t>
      </w:r>
    </w:p>
    <w:p w14:paraId="741D28CC"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lastRenderedPageBreak/>
        <w:t xml:space="preserve">Прожог </w:t>
      </w:r>
      <w:r w:rsidRPr="00D22A5F">
        <w:rPr>
          <w:rFonts w:ascii="Times New Roman" w:hAnsi="Times New Roman" w:cs="Times New Roman"/>
          <w:sz w:val="24"/>
          <w:szCs w:val="24"/>
        </w:rPr>
        <w:t>— вытекание металла сварочной ванны, приводящее к образованию в шве сквозного отверстия. В основном причинами прожога являются большой ток, малая скорость сварки или большой зазор между кромками сварного соединения. Наиболее часто прожоги образуются при выполнении первого прохода многослойного шва и при сварке тонкого металла.</w:t>
      </w:r>
    </w:p>
    <w:p w14:paraId="1DB30376" w14:textId="77777777" w:rsidR="002F30E6" w:rsidRPr="00D22A5F" w:rsidRDefault="002F30E6" w:rsidP="009D07EB">
      <w:pPr>
        <w:spacing w:after="0" w:line="240" w:lineRule="auto"/>
        <w:jc w:val="both"/>
        <w:rPr>
          <w:rFonts w:ascii="Times New Roman" w:hAnsi="Times New Roman" w:cs="Times New Roman"/>
          <w:sz w:val="24"/>
          <w:szCs w:val="24"/>
        </w:rPr>
      </w:pPr>
    </w:p>
    <w:p w14:paraId="77988853"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0EF6881" wp14:editId="7B88CB17">
            <wp:extent cx="2851371" cy="1368404"/>
            <wp:effectExtent l="19050" t="0" r="6129" b="0"/>
            <wp:docPr id="342" name="Рисунок 342" descr="C:\Users\User\Desktop\Proz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rozog.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58670" cy="1371907"/>
                    </a:xfrm>
                    <a:prstGeom prst="rect">
                      <a:avLst/>
                    </a:prstGeom>
                    <a:noFill/>
                    <a:ln>
                      <a:noFill/>
                    </a:ln>
                  </pic:spPr>
                </pic:pic>
              </a:graphicData>
            </a:graphic>
          </wp:inline>
        </w:drawing>
      </w:r>
    </w:p>
    <w:p w14:paraId="31B2DCC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Если под свариваемый шов плохо поджата флюсовая подушка или медная подкладка — тоже может возникнуть прожог или протёк. Понижение сварочного тока, увеличение скорости сварки и соответствующая подготовка геометрии кромок позволяют устранить прожоги.</w:t>
      </w:r>
    </w:p>
    <w:p w14:paraId="35CC854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ПРОЧИЕ ДЕФЕКТЫ</w:t>
      </w:r>
    </w:p>
    <w:p w14:paraId="0220C29E"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 прочим дефектам относятся: случайная дуга, брызги металла, вольфрамовые брызги, поверхностные задиры, утонение металла и другие дефекты.</w:t>
      </w:r>
    </w:p>
    <w:p w14:paraId="3DD6DD1F"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Случайная дуга</w:t>
      </w:r>
      <w:r w:rsidRPr="00D22A5F">
        <w:rPr>
          <w:rFonts w:ascii="Times New Roman" w:hAnsi="Times New Roman" w:cs="Times New Roman"/>
          <w:sz w:val="24"/>
          <w:szCs w:val="24"/>
        </w:rPr>
        <w:t xml:space="preserve"> – повреждение основного металла, возникшее в результате случайного горения дуги (короткое замыкание электрода на основной металл).</w:t>
      </w:r>
    </w:p>
    <w:p w14:paraId="76EDD12B"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Брызги металла</w:t>
      </w:r>
      <w:r w:rsidRPr="00D22A5F">
        <w:rPr>
          <w:rFonts w:ascii="Times New Roman" w:hAnsi="Times New Roman" w:cs="Times New Roman"/>
          <w:sz w:val="24"/>
          <w:szCs w:val="24"/>
        </w:rPr>
        <w:t xml:space="preserve"> — дефекты в виде затвердевших капель на поверхности сварного шва или основного металла, образовавшихся во время сварки. Причинами возникновения этого дефекта являются: завышенный сварочный ток, некачественное покрытие электрода, отсутствие защитных покрытий, обеспечивающих легкое удаление брызг после сварки.</w:t>
      </w:r>
    </w:p>
    <w:p w14:paraId="1C7E4679"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u w:val="single"/>
        </w:rPr>
        <w:t>Поверхностные задиры</w:t>
      </w:r>
      <w:r w:rsidRPr="00D22A5F">
        <w:rPr>
          <w:rFonts w:ascii="Times New Roman" w:hAnsi="Times New Roman" w:cs="Times New Roman"/>
          <w:sz w:val="24"/>
          <w:szCs w:val="24"/>
        </w:rPr>
        <w:t xml:space="preserve"> – повреждения поверхности из-за удаления временно приваренного приспособления.</w:t>
      </w:r>
    </w:p>
    <w:p w14:paraId="33626082"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9E43455" wp14:editId="52B87360">
            <wp:extent cx="2588978" cy="1262912"/>
            <wp:effectExtent l="19050" t="0" r="1822" b="0"/>
            <wp:docPr id="343" name="Рисунок 343" descr="C:\Users\User\Desktop\Ches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Chesuy.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90885" cy="1263842"/>
                    </a:xfrm>
                    <a:prstGeom prst="rect">
                      <a:avLst/>
                    </a:prstGeom>
                    <a:noFill/>
                    <a:ln>
                      <a:noFill/>
                    </a:ln>
                  </pic:spPr>
                </pic:pic>
              </a:graphicData>
            </a:graphic>
          </wp:inline>
        </w:drawing>
      </w:r>
    </w:p>
    <w:p w14:paraId="601D18D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Все дефекты сварного шва подлежат обязательному устранению!</w:t>
      </w:r>
    </w:p>
    <w:p w14:paraId="574DEF9A"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удалении дефектных мест целесообразно соблюдать определенные условия:</w:t>
      </w:r>
    </w:p>
    <w:p w14:paraId="63EDD371"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длина удаляемого участка должна быть равна длине дефектного места плюс 10-20 мм с каждой стороны ширина разделки выборки должна быть такой, чтобы ширина шва после заварки не превышала его двойной ширины до заварки форма и размеры подготовленных под заварку выборок должны обеспечивать возможность надежного провара в любом месте поверхность каждой выборки должна иметь плавные очертания без резких выступов, острых углублений и заусенцев при заварке дефектного участка должно быть обеспечено перекрытие прилегающих участков основного металла после заварки участок необходимо зачистить до полного удаления раковин и рыхлости в кратере, выполнить на нем плавные переходы к основному металлу.</w:t>
      </w:r>
    </w:p>
    <w:p w14:paraId="35D5707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Дефекты, выходящие на поверхность сварного соединения, выявляются при внешнем осмотре, который является обязательным для всех сварных конструкций.  Для выявления дефектов внутри сварных швов обычно используют радиографический и ультразвуковой контроль.</w:t>
      </w:r>
    </w:p>
    <w:p w14:paraId="58494E77" w14:textId="77777777" w:rsidR="002F30E6" w:rsidRPr="00D22A5F" w:rsidRDefault="002F30E6" w:rsidP="009D07EB">
      <w:pPr>
        <w:spacing w:after="0" w:line="240" w:lineRule="auto"/>
        <w:jc w:val="both"/>
        <w:rPr>
          <w:rFonts w:ascii="Times New Roman" w:hAnsi="Times New Roman" w:cs="Times New Roman"/>
          <w:sz w:val="24"/>
          <w:szCs w:val="24"/>
        </w:rPr>
      </w:pPr>
    </w:p>
    <w:p w14:paraId="0F540A05"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lastRenderedPageBreak/>
        <w:t>Выполнить задание:</w:t>
      </w:r>
    </w:p>
    <w:p w14:paraId="26110CA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После сварки на поверхности шва были обнаружены дефекты, назовите их.</w:t>
      </w:r>
    </w:p>
    <w:p w14:paraId="77201ECA" w14:textId="77777777" w:rsidR="002F30E6" w:rsidRPr="00D22A5F" w:rsidRDefault="002F30E6" w:rsidP="009D07EB">
      <w:pPr>
        <w:spacing w:after="0" w:line="240" w:lineRule="auto"/>
        <w:jc w:val="both"/>
        <w:rPr>
          <w:rFonts w:ascii="Times New Roman" w:hAnsi="Times New Roman" w:cs="Times New Roman"/>
          <w:sz w:val="24"/>
          <w:szCs w:val="24"/>
        </w:rPr>
      </w:pPr>
    </w:p>
    <w:p w14:paraId="264A1256"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092F0331" wp14:editId="6B9A360E">
            <wp:extent cx="3636335" cy="897983"/>
            <wp:effectExtent l="0" t="0" r="254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38970" cy="898634"/>
                    </a:xfrm>
                    <a:prstGeom prst="rect">
                      <a:avLst/>
                    </a:prstGeom>
                    <a:noFill/>
                  </pic:spPr>
                </pic:pic>
              </a:graphicData>
            </a:graphic>
          </wp:inline>
        </w:drawing>
      </w:r>
    </w:p>
    <w:p w14:paraId="02AE36E7" w14:textId="77777777" w:rsidR="002F30E6" w:rsidRPr="00D22A5F" w:rsidRDefault="002F30E6" w:rsidP="009D07EB">
      <w:pPr>
        <w:spacing w:after="0" w:line="240" w:lineRule="auto"/>
        <w:jc w:val="both"/>
        <w:rPr>
          <w:rFonts w:ascii="Times New Roman" w:hAnsi="Times New Roman" w:cs="Times New Roman"/>
          <w:sz w:val="24"/>
          <w:szCs w:val="24"/>
        </w:rPr>
      </w:pPr>
    </w:p>
    <w:p w14:paraId="707CDE3C"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1618AD53" wp14:editId="4BBE14E8">
            <wp:extent cx="3508663" cy="946298"/>
            <wp:effectExtent l="0" t="0" r="0" b="63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505023" cy="945316"/>
                    </a:xfrm>
                    <a:prstGeom prst="rect">
                      <a:avLst/>
                    </a:prstGeom>
                    <a:noFill/>
                  </pic:spPr>
                </pic:pic>
              </a:graphicData>
            </a:graphic>
          </wp:inline>
        </w:drawing>
      </w:r>
    </w:p>
    <w:p w14:paraId="016684FC" w14:textId="77777777" w:rsidR="002F30E6" w:rsidRPr="00D22A5F" w:rsidRDefault="002F30E6" w:rsidP="009D07EB">
      <w:pPr>
        <w:spacing w:after="0" w:line="240" w:lineRule="auto"/>
        <w:jc w:val="both"/>
        <w:rPr>
          <w:rFonts w:ascii="Times New Roman" w:hAnsi="Times New Roman" w:cs="Times New Roman"/>
          <w:b/>
          <w:sz w:val="24"/>
          <w:szCs w:val="24"/>
        </w:rPr>
      </w:pPr>
    </w:p>
    <w:p w14:paraId="55087237"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634D442" wp14:editId="43BFC8DC">
            <wp:extent cx="3636335" cy="777999"/>
            <wp:effectExtent l="0" t="0" r="2540" b="317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36846" cy="778108"/>
                    </a:xfrm>
                    <a:prstGeom prst="rect">
                      <a:avLst/>
                    </a:prstGeom>
                    <a:noFill/>
                  </pic:spPr>
                </pic:pic>
              </a:graphicData>
            </a:graphic>
          </wp:inline>
        </w:drawing>
      </w:r>
    </w:p>
    <w:p w14:paraId="40128A70"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2F897471" wp14:editId="4744E8B2">
            <wp:extent cx="3742661" cy="814347"/>
            <wp:effectExtent l="0" t="0" r="0" b="508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747247" cy="815345"/>
                    </a:xfrm>
                    <a:prstGeom prst="rect">
                      <a:avLst/>
                    </a:prstGeom>
                    <a:noFill/>
                  </pic:spPr>
                </pic:pic>
              </a:graphicData>
            </a:graphic>
          </wp:inline>
        </w:drawing>
      </w:r>
    </w:p>
    <w:p w14:paraId="2255C38E" w14:textId="77777777" w:rsidR="002F30E6" w:rsidRPr="00D22A5F" w:rsidRDefault="00DA1644"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w14:anchorId="408BB603">
          <v:group id="Группа 357" o:spid="_x0000_s1048" style="width:313.1pt;height:66.15pt;mso-position-horizontal-relative:char;mso-position-vertical-relative:line" coordsize="7768,1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0" type="#_x0000_t75" style="position:absolute;top:134;width:3794;height:14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er2vCAAAA3AAAAA8AAABkcnMvZG93bnJldi54bWxET8uKwjAU3Qv+Q7iCO03VUaQaxXkozujG&#10;B+jy0lzbMs1Np4la/36yEFwezns6r00hblS53LKCXjcCQZxYnXOq4HhYdsYgnEfWWFgmBQ9yMJ81&#10;G1OMtb3zjm57n4oQwi5GBZn3ZSylSzIy6Lq2JA7cxVYGfYBVKnWF9xBuCtmPopE0mHNoyLCkj4yS&#10;3/3VKPga/m0P/c/V4/2HeXza4Nv5e2mVarfqxQSEp9q/xE/3WisYDMPacCYcAT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nq9rwgAAANwAAAAPAAAAAAAAAAAAAAAAAJ8C&#10;AABkcnMvZG93bnJldi54bWxQSwUGAAAAAAQABAD3AAAAjgMAAAAA&#10;">
              <v:imagedata r:id="rId268" o:title=""/>
            </v:shape>
            <v:shape id="Picture 30" o:spid="_x0000_s1049" type="#_x0000_t75" style="position:absolute;left:3794;width:3974;height:1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sfqnGAAAA3AAAAA8AAABkcnMvZG93bnJldi54bWxEj0FrAjEUhO8F/0N4Qi/FzWpV2tUoIog9&#10;Vaoeenwkr7uLm5dlE9e0v74pCD0OM/MNs1xH24ieOl87VjDOchDE2pmaSwXn0270AsIHZIONY1Lw&#10;TR7Wq8HDEgvjbvxB/TGUIkHYF6igCqEtpPS6Ios+cy1x8r5cZzEk2ZXSdHhLcNvISZ7PpcWa00KF&#10;LW0r0pfj1SrYH2ZPJ/+5/3k/H6a7mE/0NY61Uo/DuFmACBTDf/jefjMKnmev8Hc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x+qcYAAADcAAAADwAAAAAAAAAAAAAA&#10;AACfAgAAZHJzL2Rvd25yZXYueG1sUEsFBgAAAAAEAAQA9wAAAJIDAAAAAA==&#10;">
              <v:imagedata r:id="rId269" o:title=""/>
            </v:shape>
            <w10:anchorlock/>
          </v:group>
        </w:pict>
      </w:r>
    </w:p>
    <w:p w14:paraId="4F3BE265" w14:textId="77777777" w:rsidR="002F30E6" w:rsidRPr="00D22A5F" w:rsidRDefault="002F30E6" w:rsidP="009D07EB">
      <w:pPr>
        <w:spacing w:after="0" w:line="240" w:lineRule="auto"/>
        <w:jc w:val="both"/>
        <w:rPr>
          <w:rFonts w:ascii="Times New Roman" w:hAnsi="Times New Roman" w:cs="Times New Roman"/>
          <w:sz w:val="24"/>
          <w:szCs w:val="24"/>
        </w:rPr>
      </w:pPr>
    </w:p>
    <w:p w14:paraId="4769254B"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Заполнить таблицу:</w:t>
      </w:r>
    </w:p>
    <w:tbl>
      <w:tblPr>
        <w:tblStyle w:val="a8"/>
        <w:tblW w:w="0" w:type="auto"/>
        <w:tblLayout w:type="fixed"/>
        <w:tblLook w:val="04A0" w:firstRow="1" w:lastRow="0" w:firstColumn="1" w:lastColumn="0" w:noHBand="0" w:noVBand="1"/>
      </w:tblPr>
      <w:tblGrid>
        <w:gridCol w:w="3510"/>
        <w:gridCol w:w="6305"/>
      </w:tblGrid>
      <w:tr w:rsidR="002F30E6" w:rsidRPr="00D22A5F" w14:paraId="50A6A433" w14:textId="77777777" w:rsidTr="004867AA">
        <w:tc>
          <w:tcPr>
            <w:tcW w:w="3510" w:type="dxa"/>
          </w:tcPr>
          <w:p w14:paraId="27C8779A" w14:textId="77777777" w:rsidR="002F30E6" w:rsidRPr="00D22A5F" w:rsidRDefault="002F30E6" w:rsidP="009D07EB">
            <w:pPr>
              <w:jc w:val="both"/>
              <w:rPr>
                <w:rFonts w:ascii="Times New Roman" w:hAnsi="Times New Roman" w:cs="Times New Roman"/>
                <w:b/>
                <w:sz w:val="24"/>
                <w:szCs w:val="24"/>
              </w:rPr>
            </w:pPr>
            <w:proofErr w:type="spellStart"/>
            <w:r w:rsidRPr="00D22A5F">
              <w:rPr>
                <w:rFonts w:ascii="Times New Roman" w:hAnsi="Times New Roman" w:cs="Times New Roman"/>
                <w:b/>
                <w:sz w:val="24"/>
                <w:szCs w:val="24"/>
              </w:rPr>
              <w:t>Рисунок</w:t>
            </w:r>
            <w:proofErr w:type="spellEnd"/>
          </w:p>
        </w:tc>
        <w:tc>
          <w:tcPr>
            <w:tcW w:w="6305" w:type="dxa"/>
          </w:tcPr>
          <w:p w14:paraId="50A1221D" w14:textId="77777777" w:rsidR="002F30E6" w:rsidRPr="00E017A7" w:rsidRDefault="002F30E6" w:rsidP="009D07EB">
            <w:pPr>
              <w:jc w:val="both"/>
              <w:rPr>
                <w:rFonts w:ascii="Times New Roman" w:hAnsi="Times New Roman" w:cs="Times New Roman"/>
                <w:b/>
                <w:sz w:val="24"/>
                <w:szCs w:val="24"/>
                <w:lang w:val="ru-RU"/>
              </w:rPr>
            </w:pPr>
            <w:r w:rsidRPr="00E017A7">
              <w:rPr>
                <w:rFonts w:ascii="Times New Roman" w:hAnsi="Times New Roman" w:cs="Times New Roman"/>
                <w:b/>
                <w:sz w:val="24"/>
                <w:szCs w:val="24"/>
                <w:lang w:val="ru-RU"/>
              </w:rPr>
              <w:t>Наименование  дефекта и причины его возникновения</w:t>
            </w:r>
          </w:p>
        </w:tc>
      </w:tr>
      <w:tr w:rsidR="002F30E6" w:rsidRPr="00D22A5F" w14:paraId="530499F4" w14:textId="77777777" w:rsidTr="004867AA">
        <w:tc>
          <w:tcPr>
            <w:tcW w:w="3510" w:type="dxa"/>
          </w:tcPr>
          <w:p w14:paraId="23F6276C"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4AD270B3" wp14:editId="063A542E">
                  <wp:extent cx="2115047" cy="833697"/>
                  <wp:effectExtent l="0" t="0" r="0" b="0"/>
                  <wp:docPr id="348" name="Рисунок 348"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15156" cy="833740"/>
                          </a:xfrm>
                          <a:prstGeom prst="rect">
                            <a:avLst/>
                          </a:prstGeom>
                          <a:noFill/>
                          <a:ln>
                            <a:noFill/>
                          </a:ln>
                        </pic:spPr>
                      </pic:pic>
                    </a:graphicData>
                  </a:graphic>
                </wp:inline>
              </w:drawing>
            </w:r>
          </w:p>
        </w:tc>
        <w:tc>
          <w:tcPr>
            <w:tcW w:w="6305" w:type="dxa"/>
          </w:tcPr>
          <w:p w14:paraId="35532D7B" w14:textId="77777777" w:rsidR="002F30E6" w:rsidRPr="00D22A5F" w:rsidRDefault="002F30E6" w:rsidP="009D07EB">
            <w:pPr>
              <w:jc w:val="both"/>
              <w:rPr>
                <w:rFonts w:ascii="Times New Roman" w:hAnsi="Times New Roman" w:cs="Times New Roman"/>
                <w:b/>
                <w:sz w:val="24"/>
                <w:szCs w:val="24"/>
              </w:rPr>
            </w:pPr>
          </w:p>
        </w:tc>
      </w:tr>
      <w:tr w:rsidR="002F30E6" w:rsidRPr="00D22A5F" w14:paraId="2A641ED4" w14:textId="77777777" w:rsidTr="004867AA">
        <w:tc>
          <w:tcPr>
            <w:tcW w:w="3510" w:type="dxa"/>
          </w:tcPr>
          <w:p w14:paraId="72931069" w14:textId="77777777" w:rsidR="002F30E6" w:rsidRPr="00D22A5F" w:rsidRDefault="002F30E6" w:rsidP="009D07EB">
            <w:pPr>
              <w:jc w:val="both"/>
              <w:rPr>
                <w:rFonts w:ascii="Times New Roman" w:hAnsi="Times New Roman" w:cs="Times New Roman"/>
                <w:b/>
                <w:sz w:val="24"/>
                <w:szCs w:val="24"/>
              </w:rPr>
            </w:pPr>
          </w:p>
          <w:p w14:paraId="0EE98622"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06BC1153" wp14:editId="77F161DC">
                  <wp:extent cx="2115047" cy="873939"/>
                  <wp:effectExtent l="0" t="0" r="0" b="0"/>
                  <wp:docPr id="349" name="Рисунок 349"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15567" cy="874154"/>
                          </a:xfrm>
                          <a:prstGeom prst="rect">
                            <a:avLst/>
                          </a:prstGeom>
                          <a:noFill/>
                          <a:ln>
                            <a:noFill/>
                          </a:ln>
                        </pic:spPr>
                      </pic:pic>
                    </a:graphicData>
                  </a:graphic>
                </wp:inline>
              </w:drawing>
            </w:r>
          </w:p>
        </w:tc>
        <w:tc>
          <w:tcPr>
            <w:tcW w:w="6305" w:type="dxa"/>
          </w:tcPr>
          <w:p w14:paraId="2FCB6EBD" w14:textId="77777777" w:rsidR="002F30E6" w:rsidRPr="00D22A5F" w:rsidRDefault="002F30E6" w:rsidP="009D07EB">
            <w:pPr>
              <w:jc w:val="both"/>
              <w:rPr>
                <w:rFonts w:ascii="Times New Roman" w:hAnsi="Times New Roman" w:cs="Times New Roman"/>
                <w:b/>
                <w:sz w:val="24"/>
                <w:szCs w:val="24"/>
              </w:rPr>
            </w:pPr>
          </w:p>
        </w:tc>
      </w:tr>
      <w:tr w:rsidR="002F30E6" w:rsidRPr="00D22A5F" w14:paraId="32FA8E2A" w14:textId="77777777" w:rsidTr="004867AA">
        <w:tc>
          <w:tcPr>
            <w:tcW w:w="3510" w:type="dxa"/>
          </w:tcPr>
          <w:p w14:paraId="5DFF8082"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0244246B" wp14:editId="0B35DB24">
                  <wp:extent cx="2115047" cy="961834"/>
                  <wp:effectExtent l="0" t="0" r="0" b="0"/>
                  <wp:docPr id="350" name="Рисунок 350"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14969" cy="961799"/>
                          </a:xfrm>
                          <a:prstGeom prst="rect">
                            <a:avLst/>
                          </a:prstGeom>
                          <a:noFill/>
                          <a:ln>
                            <a:noFill/>
                          </a:ln>
                        </pic:spPr>
                      </pic:pic>
                    </a:graphicData>
                  </a:graphic>
                </wp:inline>
              </w:drawing>
            </w:r>
          </w:p>
        </w:tc>
        <w:tc>
          <w:tcPr>
            <w:tcW w:w="6305" w:type="dxa"/>
          </w:tcPr>
          <w:p w14:paraId="2DF1DEBC" w14:textId="77777777" w:rsidR="002F30E6" w:rsidRPr="00D22A5F" w:rsidRDefault="002F30E6" w:rsidP="009D07EB">
            <w:pPr>
              <w:jc w:val="both"/>
              <w:rPr>
                <w:rFonts w:ascii="Times New Roman" w:hAnsi="Times New Roman" w:cs="Times New Roman"/>
                <w:b/>
                <w:sz w:val="24"/>
                <w:szCs w:val="24"/>
              </w:rPr>
            </w:pPr>
          </w:p>
        </w:tc>
      </w:tr>
      <w:tr w:rsidR="002F30E6" w:rsidRPr="00D22A5F" w14:paraId="09299F2E" w14:textId="77777777" w:rsidTr="004867AA">
        <w:tc>
          <w:tcPr>
            <w:tcW w:w="3510" w:type="dxa"/>
          </w:tcPr>
          <w:p w14:paraId="512CC01E"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lastRenderedPageBreak/>
              <w:drawing>
                <wp:inline distT="0" distB="0" distL="0" distR="0" wp14:anchorId="2C24A563" wp14:editId="14E97F01">
                  <wp:extent cx="2161204" cy="898497"/>
                  <wp:effectExtent l="0" t="0" r="0" b="0"/>
                  <wp:docPr id="351" name="Рисунок 351"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61513" cy="898625"/>
                          </a:xfrm>
                          <a:prstGeom prst="rect">
                            <a:avLst/>
                          </a:prstGeom>
                          <a:noFill/>
                          <a:ln>
                            <a:noFill/>
                          </a:ln>
                        </pic:spPr>
                      </pic:pic>
                    </a:graphicData>
                  </a:graphic>
                </wp:inline>
              </w:drawing>
            </w:r>
          </w:p>
        </w:tc>
        <w:tc>
          <w:tcPr>
            <w:tcW w:w="6305" w:type="dxa"/>
          </w:tcPr>
          <w:p w14:paraId="3CD31717" w14:textId="77777777" w:rsidR="002F30E6" w:rsidRPr="00D22A5F" w:rsidRDefault="002F30E6" w:rsidP="009D07EB">
            <w:pPr>
              <w:jc w:val="both"/>
              <w:rPr>
                <w:rFonts w:ascii="Times New Roman" w:hAnsi="Times New Roman" w:cs="Times New Roman"/>
                <w:b/>
                <w:sz w:val="24"/>
                <w:szCs w:val="24"/>
              </w:rPr>
            </w:pPr>
          </w:p>
        </w:tc>
      </w:tr>
      <w:tr w:rsidR="002F30E6" w:rsidRPr="00D22A5F" w14:paraId="53ED09E1" w14:textId="77777777" w:rsidTr="004867AA">
        <w:tc>
          <w:tcPr>
            <w:tcW w:w="3510" w:type="dxa"/>
          </w:tcPr>
          <w:p w14:paraId="1CCC68AD"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5CBA0EDC" wp14:editId="68D8E6AC">
                  <wp:extent cx="2067339" cy="856237"/>
                  <wp:effectExtent l="0" t="0" r="0" b="0"/>
                  <wp:docPr id="352" name="Рисунок 352"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077651" cy="860508"/>
                          </a:xfrm>
                          <a:prstGeom prst="rect">
                            <a:avLst/>
                          </a:prstGeom>
                          <a:noFill/>
                          <a:ln>
                            <a:noFill/>
                          </a:ln>
                        </pic:spPr>
                      </pic:pic>
                    </a:graphicData>
                  </a:graphic>
                </wp:inline>
              </w:drawing>
            </w:r>
          </w:p>
        </w:tc>
        <w:tc>
          <w:tcPr>
            <w:tcW w:w="6305" w:type="dxa"/>
          </w:tcPr>
          <w:p w14:paraId="68D87AD4" w14:textId="77777777" w:rsidR="002F30E6" w:rsidRPr="00D22A5F" w:rsidRDefault="002F30E6" w:rsidP="009D07EB">
            <w:pPr>
              <w:jc w:val="both"/>
              <w:rPr>
                <w:rFonts w:ascii="Times New Roman" w:hAnsi="Times New Roman" w:cs="Times New Roman"/>
                <w:b/>
                <w:sz w:val="24"/>
                <w:szCs w:val="24"/>
              </w:rPr>
            </w:pPr>
          </w:p>
        </w:tc>
      </w:tr>
      <w:tr w:rsidR="002F30E6" w:rsidRPr="00D22A5F" w14:paraId="2C0AAB9A" w14:textId="77777777" w:rsidTr="004867AA">
        <w:tc>
          <w:tcPr>
            <w:tcW w:w="3510" w:type="dxa"/>
          </w:tcPr>
          <w:p w14:paraId="47A0E809"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6416476C" wp14:editId="45BEEC80">
                  <wp:extent cx="2067339" cy="862130"/>
                  <wp:effectExtent l="0" t="0" r="0" b="0"/>
                  <wp:docPr id="353" name="Рисунок 353"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73606" cy="864743"/>
                          </a:xfrm>
                          <a:prstGeom prst="rect">
                            <a:avLst/>
                          </a:prstGeom>
                          <a:noFill/>
                          <a:ln>
                            <a:noFill/>
                          </a:ln>
                        </pic:spPr>
                      </pic:pic>
                    </a:graphicData>
                  </a:graphic>
                </wp:inline>
              </w:drawing>
            </w:r>
          </w:p>
        </w:tc>
        <w:tc>
          <w:tcPr>
            <w:tcW w:w="6305" w:type="dxa"/>
          </w:tcPr>
          <w:p w14:paraId="02F27F4F" w14:textId="77777777" w:rsidR="002F30E6" w:rsidRPr="00D22A5F" w:rsidRDefault="002F30E6" w:rsidP="009D07EB">
            <w:pPr>
              <w:jc w:val="both"/>
              <w:rPr>
                <w:rFonts w:ascii="Times New Roman" w:hAnsi="Times New Roman" w:cs="Times New Roman"/>
                <w:b/>
                <w:sz w:val="24"/>
                <w:szCs w:val="24"/>
              </w:rPr>
            </w:pPr>
          </w:p>
        </w:tc>
      </w:tr>
      <w:tr w:rsidR="002F30E6" w:rsidRPr="00D22A5F" w14:paraId="1FF4A985" w14:textId="77777777" w:rsidTr="004867AA">
        <w:tc>
          <w:tcPr>
            <w:tcW w:w="3510" w:type="dxa"/>
          </w:tcPr>
          <w:p w14:paraId="30660BBD"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4883C46A" wp14:editId="0212EF27">
                  <wp:extent cx="2067339" cy="941498"/>
                  <wp:effectExtent l="0" t="0" r="0" b="0"/>
                  <wp:docPr id="354" name="Рисунок 354"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071101" cy="943211"/>
                          </a:xfrm>
                          <a:prstGeom prst="rect">
                            <a:avLst/>
                          </a:prstGeom>
                          <a:noFill/>
                          <a:ln>
                            <a:noFill/>
                          </a:ln>
                        </pic:spPr>
                      </pic:pic>
                    </a:graphicData>
                  </a:graphic>
                </wp:inline>
              </w:drawing>
            </w:r>
          </w:p>
        </w:tc>
        <w:tc>
          <w:tcPr>
            <w:tcW w:w="6305" w:type="dxa"/>
          </w:tcPr>
          <w:p w14:paraId="55DD2581" w14:textId="77777777" w:rsidR="002F30E6" w:rsidRPr="00D22A5F" w:rsidRDefault="002F30E6" w:rsidP="009D07EB">
            <w:pPr>
              <w:jc w:val="both"/>
              <w:rPr>
                <w:rFonts w:ascii="Times New Roman" w:hAnsi="Times New Roman" w:cs="Times New Roman"/>
                <w:b/>
                <w:sz w:val="24"/>
                <w:szCs w:val="24"/>
              </w:rPr>
            </w:pPr>
          </w:p>
        </w:tc>
      </w:tr>
      <w:tr w:rsidR="002F30E6" w:rsidRPr="00D22A5F" w14:paraId="542204AD" w14:textId="77777777" w:rsidTr="004867AA">
        <w:tc>
          <w:tcPr>
            <w:tcW w:w="3510" w:type="dxa"/>
          </w:tcPr>
          <w:p w14:paraId="08181D20"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2B6D5A13" wp14:editId="1D255982">
                  <wp:extent cx="2102072" cy="985962"/>
                  <wp:effectExtent l="0" t="0" r="0" b="0"/>
                  <wp:docPr id="355" name="Рисунок 355"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07305" cy="988416"/>
                          </a:xfrm>
                          <a:prstGeom prst="rect">
                            <a:avLst/>
                          </a:prstGeom>
                          <a:noFill/>
                          <a:ln>
                            <a:noFill/>
                          </a:ln>
                        </pic:spPr>
                      </pic:pic>
                    </a:graphicData>
                  </a:graphic>
                </wp:inline>
              </w:drawing>
            </w:r>
          </w:p>
        </w:tc>
        <w:tc>
          <w:tcPr>
            <w:tcW w:w="6305" w:type="dxa"/>
          </w:tcPr>
          <w:p w14:paraId="202204E2" w14:textId="77777777" w:rsidR="002F30E6" w:rsidRPr="00D22A5F" w:rsidRDefault="002F30E6" w:rsidP="009D07EB">
            <w:pPr>
              <w:jc w:val="both"/>
              <w:rPr>
                <w:rFonts w:ascii="Times New Roman" w:hAnsi="Times New Roman" w:cs="Times New Roman"/>
                <w:b/>
                <w:sz w:val="24"/>
                <w:szCs w:val="24"/>
              </w:rPr>
            </w:pPr>
          </w:p>
        </w:tc>
      </w:tr>
      <w:tr w:rsidR="002F30E6" w:rsidRPr="00D22A5F" w14:paraId="709B350E" w14:textId="77777777" w:rsidTr="004867AA">
        <w:tc>
          <w:tcPr>
            <w:tcW w:w="3510" w:type="dxa"/>
          </w:tcPr>
          <w:p w14:paraId="381A51FD" w14:textId="77777777" w:rsidR="002F30E6" w:rsidRPr="00D22A5F" w:rsidRDefault="002F30E6" w:rsidP="009D07EB">
            <w:pPr>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3CE78919" wp14:editId="198358C1">
                  <wp:extent cx="2067339" cy="973083"/>
                  <wp:effectExtent l="0" t="0" r="0" b="0"/>
                  <wp:docPr id="356" name="Рисунок 356"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3.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067680" cy="973243"/>
                          </a:xfrm>
                          <a:prstGeom prst="rect">
                            <a:avLst/>
                          </a:prstGeom>
                          <a:noFill/>
                          <a:ln>
                            <a:noFill/>
                          </a:ln>
                        </pic:spPr>
                      </pic:pic>
                    </a:graphicData>
                  </a:graphic>
                </wp:inline>
              </w:drawing>
            </w:r>
          </w:p>
        </w:tc>
        <w:tc>
          <w:tcPr>
            <w:tcW w:w="6305" w:type="dxa"/>
          </w:tcPr>
          <w:p w14:paraId="64C83B63" w14:textId="77777777" w:rsidR="002F30E6" w:rsidRPr="00D22A5F" w:rsidRDefault="002F30E6" w:rsidP="009D07EB">
            <w:pPr>
              <w:jc w:val="both"/>
              <w:rPr>
                <w:rFonts w:ascii="Times New Roman" w:hAnsi="Times New Roman" w:cs="Times New Roman"/>
                <w:b/>
                <w:sz w:val="24"/>
                <w:szCs w:val="24"/>
              </w:rPr>
            </w:pPr>
          </w:p>
        </w:tc>
      </w:tr>
    </w:tbl>
    <w:p w14:paraId="0D4F501A" w14:textId="77777777" w:rsidR="002F30E6" w:rsidRPr="00D22A5F" w:rsidRDefault="002F30E6" w:rsidP="009D07EB">
      <w:pPr>
        <w:spacing w:after="0" w:line="240" w:lineRule="auto"/>
        <w:jc w:val="both"/>
        <w:rPr>
          <w:rFonts w:ascii="Times New Roman" w:hAnsi="Times New Roman" w:cs="Times New Roman"/>
          <w:b/>
          <w:sz w:val="24"/>
          <w:szCs w:val="24"/>
        </w:rPr>
      </w:pPr>
    </w:p>
    <w:p w14:paraId="36C0AC38" w14:textId="77777777" w:rsidR="002F30E6" w:rsidRPr="00D22A5F" w:rsidRDefault="002F30E6" w:rsidP="009D07EB">
      <w:pPr>
        <w:spacing w:after="0" w:line="240" w:lineRule="auto"/>
        <w:jc w:val="both"/>
        <w:rPr>
          <w:rFonts w:ascii="Times New Roman" w:hAnsi="Times New Roman" w:cs="Times New Roman"/>
          <w:sz w:val="24"/>
          <w:szCs w:val="24"/>
        </w:rPr>
      </w:pPr>
    </w:p>
    <w:p w14:paraId="189BB1B8" w14:textId="77777777" w:rsidR="002F30E6" w:rsidRPr="00D22A5F" w:rsidRDefault="002F30E6"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4. Контрольные вопросы:</w:t>
      </w:r>
    </w:p>
    <w:p w14:paraId="27FD9D5D"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Какие дефекты выявляются при внешнем осмотре.</w:t>
      </w:r>
    </w:p>
    <w:p w14:paraId="478AB122" w14:textId="77777777" w:rsidR="002F30E6"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Что такое случайная дуга.</w:t>
      </w:r>
    </w:p>
    <w:p w14:paraId="2EBA2F9B" w14:textId="77777777" w:rsidR="00D4367D" w:rsidRPr="00D22A5F" w:rsidRDefault="002F30E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На какие шесть групп подразделяются дефекты.</w:t>
      </w:r>
    </w:p>
    <w:p w14:paraId="37C12760" w14:textId="77777777" w:rsidR="00E24DB8" w:rsidRPr="00D22A5F" w:rsidRDefault="00E24DB8" w:rsidP="009D07EB">
      <w:pPr>
        <w:spacing w:after="0" w:line="240" w:lineRule="auto"/>
        <w:jc w:val="both"/>
        <w:rPr>
          <w:rFonts w:ascii="Times New Roman" w:hAnsi="Times New Roman" w:cs="Times New Roman"/>
          <w:sz w:val="24"/>
          <w:szCs w:val="24"/>
        </w:rPr>
      </w:pPr>
    </w:p>
    <w:p w14:paraId="08104E18" w14:textId="77777777" w:rsidR="00E24DB8" w:rsidRPr="00D22A5F" w:rsidRDefault="002C7E32" w:rsidP="009D07EB">
      <w:pPr>
        <w:pStyle w:val="3"/>
        <w:spacing w:before="0" w:line="240" w:lineRule="auto"/>
        <w:jc w:val="both"/>
        <w:rPr>
          <w:rFonts w:ascii="Times New Roman" w:hAnsi="Times New Roman" w:cs="Times New Roman"/>
          <w:color w:val="auto"/>
          <w:sz w:val="24"/>
          <w:szCs w:val="24"/>
        </w:rPr>
      </w:pPr>
      <w:bookmarkStart w:id="36" w:name="_Toc494121152"/>
      <w:r w:rsidRPr="00D22A5F">
        <w:rPr>
          <w:rFonts w:ascii="Times New Roman" w:hAnsi="Times New Roman" w:cs="Times New Roman"/>
          <w:color w:val="auto"/>
          <w:sz w:val="24"/>
          <w:szCs w:val="24"/>
        </w:rPr>
        <w:t xml:space="preserve">4.1.1 </w:t>
      </w:r>
      <w:r w:rsidR="00E24DB8" w:rsidRPr="00D22A5F">
        <w:rPr>
          <w:rFonts w:ascii="Times New Roman" w:hAnsi="Times New Roman" w:cs="Times New Roman"/>
          <w:color w:val="auto"/>
          <w:sz w:val="24"/>
          <w:szCs w:val="24"/>
        </w:rPr>
        <w:t>Критерии оценки практической работы № 1 Определение  дефектов сварных швов</w:t>
      </w:r>
      <w:bookmarkEnd w:id="36"/>
    </w:p>
    <w:p w14:paraId="74909561"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выполнил задание 2, не допуская при этом неточности, правильно заполнил таблицу, ответил на все контрольный вопросы.</w:t>
      </w:r>
    </w:p>
    <w:p w14:paraId="69BF9FF3"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776814E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6EF6C3C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0BC16577"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155E3450"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lastRenderedPageBreak/>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заполнения таблицы. Либо допущены 3-4 недочета в задании 2.</w:t>
      </w:r>
    </w:p>
    <w:p w14:paraId="5A09AFBC"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частично выполнил задание 2,  в ходе подготовки были допущены ошибки, не ответил на контрольные вопросы.</w:t>
      </w:r>
    </w:p>
    <w:p w14:paraId="40A7B4DC"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не выполнил задание 2 и не ответил на контрольные вопросы.</w:t>
      </w:r>
    </w:p>
    <w:p w14:paraId="7CD23588" w14:textId="77777777" w:rsidR="00D4367D" w:rsidRPr="00D22A5F" w:rsidRDefault="00D4367D" w:rsidP="009D07EB">
      <w:pPr>
        <w:widowControl w:val="0"/>
        <w:spacing w:after="0" w:line="240" w:lineRule="auto"/>
        <w:jc w:val="both"/>
        <w:rPr>
          <w:rFonts w:ascii="Times New Roman" w:eastAsia="Times New Roman" w:hAnsi="Times New Roman" w:cs="Times New Roman"/>
          <w:sz w:val="24"/>
          <w:szCs w:val="24"/>
        </w:rPr>
      </w:pPr>
    </w:p>
    <w:p w14:paraId="275CABE7" w14:textId="77777777" w:rsidR="00320DC5" w:rsidRPr="00D22A5F" w:rsidRDefault="002C7E32" w:rsidP="009D07EB">
      <w:pPr>
        <w:pStyle w:val="2"/>
        <w:spacing w:before="0" w:after="0"/>
        <w:jc w:val="both"/>
        <w:rPr>
          <w:rFonts w:cs="Times New Roman"/>
          <w:sz w:val="24"/>
          <w:szCs w:val="24"/>
        </w:rPr>
      </w:pPr>
      <w:bookmarkStart w:id="37" w:name="_Toc494121153"/>
      <w:r w:rsidRPr="00D22A5F">
        <w:rPr>
          <w:rFonts w:cs="Times New Roman"/>
          <w:sz w:val="24"/>
          <w:szCs w:val="24"/>
        </w:rPr>
        <w:t xml:space="preserve">4.2 </w:t>
      </w:r>
      <w:r w:rsidR="00320DC5" w:rsidRPr="00D22A5F">
        <w:rPr>
          <w:rFonts w:cs="Times New Roman"/>
          <w:sz w:val="24"/>
          <w:szCs w:val="24"/>
        </w:rPr>
        <w:t>Практическая работа № 2 Контроль качества сборки изделия.</w:t>
      </w:r>
      <w:bookmarkEnd w:id="37"/>
    </w:p>
    <w:p w14:paraId="293B7C62"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Контроль качества сборки изделия.</w:t>
      </w:r>
    </w:p>
    <w:p w14:paraId="6A1F8FAB"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Изучить назначение контроля качества сборки сварных швов. Ознакомиться с видами контроля качества сварных швов.</w:t>
      </w:r>
    </w:p>
    <w:p w14:paraId="57D78BAE"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03167605" w14:textId="77777777" w:rsidR="00320DC5" w:rsidRPr="00D22A5F" w:rsidRDefault="00320DC5"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0FBA4F33" w14:textId="77777777" w:rsidR="00320DC5" w:rsidRPr="00D22A5F" w:rsidRDefault="00320DC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797CFF8A" w14:textId="77777777" w:rsidR="00320DC5" w:rsidRPr="00D22A5F" w:rsidRDefault="00320DC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 под цифрой 2.</w:t>
      </w:r>
    </w:p>
    <w:p w14:paraId="4B6441D3" w14:textId="77777777" w:rsidR="00320DC5" w:rsidRPr="00D22A5F" w:rsidRDefault="00320DC5"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3. Заполнить таблицу 1.</w:t>
      </w:r>
    </w:p>
    <w:p w14:paraId="603E1CAF"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4. Ответить на контрольные</w:t>
      </w:r>
      <w:r w:rsidR="0050167A">
        <w:rPr>
          <w:rFonts w:ascii="Times New Roman" w:hAnsi="Times New Roman" w:cs="Times New Roman"/>
          <w:sz w:val="24"/>
          <w:szCs w:val="24"/>
        </w:rPr>
        <w:t xml:space="preserve"> </w:t>
      </w:r>
      <w:r w:rsidRPr="00D22A5F">
        <w:rPr>
          <w:rFonts w:ascii="Times New Roman" w:hAnsi="Times New Roman" w:cs="Times New Roman"/>
          <w:sz w:val="24"/>
          <w:szCs w:val="24"/>
        </w:rPr>
        <w:t>вопросы.</w:t>
      </w:r>
    </w:p>
    <w:p w14:paraId="49DF480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15DB284F"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Внешний осмотр и обмеры сварных швов – наиболее простые и широко распространенные способы контроля их качества. Они являются первыми контрольными операциями по приемке готового сварного узла или изделия.</w:t>
      </w:r>
    </w:p>
    <w:p w14:paraId="13A62A8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С помощью внешнего осмотра сварных швов выявляют наружные дефекты: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наплывы, прожоги, подрезы, наружные трещины и поры, смещение свариваемых кромок деталей и т.п. Визуальный осмотр производится как невооруженным глазом, так и с применением лупы с увеличением до 10 раз.</w:t>
      </w:r>
    </w:p>
    <w:p w14:paraId="68BA4FFD"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Приступая к осмотру, сварной шов и прилегающую к нему поверхность основного металла на ширину не менее 20 мм по обе стороны шва очищают от шлака, брызг расплавленного металла, окалины и других загрязнений, которые могут затруднить проведение осмотра. Осматривать швы необходимо по всей их протяженности.</w:t>
      </w:r>
    </w:p>
    <w:p w14:paraId="4E9B79AC"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По результатам осмотра можно судить о местах расположения и характере внутренних дефектов. Например, подрез на одной из сторон шва и наплыв на другой указывают на возможный </w:t>
      </w:r>
      <w:proofErr w:type="spellStart"/>
      <w:r w:rsidRPr="00D22A5F">
        <w:rPr>
          <w:rFonts w:ascii="Times New Roman" w:hAnsi="Times New Roman" w:cs="Times New Roman"/>
          <w:sz w:val="24"/>
          <w:szCs w:val="24"/>
        </w:rPr>
        <w:t>непровар</w:t>
      </w:r>
      <w:proofErr w:type="spellEnd"/>
      <w:r w:rsidRPr="00D22A5F">
        <w:rPr>
          <w:rFonts w:ascii="Times New Roman" w:hAnsi="Times New Roman" w:cs="Times New Roman"/>
          <w:sz w:val="24"/>
          <w:szCs w:val="24"/>
        </w:rPr>
        <w:t xml:space="preserve"> по кромке. Непостоянная ширина шва часто является следствием неравномерной ширины зазора. В местах с малым зазором могут образоваться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xml:space="preserve">, а с большим – прожоги. Перекосы и смещение кромок, а также большая высота шва могут быть причиной </w:t>
      </w:r>
      <w:proofErr w:type="spellStart"/>
      <w:r w:rsidRPr="00D22A5F">
        <w:rPr>
          <w:rFonts w:ascii="Times New Roman" w:hAnsi="Times New Roman" w:cs="Times New Roman"/>
          <w:sz w:val="24"/>
          <w:szCs w:val="24"/>
        </w:rPr>
        <w:t>непроваров</w:t>
      </w:r>
      <w:proofErr w:type="spellEnd"/>
      <w:r w:rsidRPr="00D22A5F">
        <w:rPr>
          <w:rFonts w:ascii="Times New Roman" w:hAnsi="Times New Roman" w:cs="Times New Roman"/>
          <w:sz w:val="24"/>
          <w:szCs w:val="24"/>
        </w:rPr>
        <w:t>.</w:t>
      </w:r>
    </w:p>
    <w:p w14:paraId="3D97906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Обмеры сварных швов позволяют судить о качестве сварного соединения: недостаточное сечение шва уменьшает его прочность, слишком большое –увеличивает внутренние напряжения и деформации. У стыкового шва проверяют его ширину, высоту выпуклости и размер обратной </w:t>
      </w:r>
      <w:proofErr w:type="spellStart"/>
      <w:r w:rsidRPr="00D22A5F">
        <w:rPr>
          <w:rFonts w:ascii="Times New Roman" w:hAnsi="Times New Roman" w:cs="Times New Roman"/>
          <w:sz w:val="24"/>
          <w:szCs w:val="24"/>
        </w:rPr>
        <w:t>подварки</w:t>
      </w:r>
      <w:proofErr w:type="spellEnd"/>
      <w:r w:rsidRPr="00D22A5F">
        <w:rPr>
          <w:rFonts w:ascii="Times New Roman" w:hAnsi="Times New Roman" w:cs="Times New Roman"/>
          <w:sz w:val="24"/>
          <w:szCs w:val="24"/>
        </w:rPr>
        <w:t xml:space="preserve"> корня, в угловом шве (</w:t>
      </w:r>
      <w:proofErr w:type="spellStart"/>
      <w:r w:rsidRPr="00D22A5F">
        <w:rPr>
          <w:rFonts w:ascii="Times New Roman" w:hAnsi="Times New Roman" w:cs="Times New Roman"/>
          <w:sz w:val="24"/>
          <w:szCs w:val="24"/>
        </w:rPr>
        <w:t>нахлесточное</w:t>
      </w:r>
      <w:proofErr w:type="spellEnd"/>
      <w:r w:rsidRPr="00D22A5F">
        <w:rPr>
          <w:rFonts w:ascii="Times New Roman" w:hAnsi="Times New Roman" w:cs="Times New Roman"/>
          <w:sz w:val="24"/>
          <w:szCs w:val="24"/>
        </w:rPr>
        <w:t xml:space="preserve"> и тавровое соединения) измеряют катет. Замерные величины должны соответствовать ТУ или ГОСТам. Размеры сварного шва контролируют измерительными инструментами или специальными шаблонами.</w:t>
      </w:r>
    </w:p>
    <w:p w14:paraId="7A8AAB5B"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 непроницаемости сварных швов и соединений.</w:t>
      </w:r>
    </w:p>
    <w:p w14:paraId="34DCC542"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Сварные швы и соединения ряда изделий и сооружений должны отвечать требованиям непроницаемости для различных жидкостей и газов. Во многих сварных конструкциях (резервуары, трубопроводы, холодильная  и вакуумная аппаратура) сварные швы подвергаются контролю на непроницаемость. Этот вид контроля производится после </w:t>
      </w:r>
      <w:r w:rsidRPr="00D22A5F">
        <w:rPr>
          <w:rFonts w:ascii="Times New Roman" w:hAnsi="Times New Roman" w:cs="Times New Roman"/>
          <w:sz w:val="24"/>
          <w:szCs w:val="24"/>
        </w:rPr>
        <w:lastRenderedPageBreak/>
        <w:t xml:space="preserve">окончательного монтажа сварной конструкции. Дефекты, выявленные внешним осмотром устраняются до начала испытаний. Непроницаемость сварных швов контролируют керосином, аммиаком, воздушным или гидравлическим давлением, вакуумированием или газоэлектрическими </w:t>
      </w:r>
      <w:proofErr w:type="spellStart"/>
      <w:r w:rsidRPr="00D22A5F">
        <w:rPr>
          <w:rFonts w:ascii="Times New Roman" w:hAnsi="Times New Roman" w:cs="Times New Roman"/>
          <w:sz w:val="24"/>
          <w:szCs w:val="24"/>
        </w:rPr>
        <w:t>течеискателями</w:t>
      </w:r>
      <w:proofErr w:type="spellEnd"/>
      <w:r w:rsidRPr="00D22A5F">
        <w:rPr>
          <w:rFonts w:ascii="Times New Roman" w:hAnsi="Times New Roman" w:cs="Times New Roman"/>
          <w:sz w:val="24"/>
          <w:szCs w:val="24"/>
        </w:rPr>
        <w:t>.</w:t>
      </w:r>
    </w:p>
    <w:p w14:paraId="148850EB"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Контроль керосином.</w:t>
      </w:r>
    </w:p>
    <w:p w14:paraId="4C94F5FA"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В процессе испытания сварные швы покрывают водным раствором мела (350 – 450 г. молотого мела на 1 л. воды) или каолина с той стороны, которая более доступна для осмотра и выявления дефектов. После высыхания покрытой поверхности обратная сторона шва обильно смачивается керосином. Неплотности швов выявляют появлением жирных желтых точек или полосок керосина на меловом или каолиновом покрытии. Появление отдельных точек указывает на наличие пор и свищей, а полосок – сквозных трещин или </w:t>
      </w:r>
      <w:proofErr w:type="spellStart"/>
      <w:r w:rsidRPr="00D22A5F">
        <w:rPr>
          <w:rFonts w:ascii="Times New Roman" w:hAnsi="Times New Roman" w:cs="Times New Roman"/>
          <w:sz w:val="24"/>
          <w:szCs w:val="24"/>
        </w:rPr>
        <w:t>непроваров</w:t>
      </w:r>
      <w:proofErr w:type="spellEnd"/>
      <w:r w:rsidRPr="00D22A5F">
        <w:rPr>
          <w:rFonts w:ascii="Times New Roman" w:hAnsi="Times New Roman" w:cs="Times New Roman"/>
          <w:sz w:val="24"/>
          <w:szCs w:val="24"/>
        </w:rPr>
        <w:t>.</w:t>
      </w:r>
    </w:p>
    <w:p w14:paraId="09AD50EA"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Контроль аммиаком.</w:t>
      </w:r>
    </w:p>
    <w:p w14:paraId="5905D35C"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В процессе испытаний на одну сторону шва укладывают бумажную ленту или светлую ткань, пропитанную 5% - </w:t>
      </w:r>
      <w:proofErr w:type="spellStart"/>
      <w:r w:rsidRPr="00D22A5F">
        <w:rPr>
          <w:rFonts w:ascii="Times New Roman" w:hAnsi="Times New Roman" w:cs="Times New Roman"/>
          <w:sz w:val="24"/>
          <w:szCs w:val="24"/>
        </w:rPr>
        <w:t>ным</w:t>
      </w:r>
      <w:proofErr w:type="spellEnd"/>
      <w:r w:rsidRPr="00D22A5F">
        <w:rPr>
          <w:rFonts w:ascii="Times New Roman" w:hAnsi="Times New Roman" w:cs="Times New Roman"/>
          <w:sz w:val="24"/>
          <w:szCs w:val="24"/>
        </w:rPr>
        <w:t xml:space="preserve"> раствором азотно-кислой ртути, а с другой стороны обрабатывают шов смесью аммиака с  воздухом под давлением. Аммиак, проникая через неплотности сварного шва, окрашивает пропитанную индикатором бумагу или ткань в серебристо - черный цвет. При использовании в качестве индикатора спиртового раствора фенолфталеина его тонкой струей льют на контролируемый шов. Если в шве имеются неплотности, аммиак проходит через них и окрашивает индикатор в ярко-красный с фиолетовым оттенком цвет.</w:t>
      </w:r>
    </w:p>
    <w:p w14:paraId="4F8A4CA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Контроль воздушным давлением.</w:t>
      </w:r>
    </w:p>
    <w:p w14:paraId="07ABB9E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Это испытание проводят с целью контроля общей непроницаемости сосудов и трубопроводов, работающих под давлением.</w:t>
      </w:r>
    </w:p>
    <w:p w14:paraId="62068EFB"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Малогабаритные сварные изделия полностью герметизируют газонепроницаемыми заглушками и погружают в ванну с водой с таким расчетом, чтобы над изделием был слой воды в 20-40 мм. После этого в изделие через редуктор от воздушной сети или из баллона подают сжатый  газ (воздух, азот, инертный </w:t>
      </w:r>
      <w:proofErr w:type="spellStart"/>
      <w:r w:rsidRPr="00D22A5F">
        <w:rPr>
          <w:rFonts w:ascii="Times New Roman" w:hAnsi="Times New Roman" w:cs="Times New Roman"/>
          <w:sz w:val="24"/>
          <w:szCs w:val="24"/>
        </w:rPr>
        <w:t>газы</w:t>
      </w:r>
      <w:proofErr w:type="spellEnd"/>
      <w:r w:rsidRPr="00D22A5F">
        <w:rPr>
          <w:rFonts w:ascii="Times New Roman" w:hAnsi="Times New Roman" w:cs="Times New Roman"/>
          <w:sz w:val="24"/>
          <w:szCs w:val="24"/>
        </w:rPr>
        <w:t>) пол давлением, на 10-20% превышающим рабочее.</w:t>
      </w:r>
    </w:p>
    <w:p w14:paraId="30A80D66"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Крупногабаритные изделия герметизируют и создают в них испытательное давление. После этого сварные швы промазывают пенным индикатором (водный раствор мыла), который пузырится в местах </w:t>
      </w:r>
      <w:proofErr w:type="spellStart"/>
      <w:r w:rsidRPr="00D22A5F">
        <w:rPr>
          <w:rFonts w:ascii="Times New Roman" w:hAnsi="Times New Roman" w:cs="Times New Roman"/>
          <w:sz w:val="24"/>
          <w:szCs w:val="24"/>
        </w:rPr>
        <w:t>неплотностей</w:t>
      </w:r>
      <w:proofErr w:type="spellEnd"/>
      <w:r w:rsidRPr="00D22A5F">
        <w:rPr>
          <w:rFonts w:ascii="Times New Roman" w:hAnsi="Times New Roman" w:cs="Times New Roman"/>
          <w:sz w:val="24"/>
          <w:szCs w:val="24"/>
        </w:rPr>
        <w:t>.</w:t>
      </w:r>
    </w:p>
    <w:p w14:paraId="3A16D035"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Контроль гидравлическим давлением.</w:t>
      </w:r>
    </w:p>
    <w:p w14:paraId="183E460A"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Перед испытанием сварное изделие (котел, паро-,  водо-, газопроводов) полностью герметизируют водонепроницаемыми заглушками. Сварные швы с наружной стороны тщательно обрабатывают ветошью или обдувают сжатым воздухом до получения сухой поверхности. После полного заполнения изделия водой с помощью насоса или гидравлического пресса создают испытательное давление (в 1,5-2 раза больше рабочего). Дефектные места определяют по появлению течи, просачиванию воды в виде капель, запотеванию на поверхности шва или вблизи него.</w:t>
      </w:r>
    </w:p>
    <w:p w14:paraId="2811BDBC"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Также существуют ультразвуковой и радиационный контроль качества сварных швов.</w:t>
      </w:r>
    </w:p>
    <w:p w14:paraId="4BA88F7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Сущность радиационного контроля основана на свойстве рентгеновских лучей проникать через металлические тела. После обработки рентгеновской пленки дефекты шва приобретают вид темных полос, пятен или черточек.</w:t>
      </w:r>
    </w:p>
    <w:p w14:paraId="1C93BA1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Выполнить задание:</w:t>
      </w:r>
    </w:p>
    <w:p w14:paraId="6A56EE9A"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Определите способ и метод проверки качества сварных швов прибором, изображенным на рисунке. Укажите область его применения.</w:t>
      </w:r>
    </w:p>
    <w:p w14:paraId="240C7984"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5EF0A154" wp14:editId="5069FCB7">
            <wp:extent cx="2202512" cy="1785455"/>
            <wp:effectExtent l="19050" t="0" r="7288"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203198" cy="1786011"/>
                    </a:xfrm>
                    <a:prstGeom prst="rect">
                      <a:avLst/>
                    </a:prstGeom>
                    <a:noFill/>
                  </pic:spPr>
                </pic:pic>
              </a:graphicData>
            </a:graphic>
          </wp:inline>
        </w:drawing>
      </w:r>
    </w:p>
    <w:p w14:paraId="0D9E823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Укажите способы контроля качества сварных швов емкости для хранения нефтепродуктов. Выберите наиболее эффективный. Обоснуйте ответ.</w:t>
      </w:r>
    </w:p>
    <w:p w14:paraId="14F53EFC"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D10D339" wp14:editId="5983E3E8">
            <wp:extent cx="2304415" cy="162179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04415" cy="1621790"/>
                    </a:xfrm>
                    <a:prstGeom prst="rect">
                      <a:avLst/>
                    </a:prstGeom>
                    <a:noFill/>
                  </pic:spPr>
                </pic:pic>
              </a:graphicData>
            </a:graphic>
          </wp:inline>
        </w:drawing>
      </w:r>
    </w:p>
    <w:p w14:paraId="1F7E1155"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Проведите сравнительный анализ качества зачистки сварных швов после сварки способами, изображенными на рисунках. Перечислите основные положения безопасного выполнения данной конструкции.</w:t>
      </w:r>
    </w:p>
    <w:p w14:paraId="426B9DCE" w14:textId="77777777" w:rsidR="00320DC5" w:rsidRPr="00D22A5F" w:rsidRDefault="00DA1644"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w14:anchorId="14FB29A3">
          <v:group id="Группа 365" o:spid="_x0000_s1045" style="width:273.7pt;height:51.9pt;mso-position-horizontal-relative:char;mso-position-vertical-relative:line" coordsize="7432,2806">
            <v:shape id="Picture 32" o:spid="_x0000_s1047" type="#_x0000_t75" style="position:absolute;top:120;width:3360;height:26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spefDAAAA3AAAAA8AAABkcnMvZG93bnJldi54bWxEj0FrwkAUhO+F/oflFXqrGw2kNbqKCIXS&#10;g6AWz4/sMxvMvk2zryb9911B6HGYmW+Y5Xr0rbpSH5vABqaTDBRxFWzDtYGv4/vLG6goyBbbwGTg&#10;lyKsV48PSyxtGHhP14PUKkE4lmjAiXSl1rFy5DFOQkecvHPoPUqSfa1tj0OC+1bPsqzQHhtOCw47&#10;2jqqLocfb2Cbf4fmdV60Mu420jk65Z/DzJjnp3GzACU0yn/43v6wBvKigNuZdAT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yl58MAAADcAAAADwAAAAAAAAAAAAAAAACf&#10;AgAAZHJzL2Rvd25yZXYueG1sUEsFBgAAAAAEAAQA9wAAAI8DAAAAAA==&#10;">
              <v:imagedata r:id="rId281" o:title=""/>
            </v:shape>
            <v:shape id="Picture 33" o:spid="_x0000_s1046" type="#_x0000_t75" style="position:absolute;left:3360;width:4071;height:28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eZHDAAAA3AAAAA8AAABkcnMvZG93bnJldi54bWxEj0FrwkAUhO9C/8PyCr3pRgs2pK4ihULr&#10;TVvq9TX7zAazb0P2NUn/vSsIHoeZ+YZZbUbfqJ66WAc2MJ9loIjLYGuuDHx/vU9zUFGQLTaBycA/&#10;RdisHyYrLGwYeE/9QSqVIBwLNOBE2kLrWDryGGehJU7eKXQeJcmu0rbDIcF9oxdZttQea04LDlt6&#10;c1SeD3/ewPboj/1ul39KzvtfFvdzHmhhzNPjuH0FJTTKPXxrf1gDz8sXuJ5JR0C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p5kcMAAADcAAAADwAAAAAAAAAAAAAAAACf&#10;AgAAZHJzL2Rvd25yZXYueG1sUEsFBgAAAAAEAAQA9wAAAI8DAAAAAA==&#10;">
              <v:imagedata r:id="rId282" o:title=""/>
            </v:shape>
            <w10:anchorlock/>
          </v:group>
        </w:pict>
      </w:r>
    </w:p>
    <w:p w14:paraId="3591BCF5"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Рис. а)                                                         Рис. б)</w:t>
      </w:r>
    </w:p>
    <w:p w14:paraId="330AC3AB" w14:textId="77777777" w:rsidR="002A38CC" w:rsidRDefault="002A38CC" w:rsidP="009D07EB">
      <w:pPr>
        <w:spacing w:after="0" w:line="240" w:lineRule="auto"/>
        <w:jc w:val="both"/>
        <w:rPr>
          <w:rFonts w:ascii="Times New Roman" w:hAnsi="Times New Roman" w:cs="Times New Roman"/>
          <w:sz w:val="24"/>
          <w:szCs w:val="24"/>
        </w:rPr>
      </w:pPr>
    </w:p>
    <w:p w14:paraId="3F01479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Предложите способ контроля, указанной на рисунке конструкции.</w:t>
      </w:r>
    </w:p>
    <w:p w14:paraId="2F246F35"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2791A13" wp14:editId="7AEA05CB">
            <wp:extent cx="2170706" cy="1631087"/>
            <wp:effectExtent l="19050" t="0" r="994"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72295" cy="1632281"/>
                    </a:xfrm>
                    <a:prstGeom prst="rect">
                      <a:avLst/>
                    </a:prstGeom>
                    <a:noFill/>
                  </pic:spPr>
                </pic:pic>
              </a:graphicData>
            </a:graphic>
          </wp:inline>
        </w:drawing>
      </w:r>
    </w:p>
    <w:p w14:paraId="23CB07B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Предложите способы контроля качества конструкции, показанной на фотографии?</w:t>
      </w:r>
    </w:p>
    <w:p w14:paraId="3EF2D70F"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EED341B" wp14:editId="6CF4EE36">
            <wp:extent cx="2003368" cy="1488558"/>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02530" cy="1487935"/>
                    </a:xfrm>
                    <a:prstGeom prst="rect">
                      <a:avLst/>
                    </a:prstGeom>
                    <a:noFill/>
                  </pic:spPr>
                </pic:pic>
              </a:graphicData>
            </a:graphic>
          </wp:inline>
        </w:drawing>
      </w:r>
    </w:p>
    <w:p w14:paraId="0531386A"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Охарактеризуйте способ контроля сварной конструкции, изображенной на рисунке.</w:t>
      </w:r>
    </w:p>
    <w:p w14:paraId="4C4DE571"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0B6377F2" wp14:editId="01FD28CE">
            <wp:extent cx="2072640" cy="268859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72640" cy="2688590"/>
                    </a:xfrm>
                    <a:prstGeom prst="rect">
                      <a:avLst/>
                    </a:prstGeom>
                    <a:noFill/>
                  </pic:spPr>
                </pic:pic>
              </a:graphicData>
            </a:graphic>
          </wp:inline>
        </w:drawing>
      </w:r>
    </w:p>
    <w:p w14:paraId="6367FCF6" w14:textId="77777777" w:rsidR="00320DC5" w:rsidRPr="00D22A5F" w:rsidRDefault="00320DC5" w:rsidP="009D07EB">
      <w:pPr>
        <w:spacing w:after="0" w:line="240" w:lineRule="auto"/>
        <w:jc w:val="both"/>
        <w:rPr>
          <w:rFonts w:ascii="Times New Roman" w:hAnsi="Times New Roman" w:cs="Times New Roman"/>
          <w:sz w:val="24"/>
          <w:szCs w:val="24"/>
        </w:rPr>
      </w:pPr>
    </w:p>
    <w:p w14:paraId="27604C33" w14:textId="77777777" w:rsidR="00320DC5" w:rsidRPr="00D22A5F" w:rsidRDefault="00320DC5"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34580A6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Назовите основные причины возникновения дефектов.</w:t>
      </w:r>
    </w:p>
    <w:p w14:paraId="3094155E"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Как производиться проверка сварных швов на проницаемость.</w:t>
      </w:r>
    </w:p>
    <w:p w14:paraId="3C048BF8" w14:textId="77777777" w:rsidR="00320DC5" w:rsidRPr="00D22A5F" w:rsidRDefault="00320DC5"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Опишите металлографический метод контроля сварных соединений.</w:t>
      </w:r>
    </w:p>
    <w:p w14:paraId="157A7440" w14:textId="77777777" w:rsidR="003338E1" w:rsidRPr="00D22A5F" w:rsidRDefault="003338E1" w:rsidP="009D07EB">
      <w:pPr>
        <w:widowControl w:val="0"/>
        <w:spacing w:after="0" w:line="240" w:lineRule="auto"/>
        <w:jc w:val="both"/>
        <w:rPr>
          <w:rFonts w:ascii="Times New Roman" w:eastAsia="Times New Roman" w:hAnsi="Times New Roman" w:cs="Times New Roman"/>
          <w:sz w:val="24"/>
          <w:szCs w:val="24"/>
        </w:rPr>
      </w:pPr>
    </w:p>
    <w:p w14:paraId="15CA75D9" w14:textId="77777777" w:rsidR="00E24DB8" w:rsidRPr="00D22A5F" w:rsidRDefault="002C7E32" w:rsidP="009D07EB">
      <w:pPr>
        <w:pStyle w:val="3"/>
        <w:spacing w:before="0" w:line="240" w:lineRule="auto"/>
        <w:jc w:val="both"/>
        <w:rPr>
          <w:rFonts w:ascii="Times New Roman" w:hAnsi="Times New Roman" w:cs="Times New Roman"/>
          <w:color w:val="auto"/>
          <w:sz w:val="24"/>
          <w:szCs w:val="24"/>
        </w:rPr>
      </w:pPr>
      <w:bookmarkStart w:id="38" w:name="_Toc494121154"/>
      <w:r w:rsidRPr="00D22A5F">
        <w:rPr>
          <w:rFonts w:ascii="Times New Roman" w:hAnsi="Times New Roman" w:cs="Times New Roman"/>
          <w:color w:val="auto"/>
          <w:sz w:val="24"/>
          <w:szCs w:val="24"/>
        </w:rPr>
        <w:t xml:space="preserve">4.2.1 </w:t>
      </w:r>
      <w:r w:rsidR="00E24DB8" w:rsidRPr="00D22A5F">
        <w:rPr>
          <w:rFonts w:ascii="Times New Roman" w:hAnsi="Times New Roman" w:cs="Times New Roman"/>
          <w:color w:val="auto"/>
          <w:sz w:val="24"/>
          <w:szCs w:val="24"/>
        </w:rPr>
        <w:t>Критерии оценки практической работы № 2 Контроль качества сборки изделия.</w:t>
      </w:r>
      <w:bookmarkEnd w:id="38"/>
    </w:p>
    <w:p w14:paraId="1317BAF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выполнил задание 2, не допуская при этом неточности, правильно заполнил таблицу, ответил на все контрольный вопросы.</w:t>
      </w:r>
    </w:p>
    <w:p w14:paraId="106C1A87"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1E427880"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7715769A"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0D73E351"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31E44729"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заполнения таблицы. Либо допущены 3-4 недочета в задании 2.</w:t>
      </w:r>
    </w:p>
    <w:p w14:paraId="1D8AB43B"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частично выполнил задание 2,  в ходе подготовки были допущены ошибки, не ответил на контрольные вопросы.</w:t>
      </w:r>
    </w:p>
    <w:p w14:paraId="6D310815" w14:textId="77777777" w:rsidR="00E24DB8" w:rsidRPr="00D22A5F" w:rsidRDefault="00E24DB8" w:rsidP="009D07EB">
      <w:pPr>
        <w:spacing w:after="0" w:line="240" w:lineRule="auto"/>
        <w:jc w:val="both"/>
        <w:rPr>
          <w:rFonts w:ascii="Times New Roman" w:eastAsia="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не выполнил задание 2 и не ответил на контрольные вопросы.</w:t>
      </w:r>
    </w:p>
    <w:p w14:paraId="0D1006DE" w14:textId="77777777" w:rsidR="00E24DB8" w:rsidRPr="00D22A5F" w:rsidRDefault="00E24DB8" w:rsidP="009D07EB">
      <w:pPr>
        <w:spacing w:after="0" w:line="240" w:lineRule="auto"/>
        <w:jc w:val="both"/>
        <w:rPr>
          <w:rFonts w:ascii="Times New Roman" w:eastAsia="Times New Roman" w:hAnsi="Times New Roman" w:cs="Times New Roman"/>
          <w:sz w:val="24"/>
          <w:szCs w:val="24"/>
        </w:rPr>
      </w:pPr>
    </w:p>
    <w:p w14:paraId="3AE4223B" w14:textId="77777777" w:rsidR="0039142D" w:rsidRPr="00D22A5F" w:rsidRDefault="002C7E32" w:rsidP="009D07EB">
      <w:pPr>
        <w:pStyle w:val="2"/>
        <w:spacing w:before="0" w:after="0"/>
        <w:jc w:val="both"/>
        <w:rPr>
          <w:rFonts w:cs="Times New Roman"/>
          <w:sz w:val="24"/>
          <w:szCs w:val="24"/>
        </w:rPr>
      </w:pPr>
      <w:bookmarkStart w:id="39" w:name="_Toc494121155"/>
      <w:r w:rsidRPr="00D22A5F">
        <w:rPr>
          <w:rFonts w:cs="Times New Roman"/>
          <w:sz w:val="24"/>
          <w:szCs w:val="24"/>
        </w:rPr>
        <w:t xml:space="preserve">4.3 </w:t>
      </w:r>
      <w:r w:rsidR="0039142D" w:rsidRPr="00D22A5F">
        <w:rPr>
          <w:rFonts w:cs="Times New Roman"/>
          <w:sz w:val="24"/>
          <w:szCs w:val="24"/>
        </w:rPr>
        <w:t>Практическая работа № 3 Визуальный контроль сварных соединений.</w:t>
      </w:r>
      <w:bookmarkEnd w:id="39"/>
    </w:p>
    <w:p w14:paraId="5D01F205" w14:textId="77777777" w:rsidR="0039142D" w:rsidRPr="00D22A5F" w:rsidRDefault="0039142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Тема:</w:t>
      </w:r>
      <w:r w:rsidRPr="00D22A5F">
        <w:rPr>
          <w:rFonts w:ascii="Times New Roman" w:hAnsi="Times New Roman" w:cs="Times New Roman"/>
          <w:sz w:val="24"/>
          <w:szCs w:val="24"/>
        </w:rPr>
        <w:t xml:space="preserve"> Визуальный контроль сварных соединений.</w:t>
      </w:r>
    </w:p>
    <w:p w14:paraId="2EAE99B0"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Цель работы:</w:t>
      </w:r>
      <w:r w:rsidRPr="00D22A5F">
        <w:rPr>
          <w:rFonts w:ascii="Times New Roman" w:hAnsi="Times New Roman" w:cs="Times New Roman"/>
          <w:sz w:val="24"/>
          <w:szCs w:val="24"/>
        </w:rPr>
        <w:t xml:space="preserve"> научиться</w:t>
      </w:r>
      <w:r w:rsidRPr="00D22A5F">
        <w:rPr>
          <w:rFonts w:ascii="Times New Roman" w:hAnsi="Times New Roman" w:cs="Times New Roman"/>
          <w:sz w:val="24"/>
          <w:szCs w:val="24"/>
        </w:rPr>
        <w:tab/>
        <w:t>визуально</w:t>
      </w:r>
      <w:r w:rsidRPr="00D22A5F">
        <w:rPr>
          <w:rFonts w:ascii="Times New Roman" w:hAnsi="Times New Roman" w:cs="Times New Roman"/>
          <w:sz w:val="24"/>
          <w:szCs w:val="24"/>
        </w:rPr>
        <w:tab/>
        <w:t>обнаруживать</w:t>
      </w:r>
      <w:r w:rsidRPr="00D22A5F">
        <w:rPr>
          <w:rFonts w:ascii="Times New Roman" w:hAnsi="Times New Roman" w:cs="Times New Roman"/>
          <w:sz w:val="24"/>
          <w:szCs w:val="24"/>
        </w:rPr>
        <w:tab/>
        <w:t>дефекты</w:t>
      </w:r>
      <w:r w:rsidRPr="00D22A5F">
        <w:rPr>
          <w:rFonts w:ascii="Times New Roman" w:hAnsi="Times New Roman" w:cs="Times New Roman"/>
          <w:sz w:val="24"/>
          <w:szCs w:val="24"/>
        </w:rPr>
        <w:tab/>
        <w:t>сварных соединений.  Изучить  приборы  для  визуального  контроля качества.</w:t>
      </w:r>
    </w:p>
    <w:p w14:paraId="7B4AAFA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7B428FA2" w14:textId="77777777" w:rsidR="0039142D" w:rsidRPr="00D22A5F" w:rsidRDefault="0039142D"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438D2992" w14:textId="77777777" w:rsidR="0039142D" w:rsidRPr="00D22A5F" w:rsidRDefault="0039142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19809949" w14:textId="77777777" w:rsidR="0039142D" w:rsidRPr="00D22A5F" w:rsidRDefault="0039142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 Заполнить таблицу.</w:t>
      </w:r>
    </w:p>
    <w:p w14:paraId="758557CA" w14:textId="77777777" w:rsidR="0039142D" w:rsidRPr="00D22A5F" w:rsidRDefault="0039142D"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lastRenderedPageBreak/>
        <w:t>3. Произвести внешний осмотр дефектов сварных швов. С помощью измерительного инструмента определить размеры дефектов. Заполнить таблицу</w:t>
      </w:r>
    </w:p>
    <w:p w14:paraId="1785CB2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4.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02CF913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700333C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Визуальный контроль качества — это процедура обследования места соединения как до, так и после выполнения шва. Целью проверки является удостоверение в том, что все этапы работы выполнены в соответствии с правилами. Несоблюдение стандартов может привести к разрушению конструкции, травмам и смерти. Технологические нарушения из-за игнорирования стандартов преследуются по закону. В связи с этим разработан ГОСТ, который регламентирует порядок и способ проведения осмотра, а так же ведение соответствующей документации.</w:t>
      </w:r>
    </w:p>
    <w:p w14:paraId="45E69E6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Измерение швов и соединений с применением оптических инструментов и шаблонов — это неразрушающий контроль, позволяющий сохранить целостность конструкции и его стыков, но дающий определенное представление об их состоянии. В случае обнаружения подозрений на скрытые дефекты назначается обследование другими способами (ультразвук, спектроскопия).</w:t>
      </w:r>
    </w:p>
    <w:p w14:paraId="3B58CED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813088D" wp14:editId="3D3BFF63">
            <wp:extent cx="2822713" cy="1825754"/>
            <wp:effectExtent l="19050" t="0" r="0" b="0"/>
            <wp:docPr id="368" name="Рисунок 368" descr="C:\Users\User\Desktop\vizualno-izmeritelnyij-k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vizualno-izmeritelnyij-kontrol.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25727" cy="1827704"/>
                    </a:xfrm>
                    <a:prstGeom prst="rect">
                      <a:avLst/>
                    </a:prstGeom>
                    <a:noFill/>
                    <a:ln>
                      <a:noFill/>
                    </a:ln>
                  </pic:spPr>
                </pic:pic>
              </a:graphicData>
            </a:graphic>
          </wp:inline>
        </w:drawing>
      </w:r>
    </w:p>
    <w:p w14:paraId="5903984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визуально измерительный контроль сварных соединений</w:t>
      </w:r>
    </w:p>
    <w:p w14:paraId="79F66A0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Для проведений обследования приглашается специалист-контролер, который должен пройти соответствующее обучение и иметь аттестат. Контроль осуществляется зрительно, с использованием оптического инструмента, измерительных приспособлений и тактильных ощущений (относится к определению шероховатости шва). Оценка и все замечания заносятся в акт освидетельствования и сохраняются.</w:t>
      </w:r>
    </w:p>
    <w:p w14:paraId="7D4FA21A"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Что выявляет метод.</w:t>
      </w:r>
    </w:p>
    <w:p w14:paraId="730ACBE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Визуальный контроль сварных соединений, проводимый невооруженным глазом, помогает выявить ряд дефектов:</w:t>
      </w:r>
    </w:p>
    <w:p w14:paraId="003E7FD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неправильный катет шва;</w:t>
      </w:r>
    </w:p>
    <w:p w14:paraId="78BB4A3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ошибочные пропорции относительно ширины и высоты наплавленного металла;</w:t>
      </w:r>
    </w:p>
    <w:p w14:paraId="441B54DC"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прожоги;</w:t>
      </w:r>
    </w:p>
    <w:p w14:paraId="67935037"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редкую чешуйчатость;</w:t>
      </w:r>
    </w:p>
    <w:p w14:paraId="1979351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открытые кратеры сварочной ванны;</w:t>
      </w:r>
    </w:p>
    <w:p w14:paraId="59F63E1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наплывы металла;</w:t>
      </w:r>
    </w:p>
    <w:p w14:paraId="56B81167"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подрезы высокой силой тока;</w:t>
      </w:r>
    </w:p>
    <w:p w14:paraId="6E808697"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изменение цвета металла (из-за перегрева или неправильного материала присадки);</w:t>
      </w:r>
    </w:p>
    <w:p w14:paraId="53B83774" w14:textId="77777777" w:rsidR="0039142D" w:rsidRPr="00D22A5F" w:rsidRDefault="0039142D"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непроваренные</w:t>
      </w:r>
      <w:proofErr w:type="spellEnd"/>
      <w:r w:rsidRPr="00D22A5F">
        <w:rPr>
          <w:rFonts w:ascii="Times New Roman" w:hAnsi="Times New Roman" w:cs="Times New Roman"/>
          <w:sz w:val="24"/>
          <w:szCs w:val="24"/>
        </w:rPr>
        <w:t xml:space="preserve"> участки.</w:t>
      </w:r>
    </w:p>
    <w:p w14:paraId="5D344CD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Если использовать дополнительное увеличительное оборудование, то неразрушающий контроль позволяет обнаружить:</w:t>
      </w:r>
    </w:p>
    <w:p w14:paraId="3A75671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трещины (продольные и поперечные);</w:t>
      </w:r>
    </w:p>
    <w:p w14:paraId="4500CF0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расслоения в структуре металла;</w:t>
      </w:r>
    </w:p>
    <w:p w14:paraId="4B12E1B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коррозионные повреждения;</w:t>
      </w:r>
    </w:p>
    <w:p w14:paraId="2E69D65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поры из-за выходящего углерода;</w:t>
      </w:r>
    </w:p>
    <w:p w14:paraId="2D51800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риски от твердых включений в сплаве;</w:t>
      </w:r>
    </w:p>
    <w:p w14:paraId="2AAA83DC"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раковины;</w:t>
      </w:r>
    </w:p>
    <w:p w14:paraId="6A91628A"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забоины;</w:t>
      </w:r>
    </w:p>
    <w:p w14:paraId="667E3D3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надиры;</w:t>
      </w:r>
    </w:p>
    <w:p w14:paraId="1400700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смещение шва относительно линии соединения;</w:t>
      </w:r>
    </w:p>
    <w:p w14:paraId="6FD79E9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брак в защитных покрытиях из полимера или краски.</w:t>
      </w:r>
    </w:p>
    <w:p w14:paraId="3DEB774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 подготовительных этапах неразрушающий контроль позволяет оценить насколько качественно скошены кромки под стык, и как тщательно очищена поверхность от ржавчины, краски и мусора. Этот метод контролирует и накладку маркировки или клейма на готовые швы, а так же соответствие вида клейма конкретному соединению.</w:t>
      </w:r>
    </w:p>
    <w:p w14:paraId="0D4B744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Преимущества и недостатки</w:t>
      </w:r>
    </w:p>
    <w:p w14:paraId="22B9667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Измерительный контроль сварных швов, согласно ГОСТ 23479-79, относится к первичным способам обследования, после реализации которого принимается решение о последующей проверке иными методами. Его преимущество заключается в следующем:</w:t>
      </w:r>
    </w:p>
    <w:p w14:paraId="3D9CE1C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простота проведения процедуры;</w:t>
      </w:r>
    </w:p>
    <w:p w14:paraId="468EADD7"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небольшое количество затрачиваемого времени;</w:t>
      </w:r>
    </w:p>
    <w:p w14:paraId="6AAFF86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отсутствие сложного и дорогого оборудования;</w:t>
      </w:r>
    </w:p>
    <w:p w14:paraId="7BDA804E"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дает достаточно информации (лишь только то, что снаружи) относительно качества соединения;</w:t>
      </w:r>
    </w:p>
    <w:p w14:paraId="0879233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легко перепроверить результат.</w:t>
      </w:r>
    </w:p>
    <w:p w14:paraId="2A4846E7"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 качества сварных швов должен проводиться как на стадии перед проведением работ, так и во время выполнения всех манипуляций, и даже после окончания рабочего процесса, для комплексной диагностики и оценки результата. Но этот метод является несовершенным, поскольку имеет и ряд недостатков:</w:t>
      </w:r>
    </w:p>
    <w:p w14:paraId="31D4CA8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обследовании можно делать заключения основывать лишь на видимой части шва, при этом внутренне состояние остается неизвестным;</w:t>
      </w:r>
    </w:p>
    <w:p w14:paraId="4B6BA41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результат зависит от субъективной оценки и профессионализма контролера;</w:t>
      </w:r>
    </w:p>
    <w:p w14:paraId="7B8305E1"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подходит только для обнаружения крупных дефектов размером до 0,1 мм.</w:t>
      </w:r>
    </w:p>
    <w:p w14:paraId="6C858EC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Когда проводится.</w:t>
      </w:r>
    </w:p>
    <w:p w14:paraId="5AC38D3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Визуально измерительный контроль может проводиться на различных этапах работы. Это относится к обследованию входящих деталей под сварку. Проверяется соответствие маркировки самому материалу, а также целостность металла (отсутствие брака при литье и прокате).</w:t>
      </w:r>
    </w:p>
    <w:p w14:paraId="1B0D228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На следующей стадии контролируется сборка деталей под сварку, правильность очистки поверхности от мусора, коррозии и масла. Обращается внимание на выполнение разделки кромок, которая должна соответствовать толщине металла и сварочному току, а также виду соединения.</w:t>
      </w:r>
    </w:p>
    <w:p w14:paraId="61F1E9E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После окончания сварочных работ исследуются швы на все виды дефектов, которые возможно выявить визуально: раковины, подрезы,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поры, трещины и т. д. Если работа заключается в наплавке нескольких слоев на изношенную конструкцию, то освидетельствование производится после выполнения каждого слоя. После окончания всех работ происходит итоговая сдача изделия с актом проверки.</w:t>
      </w:r>
    </w:p>
    <w:p w14:paraId="18A66B5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Визуальный измерительный метод может быть применен и на уже введенной в эксплуатацию конструкции, если срок службы сварных швов подходит к концу. При любом подозрении на ухудшение качества соединений, во избежание поломок или травм, заказывается экспертиза контролера.</w:t>
      </w:r>
    </w:p>
    <w:p w14:paraId="4370426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Используемые инструменты.</w:t>
      </w:r>
    </w:p>
    <w:p w14:paraId="44AFDE1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ГОСТ 23479-79 указывает и на применение конкретного оборудования и инструментов для качественного исследования визуальным способом. Он делится на приборы цехового назначения, которые способны работать при температуре от +5 до +20, и приборах полевого применения, функционирующих от -55 до +55 градусов. В эти инструменты входят:</w:t>
      </w:r>
    </w:p>
    <w:p w14:paraId="29E87B3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измерительные лупы;</w:t>
      </w:r>
    </w:p>
    <w:p w14:paraId="56CCAD4C"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сварочные шаблоны для проверки параметров геометрии швов;</w:t>
      </w:r>
    </w:p>
    <w:p w14:paraId="05212A2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угольники для проверки 90 градусов;</w:t>
      </w:r>
    </w:p>
    <w:p w14:paraId="645B096F" w14:textId="77777777" w:rsidR="0039142D" w:rsidRPr="00D22A5F" w:rsidRDefault="0039142D"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нутрометры</w:t>
      </w:r>
      <w:proofErr w:type="spellEnd"/>
      <w:r w:rsidRPr="00D22A5F">
        <w:rPr>
          <w:rFonts w:ascii="Times New Roman" w:hAnsi="Times New Roman" w:cs="Times New Roman"/>
          <w:sz w:val="24"/>
          <w:szCs w:val="24"/>
        </w:rPr>
        <w:t>;</w:t>
      </w:r>
    </w:p>
    <w:p w14:paraId="1385DD6A"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угломеры с нониусом;</w:t>
      </w:r>
    </w:p>
    <w:p w14:paraId="118BE92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щупы для контроля выдержки зазоров;</w:t>
      </w:r>
    </w:p>
    <w:p w14:paraId="3F7D29A1"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микрометры;</w:t>
      </w:r>
    </w:p>
    <w:p w14:paraId="3FB2EDD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толщинометры для определения стенок трубопроводов;</w:t>
      </w:r>
    </w:p>
    <w:p w14:paraId="4E5C121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калибры;</w:t>
      </w:r>
    </w:p>
    <w:p w14:paraId="3D2F289E" w14:textId="77777777" w:rsidR="0039142D" w:rsidRPr="00D22A5F" w:rsidRDefault="0039142D"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штангельциркули</w:t>
      </w:r>
      <w:proofErr w:type="spellEnd"/>
      <w:r w:rsidRPr="00D22A5F">
        <w:rPr>
          <w:rFonts w:ascii="Times New Roman" w:hAnsi="Times New Roman" w:cs="Times New Roman"/>
          <w:sz w:val="24"/>
          <w:szCs w:val="24"/>
        </w:rPr>
        <w:t>;</w:t>
      </w:r>
    </w:p>
    <w:p w14:paraId="5535FF9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линейки и рулетки.</w:t>
      </w:r>
    </w:p>
    <w:p w14:paraId="139AA3D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Для надлежащего обследования и контроля необходимо хорошее освещение, поэтому у контролера всегда должен быть фонарик и дополнительные осветительные установки. В некоторых случаях применяются микроскопы и </w:t>
      </w:r>
      <w:proofErr w:type="spellStart"/>
      <w:r w:rsidRPr="00D22A5F">
        <w:rPr>
          <w:rFonts w:ascii="Times New Roman" w:hAnsi="Times New Roman" w:cs="Times New Roman"/>
          <w:sz w:val="24"/>
          <w:szCs w:val="24"/>
        </w:rPr>
        <w:t>бороскопы</w:t>
      </w:r>
      <w:proofErr w:type="spellEnd"/>
      <w:r w:rsidRPr="00D22A5F">
        <w:rPr>
          <w:rFonts w:ascii="Times New Roman" w:hAnsi="Times New Roman" w:cs="Times New Roman"/>
          <w:sz w:val="24"/>
          <w:szCs w:val="24"/>
        </w:rPr>
        <w:t>. Это позволяет точнее определить характер дефекта и его серьезность. Если изделие находится на большой высоте, и нет возможности доставить туда специалиста, то используются бинокли различной мощности.</w:t>
      </w:r>
    </w:p>
    <w:p w14:paraId="2E8D199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Этапы проведения контроля.</w:t>
      </w:r>
    </w:p>
    <w:p w14:paraId="761CB56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Визуальное освидетельствование производится в несколько этапов, каждый из которых направлен на выявление определенных дефектов. Первое, что делает каждый контролер — это осматривает шов невооруженным глазом. Так можно обнаружить поры, трещины, подрезы, которые ослабляют место соединения. Легко находятся </w:t>
      </w:r>
      <w:proofErr w:type="spellStart"/>
      <w:r w:rsidRPr="00D22A5F">
        <w:rPr>
          <w:rFonts w:ascii="Times New Roman" w:hAnsi="Times New Roman" w:cs="Times New Roman"/>
          <w:sz w:val="24"/>
          <w:szCs w:val="24"/>
        </w:rPr>
        <w:t>непроваренные</w:t>
      </w:r>
      <w:proofErr w:type="spellEnd"/>
      <w:r w:rsidRPr="00D22A5F">
        <w:rPr>
          <w:rFonts w:ascii="Times New Roman" w:hAnsi="Times New Roman" w:cs="Times New Roman"/>
          <w:sz w:val="24"/>
          <w:szCs w:val="24"/>
        </w:rPr>
        <w:t xml:space="preserve"> участки и раковины. Если сварщик не выполнил «замок» и оставил кратер от сварочной ванны, то это тоже не сложно заметить. Грубая чешуя, наплывы металла, и слишком зауженный шов, будут свидетельствовать о нарушении технологии. Если обследуется уже эксплуатируемое соединение, то визуально легко заметна коррозия.</w:t>
      </w:r>
    </w:p>
    <w:p w14:paraId="46687661"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После такого обследования выполняется второй этап контроля — изучение шва с оптическими приборами. Это помогает детализировать участок и уточнить параметры дефекта. Используются лупы, микроскопы, </w:t>
      </w:r>
      <w:proofErr w:type="spellStart"/>
      <w:r w:rsidRPr="00D22A5F">
        <w:rPr>
          <w:rFonts w:ascii="Times New Roman" w:hAnsi="Times New Roman" w:cs="Times New Roman"/>
          <w:sz w:val="24"/>
          <w:szCs w:val="24"/>
        </w:rPr>
        <w:t>бороскопы</w:t>
      </w:r>
      <w:proofErr w:type="spellEnd"/>
      <w:r w:rsidRPr="00D22A5F">
        <w:rPr>
          <w:rFonts w:ascii="Times New Roman" w:hAnsi="Times New Roman" w:cs="Times New Roman"/>
          <w:sz w:val="24"/>
          <w:szCs w:val="24"/>
        </w:rPr>
        <w:t>. Например, если при визуальном осмотре были выявлены риски, но непонятна их глубина, изучение места под микроскопом поможет определить степень серьезности дефекта и необходимость в других методах освидетельствования.</w:t>
      </w:r>
    </w:p>
    <w:p w14:paraId="30923D2F"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Третьим этапом контроля является измерение параметров сварного соединения инструментальными средствами. Меряется длина шва и сопоставляется с необходимым стандартом для данного участка с его нагрузками. Выводится катет наплавленного металла. Штангенциркулем определяется высота шва и ширина. Все это сопоставляется с толщиной стенки основного металла. Угольником меряется правильность установки сторон и отсутствие смещений при эксплуатации.</w:t>
      </w:r>
    </w:p>
    <w:p w14:paraId="7541F4A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После всех этапов осмотра составляется акт, куда заносятся все найденные дефекты, описывается состояние соединения, и рекомендации по привлечению других методов контроля.</w:t>
      </w:r>
    </w:p>
    <w:p w14:paraId="7E53E74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Визуальное изучение качества шва позволяет быстро получить информацию о его состоянии. Задействование несложного оборудования делает метод доступным во многих условиях. А своевременное проведение этого метода контроля позволит долго функционировать сварочным конструкциям.</w:t>
      </w:r>
    </w:p>
    <w:p w14:paraId="73DBD68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 дефектам сварных соединений относятся различные отклонения от установленных норм и технических требований, которые уменьшают прочность и эксплуатационную надежность сварных соединений и могут привести  к  разрушению всей конструкции.</w:t>
      </w:r>
    </w:p>
    <w:p w14:paraId="53C19CC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Наиболее часто встречающиеся дефекты сварных соединений можно разделить на следующие основные группы: дефекты формы и размеров сварных швов; дефекты макро- и микроструктуры;  деформации  и  коробление сварных конструкций. Дефекты  формы и  размеров  сварных  швов   Обычно  форма  и  размеры  швов устанавливаются</w:t>
      </w:r>
    </w:p>
    <w:p w14:paraId="45A8973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стандартами, правилами и нормами, техническими условиями и указывается  на  рабочих  чертежах.  При  сварке  плавлением  наиболее  частыми  дефектами сварных соединений являются неравномерность шва, неравномерная его ширина и высота (рис. 1), крупная чешуйчатость, бугристость, наличие седловин.</w:t>
      </w:r>
    </w:p>
    <w:p w14:paraId="6FBE3521" w14:textId="77777777" w:rsidR="0039142D" w:rsidRPr="00D22A5F" w:rsidRDefault="0039142D" w:rsidP="009D07EB">
      <w:pPr>
        <w:spacing w:after="0" w:line="240" w:lineRule="auto"/>
        <w:jc w:val="both"/>
        <w:rPr>
          <w:rFonts w:ascii="Times New Roman" w:hAnsi="Times New Roman" w:cs="Times New Roman"/>
          <w:sz w:val="24"/>
          <w:szCs w:val="24"/>
        </w:rPr>
      </w:pPr>
    </w:p>
    <w:p w14:paraId="6F092181"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1C1549A" wp14:editId="30D77768">
            <wp:extent cx="5456555" cy="19507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56555" cy="1950720"/>
                    </a:xfrm>
                    <a:prstGeom prst="rect">
                      <a:avLst/>
                    </a:prstGeom>
                    <a:noFill/>
                  </pic:spPr>
                </pic:pic>
              </a:graphicData>
            </a:graphic>
          </wp:inline>
        </w:drawing>
      </w:r>
    </w:p>
    <w:p w14:paraId="4C574F11" w14:textId="77777777" w:rsidR="0039142D" w:rsidRPr="00D22A5F" w:rsidRDefault="0039142D" w:rsidP="009D07EB">
      <w:pPr>
        <w:spacing w:after="0" w:line="240" w:lineRule="auto"/>
        <w:jc w:val="both"/>
        <w:rPr>
          <w:rFonts w:ascii="Times New Roman" w:hAnsi="Times New Roman" w:cs="Times New Roman"/>
          <w:sz w:val="24"/>
          <w:szCs w:val="24"/>
        </w:rPr>
      </w:pPr>
    </w:p>
    <w:p w14:paraId="4C812D1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2. Дефекты формы и размеров шва</w:t>
      </w:r>
    </w:p>
    <w:p w14:paraId="12ABDD78"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а – </w:t>
      </w:r>
      <w:proofErr w:type="spellStart"/>
      <w:r w:rsidRPr="00D22A5F">
        <w:rPr>
          <w:rFonts w:ascii="Times New Roman" w:hAnsi="Times New Roman" w:cs="Times New Roman"/>
          <w:sz w:val="24"/>
          <w:szCs w:val="24"/>
        </w:rPr>
        <w:t>неполномерность</w:t>
      </w:r>
      <w:proofErr w:type="spellEnd"/>
      <w:r w:rsidRPr="00D22A5F">
        <w:rPr>
          <w:rFonts w:ascii="Times New Roman" w:hAnsi="Times New Roman" w:cs="Times New Roman"/>
          <w:sz w:val="24"/>
          <w:szCs w:val="24"/>
        </w:rPr>
        <w:t xml:space="preserve"> шва; б – неравномерность ширины стыкового</w:t>
      </w:r>
    </w:p>
    <w:p w14:paraId="665BFFB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шва; в – неравномерность по длине катета углового шва; h – требуемая высота усиления сварного шва.</w:t>
      </w:r>
    </w:p>
    <w:p w14:paraId="726DCF0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автоматической сварке дефекты возникают вследствие колебания напряжения в сети, проскальзывания проволоки в подающих роликах, неравномерной скорости сварки из-за люфтов в механизме передвижения, неправильного угла наклона электрода,  протекания  жидкого  металла  в  зазор. При ручной и полуавтоматической сварках дефекты могут быть вызваны недостаточной квалификацией сварщика, нарушением технологических приемов, плохим качеством  электродов  и  других  сварочных материалов.</w:t>
      </w:r>
    </w:p>
    <w:p w14:paraId="79ABCDDA"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сварки давлением (например, точечной) характерными дефектами является неравномерный шаг точек, глубокие вмятины, смещение осей стыкуемых деталей.</w:t>
      </w:r>
    </w:p>
    <w:p w14:paraId="4F0518B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Нарушение формы и размеров шва зачастую свидетельствует о  наличии  таких дефектов, как  наплывы  (натеки),  подрезы,  прожоги.  Наплывы  (натеки) (рис. 3)  образуются  чаще  всего  при  сварке  горизонтальными швами вертикальных  поверхностей  в  результате  натекания  жидкого металла на кромки холодного основного металла.  Они  могут  быть  местными, в виде отдельных  застывших  капель,  или  же  иметь  значительную протяженность вдоль шва. Причинами возникновения  наплывов является: большая величина сварочного тока, длинная дуга, неправильное</w:t>
      </w:r>
    </w:p>
    <w:p w14:paraId="1191C2F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положение электрода, большой угол наклона изделия при сварке на подъем и спуск. В кольцевых швах наплывы образуются при недостаточном или излишнем смещении электрода от зенита. В местах наплывов часто выявляются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трещины и другие дефекты. Подрезы представляют собой углубления  (канавки),  образующиеся  в  основном  металле  вдоль  края шва  при  завышенном  сварочном  токе  и  длинной  дуге,  так  как  в  этом случае увеличивается ширина  шва  и  сильнее  оплавляются  кромки.  При сварке угловыми швами подрезы  возникают  в  основном  из-за  смещения   электрода   в   сторону   от   вертикальной   стенки,   что   вызывает значительный разогрев, плавление и стекание металла на горизонтальную полку. В результате на вертикальной полке появляются подрезы, а на горизонтальной – наплывы.</w:t>
      </w:r>
    </w:p>
    <w:p w14:paraId="1FF1C7E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550C93FE" wp14:editId="5E964E7D">
            <wp:extent cx="2402959" cy="1405531"/>
            <wp:effectExtent l="0" t="0" r="0" b="444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404038" cy="1406162"/>
                    </a:xfrm>
                    <a:prstGeom prst="rect">
                      <a:avLst/>
                    </a:prstGeom>
                    <a:noFill/>
                  </pic:spPr>
                </pic:pic>
              </a:graphicData>
            </a:graphic>
          </wp:inline>
        </w:drawing>
      </w:r>
    </w:p>
    <w:p w14:paraId="198E2BDB" w14:textId="77777777" w:rsidR="0039142D" w:rsidRPr="00D22A5F" w:rsidRDefault="0039142D" w:rsidP="009D07EB">
      <w:pPr>
        <w:spacing w:after="0" w:line="240" w:lineRule="auto"/>
        <w:jc w:val="both"/>
        <w:rPr>
          <w:rFonts w:ascii="Times New Roman" w:hAnsi="Times New Roman" w:cs="Times New Roman"/>
          <w:sz w:val="24"/>
          <w:szCs w:val="24"/>
        </w:rPr>
      </w:pPr>
    </w:p>
    <w:p w14:paraId="7E35229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3. Наружные дефекты в швах</w:t>
      </w:r>
    </w:p>
    <w:p w14:paraId="577DA16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стыковых; б – угловых; 1 – наплыв; 2 – подрез.</w:t>
      </w:r>
    </w:p>
    <w:p w14:paraId="09A5A119" w14:textId="77777777" w:rsidR="0039142D" w:rsidRPr="00D22A5F" w:rsidRDefault="0039142D" w:rsidP="009D07EB">
      <w:pPr>
        <w:spacing w:after="0" w:line="240" w:lineRule="auto"/>
        <w:jc w:val="both"/>
        <w:rPr>
          <w:rFonts w:ascii="Times New Roman" w:hAnsi="Times New Roman" w:cs="Times New Roman"/>
          <w:sz w:val="24"/>
          <w:szCs w:val="24"/>
        </w:rPr>
      </w:pPr>
    </w:p>
    <w:p w14:paraId="3221E3CC"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газовой сварке подрезы образуются из-за повышенной мощности сварочной горелки.</w:t>
      </w:r>
    </w:p>
    <w:p w14:paraId="592CC6ED"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Подрезы приводят к ослаблению сечения основного металла и могут явиться причиной разрушения сварного соединения. Прожоги – это проплавление основного или  наплавленного  металла  с  возможным  образованием  сквозных отверстий.  Они  возникают  вследствие  недостаточного притупления  кромок,  большого  зазора  между  ними,   завышенного  сварного тока или мощности горелки при невысоких скоростях сварки. Особенно часто прожоги наблюдаются в процессе сварки тонкого металла и при выполнении первого прохода многослойного шва. Кроме того, прожоги могут  иметь  место  в  результате  поджатия  флюсовой  подушки  или   медной прокладки (автоматическая сварка), а также при увеличении продолжительности сварки, малом  усилии  сжатия  и  наличии  загрязнений  на поверхностях свариваемых деталей или электродах (точечная и шовная контактные сварки). Не заваренные кратеры образуются в случае резкого обрыва дуги в  конце  сварки.  Они  уменьшают  сечение  шва  и  могут  явиться очагами образования трещин.</w:t>
      </w:r>
    </w:p>
    <w:p w14:paraId="25D8465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Дефекты макроструктуры. К  дефектам макроструктуры,  выявляемым при  увеличении  не  более  чем   в 10 раз,</w:t>
      </w:r>
      <w:r w:rsidRPr="00D22A5F">
        <w:rPr>
          <w:rFonts w:ascii="Times New Roman" w:hAnsi="Times New Roman" w:cs="Times New Roman"/>
          <w:sz w:val="24"/>
          <w:szCs w:val="24"/>
        </w:rPr>
        <w:tab/>
        <w:t>относятся</w:t>
      </w:r>
      <w:r w:rsidRPr="00D22A5F">
        <w:rPr>
          <w:rFonts w:ascii="Times New Roman" w:hAnsi="Times New Roman" w:cs="Times New Roman"/>
          <w:sz w:val="24"/>
          <w:szCs w:val="24"/>
        </w:rPr>
        <w:tab/>
        <w:t>газовые</w:t>
      </w:r>
      <w:r w:rsidRPr="00D22A5F">
        <w:rPr>
          <w:rFonts w:ascii="Times New Roman" w:hAnsi="Times New Roman" w:cs="Times New Roman"/>
          <w:sz w:val="24"/>
          <w:szCs w:val="24"/>
        </w:rPr>
        <w:tab/>
        <w:t>поры,</w:t>
      </w:r>
      <w:r w:rsidRPr="00D22A5F">
        <w:rPr>
          <w:rFonts w:ascii="Times New Roman" w:hAnsi="Times New Roman" w:cs="Times New Roman"/>
          <w:sz w:val="24"/>
          <w:szCs w:val="24"/>
        </w:rPr>
        <w:tab/>
        <w:t>шлаковые</w:t>
      </w:r>
      <w:r w:rsidRPr="00D22A5F">
        <w:rPr>
          <w:rFonts w:ascii="Times New Roman" w:hAnsi="Times New Roman" w:cs="Times New Roman"/>
          <w:sz w:val="24"/>
          <w:szCs w:val="24"/>
        </w:rPr>
        <w:tab/>
        <w:t xml:space="preserve">включения,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трещины (рис. 4).</w:t>
      </w:r>
    </w:p>
    <w:p w14:paraId="750E718E" w14:textId="77777777" w:rsidR="0039142D" w:rsidRPr="00D22A5F" w:rsidRDefault="0039142D" w:rsidP="009D07EB">
      <w:pPr>
        <w:spacing w:after="0" w:line="240" w:lineRule="auto"/>
        <w:jc w:val="both"/>
        <w:rPr>
          <w:rFonts w:ascii="Times New Roman" w:hAnsi="Times New Roman" w:cs="Times New Roman"/>
          <w:sz w:val="24"/>
          <w:szCs w:val="24"/>
        </w:rPr>
      </w:pPr>
    </w:p>
    <w:p w14:paraId="46275683"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74DFBBC" wp14:editId="15BF2B79">
            <wp:extent cx="2703444" cy="1976455"/>
            <wp:effectExtent l="19050" t="0" r="1656"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10695" cy="1981756"/>
                    </a:xfrm>
                    <a:prstGeom prst="rect">
                      <a:avLst/>
                    </a:prstGeom>
                    <a:noFill/>
                  </pic:spPr>
                </pic:pic>
              </a:graphicData>
            </a:graphic>
          </wp:inline>
        </w:drawing>
      </w:r>
    </w:p>
    <w:p w14:paraId="6E2EB83A" w14:textId="77777777" w:rsidR="0039142D" w:rsidRPr="00D22A5F" w:rsidRDefault="0039142D" w:rsidP="009D07EB">
      <w:pPr>
        <w:spacing w:after="0" w:line="240" w:lineRule="auto"/>
        <w:jc w:val="both"/>
        <w:rPr>
          <w:rFonts w:ascii="Times New Roman" w:hAnsi="Times New Roman" w:cs="Times New Roman"/>
          <w:sz w:val="24"/>
          <w:szCs w:val="24"/>
        </w:rPr>
      </w:pPr>
    </w:p>
    <w:p w14:paraId="115E84B5"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4. Дефекты макроструктуры в швах</w:t>
      </w:r>
    </w:p>
    <w:p w14:paraId="7215BC23"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а – стыковых; б – угловых; в – </w:t>
      </w:r>
      <w:proofErr w:type="spellStart"/>
      <w:r w:rsidRPr="00D22A5F">
        <w:rPr>
          <w:rFonts w:ascii="Times New Roman" w:hAnsi="Times New Roman" w:cs="Times New Roman"/>
          <w:sz w:val="24"/>
          <w:szCs w:val="24"/>
        </w:rPr>
        <w:t>нахлесточных</w:t>
      </w:r>
      <w:proofErr w:type="spellEnd"/>
      <w:r w:rsidRPr="00D22A5F">
        <w:rPr>
          <w:rFonts w:ascii="Times New Roman" w:hAnsi="Times New Roman" w:cs="Times New Roman"/>
          <w:sz w:val="24"/>
          <w:szCs w:val="24"/>
        </w:rPr>
        <w:t xml:space="preserve">;  1- </w:t>
      </w:r>
      <w:proofErr w:type="spellStart"/>
      <w:r w:rsidRPr="00D22A5F">
        <w:rPr>
          <w:rFonts w:ascii="Times New Roman" w:hAnsi="Times New Roman" w:cs="Times New Roman"/>
          <w:sz w:val="24"/>
          <w:szCs w:val="24"/>
        </w:rPr>
        <w:t>непровар</w:t>
      </w:r>
      <w:proofErr w:type="spellEnd"/>
      <w:r w:rsidRPr="00D22A5F">
        <w:rPr>
          <w:rFonts w:ascii="Times New Roman" w:hAnsi="Times New Roman" w:cs="Times New Roman"/>
          <w:sz w:val="24"/>
          <w:szCs w:val="24"/>
        </w:rPr>
        <w:t>;</w:t>
      </w:r>
      <w:r w:rsidRPr="00D22A5F">
        <w:rPr>
          <w:rFonts w:ascii="Times New Roman" w:hAnsi="Times New Roman" w:cs="Times New Roman"/>
          <w:sz w:val="24"/>
          <w:szCs w:val="24"/>
        </w:rPr>
        <w:tab/>
        <w:t>2 – трещины; 3 – поры; 4 – шлаковые включения</w:t>
      </w:r>
    </w:p>
    <w:p w14:paraId="46DF873F" w14:textId="77777777" w:rsidR="0039142D" w:rsidRPr="00D22A5F" w:rsidRDefault="0039142D" w:rsidP="009D07EB">
      <w:pPr>
        <w:spacing w:after="0" w:line="240" w:lineRule="auto"/>
        <w:jc w:val="both"/>
        <w:rPr>
          <w:rFonts w:ascii="Times New Roman" w:hAnsi="Times New Roman" w:cs="Times New Roman"/>
          <w:sz w:val="24"/>
          <w:szCs w:val="24"/>
        </w:rPr>
      </w:pPr>
    </w:p>
    <w:p w14:paraId="0854518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Газовые поры образуются в сварных швах  вследствие  быстрого затвердевания </w:t>
      </w:r>
      <w:proofErr w:type="spellStart"/>
      <w:r w:rsidRPr="00D22A5F">
        <w:rPr>
          <w:rFonts w:ascii="Times New Roman" w:hAnsi="Times New Roman" w:cs="Times New Roman"/>
          <w:sz w:val="24"/>
          <w:szCs w:val="24"/>
        </w:rPr>
        <w:t>газонасыщенного</w:t>
      </w:r>
      <w:proofErr w:type="spellEnd"/>
      <w:r w:rsidRPr="00D22A5F">
        <w:rPr>
          <w:rFonts w:ascii="Times New Roman" w:hAnsi="Times New Roman" w:cs="Times New Roman"/>
          <w:sz w:val="24"/>
          <w:szCs w:val="24"/>
        </w:rPr>
        <w:t xml:space="preserve"> расплавленного металла, при котором выделяющиеся  </w:t>
      </w:r>
      <w:proofErr w:type="spellStart"/>
      <w:r w:rsidRPr="00D22A5F">
        <w:rPr>
          <w:rFonts w:ascii="Times New Roman" w:hAnsi="Times New Roman" w:cs="Times New Roman"/>
          <w:sz w:val="24"/>
          <w:szCs w:val="24"/>
        </w:rPr>
        <w:t>газы</w:t>
      </w:r>
      <w:proofErr w:type="spellEnd"/>
      <w:r w:rsidRPr="00D22A5F">
        <w:rPr>
          <w:rFonts w:ascii="Times New Roman" w:hAnsi="Times New Roman" w:cs="Times New Roman"/>
          <w:sz w:val="24"/>
          <w:szCs w:val="24"/>
        </w:rPr>
        <w:t xml:space="preserve"> не успевают выйти в атмосферу.</w:t>
      </w:r>
    </w:p>
    <w:p w14:paraId="25C8997C"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Комплекты  предназначены  для  визуального контроля качества:</w:t>
      </w:r>
    </w:p>
    <w:p w14:paraId="1BB5040A"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основного металла;</w:t>
      </w:r>
    </w:p>
    <w:p w14:paraId="0A68ACE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подготовки деталей к сварке;</w:t>
      </w:r>
    </w:p>
    <w:p w14:paraId="6CBD04E2"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w:t>
      </w:r>
      <w:r w:rsidRPr="00D22A5F">
        <w:rPr>
          <w:rFonts w:ascii="Times New Roman" w:hAnsi="Times New Roman" w:cs="Times New Roman"/>
          <w:sz w:val="24"/>
          <w:szCs w:val="24"/>
        </w:rPr>
        <w:tab/>
        <w:t>сборки соединений деталей (сборных единиц, изделий) под сварку;</w:t>
      </w:r>
    </w:p>
    <w:p w14:paraId="2A714771"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сварных соединений и наплавок;</w:t>
      </w:r>
    </w:p>
    <w:p w14:paraId="56CE7EE9"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исправления дефектов в сварных соединениях и в основном металле, который выполняется на стадиях входного контроля основного материала, изготовления (монтажа,  ремонта)  деталей,  сборочных  единиц  и   изделий при техническом диагностировании состояния металла  и  сварных  соединений в процессе эксплуатации, в том числе по истечении расчетного срока службы изделия.</w:t>
      </w:r>
    </w:p>
    <w:p w14:paraId="4AE787B6" w14:textId="77777777" w:rsidR="0039142D" w:rsidRPr="00D22A5F" w:rsidRDefault="0039142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таблицу</w:t>
      </w:r>
    </w:p>
    <w:tbl>
      <w:tblPr>
        <w:tblStyle w:val="a8"/>
        <w:tblW w:w="0" w:type="auto"/>
        <w:tblInd w:w="720" w:type="dxa"/>
        <w:tblLook w:val="04A0" w:firstRow="1" w:lastRow="0" w:firstColumn="1" w:lastColumn="0" w:noHBand="0" w:noVBand="1"/>
      </w:tblPr>
      <w:tblGrid>
        <w:gridCol w:w="4577"/>
        <w:gridCol w:w="4417"/>
      </w:tblGrid>
      <w:tr w:rsidR="0039142D" w:rsidRPr="00D22A5F" w14:paraId="2B103885" w14:textId="77777777" w:rsidTr="004867AA">
        <w:tc>
          <w:tcPr>
            <w:tcW w:w="4907" w:type="dxa"/>
          </w:tcPr>
          <w:p w14:paraId="2F4E2D81"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Визуальный</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контроль</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качества</w:t>
            </w:r>
            <w:proofErr w:type="spellEnd"/>
          </w:p>
        </w:tc>
        <w:tc>
          <w:tcPr>
            <w:tcW w:w="4908" w:type="dxa"/>
          </w:tcPr>
          <w:p w14:paraId="65348647" w14:textId="77777777" w:rsidR="0039142D" w:rsidRPr="00D22A5F" w:rsidRDefault="0039142D" w:rsidP="009D07EB">
            <w:pPr>
              <w:jc w:val="both"/>
              <w:rPr>
                <w:rFonts w:ascii="Times New Roman" w:hAnsi="Times New Roman" w:cs="Times New Roman"/>
                <w:b/>
                <w:sz w:val="24"/>
                <w:szCs w:val="24"/>
              </w:rPr>
            </w:pPr>
          </w:p>
        </w:tc>
      </w:tr>
      <w:tr w:rsidR="0039142D" w:rsidRPr="00D22A5F" w14:paraId="156088A5" w14:textId="77777777" w:rsidTr="004867AA">
        <w:tc>
          <w:tcPr>
            <w:tcW w:w="4907" w:type="dxa"/>
          </w:tcPr>
          <w:p w14:paraId="28552148"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Что</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выявляет</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метод</w:t>
            </w:r>
            <w:proofErr w:type="spellEnd"/>
          </w:p>
        </w:tc>
        <w:tc>
          <w:tcPr>
            <w:tcW w:w="4908" w:type="dxa"/>
          </w:tcPr>
          <w:p w14:paraId="64EA8E43" w14:textId="77777777" w:rsidR="0039142D" w:rsidRPr="00D22A5F" w:rsidRDefault="0039142D" w:rsidP="009D07EB">
            <w:pPr>
              <w:jc w:val="both"/>
              <w:rPr>
                <w:rFonts w:ascii="Times New Roman" w:hAnsi="Times New Roman" w:cs="Times New Roman"/>
                <w:b/>
                <w:sz w:val="24"/>
                <w:szCs w:val="24"/>
              </w:rPr>
            </w:pPr>
          </w:p>
        </w:tc>
      </w:tr>
      <w:tr w:rsidR="0039142D" w:rsidRPr="00D22A5F" w14:paraId="78F605A1" w14:textId="77777777" w:rsidTr="004867AA">
        <w:tc>
          <w:tcPr>
            <w:tcW w:w="4907" w:type="dxa"/>
          </w:tcPr>
          <w:p w14:paraId="3366CF6D" w14:textId="77777777" w:rsidR="0039142D" w:rsidRPr="00D22A5F" w:rsidRDefault="0039142D" w:rsidP="009D07EB">
            <w:pPr>
              <w:jc w:val="both"/>
              <w:rPr>
                <w:rFonts w:ascii="Times New Roman" w:hAnsi="Times New Roman" w:cs="Times New Roman"/>
                <w:sz w:val="24"/>
                <w:szCs w:val="24"/>
              </w:rPr>
            </w:pPr>
            <w:r w:rsidRPr="00D22A5F">
              <w:rPr>
                <w:rFonts w:ascii="Times New Roman" w:hAnsi="Times New Roman" w:cs="Times New Roman"/>
                <w:sz w:val="24"/>
                <w:szCs w:val="24"/>
              </w:rPr>
              <w:t xml:space="preserve">Контроль </w:t>
            </w:r>
            <w:proofErr w:type="spellStart"/>
            <w:r w:rsidRPr="00D22A5F">
              <w:rPr>
                <w:rFonts w:ascii="Times New Roman" w:hAnsi="Times New Roman" w:cs="Times New Roman"/>
                <w:sz w:val="24"/>
                <w:szCs w:val="24"/>
              </w:rPr>
              <w:t>позволяет</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обнаружить</w:t>
            </w:r>
            <w:proofErr w:type="spellEnd"/>
          </w:p>
        </w:tc>
        <w:tc>
          <w:tcPr>
            <w:tcW w:w="4908" w:type="dxa"/>
          </w:tcPr>
          <w:p w14:paraId="0A3045E5" w14:textId="77777777" w:rsidR="0039142D" w:rsidRPr="00D22A5F" w:rsidRDefault="0039142D" w:rsidP="009D07EB">
            <w:pPr>
              <w:jc w:val="both"/>
              <w:rPr>
                <w:rFonts w:ascii="Times New Roman" w:hAnsi="Times New Roman" w:cs="Times New Roman"/>
                <w:b/>
                <w:sz w:val="24"/>
                <w:szCs w:val="24"/>
              </w:rPr>
            </w:pPr>
          </w:p>
        </w:tc>
      </w:tr>
      <w:tr w:rsidR="0039142D" w:rsidRPr="00D22A5F" w14:paraId="120F348D" w14:textId="77777777" w:rsidTr="004867AA">
        <w:tc>
          <w:tcPr>
            <w:tcW w:w="4907" w:type="dxa"/>
          </w:tcPr>
          <w:p w14:paraId="1142EE79"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Преимущество</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заключается</w:t>
            </w:r>
            <w:proofErr w:type="spellEnd"/>
          </w:p>
        </w:tc>
        <w:tc>
          <w:tcPr>
            <w:tcW w:w="4908" w:type="dxa"/>
          </w:tcPr>
          <w:p w14:paraId="4FC34A88" w14:textId="77777777" w:rsidR="0039142D" w:rsidRPr="00D22A5F" w:rsidRDefault="0039142D" w:rsidP="009D07EB">
            <w:pPr>
              <w:jc w:val="both"/>
              <w:rPr>
                <w:rFonts w:ascii="Times New Roman" w:hAnsi="Times New Roman" w:cs="Times New Roman"/>
                <w:b/>
                <w:sz w:val="24"/>
                <w:szCs w:val="24"/>
              </w:rPr>
            </w:pPr>
          </w:p>
        </w:tc>
      </w:tr>
      <w:tr w:rsidR="0039142D" w:rsidRPr="00D22A5F" w14:paraId="0FF474E5" w14:textId="77777777" w:rsidTr="004867AA">
        <w:tc>
          <w:tcPr>
            <w:tcW w:w="4907" w:type="dxa"/>
          </w:tcPr>
          <w:p w14:paraId="6C5FC356"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Недостатки</w:t>
            </w:r>
            <w:proofErr w:type="spellEnd"/>
          </w:p>
        </w:tc>
        <w:tc>
          <w:tcPr>
            <w:tcW w:w="4908" w:type="dxa"/>
          </w:tcPr>
          <w:p w14:paraId="30D5AA56" w14:textId="77777777" w:rsidR="0039142D" w:rsidRPr="00D22A5F" w:rsidRDefault="0039142D" w:rsidP="009D07EB">
            <w:pPr>
              <w:jc w:val="both"/>
              <w:rPr>
                <w:rFonts w:ascii="Times New Roman" w:hAnsi="Times New Roman" w:cs="Times New Roman"/>
                <w:b/>
                <w:sz w:val="24"/>
                <w:szCs w:val="24"/>
              </w:rPr>
            </w:pPr>
          </w:p>
        </w:tc>
      </w:tr>
      <w:tr w:rsidR="0039142D" w:rsidRPr="00D22A5F" w14:paraId="23008370" w14:textId="77777777" w:rsidTr="004867AA">
        <w:tc>
          <w:tcPr>
            <w:tcW w:w="4907" w:type="dxa"/>
          </w:tcPr>
          <w:p w14:paraId="30352BE4"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Когда</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проводится</w:t>
            </w:r>
            <w:proofErr w:type="spellEnd"/>
          </w:p>
        </w:tc>
        <w:tc>
          <w:tcPr>
            <w:tcW w:w="4908" w:type="dxa"/>
          </w:tcPr>
          <w:p w14:paraId="02E1943C" w14:textId="77777777" w:rsidR="0039142D" w:rsidRPr="00D22A5F" w:rsidRDefault="0039142D" w:rsidP="009D07EB">
            <w:pPr>
              <w:jc w:val="both"/>
              <w:rPr>
                <w:rFonts w:ascii="Times New Roman" w:hAnsi="Times New Roman" w:cs="Times New Roman"/>
                <w:b/>
                <w:sz w:val="24"/>
                <w:szCs w:val="24"/>
              </w:rPr>
            </w:pPr>
          </w:p>
        </w:tc>
      </w:tr>
      <w:tr w:rsidR="0039142D" w:rsidRPr="00D22A5F" w14:paraId="4449E496" w14:textId="77777777" w:rsidTr="004867AA">
        <w:tc>
          <w:tcPr>
            <w:tcW w:w="4907" w:type="dxa"/>
          </w:tcPr>
          <w:p w14:paraId="65BF17A9"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Используемые</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инструменты</w:t>
            </w:r>
            <w:proofErr w:type="spellEnd"/>
          </w:p>
        </w:tc>
        <w:tc>
          <w:tcPr>
            <w:tcW w:w="4908" w:type="dxa"/>
          </w:tcPr>
          <w:p w14:paraId="6EFB932C" w14:textId="77777777" w:rsidR="0039142D" w:rsidRPr="00D22A5F" w:rsidRDefault="0039142D" w:rsidP="009D07EB">
            <w:pPr>
              <w:jc w:val="both"/>
              <w:rPr>
                <w:rFonts w:ascii="Times New Roman" w:hAnsi="Times New Roman" w:cs="Times New Roman"/>
                <w:b/>
                <w:sz w:val="24"/>
                <w:szCs w:val="24"/>
              </w:rPr>
            </w:pPr>
          </w:p>
        </w:tc>
      </w:tr>
      <w:tr w:rsidR="0039142D" w:rsidRPr="00D22A5F" w14:paraId="7CB97F8D" w14:textId="77777777" w:rsidTr="004867AA">
        <w:tc>
          <w:tcPr>
            <w:tcW w:w="4907" w:type="dxa"/>
          </w:tcPr>
          <w:p w14:paraId="61D33405"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Этапы</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проведения</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контроля</w:t>
            </w:r>
            <w:proofErr w:type="spellEnd"/>
          </w:p>
        </w:tc>
        <w:tc>
          <w:tcPr>
            <w:tcW w:w="4908" w:type="dxa"/>
          </w:tcPr>
          <w:p w14:paraId="7E7F825F" w14:textId="77777777" w:rsidR="0039142D" w:rsidRPr="00D22A5F" w:rsidRDefault="0039142D" w:rsidP="009D07EB">
            <w:pPr>
              <w:jc w:val="both"/>
              <w:rPr>
                <w:rFonts w:ascii="Times New Roman" w:hAnsi="Times New Roman" w:cs="Times New Roman"/>
                <w:b/>
                <w:sz w:val="24"/>
                <w:szCs w:val="24"/>
              </w:rPr>
            </w:pPr>
          </w:p>
        </w:tc>
      </w:tr>
    </w:tbl>
    <w:p w14:paraId="735F4CF7" w14:textId="77777777" w:rsidR="0039142D" w:rsidRPr="00D22A5F" w:rsidRDefault="0039142D" w:rsidP="009D07EB">
      <w:pPr>
        <w:spacing w:after="0" w:line="240" w:lineRule="auto"/>
        <w:jc w:val="both"/>
        <w:rPr>
          <w:rFonts w:ascii="Times New Roman" w:hAnsi="Times New Roman" w:cs="Times New Roman"/>
          <w:b/>
          <w:sz w:val="24"/>
          <w:szCs w:val="24"/>
        </w:rPr>
      </w:pPr>
    </w:p>
    <w:p w14:paraId="2A188C9A" w14:textId="77777777" w:rsidR="0039142D" w:rsidRPr="00D22A5F" w:rsidRDefault="0039142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Произвести внешний осмотр дефектов сварных швов. С помощью измерительного инструмента определить размеры дефектов. Заполнить таблицу.</w:t>
      </w: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0"/>
        <w:gridCol w:w="3190"/>
        <w:gridCol w:w="3193"/>
      </w:tblGrid>
      <w:tr w:rsidR="0039142D" w:rsidRPr="00D22A5F" w14:paraId="195B4CE6" w14:textId="77777777" w:rsidTr="004867AA">
        <w:trPr>
          <w:trHeight w:hRule="exact" w:val="334"/>
        </w:trPr>
        <w:tc>
          <w:tcPr>
            <w:tcW w:w="3190" w:type="dxa"/>
          </w:tcPr>
          <w:p w14:paraId="0AD6C6F1" w14:textId="77777777" w:rsidR="0039142D" w:rsidRPr="00D22A5F" w:rsidRDefault="0039142D" w:rsidP="009D07EB">
            <w:pPr>
              <w:jc w:val="both"/>
              <w:rPr>
                <w:rFonts w:ascii="Times New Roman" w:hAnsi="Times New Roman" w:cs="Times New Roman"/>
                <w:sz w:val="24"/>
                <w:szCs w:val="24"/>
              </w:rPr>
            </w:pPr>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образца</w:t>
            </w:r>
            <w:proofErr w:type="spellEnd"/>
          </w:p>
        </w:tc>
        <w:tc>
          <w:tcPr>
            <w:tcW w:w="3190" w:type="dxa"/>
          </w:tcPr>
          <w:p w14:paraId="6C9ABA9A"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Название</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дефекта</w:t>
            </w:r>
            <w:proofErr w:type="spellEnd"/>
          </w:p>
        </w:tc>
        <w:tc>
          <w:tcPr>
            <w:tcW w:w="3193" w:type="dxa"/>
          </w:tcPr>
          <w:p w14:paraId="06F5A8D9"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Размеры</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дефекта</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мм</w:t>
            </w:r>
            <w:proofErr w:type="spellEnd"/>
          </w:p>
        </w:tc>
      </w:tr>
      <w:tr w:rsidR="0039142D" w:rsidRPr="00D22A5F" w14:paraId="7DA0EE2F" w14:textId="77777777" w:rsidTr="004867AA">
        <w:trPr>
          <w:trHeight w:hRule="exact" w:val="331"/>
        </w:trPr>
        <w:tc>
          <w:tcPr>
            <w:tcW w:w="3190" w:type="dxa"/>
          </w:tcPr>
          <w:p w14:paraId="5EA1D2A5"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Образец</w:t>
            </w:r>
            <w:proofErr w:type="spellEnd"/>
            <w:r w:rsidRPr="00D22A5F">
              <w:rPr>
                <w:rFonts w:ascii="Times New Roman" w:hAnsi="Times New Roman" w:cs="Times New Roman"/>
                <w:sz w:val="24"/>
                <w:szCs w:val="24"/>
              </w:rPr>
              <w:t xml:space="preserve"> № 1</w:t>
            </w:r>
          </w:p>
        </w:tc>
        <w:tc>
          <w:tcPr>
            <w:tcW w:w="3190" w:type="dxa"/>
          </w:tcPr>
          <w:p w14:paraId="011ADB89" w14:textId="77777777" w:rsidR="0039142D" w:rsidRPr="00D22A5F" w:rsidRDefault="0039142D" w:rsidP="009D07EB">
            <w:pPr>
              <w:jc w:val="both"/>
              <w:rPr>
                <w:rFonts w:ascii="Times New Roman" w:hAnsi="Times New Roman" w:cs="Times New Roman"/>
                <w:sz w:val="24"/>
                <w:szCs w:val="24"/>
              </w:rPr>
            </w:pPr>
          </w:p>
        </w:tc>
        <w:tc>
          <w:tcPr>
            <w:tcW w:w="3193" w:type="dxa"/>
          </w:tcPr>
          <w:p w14:paraId="7E64D734" w14:textId="77777777" w:rsidR="0039142D" w:rsidRPr="00D22A5F" w:rsidRDefault="0039142D" w:rsidP="009D07EB">
            <w:pPr>
              <w:jc w:val="both"/>
              <w:rPr>
                <w:rFonts w:ascii="Times New Roman" w:hAnsi="Times New Roman" w:cs="Times New Roman"/>
                <w:sz w:val="24"/>
                <w:szCs w:val="24"/>
              </w:rPr>
            </w:pPr>
          </w:p>
        </w:tc>
      </w:tr>
      <w:tr w:rsidR="0039142D" w:rsidRPr="00D22A5F" w14:paraId="3599A577" w14:textId="77777777" w:rsidTr="004867AA">
        <w:trPr>
          <w:trHeight w:hRule="exact" w:val="331"/>
        </w:trPr>
        <w:tc>
          <w:tcPr>
            <w:tcW w:w="3190" w:type="dxa"/>
          </w:tcPr>
          <w:p w14:paraId="21DE760A"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Образец</w:t>
            </w:r>
            <w:proofErr w:type="spellEnd"/>
            <w:r w:rsidRPr="00D22A5F">
              <w:rPr>
                <w:rFonts w:ascii="Times New Roman" w:hAnsi="Times New Roman" w:cs="Times New Roman"/>
                <w:sz w:val="24"/>
                <w:szCs w:val="24"/>
              </w:rPr>
              <w:t xml:space="preserve"> № 2</w:t>
            </w:r>
          </w:p>
        </w:tc>
        <w:tc>
          <w:tcPr>
            <w:tcW w:w="3190" w:type="dxa"/>
          </w:tcPr>
          <w:p w14:paraId="6E6325F0" w14:textId="77777777" w:rsidR="0039142D" w:rsidRPr="00D22A5F" w:rsidRDefault="0039142D" w:rsidP="009D07EB">
            <w:pPr>
              <w:jc w:val="both"/>
              <w:rPr>
                <w:rFonts w:ascii="Times New Roman" w:hAnsi="Times New Roman" w:cs="Times New Roman"/>
                <w:sz w:val="24"/>
                <w:szCs w:val="24"/>
              </w:rPr>
            </w:pPr>
          </w:p>
        </w:tc>
        <w:tc>
          <w:tcPr>
            <w:tcW w:w="3193" w:type="dxa"/>
          </w:tcPr>
          <w:p w14:paraId="6CB34CE4" w14:textId="77777777" w:rsidR="0039142D" w:rsidRPr="00D22A5F" w:rsidRDefault="0039142D" w:rsidP="009D07EB">
            <w:pPr>
              <w:jc w:val="both"/>
              <w:rPr>
                <w:rFonts w:ascii="Times New Roman" w:hAnsi="Times New Roman" w:cs="Times New Roman"/>
                <w:sz w:val="24"/>
                <w:szCs w:val="24"/>
              </w:rPr>
            </w:pPr>
          </w:p>
        </w:tc>
      </w:tr>
      <w:tr w:rsidR="0039142D" w:rsidRPr="00D22A5F" w14:paraId="50C76F1F" w14:textId="77777777" w:rsidTr="004867AA">
        <w:trPr>
          <w:trHeight w:hRule="exact" w:val="334"/>
        </w:trPr>
        <w:tc>
          <w:tcPr>
            <w:tcW w:w="3190" w:type="dxa"/>
          </w:tcPr>
          <w:p w14:paraId="626D8997" w14:textId="77777777" w:rsidR="0039142D" w:rsidRPr="00D22A5F" w:rsidRDefault="0039142D"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Образец</w:t>
            </w:r>
            <w:proofErr w:type="spellEnd"/>
            <w:r w:rsidRPr="00D22A5F">
              <w:rPr>
                <w:rFonts w:ascii="Times New Roman" w:hAnsi="Times New Roman" w:cs="Times New Roman"/>
                <w:sz w:val="24"/>
                <w:szCs w:val="24"/>
              </w:rPr>
              <w:t xml:space="preserve"> № 3</w:t>
            </w:r>
          </w:p>
        </w:tc>
        <w:tc>
          <w:tcPr>
            <w:tcW w:w="3190" w:type="dxa"/>
          </w:tcPr>
          <w:p w14:paraId="1F444B03" w14:textId="77777777" w:rsidR="0039142D" w:rsidRPr="00D22A5F" w:rsidRDefault="0039142D" w:rsidP="009D07EB">
            <w:pPr>
              <w:jc w:val="both"/>
              <w:rPr>
                <w:rFonts w:ascii="Times New Roman" w:hAnsi="Times New Roman" w:cs="Times New Roman"/>
                <w:sz w:val="24"/>
                <w:szCs w:val="24"/>
              </w:rPr>
            </w:pPr>
          </w:p>
        </w:tc>
        <w:tc>
          <w:tcPr>
            <w:tcW w:w="3193" w:type="dxa"/>
          </w:tcPr>
          <w:p w14:paraId="19FE6DCF" w14:textId="77777777" w:rsidR="0039142D" w:rsidRPr="00D22A5F" w:rsidRDefault="0039142D" w:rsidP="009D07EB">
            <w:pPr>
              <w:jc w:val="both"/>
              <w:rPr>
                <w:rFonts w:ascii="Times New Roman" w:hAnsi="Times New Roman" w:cs="Times New Roman"/>
                <w:sz w:val="24"/>
                <w:szCs w:val="24"/>
              </w:rPr>
            </w:pPr>
          </w:p>
        </w:tc>
      </w:tr>
    </w:tbl>
    <w:p w14:paraId="0DFED8B3" w14:textId="77777777" w:rsidR="0039142D" w:rsidRPr="00D22A5F" w:rsidRDefault="0039142D" w:rsidP="009D07EB">
      <w:pPr>
        <w:spacing w:after="0" w:line="240" w:lineRule="auto"/>
        <w:jc w:val="both"/>
        <w:rPr>
          <w:rFonts w:ascii="Times New Roman" w:hAnsi="Times New Roman" w:cs="Times New Roman"/>
          <w:sz w:val="24"/>
          <w:szCs w:val="24"/>
        </w:rPr>
      </w:pPr>
    </w:p>
    <w:p w14:paraId="04CBF5BE" w14:textId="77777777" w:rsidR="0039142D" w:rsidRPr="00D22A5F" w:rsidRDefault="0039142D"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ab/>
        <w:t>4. Контрольные вопросы:</w:t>
      </w:r>
    </w:p>
    <w:p w14:paraId="1F9F1BAB"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В</w:t>
      </w:r>
      <w:r w:rsidRPr="00D22A5F">
        <w:rPr>
          <w:rFonts w:ascii="Times New Roman" w:hAnsi="Times New Roman" w:cs="Times New Roman"/>
          <w:sz w:val="24"/>
          <w:szCs w:val="24"/>
        </w:rPr>
        <w:tab/>
        <w:t>каких</w:t>
      </w:r>
      <w:r w:rsidRPr="00D22A5F">
        <w:rPr>
          <w:rFonts w:ascii="Times New Roman" w:hAnsi="Times New Roman" w:cs="Times New Roman"/>
          <w:sz w:val="24"/>
          <w:szCs w:val="24"/>
        </w:rPr>
        <w:tab/>
        <w:t>случаях могут образоваться</w:t>
      </w:r>
      <w:r w:rsidRPr="00D22A5F">
        <w:rPr>
          <w:rFonts w:ascii="Times New Roman" w:hAnsi="Times New Roman" w:cs="Times New Roman"/>
          <w:sz w:val="24"/>
          <w:szCs w:val="24"/>
        </w:rPr>
        <w:tab/>
        <w:t xml:space="preserve"> дефекты и как их можно избежать.</w:t>
      </w:r>
    </w:p>
    <w:p w14:paraId="35F537F4"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С помощью какого инструмента выполняется визуальный контроль сварного шва.</w:t>
      </w:r>
    </w:p>
    <w:p w14:paraId="1B705466" w14:textId="77777777" w:rsidR="0039142D" w:rsidRPr="00D22A5F" w:rsidRDefault="0039142D"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Основные этапы проведения контроля.</w:t>
      </w:r>
    </w:p>
    <w:p w14:paraId="3F628ED8" w14:textId="77777777" w:rsidR="00320DC5" w:rsidRPr="00D22A5F" w:rsidRDefault="00320DC5" w:rsidP="009D07EB">
      <w:pPr>
        <w:spacing w:after="0" w:line="240" w:lineRule="auto"/>
        <w:jc w:val="both"/>
        <w:rPr>
          <w:rFonts w:ascii="Times New Roman" w:hAnsi="Times New Roman" w:cs="Times New Roman"/>
          <w:sz w:val="24"/>
          <w:szCs w:val="24"/>
        </w:rPr>
      </w:pPr>
    </w:p>
    <w:p w14:paraId="430EBA61" w14:textId="77777777" w:rsidR="00E24DB8" w:rsidRPr="00D22A5F" w:rsidRDefault="002C7E32" w:rsidP="009D07EB">
      <w:pPr>
        <w:pStyle w:val="3"/>
        <w:spacing w:before="0" w:line="240" w:lineRule="auto"/>
        <w:jc w:val="both"/>
        <w:rPr>
          <w:rFonts w:ascii="Times New Roman" w:hAnsi="Times New Roman" w:cs="Times New Roman"/>
          <w:color w:val="auto"/>
          <w:sz w:val="24"/>
          <w:szCs w:val="24"/>
        </w:rPr>
      </w:pPr>
      <w:bookmarkStart w:id="40" w:name="_Toc494121156"/>
      <w:r w:rsidRPr="00D22A5F">
        <w:rPr>
          <w:rFonts w:ascii="Times New Roman" w:hAnsi="Times New Roman" w:cs="Times New Roman"/>
          <w:color w:val="auto"/>
          <w:sz w:val="24"/>
          <w:szCs w:val="24"/>
        </w:rPr>
        <w:t xml:space="preserve">4.3.1 </w:t>
      </w:r>
      <w:r w:rsidR="00E24DB8" w:rsidRPr="00D22A5F">
        <w:rPr>
          <w:rFonts w:ascii="Times New Roman" w:hAnsi="Times New Roman" w:cs="Times New Roman"/>
          <w:color w:val="auto"/>
          <w:sz w:val="24"/>
          <w:szCs w:val="24"/>
        </w:rPr>
        <w:t>Критерии оценки практической работы № 3 Визуальный контроль сварных соединений.</w:t>
      </w:r>
      <w:bookmarkEnd w:id="40"/>
    </w:p>
    <w:p w14:paraId="2710E0C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правильно заполнил таблицы, ответил на все контрольный вопросы.</w:t>
      </w:r>
    </w:p>
    <w:p w14:paraId="4D8BD4FC"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0876A53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4AACBE0A"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60037307"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7F60B4DF"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одной из таблиц, либо 1-2 недочета в таблицах.</w:t>
      </w:r>
    </w:p>
    <w:p w14:paraId="3C07CD57"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таблицы,  в ходе подготовки были допущены ошибки, не ответил на контрольные вопросы.</w:t>
      </w:r>
    </w:p>
    <w:p w14:paraId="125D660A" w14:textId="77777777" w:rsidR="0039142D" w:rsidRPr="00D22A5F" w:rsidRDefault="00E24DB8" w:rsidP="009D07EB">
      <w:pPr>
        <w:spacing w:after="0" w:line="240" w:lineRule="auto"/>
        <w:jc w:val="both"/>
        <w:rPr>
          <w:rFonts w:ascii="Times New Roman" w:eastAsia="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таблицы и не ответил на контрольные вопросы.</w:t>
      </w:r>
    </w:p>
    <w:p w14:paraId="24204289" w14:textId="77777777" w:rsidR="00A60BAC" w:rsidRPr="00D22A5F" w:rsidRDefault="002C7E32" w:rsidP="009D07EB">
      <w:pPr>
        <w:pStyle w:val="2"/>
        <w:spacing w:before="0" w:after="0"/>
        <w:jc w:val="both"/>
        <w:rPr>
          <w:rFonts w:cs="Times New Roman"/>
          <w:sz w:val="24"/>
          <w:szCs w:val="24"/>
        </w:rPr>
      </w:pPr>
      <w:bookmarkStart w:id="41" w:name="_Toc494121157"/>
      <w:r w:rsidRPr="00D22A5F">
        <w:rPr>
          <w:rFonts w:cs="Times New Roman"/>
          <w:sz w:val="24"/>
          <w:szCs w:val="24"/>
        </w:rPr>
        <w:t xml:space="preserve">4.4 </w:t>
      </w:r>
      <w:r w:rsidR="00A60BAC" w:rsidRPr="00D22A5F">
        <w:rPr>
          <w:rFonts w:cs="Times New Roman"/>
          <w:sz w:val="24"/>
          <w:szCs w:val="24"/>
        </w:rPr>
        <w:t xml:space="preserve">Практическая работа № 4 Способы уменьшения сварочных деформаций и </w:t>
      </w:r>
      <w:r w:rsidR="00A60BAC" w:rsidRPr="00D22A5F">
        <w:rPr>
          <w:rFonts w:cs="Times New Roman"/>
          <w:sz w:val="24"/>
          <w:szCs w:val="24"/>
        </w:rPr>
        <w:lastRenderedPageBreak/>
        <w:t>напряжений.</w:t>
      </w:r>
      <w:bookmarkEnd w:id="41"/>
    </w:p>
    <w:p w14:paraId="04A53E64" w14:textId="77777777" w:rsidR="00A60BAC" w:rsidRPr="00D22A5F" w:rsidRDefault="00A60BA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Способы уменьшения сварочных деформаций и напряжений.</w:t>
      </w:r>
    </w:p>
    <w:p w14:paraId="525733C8"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Научиться определять причины появления напряжений и деформаций в сварных конструкциях и правильно выбирать способы их предупреждения и устранения.</w:t>
      </w:r>
    </w:p>
    <w:p w14:paraId="766A54F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684BB691" w14:textId="77777777" w:rsidR="00A60BAC" w:rsidRPr="00D22A5F" w:rsidRDefault="00A60BAC"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3BA7C34D" w14:textId="77777777" w:rsidR="00A60BAC" w:rsidRPr="00D22A5F" w:rsidRDefault="00A60BA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sz w:val="24"/>
          <w:szCs w:val="24"/>
        </w:rPr>
        <w:t>1.</w:t>
      </w:r>
      <w:r w:rsidRPr="00D22A5F">
        <w:rPr>
          <w:rFonts w:ascii="Times New Roman" w:hAnsi="Times New Roman" w:cs="Times New Roman"/>
          <w:bCs/>
          <w:sz w:val="24"/>
          <w:szCs w:val="24"/>
        </w:rPr>
        <w:t xml:space="preserve"> Ознакомиться с приведенными ниже краткими теоретическими сведениями.</w:t>
      </w:r>
    </w:p>
    <w:p w14:paraId="2DFC26A8" w14:textId="77777777" w:rsidR="00A60BAC" w:rsidRPr="00D22A5F" w:rsidRDefault="00A60BA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 Заполнить таблицу.</w:t>
      </w:r>
    </w:p>
    <w:p w14:paraId="3D63D206" w14:textId="77777777" w:rsidR="00A60BAC" w:rsidRPr="00D22A5F" w:rsidRDefault="00A60BAC"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3</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w:t>
      </w:r>
    </w:p>
    <w:p w14:paraId="397D059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4.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0C4C9B1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71E7B43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При сварке металлической конструкции в ней возникают внутренние напряжения и деформации. Под термином «сварочные деформации» понимаются перемещения различных точек свариваемого изделия, такие как укорочение, изгиб, поворот сечений, потеря устойчивости листовых элементов и др. (рис. 1). Таким образом, во время изготовления сварных конструкций искажаются проектные формы и размеры изделий, которые требуют для восстановления нежелательного внешнего силового воздействия (правки). В условиях эксплуатации остаточные напряжения и пластические деформации металла могут способствовать хрупкому и усталостному разрушению, уменьшению коррозионной стойкости, изменению жесткости или точности сварной конструкции. Между тем, правильное построение технологического процесса сборки и сварки, а также выбор рациональных режимов сварки, как правило, позволяют уменьшить уровень остаточных напряжений и деформаций.</w:t>
      </w:r>
    </w:p>
    <w:p w14:paraId="60FAD9BC"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Различают напряжения и деформации временные и остаточные. Временные напряжения и деформации возникают в конструкциях в момент сварки при изменении температуры. Остаточные напряжения и деформации остаются в сварной конструкции после окончания сварки и полного её остывания. К остаточным деформациям относятся, как правило, необратимые пластические деформации, возникающие в локальных участках напряжённой конструкции, когда величина напряжений в них превышает предел текучести материала конструкции. При этом крайне нежелательными являются растягивающие остаточные напряжения.</w:t>
      </w:r>
    </w:p>
    <w:p w14:paraId="127FDD1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1F38211" wp14:editId="55D1C075">
            <wp:extent cx="1066800" cy="514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066800" cy="514350"/>
                    </a:xfrm>
                    <a:prstGeom prst="rect">
                      <a:avLst/>
                    </a:prstGeom>
                    <a:noFill/>
                  </pic:spPr>
                </pic:pic>
              </a:graphicData>
            </a:graphic>
          </wp:inline>
        </w:drawing>
      </w:r>
    </w:p>
    <w:p w14:paraId="4E515C0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AD13320" wp14:editId="76A33EAB">
            <wp:extent cx="2780665" cy="1190625"/>
            <wp:effectExtent l="1905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780665" cy="1190625"/>
                    </a:xfrm>
                    <a:prstGeom prst="rect">
                      <a:avLst/>
                    </a:prstGeom>
                    <a:noFill/>
                  </pic:spPr>
                </pic:pic>
              </a:graphicData>
            </a:graphic>
          </wp:inline>
        </w:drawing>
      </w:r>
      <w:r w:rsidRPr="00D22A5F">
        <w:rPr>
          <w:rFonts w:ascii="Times New Roman" w:hAnsi="Times New Roman" w:cs="Times New Roman"/>
          <w:noProof/>
          <w:sz w:val="24"/>
          <w:szCs w:val="24"/>
          <w:lang w:eastAsia="ru-RU"/>
        </w:rPr>
        <w:drawing>
          <wp:inline distT="0" distB="0" distL="0" distR="0" wp14:anchorId="6FA823A0" wp14:editId="206B948F">
            <wp:extent cx="536575" cy="548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36575" cy="548640"/>
                    </a:xfrm>
                    <a:prstGeom prst="rect">
                      <a:avLst/>
                    </a:prstGeom>
                    <a:noFill/>
                  </pic:spPr>
                </pic:pic>
              </a:graphicData>
            </a:graphic>
          </wp:inline>
        </w:drawing>
      </w:r>
      <w:r w:rsidRPr="00D22A5F">
        <w:rPr>
          <w:rFonts w:ascii="Times New Roman" w:hAnsi="Times New Roman" w:cs="Times New Roman"/>
          <w:sz w:val="24"/>
          <w:szCs w:val="24"/>
        </w:rPr>
        <w:t xml:space="preserve">  д</w:t>
      </w:r>
    </w:p>
    <w:p w14:paraId="22443384" w14:textId="77777777" w:rsidR="00A60BAC" w:rsidRPr="00D22A5F" w:rsidRDefault="00A60BAC" w:rsidP="009D07EB">
      <w:pPr>
        <w:spacing w:after="0" w:line="240" w:lineRule="auto"/>
        <w:jc w:val="both"/>
        <w:rPr>
          <w:rFonts w:ascii="Times New Roman" w:hAnsi="Times New Roman" w:cs="Times New Roman"/>
          <w:sz w:val="24"/>
          <w:szCs w:val="24"/>
        </w:rPr>
      </w:pPr>
    </w:p>
    <w:p w14:paraId="2D79008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 Виды перемещений при деформации сварных конструкций:</w:t>
      </w:r>
    </w:p>
    <w:p w14:paraId="16172AD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прогиб; б – угол поворота; в – укорочение; г – выход из плоскости равновесия; д – грибовидность полок.</w:t>
      </w:r>
    </w:p>
    <w:p w14:paraId="11D453FA" w14:textId="77777777" w:rsidR="00A60BAC" w:rsidRPr="00D22A5F" w:rsidRDefault="00A60BAC" w:rsidP="009D07EB">
      <w:pPr>
        <w:spacing w:after="0" w:line="240" w:lineRule="auto"/>
        <w:jc w:val="both"/>
        <w:rPr>
          <w:rFonts w:ascii="Times New Roman" w:hAnsi="Times New Roman" w:cs="Times New Roman"/>
          <w:sz w:val="24"/>
          <w:szCs w:val="24"/>
        </w:rPr>
      </w:pPr>
    </w:p>
    <w:p w14:paraId="19A662AF" w14:textId="77777777" w:rsidR="00A60BAC" w:rsidRPr="00D22A5F" w:rsidRDefault="00A60BAC"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ПРИЧИНЫ ВОЗНИКНОВЕНИЯ НАПРЯЖЕНИЙ И ДЕФОРМАЦИЙ ПРИ СВАРКЕ</w:t>
      </w:r>
    </w:p>
    <w:p w14:paraId="1F248448"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Основные причины возникновения внутренних напряжений и остаточных деформаций в сварных соединениях и конструкциях следующие:</w:t>
      </w:r>
    </w:p>
    <w:p w14:paraId="56F3742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1.</w:t>
      </w:r>
      <w:r w:rsidRPr="00D22A5F">
        <w:rPr>
          <w:rFonts w:ascii="Times New Roman" w:hAnsi="Times New Roman" w:cs="Times New Roman"/>
          <w:sz w:val="24"/>
          <w:szCs w:val="24"/>
        </w:rPr>
        <w:tab/>
        <w:t xml:space="preserve">Неравномерное нагревание металла. Все металлы при нагревании расширяются, а при охлаждении сжимаются. Процессы сварки плавлением </w:t>
      </w:r>
      <w:r w:rsidRPr="00D22A5F">
        <w:rPr>
          <w:rFonts w:ascii="Times New Roman" w:hAnsi="Times New Roman" w:cs="Times New Roman"/>
          <w:sz w:val="24"/>
          <w:szCs w:val="24"/>
        </w:rPr>
        <w:lastRenderedPageBreak/>
        <w:t>характеризуются местным нагревом металла и последующим охлаждением с образованием неравномерного температурного поля в сварном соединении. Следовательно, в свариваемой детали возникают сжимающие и (или) растягивающие термические внутренние напряжения. Их вели- чина зависит от физических свойств металла, размеров нагретой зоны и градиента температуры. При сварке конструкции возможность её свободного перемещения в процессе нагрева и охлаждения ограничена, что увеличивает уровень термических напряжений, величина которых может значительно   превышать уровень напряжений, возникающих при нагревании свободно изменяющей размеры конструкции. При этом в процессе расширения нагревающейся жёстко закреплённой конструкции возникают сжимающие внутренние напряжения, при после- дующем охлаждении в процессе укорочения её возникают растягивающие напряжения. Если величина внутренних напряжений превысит предел текучести металла то, в конструкции произойдет изменение формы, то есть появятся остаточные деформации.</w:t>
      </w:r>
    </w:p>
    <w:p w14:paraId="54BCE12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Аналогичным образом возникают внутренние напряжения и деформации при наплавке, например, валика на кромку металлической пластины (рис. 2, а). Наплавленный валик и нагретая часть пластины будут расширяться и растягивать холодную часть, вызывая в ней деформацию растяжения с изгибом. Сам  же валик и нагретая часть пластины будут сжаты, поскольку их тепловому расширению препятствует ее холодная часть. Характер распределения напряжений показан на рис. 2, б. Растягивающие напряжения принято обозначать знаком «+», а сжимающие – знаком «–».</w:t>
      </w:r>
    </w:p>
    <w:p w14:paraId="6D156F59"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t xml:space="preserve">Нагретая зона валик                                          </w:t>
      </w:r>
    </w:p>
    <w:p w14:paraId="6A5DAAA8" w14:textId="77777777" w:rsidR="00A60BAC" w:rsidRPr="00D22A5F" w:rsidRDefault="00A60BAC" w:rsidP="009D07EB">
      <w:pPr>
        <w:spacing w:after="0" w:line="240" w:lineRule="auto"/>
        <w:jc w:val="both"/>
        <w:rPr>
          <w:rFonts w:ascii="Times New Roman" w:hAnsi="Times New Roman" w:cs="Times New Roman"/>
          <w:i/>
          <w:sz w:val="24"/>
          <w:szCs w:val="24"/>
        </w:rPr>
      </w:pPr>
    </w:p>
    <w:p w14:paraId="2668DCA7"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noProof/>
          <w:sz w:val="24"/>
          <w:szCs w:val="24"/>
          <w:lang w:eastAsia="ru-RU"/>
        </w:rPr>
        <w:drawing>
          <wp:inline distT="0" distB="0" distL="0" distR="0" wp14:anchorId="5A2EE6EC" wp14:editId="545DD5AF">
            <wp:extent cx="1657350" cy="17526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57350" cy="1752600"/>
                    </a:xfrm>
                    <a:prstGeom prst="rect">
                      <a:avLst/>
                    </a:prstGeom>
                    <a:noFill/>
                  </pic:spPr>
                </pic:pic>
              </a:graphicData>
            </a:graphic>
          </wp:inline>
        </w:drawing>
      </w:r>
      <w:r w:rsidRPr="00D22A5F">
        <w:rPr>
          <w:rFonts w:ascii="Times New Roman" w:hAnsi="Times New Roman" w:cs="Times New Roman"/>
          <w:i/>
          <w:noProof/>
          <w:sz w:val="24"/>
          <w:szCs w:val="24"/>
          <w:lang w:eastAsia="ru-RU"/>
        </w:rPr>
        <w:drawing>
          <wp:inline distT="0" distB="0" distL="0" distR="0" wp14:anchorId="2EDB6E45" wp14:editId="332222C9">
            <wp:extent cx="1114425" cy="1733550"/>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114425" cy="1733550"/>
                    </a:xfrm>
                    <a:prstGeom prst="rect">
                      <a:avLst/>
                    </a:prstGeom>
                    <a:noFill/>
                  </pic:spPr>
                </pic:pic>
              </a:graphicData>
            </a:graphic>
          </wp:inline>
        </w:drawing>
      </w:r>
    </w:p>
    <w:p w14:paraId="1FE5C28B" w14:textId="77777777" w:rsidR="00A60BAC" w:rsidRPr="00D22A5F" w:rsidRDefault="00A60BAC" w:rsidP="009D07EB">
      <w:pPr>
        <w:spacing w:after="0" w:line="240" w:lineRule="auto"/>
        <w:jc w:val="both"/>
        <w:rPr>
          <w:rFonts w:ascii="Times New Roman" w:hAnsi="Times New Roman" w:cs="Times New Roman"/>
          <w:i/>
          <w:sz w:val="24"/>
          <w:szCs w:val="24"/>
        </w:rPr>
      </w:pPr>
    </w:p>
    <w:p w14:paraId="4C651A19"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t xml:space="preserve">             После охлаждения</w:t>
      </w:r>
    </w:p>
    <w:p w14:paraId="5DA7157C"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2. Напряжения и деформации при наплавке валика на кромку полосы</w:t>
      </w:r>
    </w:p>
    <w:p w14:paraId="6DF01F2B" w14:textId="77777777" w:rsidR="00A60BAC" w:rsidRPr="00D22A5F" w:rsidRDefault="00A60BAC" w:rsidP="009D07EB">
      <w:pPr>
        <w:spacing w:after="0" w:line="240" w:lineRule="auto"/>
        <w:jc w:val="both"/>
        <w:rPr>
          <w:rFonts w:ascii="Times New Roman" w:hAnsi="Times New Roman" w:cs="Times New Roman"/>
          <w:sz w:val="24"/>
          <w:szCs w:val="24"/>
        </w:rPr>
      </w:pPr>
    </w:p>
    <w:p w14:paraId="2FE8AEC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В результате такого распределения напряжений пластина прогнется выпуклостью вверх. В процессе остывания наплав- ленный валик и нагретая часть полосы, претерпев пластическую деформацию, будут укорачиваться. Этому укорочению вновь будут препятствовать слои холодной части металла пластины. Теперь уже наплавленный металл и нагревшаяся часть пластины будут стягивать участки холодного металла. Они сожмутся,  и пластина прогнется выпуклостью вниз (рис. 2, в), а остаточные напряжения в ней распределятся, как показано на рис. 2, г.</w:t>
      </w:r>
    </w:p>
    <w:p w14:paraId="0C84FEF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F9D4B11" wp14:editId="1055A10C">
            <wp:extent cx="3066415" cy="14954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66415" cy="1495425"/>
                    </a:xfrm>
                    <a:prstGeom prst="rect">
                      <a:avLst/>
                    </a:prstGeom>
                    <a:noFill/>
                  </pic:spPr>
                </pic:pic>
              </a:graphicData>
            </a:graphic>
          </wp:inline>
        </w:drawing>
      </w:r>
    </w:p>
    <w:p w14:paraId="65358C23"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Рис. 3. Продольные (1) и поперечные (2) напряжения в сварном соединении.</w:t>
      </w:r>
    </w:p>
    <w:p w14:paraId="524E0F14" w14:textId="77777777" w:rsidR="00A60BAC" w:rsidRPr="00D22A5F" w:rsidRDefault="00A60BAC" w:rsidP="009D07EB">
      <w:pPr>
        <w:spacing w:after="0" w:line="240" w:lineRule="auto"/>
        <w:jc w:val="both"/>
        <w:rPr>
          <w:rFonts w:ascii="Times New Roman" w:hAnsi="Times New Roman" w:cs="Times New Roman"/>
          <w:sz w:val="24"/>
          <w:szCs w:val="24"/>
        </w:rPr>
      </w:pPr>
    </w:p>
    <w:p w14:paraId="17A54F7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2.</w:t>
      </w:r>
      <w:r w:rsidRPr="00D22A5F">
        <w:rPr>
          <w:rFonts w:ascii="Times New Roman" w:hAnsi="Times New Roman" w:cs="Times New Roman"/>
          <w:sz w:val="24"/>
          <w:szCs w:val="24"/>
        </w:rPr>
        <w:tab/>
        <w:t>Литейная усадка наплавленного металла. При охлаждении и затвердевании жидкого металла сварочной ванны происходит его усадка, вследствие чего в основном металле, противодействующем этой усадке, возникают продольные и поперечные внутренние напряжения, вызывающие соответствующие деформации сварного соединения (рис. 3). За счет про- дольной усадки возникает деформация соединения в продольном направлении относительно оси шва (рис. 1, а и в), а попе- речная, как правило, вызывает угловые деформации (рис. 1, б).</w:t>
      </w:r>
    </w:p>
    <w:p w14:paraId="3BE6D3A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3.</w:t>
      </w:r>
      <w:r w:rsidRPr="00D22A5F">
        <w:rPr>
          <w:rFonts w:ascii="Times New Roman" w:hAnsi="Times New Roman" w:cs="Times New Roman"/>
          <w:sz w:val="24"/>
          <w:szCs w:val="24"/>
        </w:rPr>
        <w:tab/>
        <w:t>Напряжения от структурных превращений в металле. При сварке изделий из углеродистых и легированных сталей напряжения возникают при нагреве до критических температур, при  которых  происходят  фазовые  превращения  с изменением типа кристаллической решётки и образованием фазы, обладающей большим удельным объёмом и другим коэффициентом линейного расширения. Наибольшие напряжения могут возникнуть при сварке легированных сталей, склонных к закалке. В этих сталях при ускоренном охлаждении превращение структур нагрева идёт не с образованием исходной до нагрева структуры, а с формированием так называемых закалочных структур, обладающих большим удельным объёмом, более высокой твёрдостью, хрупкостью и пониженной пластичностью. Такие превращения сопровождаются возникновением структурных напряжений, которые в непластичных сплавах могут привести к образованию трещин. Поэтому сварочные напряжения в закаливающихся сталях более опасны. Для сварки таких материалов необходимо разрабатывать более сложный технологический процесс, регулируя условия предварительного нагрева и охлаждения после сварки.</w:t>
      </w:r>
    </w:p>
    <w:p w14:paraId="2152DA28" w14:textId="77777777" w:rsidR="00A60BAC" w:rsidRPr="00D22A5F" w:rsidRDefault="00A60BAC"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СПОСОБЫ ПРЕДУПРЕЖДЕНИЯ НАПРЯЖЕНИЙ И ДЕФОРМАЦИЙ ПРИ СВАРКЕ</w:t>
      </w:r>
    </w:p>
    <w:p w14:paraId="0287E942"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w:t>
      </w:r>
      <w:r w:rsidRPr="00D22A5F">
        <w:rPr>
          <w:rFonts w:ascii="Times New Roman" w:hAnsi="Times New Roman" w:cs="Times New Roman"/>
          <w:sz w:val="24"/>
          <w:szCs w:val="24"/>
        </w:rPr>
        <w:tab/>
        <w:t>Рациональное конструирование сварных узлов</w:t>
      </w:r>
    </w:p>
    <w:p w14:paraId="330C295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Рабочие чертежи сварных конструкций следует разрабатывать с учетом мероприятий по уменьшению сварочных напряжений и деформаций.</w:t>
      </w:r>
    </w:p>
    <w:p w14:paraId="749B00CA"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 таким мероприятиям относятся:</w:t>
      </w:r>
    </w:p>
    <w:p w14:paraId="797A44D5"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w:t>
      </w:r>
      <w:r w:rsidRPr="00D22A5F">
        <w:rPr>
          <w:rFonts w:ascii="Times New Roman" w:hAnsi="Times New Roman" w:cs="Times New Roman"/>
          <w:sz w:val="24"/>
          <w:szCs w:val="24"/>
        </w:rPr>
        <w:tab/>
        <w:t>применение минимального количества швов с их минимальными размерами;</w:t>
      </w:r>
    </w:p>
    <w:p w14:paraId="62AF9E88"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w:t>
      </w:r>
      <w:r w:rsidRPr="00D22A5F">
        <w:rPr>
          <w:rFonts w:ascii="Times New Roman" w:hAnsi="Times New Roman" w:cs="Times New Roman"/>
          <w:sz w:val="24"/>
          <w:szCs w:val="24"/>
        </w:rPr>
        <w:tab/>
        <w:t>уменьшение пересекающихся швов и швов разной толщины;</w:t>
      </w:r>
    </w:p>
    <w:p w14:paraId="0661AAB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w:t>
      </w:r>
      <w:r w:rsidRPr="00D22A5F">
        <w:rPr>
          <w:rFonts w:ascii="Times New Roman" w:hAnsi="Times New Roman" w:cs="Times New Roman"/>
          <w:sz w:val="24"/>
          <w:szCs w:val="24"/>
        </w:rPr>
        <w:tab/>
        <w:t>избегание резких переходов сечений в сварных эле- ментах;</w:t>
      </w:r>
    </w:p>
    <w:p w14:paraId="6BDDEF43"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4)</w:t>
      </w:r>
      <w:r w:rsidRPr="00D22A5F">
        <w:rPr>
          <w:rFonts w:ascii="Times New Roman" w:hAnsi="Times New Roman" w:cs="Times New Roman"/>
          <w:sz w:val="24"/>
          <w:szCs w:val="24"/>
        </w:rPr>
        <w:tab/>
        <w:t>минимизация объёма наплавленного металла. Напри- мер, при толщине металла более 12 мм и невозможности провара одностороннего шва следует применять двухсторонний шов  с Х- и К-образной разделкой кромок;</w:t>
      </w:r>
    </w:p>
    <w:p w14:paraId="3C30C89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5)</w:t>
      </w:r>
      <w:r w:rsidRPr="00D22A5F">
        <w:rPr>
          <w:rFonts w:ascii="Times New Roman" w:hAnsi="Times New Roman" w:cs="Times New Roman"/>
          <w:sz w:val="24"/>
          <w:szCs w:val="24"/>
        </w:rPr>
        <w:tab/>
        <w:t>необходимо избегать расположения сварных швов в наиболее напряженных зонах при эксплуатации изделия;</w:t>
      </w:r>
    </w:p>
    <w:p w14:paraId="368B137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6)</w:t>
      </w:r>
      <w:r w:rsidRPr="00D22A5F">
        <w:rPr>
          <w:rFonts w:ascii="Times New Roman" w:hAnsi="Times New Roman" w:cs="Times New Roman"/>
          <w:sz w:val="24"/>
          <w:szCs w:val="24"/>
        </w:rPr>
        <w:tab/>
        <w:t>добавление к номинальным размерам конструкции при- пуска на изменение размеров.</w:t>
      </w:r>
    </w:p>
    <w:p w14:paraId="10762C8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w:t>
      </w:r>
      <w:r w:rsidRPr="00D22A5F">
        <w:rPr>
          <w:rFonts w:ascii="Times New Roman" w:hAnsi="Times New Roman" w:cs="Times New Roman"/>
          <w:sz w:val="24"/>
          <w:szCs w:val="24"/>
        </w:rPr>
        <w:tab/>
        <w:t>Рациональный выбор способа сборки и технологии сварки</w:t>
      </w:r>
    </w:p>
    <w:p w14:paraId="2095D86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Выбор способа сварки определяется свариваемостью материала конструкции, величиной погонной энергии сварки и режимом сварки. Режим сварки должен быть выбран таким, чтобы ширина активной зоны сварки была возможно меньше. Для этого следует повышать скорость сварки, увеличивая тепловую мощность. Для равномерного нагрева металла по толщине целесообразно повышать плотность тока, чтобы провар металла был глубоким. Глубокий провар поясных швов тавровых  и стыковых соединений ведет к выравниванию поперечной усадки по толщине шва и уменьшению угловой деформации (рис. 1).</w:t>
      </w:r>
    </w:p>
    <w:p w14:paraId="2F9CDB10"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t>Чтобы уменьшить остаточные деформации и напряжения конструкций и изделий при сборке следует придерживаться следующих требований:</w:t>
      </w:r>
    </w:p>
    <w:p w14:paraId="2F8CCC4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w:t>
      </w:r>
      <w:r w:rsidRPr="00D22A5F">
        <w:rPr>
          <w:rFonts w:ascii="Times New Roman" w:hAnsi="Times New Roman" w:cs="Times New Roman"/>
          <w:sz w:val="24"/>
          <w:szCs w:val="24"/>
        </w:rPr>
        <w:tab/>
        <w:t>по возможности не допускать скрепления узлов и деталей прихватками, которые создают жесткое закрепление;</w:t>
      </w:r>
    </w:p>
    <w:p w14:paraId="4784B27A"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w:t>
      </w:r>
      <w:r w:rsidRPr="00D22A5F">
        <w:rPr>
          <w:rFonts w:ascii="Times New Roman" w:hAnsi="Times New Roman" w:cs="Times New Roman"/>
          <w:sz w:val="24"/>
          <w:szCs w:val="24"/>
        </w:rPr>
        <w:tab/>
        <w:t xml:space="preserve">для обеспечения подвижного состояния закрепленных деталей необходимо использовать зажимы, клиновые центровочные и другие сборочные приспособления (прил. </w:t>
      </w:r>
      <w:r w:rsidRPr="00D22A5F">
        <w:rPr>
          <w:rFonts w:ascii="Times New Roman" w:hAnsi="Times New Roman" w:cs="Times New Roman"/>
          <w:sz w:val="24"/>
          <w:szCs w:val="24"/>
        </w:rPr>
        <w:lastRenderedPageBreak/>
        <w:t>1). Причем характер их действия должен обеспечивать свободное перемещение деталей в их плоскости по направлению поперечной усадки и задерживать повороты деталей, т. е. препятствовать угловой деформации;</w:t>
      </w:r>
    </w:p>
    <w:p w14:paraId="48BFDC7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w:t>
      </w:r>
      <w:r w:rsidRPr="00D22A5F">
        <w:rPr>
          <w:rFonts w:ascii="Times New Roman" w:hAnsi="Times New Roman" w:cs="Times New Roman"/>
          <w:sz w:val="24"/>
          <w:szCs w:val="24"/>
        </w:rPr>
        <w:tab/>
        <w:t>для уменьшения деформаций в стыковых швах можно заготовки перед сваркой располагать так, чтобы при сварке и последующем охлаждении создать деформацию, обратную по знаку по отношению к той, которая может возникнуть при сварке (рис. 4, а).</w:t>
      </w:r>
    </w:p>
    <w:p w14:paraId="037AB66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4)</w:t>
      </w:r>
      <w:r w:rsidRPr="00D22A5F">
        <w:rPr>
          <w:rFonts w:ascii="Times New Roman" w:hAnsi="Times New Roman" w:cs="Times New Roman"/>
          <w:sz w:val="24"/>
          <w:szCs w:val="24"/>
        </w:rPr>
        <w:tab/>
        <w:t>Для уменьшения перегрева металла и величины термических напряжений применять предварительный подогрев всего свариваемого изделия.</w:t>
      </w:r>
    </w:p>
    <w:p w14:paraId="15B34A3C"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 выборе технологии сварки необходимо учитывать,  что величина остаточных деформаций и напряжений зависит и от порядка и способа наложения швов по длине и сечению, при этом увеличение сечения шва, как правило, способствует росту деформаций.</w:t>
      </w:r>
    </w:p>
    <w:p w14:paraId="1A338C9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01002FB" wp14:editId="414F24CF">
            <wp:extent cx="2759103" cy="1696784"/>
            <wp:effectExtent l="19050" t="0" r="3147"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762517" cy="1698883"/>
                    </a:xfrm>
                    <a:prstGeom prst="rect">
                      <a:avLst/>
                    </a:prstGeom>
                    <a:noFill/>
                  </pic:spPr>
                </pic:pic>
              </a:graphicData>
            </a:graphic>
          </wp:inline>
        </w:drawing>
      </w:r>
    </w:p>
    <w:p w14:paraId="46A5E19D"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4.  Методы уменьшения сварочных напряжений и деформаций:</w:t>
      </w:r>
    </w:p>
    <w:p w14:paraId="64CD0C9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сборка деталей с учетом возможных деформаций; б и в – рациональная последовательность наложения швов</w:t>
      </w:r>
    </w:p>
    <w:p w14:paraId="2967E9EC"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443F9EF" wp14:editId="0ED80C69">
            <wp:extent cx="2835441" cy="1066522"/>
            <wp:effectExtent l="19050" t="0" r="3009"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838066" cy="1067509"/>
                    </a:xfrm>
                    <a:prstGeom prst="rect">
                      <a:avLst/>
                    </a:prstGeom>
                    <a:noFill/>
                  </pic:spPr>
                </pic:pic>
              </a:graphicData>
            </a:graphic>
          </wp:inline>
        </w:drawing>
      </w:r>
    </w:p>
    <w:p w14:paraId="1285D502"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5. Сварка в поворотном стыке труб корневого шва в два поворота двумя сварщиками: 1– 4 – последовательность выполнения шва</w:t>
      </w:r>
    </w:p>
    <w:p w14:paraId="33497223"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t>Для уменьшения остаточных деформаций и напряжений в сварных конструкциях необходимо использовать следующие приёмы:</w:t>
      </w:r>
    </w:p>
    <w:p w14:paraId="23AC7C5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w:t>
      </w:r>
      <w:r w:rsidRPr="00D22A5F">
        <w:rPr>
          <w:rFonts w:ascii="Times New Roman" w:hAnsi="Times New Roman" w:cs="Times New Roman"/>
          <w:sz w:val="24"/>
          <w:szCs w:val="24"/>
        </w:rPr>
        <w:tab/>
        <w:t>устанавливать такую последовательность наложения швов, при которой происходит уравновешивание напряжений и деформаций (рис. 4 и 5);</w:t>
      </w:r>
    </w:p>
    <w:p w14:paraId="2B2ABDF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w:t>
      </w:r>
      <w:r w:rsidRPr="00D22A5F">
        <w:rPr>
          <w:rFonts w:ascii="Times New Roman" w:hAnsi="Times New Roman" w:cs="Times New Roman"/>
          <w:sz w:val="24"/>
          <w:szCs w:val="24"/>
        </w:rPr>
        <w:tab/>
        <w:t>применять такие способы и последовательность наложения сварных швов, которые не приводили бы к значительному перегреву и усадке металла и уравновешивали внутренние напряжения относительно центра тяжести свариваемой конструкции (рис. 6–8). Например, сварка «</w:t>
      </w:r>
      <w:proofErr w:type="spellStart"/>
      <w:r w:rsidRPr="00D22A5F">
        <w:rPr>
          <w:rFonts w:ascii="Times New Roman" w:hAnsi="Times New Roman" w:cs="Times New Roman"/>
          <w:sz w:val="24"/>
          <w:szCs w:val="24"/>
        </w:rPr>
        <w:t>напроход</w:t>
      </w:r>
      <w:proofErr w:type="spellEnd"/>
      <w:r w:rsidRPr="00D22A5F">
        <w:rPr>
          <w:rFonts w:ascii="Times New Roman" w:hAnsi="Times New Roman" w:cs="Times New Roman"/>
          <w:sz w:val="24"/>
          <w:szCs w:val="24"/>
        </w:rPr>
        <w:t>» рекомендуется только для коротких швов длиной до 250 мм. Для швов длиной более 250 мм рекомендуются швы от середины к краям, обратноступенчатым способом либо их сочетанием. При этом сварка параллельных швов в конструкции должна осуществляться в одном направлении, а стыковые швы должны выполняться в первую очередь, а угловые – во вторую. При сварке длинных и многослойных швов (рис. 6) рекомендуется применение способов сварки двойным слоем, блоками, горкой либо каскадом (рис. 8). Каждый последующий валик при многослойной сварке рекомендуется выполнять в направлении, обратном предыдущему;</w:t>
      </w:r>
    </w:p>
    <w:p w14:paraId="21C78F7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w:t>
      </w:r>
      <w:r w:rsidRPr="00D22A5F">
        <w:rPr>
          <w:rFonts w:ascii="Times New Roman" w:hAnsi="Times New Roman" w:cs="Times New Roman"/>
          <w:sz w:val="24"/>
          <w:szCs w:val="24"/>
        </w:rPr>
        <w:tab/>
        <w:t>укладывать швы так, чтобы обеспечивалась возможно большая свобода перемещения свариваемых элементов в процессе сварки. Например, при сварке двутавровых балок вначале выполняют сварку стенок и полок, а затем сварку поясов угловыми швами (рис. 4, в);</w:t>
      </w:r>
      <w:r w:rsidRPr="00D22A5F">
        <w:rPr>
          <w:rFonts w:ascii="Times New Roman" w:hAnsi="Times New Roman" w:cs="Times New Roman"/>
          <w:sz w:val="24"/>
          <w:szCs w:val="24"/>
        </w:rPr>
        <w:cr/>
        <w:t>4)</w:t>
      </w:r>
      <w:r w:rsidRPr="00D22A5F">
        <w:rPr>
          <w:rFonts w:ascii="Times New Roman" w:hAnsi="Times New Roman" w:cs="Times New Roman"/>
          <w:sz w:val="24"/>
          <w:szCs w:val="24"/>
        </w:rPr>
        <w:tab/>
        <w:t xml:space="preserve">для уменьшения деформации возможно применение проковки в процессе сварки. </w:t>
      </w:r>
      <w:r w:rsidRPr="00D22A5F">
        <w:rPr>
          <w:rFonts w:ascii="Times New Roman" w:hAnsi="Times New Roman" w:cs="Times New Roman"/>
          <w:sz w:val="24"/>
          <w:szCs w:val="24"/>
        </w:rPr>
        <w:lastRenderedPageBreak/>
        <w:t>Проковка деформирует шов путем расплющивания остывающего слоя наплавки и в результате уменьшает действие усадки шва. Последний облицовочный  слой шва проковывать не рекомендуется, чтобы не вызвать по- явления трещин на поверхности шва.</w:t>
      </w:r>
    </w:p>
    <w:p w14:paraId="7FD6B78A"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160CFAB" wp14:editId="4A0B9D73">
            <wp:extent cx="2337684" cy="1709191"/>
            <wp:effectExtent l="19050" t="0" r="5466"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342760" cy="1712902"/>
                    </a:xfrm>
                    <a:prstGeom prst="rect">
                      <a:avLst/>
                    </a:prstGeom>
                    <a:noFill/>
                  </pic:spPr>
                </pic:pic>
              </a:graphicData>
            </a:graphic>
          </wp:inline>
        </w:drawing>
      </w:r>
    </w:p>
    <w:p w14:paraId="6B4C330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r>
    </w:p>
    <w:p w14:paraId="654D693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6. Способы выполнения швов:</w:t>
      </w:r>
    </w:p>
    <w:p w14:paraId="65CADB5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сварка «</w:t>
      </w:r>
      <w:proofErr w:type="spellStart"/>
      <w:r w:rsidRPr="00D22A5F">
        <w:rPr>
          <w:rFonts w:ascii="Times New Roman" w:hAnsi="Times New Roman" w:cs="Times New Roman"/>
          <w:sz w:val="24"/>
          <w:szCs w:val="24"/>
        </w:rPr>
        <w:t>напроход</w:t>
      </w:r>
      <w:proofErr w:type="spellEnd"/>
      <w:r w:rsidRPr="00D22A5F">
        <w:rPr>
          <w:rFonts w:ascii="Times New Roman" w:hAnsi="Times New Roman" w:cs="Times New Roman"/>
          <w:sz w:val="24"/>
          <w:szCs w:val="24"/>
        </w:rPr>
        <w:t xml:space="preserve">»; б – от середины к краям; в–д – сварка длинных швов обратноступенчатым способом; 1–10 – порядок и направление сварки </w:t>
      </w:r>
      <w:proofErr w:type="spellStart"/>
      <w:r w:rsidRPr="00D22A5F">
        <w:rPr>
          <w:rFonts w:ascii="Times New Roman" w:hAnsi="Times New Roman" w:cs="Times New Roman"/>
          <w:sz w:val="24"/>
          <w:szCs w:val="24"/>
        </w:rPr>
        <w:t>участ</w:t>
      </w:r>
      <w:proofErr w:type="spellEnd"/>
      <w:r w:rsidRPr="00D22A5F">
        <w:rPr>
          <w:rFonts w:ascii="Times New Roman" w:hAnsi="Times New Roman" w:cs="Times New Roman"/>
          <w:sz w:val="24"/>
          <w:szCs w:val="24"/>
        </w:rPr>
        <w:t>- ков шва; А – общее направление сварки; I, II – слои   шва</w:t>
      </w:r>
    </w:p>
    <w:tbl>
      <w:tblPr>
        <w:tblStyle w:val="a8"/>
        <w:tblW w:w="0" w:type="auto"/>
        <w:tblLook w:val="04A0" w:firstRow="1" w:lastRow="0" w:firstColumn="1" w:lastColumn="0" w:noHBand="0" w:noVBand="1"/>
      </w:tblPr>
      <w:tblGrid>
        <w:gridCol w:w="4874"/>
        <w:gridCol w:w="4840"/>
      </w:tblGrid>
      <w:tr w:rsidR="00A60BAC" w:rsidRPr="00D22A5F" w14:paraId="159C9CF1" w14:textId="77777777" w:rsidTr="00E24DB8">
        <w:tc>
          <w:tcPr>
            <w:tcW w:w="4907" w:type="dxa"/>
            <w:tcBorders>
              <w:top w:val="nil"/>
              <w:left w:val="nil"/>
              <w:bottom w:val="nil"/>
              <w:right w:val="nil"/>
            </w:tcBorders>
          </w:tcPr>
          <w:p w14:paraId="324E844F"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AA425CF" wp14:editId="464B58A8">
                  <wp:extent cx="2181225" cy="8858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181225" cy="885825"/>
                          </a:xfrm>
                          <a:prstGeom prst="rect">
                            <a:avLst/>
                          </a:prstGeom>
                          <a:noFill/>
                        </pic:spPr>
                      </pic:pic>
                    </a:graphicData>
                  </a:graphic>
                </wp:inline>
              </w:drawing>
            </w:r>
          </w:p>
        </w:tc>
        <w:tc>
          <w:tcPr>
            <w:tcW w:w="4908" w:type="dxa"/>
            <w:tcBorders>
              <w:top w:val="nil"/>
              <w:left w:val="nil"/>
              <w:bottom w:val="nil"/>
              <w:right w:val="nil"/>
            </w:tcBorders>
          </w:tcPr>
          <w:p w14:paraId="09369867" w14:textId="77777777" w:rsidR="00A60BAC" w:rsidRPr="00D22A5F" w:rsidRDefault="00A60BAC" w:rsidP="009D07EB">
            <w:pPr>
              <w:jc w:val="both"/>
              <w:rPr>
                <w:rFonts w:ascii="Times New Roman" w:hAnsi="Times New Roman" w:cs="Times New Roman"/>
                <w:sz w:val="24"/>
                <w:szCs w:val="24"/>
              </w:rPr>
            </w:pPr>
          </w:p>
          <w:p w14:paraId="0E8168C2"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 xml:space="preserve">Рис. 7. Многослойный сварной шов: 1–7 – последовательность выполнения переходов; </w:t>
            </w:r>
            <w:r w:rsidRPr="00D22A5F">
              <w:rPr>
                <w:rFonts w:ascii="Times New Roman" w:hAnsi="Times New Roman" w:cs="Times New Roman"/>
                <w:sz w:val="24"/>
                <w:szCs w:val="24"/>
              </w:rPr>
              <w:t>I</w:t>
            </w:r>
            <w:r w:rsidRPr="00E017A7">
              <w:rPr>
                <w:rFonts w:ascii="Times New Roman" w:hAnsi="Times New Roman" w:cs="Times New Roman"/>
                <w:sz w:val="24"/>
                <w:szCs w:val="24"/>
                <w:lang w:val="ru-RU"/>
              </w:rPr>
              <w:t>–</w:t>
            </w:r>
            <w:r w:rsidRPr="00D22A5F">
              <w:rPr>
                <w:rFonts w:ascii="Times New Roman" w:hAnsi="Times New Roman" w:cs="Times New Roman"/>
                <w:sz w:val="24"/>
                <w:szCs w:val="24"/>
              </w:rPr>
              <w:t>IV</w:t>
            </w:r>
            <w:r w:rsidRPr="00E017A7">
              <w:rPr>
                <w:rFonts w:ascii="Times New Roman" w:hAnsi="Times New Roman" w:cs="Times New Roman"/>
                <w:sz w:val="24"/>
                <w:szCs w:val="24"/>
                <w:lang w:val="ru-RU"/>
              </w:rPr>
              <w:t xml:space="preserve"> – слои; 1 – корневой шов;   7 – облицовочный шов</w:t>
            </w:r>
          </w:p>
        </w:tc>
      </w:tr>
    </w:tbl>
    <w:p w14:paraId="343D8173" w14:textId="77777777" w:rsidR="00A60BAC" w:rsidRPr="00D22A5F" w:rsidRDefault="00A60BAC" w:rsidP="009D07EB">
      <w:pPr>
        <w:spacing w:after="0" w:line="240" w:lineRule="auto"/>
        <w:jc w:val="both"/>
        <w:rPr>
          <w:rFonts w:ascii="Times New Roman" w:hAnsi="Times New Roman" w:cs="Times New Roman"/>
          <w:sz w:val="24"/>
          <w:szCs w:val="24"/>
        </w:rPr>
      </w:pPr>
    </w:p>
    <w:tbl>
      <w:tblPr>
        <w:tblStyle w:val="a8"/>
        <w:tblW w:w="0" w:type="auto"/>
        <w:tblLook w:val="04A0" w:firstRow="1" w:lastRow="0" w:firstColumn="1" w:lastColumn="0" w:noHBand="0" w:noVBand="1"/>
      </w:tblPr>
      <w:tblGrid>
        <w:gridCol w:w="4855"/>
        <w:gridCol w:w="4859"/>
      </w:tblGrid>
      <w:tr w:rsidR="00A60BAC" w:rsidRPr="00D22A5F" w14:paraId="0869A0B4" w14:textId="77777777" w:rsidTr="00E24DB8">
        <w:tc>
          <w:tcPr>
            <w:tcW w:w="4907" w:type="dxa"/>
            <w:tcBorders>
              <w:top w:val="nil"/>
              <w:left w:val="nil"/>
              <w:bottom w:val="nil"/>
              <w:right w:val="nil"/>
            </w:tcBorders>
          </w:tcPr>
          <w:p w14:paraId="369BDF96"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394F26E" wp14:editId="14255828">
                  <wp:extent cx="1731645" cy="5791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731645" cy="579120"/>
                          </a:xfrm>
                          <a:prstGeom prst="rect">
                            <a:avLst/>
                          </a:prstGeom>
                          <a:noFill/>
                        </pic:spPr>
                      </pic:pic>
                    </a:graphicData>
                  </a:graphic>
                </wp:inline>
              </w:drawing>
            </w:r>
          </w:p>
        </w:tc>
        <w:tc>
          <w:tcPr>
            <w:tcW w:w="4908" w:type="dxa"/>
            <w:tcBorders>
              <w:top w:val="nil"/>
              <w:left w:val="nil"/>
              <w:bottom w:val="nil"/>
              <w:right w:val="nil"/>
            </w:tcBorders>
          </w:tcPr>
          <w:p w14:paraId="14DD49EC"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7B3A31C" wp14:editId="41856C4C">
                  <wp:extent cx="1876425" cy="419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76425" cy="419100"/>
                          </a:xfrm>
                          <a:prstGeom prst="rect">
                            <a:avLst/>
                          </a:prstGeom>
                          <a:noFill/>
                        </pic:spPr>
                      </pic:pic>
                    </a:graphicData>
                  </a:graphic>
                </wp:inline>
              </w:drawing>
            </w:r>
          </w:p>
        </w:tc>
      </w:tr>
      <w:tr w:rsidR="00A60BAC" w:rsidRPr="00D22A5F" w14:paraId="21D5370B" w14:textId="77777777" w:rsidTr="00E24DB8">
        <w:tc>
          <w:tcPr>
            <w:tcW w:w="4907" w:type="dxa"/>
            <w:tcBorders>
              <w:top w:val="nil"/>
              <w:left w:val="nil"/>
              <w:bottom w:val="nil"/>
              <w:right w:val="nil"/>
            </w:tcBorders>
          </w:tcPr>
          <w:p w14:paraId="5746D52F"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69874A7" wp14:editId="11C00ABB">
                  <wp:extent cx="1819275" cy="4286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19275" cy="428625"/>
                          </a:xfrm>
                          <a:prstGeom prst="rect">
                            <a:avLst/>
                          </a:prstGeom>
                          <a:noFill/>
                        </pic:spPr>
                      </pic:pic>
                    </a:graphicData>
                  </a:graphic>
                </wp:inline>
              </w:drawing>
            </w:r>
          </w:p>
        </w:tc>
        <w:tc>
          <w:tcPr>
            <w:tcW w:w="4908" w:type="dxa"/>
            <w:tcBorders>
              <w:top w:val="nil"/>
              <w:left w:val="nil"/>
              <w:bottom w:val="nil"/>
              <w:right w:val="nil"/>
            </w:tcBorders>
          </w:tcPr>
          <w:p w14:paraId="536D43F7"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F68562B" wp14:editId="30BE65DF">
                  <wp:extent cx="1876425" cy="5048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6425" cy="504825"/>
                          </a:xfrm>
                          <a:prstGeom prst="rect">
                            <a:avLst/>
                          </a:prstGeom>
                          <a:noFill/>
                        </pic:spPr>
                      </pic:pic>
                    </a:graphicData>
                  </a:graphic>
                </wp:inline>
              </w:drawing>
            </w:r>
          </w:p>
        </w:tc>
      </w:tr>
    </w:tbl>
    <w:p w14:paraId="0BAD7272"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8. Сварка металла большой толщины:</w:t>
      </w:r>
    </w:p>
    <w:p w14:paraId="180C43E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а – двойным слоем; б – блоками; в – горкой; г –  каскадом; I–III –   участки;</w:t>
      </w:r>
    </w:p>
    <w:p w14:paraId="2995A925"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1–8 – последовательность сварки</w:t>
      </w:r>
    </w:p>
    <w:p w14:paraId="6D86BB11" w14:textId="77777777" w:rsidR="00A60BAC" w:rsidRPr="00D22A5F" w:rsidRDefault="00A60BAC"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СПОСОБЫ УСТРАНЕНИЯ СВАРОЧНЫХ НАПРЯЖЕНИЙ</w:t>
      </w:r>
    </w:p>
    <w:p w14:paraId="64C3781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Снижение остаточных сварочных напряжений выполняют несколькими способами:</w:t>
      </w:r>
    </w:p>
    <w:p w14:paraId="39E28FAD"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1.Термическая обработка – отжиг.</w:t>
      </w:r>
    </w:p>
    <w:p w14:paraId="43AEB5B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Отжиг после сварки, который иногда неправильно называют отпуском, является наиболее эффективным способом уменьшения остаточных напряжений и одновременно позволяет улучшить пластические свойства и выровнять структуру металла в различных зонах сварных соединений. Отжиг может быть общим, при котором нагревается все изделие, и местным, когда нагреву подвергают лишь часть его в зоне сварного соединения. Наиболее часто применяют отжиг при температуре нагрева 550–680°С без зажимных приспособлений. Операция отжига выполняется в три стадии (рис. 9): нагрев – выдержка при температуре отжига – охлаждение. После выдержки производится естественное охлаждение на воздухе.</w:t>
      </w:r>
    </w:p>
    <w:tbl>
      <w:tblPr>
        <w:tblStyle w:val="a8"/>
        <w:tblW w:w="0" w:type="auto"/>
        <w:tblLook w:val="04A0" w:firstRow="1" w:lastRow="0" w:firstColumn="1" w:lastColumn="0" w:noHBand="0" w:noVBand="1"/>
      </w:tblPr>
      <w:tblGrid>
        <w:gridCol w:w="4866"/>
        <w:gridCol w:w="4848"/>
      </w:tblGrid>
      <w:tr w:rsidR="00A60BAC" w:rsidRPr="00D22A5F" w14:paraId="5D6320D4" w14:textId="77777777" w:rsidTr="00E24DB8">
        <w:tc>
          <w:tcPr>
            <w:tcW w:w="4907" w:type="dxa"/>
            <w:tcBorders>
              <w:top w:val="nil"/>
              <w:left w:val="nil"/>
              <w:bottom w:val="nil"/>
              <w:right w:val="nil"/>
            </w:tcBorders>
          </w:tcPr>
          <w:p w14:paraId="207E0D77"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1356E2F9" wp14:editId="074E1E76">
                  <wp:extent cx="1562100" cy="13811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562100" cy="1381125"/>
                          </a:xfrm>
                          <a:prstGeom prst="rect">
                            <a:avLst/>
                          </a:prstGeom>
                          <a:noFill/>
                        </pic:spPr>
                      </pic:pic>
                    </a:graphicData>
                  </a:graphic>
                </wp:inline>
              </w:drawing>
            </w:r>
          </w:p>
        </w:tc>
        <w:tc>
          <w:tcPr>
            <w:tcW w:w="4908" w:type="dxa"/>
            <w:tcBorders>
              <w:top w:val="nil"/>
              <w:left w:val="nil"/>
              <w:bottom w:val="nil"/>
              <w:right w:val="nil"/>
            </w:tcBorders>
          </w:tcPr>
          <w:p w14:paraId="1ED75BDC" w14:textId="77777777" w:rsidR="00A60BAC" w:rsidRPr="00D22A5F" w:rsidRDefault="00A60BAC" w:rsidP="009D07EB">
            <w:pPr>
              <w:jc w:val="both"/>
              <w:rPr>
                <w:rFonts w:ascii="Times New Roman" w:hAnsi="Times New Roman" w:cs="Times New Roman"/>
                <w:sz w:val="24"/>
                <w:szCs w:val="24"/>
              </w:rPr>
            </w:pPr>
          </w:p>
          <w:p w14:paraId="46EBC14A"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Рис. 9. Влияние температуры (</w:t>
            </w:r>
            <w:r w:rsidRPr="00D22A5F">
              <w:rPr>
                <w:rFonts w:ascii="Times New Roman" w:hAnsi="Times New Roman" w:cs="Times New Roman"/>
                <w:sz w:val="24"/>
                <w:szCs w:val="24"/>
              </w:rPr>
              <w:t>T</w:t>
            </w:r>
            <w:r w:rsidRPr="00E017A7">
              <w:rPr>
                <w:rFonts w:ascii="Times New Roman" w:hAnsi="Times New Roman" w:cs="Times New Roman"/>
                <w:sz w:val="24"/>
                <w:szCs w:val="24"/>
                <w:lang w:val="ru-RU"/>
              </w:rPr>
              <w:t>) и длительности отжига (</w:t>
            </w:r>
            <w:r w:rsidRPr="00D22A5F">
              <w:rPr>
                <w:rFonts w:ascii="Times New Roman" w:hAnsi="Times New Roman" w:cs="Times New Roman"/>
                <w:sz w:val="24"/>
                <w:szCs w:val="24"/>
              </w:rPr>
              <w:t>τ</w:t>
            </w:r>
            <w:r w:rsidRPr="00E017A7">
              <w:rPr>
                <w:rFonts w:ascii="Times New Roman" w:hAnsi="Times New Roman" w:cs="Times New Roman"/>
                <w:sz w:val="24"/>
                <w:szCs w:val="24"/>
                <w:lang w:val="ru-RU"/>
              </w:rPr>
              <w:t>) на изменение остаточных напряжений (</w:t>
            </w:r>
            <w:r w:rsidRPr="00D22A5F">
              <w:rPr>
                <w:rFonts w:ascii="Times New Roman" w:hAnsi="Times New Roman" w:cs="Times New Roman"/>
                <w:sz w:val="24"/>
                <w:szCs w:val="24"/>
              </w:rPr>
              <w:t>Q</w:t>
            </w:r>
            <w:r w:rsidRPr="00E017A7">
              <w:rPr>
                <w:rFonts w:ascii="Times New Roman" w:hAnsi="Times New Roman" w:cs="Times New Roman"/>
                <w:sz w:val="24"/>
                <w:szCs w:val="24"/>
                <w:lang w:val="ru-RU"/>
              </w:rPr>
              <w:t>ост)</w:t>
            </w:r>
          </w:p>
        </w:tc>
      </w:tr>
    </w:tbl>
    <w:p w14:paraId="3EEF42E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Отжиг целесообразен, когда изготовление сварной конструкции связано с последующей обработкой резанием, повышенными требованиями к точности, стабильности формы и геометрических размеров при эксплуатационных  нагружениях,</w:t>
      </w:r>
    </w:p>
    <w:p w14:paraId="7BE6623E"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а также в тех случаях, когда необходимо повысить сопротивляемость хрупким разрушениям при низких температурах. Бывают случаи, когда отжиг нецелесообразен. Прежде всего это относится к конструкциям, изготовленным из разнородных материалов, когда в результате отжига снижения остаточных напряжений не происходит. Неэффективен отжиг и в тех случаях, когда жёсткость частей конструкции сильно отличается.</w:t>
      </w:r>
    </w:p>
    <w:p w14:paraId="5053EBE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2.Механические способы обработки.</w:t>
      </w:r>
    </w:p>
    <w:p w14:paraId="3E8E78E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Для снятия остаточных напряжений после сварки используют проковку, прокатку (прил. 2), вибрацию, обработку взрывом и другие способы, основанные на создании пластической деформации противоположного знака, приводящей к снижению или полному устранению растягивающих остаточных напряжений в сварной конструкции.</w:t>
      </w:r>
    </w:p>
    <w:p w14:paraId="7AC10A4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Поверхностную пластическую  деформацию  выполняют на коротких участках шва и </w:t>
      </w:r>
      <w:proofErr w:type="spellStart"/>
      <w:r w:rsidRPr="00D22A5F">
        <w:rPr>
          <w:rFonts w:ascii="Times New Roman" w:hAnsi="Times New Roman" w:cs="Times New Roman"/>
          <w:sz w:val="24"/>
          <w:szCs w:val="24"/>
        </w:rPr>
        <w:t>околошовной</w:t>
      </w:r>
      <w:proofErr w:type="spellEnd"/>
      <w:r w:rsidRPr="00D22A5F">
        <w:rPr>
          <w:rFonts w:ascii="Times New Roman" w:hAnsi="Times New Roman" w:cs="Times New Roman"/>
          <w:sz w:val="24"/>
          <w:szCs w:val="24"/>
        </w:rPr>
        <w:t xml:space="preserve"> зоны (150–200 мм) сразу же после сварки или после подогрева его до 150–200°С. При этом в интервале 400–200 °С металл обладает пониженной пластичностью, и во избежание надрывов обработку пластическим деформированием не производят. Проковку производят пневматическим молотком с закругленным бойком и массой 0,6–1,2 кг. При многослойной сварке после выполнения корневого шва проковывают все последующие слои. </w:t>
      </w:r>
      <w:proofErr w:type="spellStart"/>
      <w:r w:rsidRPr="00D22A5F">
        <w:rPr>
          <w:rFonts w:ascii="Times New Roman" w:hAnsi="Times New Roman" w:cs="Times New Roman"/>
          <w:sz w:val="24"/>
          <w:szCs w:val="24"/>
        </w:rPr>
        <w:t>Виброобработке</w:t>
      </w:r>
      <w:proofErr w:type="spellEnd"/>
      <w:r w:rsidRPr="00D22A5F">
        <w:rPr>
          <w:rFonts w:ascii="Times New Roman" w:hAnsi="Times New Roman" w:cs="Times New Roman"/>
          <w:sz w:val="24"/>
          <w:szCs w:val="24"/>
        </w:rPr>
        <w:t xml:space="preserve"> подвергают металлоконструкции из углеродистых сталей, чугунов, алюминиевых и титановых сплавов. Сущность метода заключается в том, что используя </w:t>
      </w:r>
      <w:proofErr w:type="spellStart"/>
      <w:r w:rsidRPr="00D22A5F">
        <w:rPr>
          <w:rFonts w:ascii="Times New Roman" w:hAnsi="Times New Roman" w:cs="Times New Roman"/>
          <w:sz w:val="24"/>
          <w:szCs w:val="24"/>
        </w:rPr>
        <w:t>вибровозбудитель</w:t>
      </w:r>
      <w:proofErr w:type="spellEnd"/>
      <w:r w:rsidRPr="00D22A5F">
        <w:rPr>
          <w:rFonts w:ascii="Times New Roman" w:hAnsi="Times New Roman" w:cs="Times New Roman"/>
          <w:sz w:val="24"/>
          <w:szCs w:val="24"/>
        </w:rPr>
        <w:t xml:space="preserve">, определяют резонансные частоты системы «сварная конструкция – </w:t>
      </w:r>
      <w:proofErr w:type="spellStart"/>
      <w:r w:rsidRPr="00D22A5F">
        <w:rPr>
          <w:rFonts w:ascii="Times New Roman" w:hAnsi="Times New Roman" w:cs="Times New Roman"/>
          <w:sz w:val="24"/>
          <w:szCs w:val="24"/>
        </w:rPr>
        <w:t>вибровозбудитель</w:t>
      </w:r>
      <w:proofErr w:type="spellEnd"/>
      <w:r w:rsidRPr="00D22A5F">
        <w:rPr>
          <w:rFonts w:ascii="Times New Roman" w:hAnsi="Times New Roman" w:cs="Times New Roman"/>
          <w:sz w:val="24"/>
          <w:szCs w:val="24"/>
        </w:rPr>
        <w:t xml:space="preserve">». Затем производят </w:t>
      </w:r>
      <w:proofErr w:type="spellStart"/>
      <w:r w:rsidRPr="00D22A5F">
        <w:rPr>
          <w:rFonts w:ascii="Times New Roman" w:hAnsi="Times New Roman" w:cs="Times New Roman"/>
          <w:sz w:val="24"/>
          <w:szCs w:val="24"/>
        </w:rPr>
        <w:t>виброобработку</w:t>
      </w:r>
      <w:proofErr w:type="spellEnd"/>
      <w:r w:rsidRPr="00D22A5F">
        <w:rPr>
          <w:rFonts w:ascii="Times New Roman" w:hAnsi="Times New Roman" w:cs="Times New Roman"/>
          <w:sz w:val="24"/>
          <w:szCs w:val="24"/>
        </w:rPr>
        <w:t xml:space="preserve"> на выбранных резонансных частотах (в диапазоне 10–120 Гц). Длительность обработки, необходимая для снятия напряжений, составляет несколько минут. </w:t>
      </w:r>
    </w:p>
    <w:p w14:paraId="5AB48097" w14:textId="77777777" w:rsidR="00A60BAC" w:rsidRPr="00D22A5F" w:rsidRDefault="00A60BAC"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СПОСОБЫ УСТРАНЕНИЯ СВАРОЧНЫХ ДЕФОРМАЦИЙ</w:t>
      </w:r>
    </w:p>
    <w:p w14:paraId="59B5F44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Изменение размеров и формы сварной конструкции в не-которых случаях снижает ее работоспособность и портит ее внешний вид. Если остаточные деформации достигают заметной величины, они могут привести к неисправимому браку.</w:t>
      </w:r>
    </w:p>
    <w:p w14:paraId="34681B75"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Деформации, приводящие к изменению размеров всего изделия, искривлению его геометрических осей, называют общими. А деформации, относящиеся к отдельным участкам его, называют местными.</w:t>
      </w:r>
    </w:p>
    <w:p w14:paraId="18F23A0A"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В зависимости от характера, формы и размеров свариваемых деталей различают деформацию в плоскости, которая про- является в уменьшении размеров конструкции (рис. 1, в), и де- формацию из плоскости соединяемых элементов (угловая де- формация), которая проявляется в образовании </w:t>
      </w:r>
      <w:proofErr w:type="spellStart"/>
      <w:r w:rsidRPr="00D22A5F">
        <w:rPr>
          <w:rFonts w:ascii="Times New Roman" w:hAnsi="Times New Roman" w:cs="Times New Roman"/>
          <w:sz w:val="24"/>
          <w:szCs w:val="24"/>
        </w:rPr>
        <w:t>выпучин</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хлопунов</w:t>
      </w:r>
      <w:proofErr w:type="spellEnd"/>
      <w:r w:rsidRPr="00D22A5F">
        <w:rPr>
          <w:rFonts w:ascii="Times New Roman" w:hAnsi="Times New Roman" w:cs="Times New Roman"/>
          <w:sz w:val="24"/>
          <w:szCs w:val="24"/>
        </w:rPr>
        <w:t>»), местном изгибе листов (рис. 1, г), в так называемом грибовидном изгибе пояса при сварке элементов тавровых и двутавровых сечений (рис. 1, а и б), а также в других изменениях формы изделий.</w:t>
      </w:r>
    </w:p>
    <w:p w14:paraId="1FA93FA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Для устранения деформаций применяют различные способы правки путём приложения статического силового либо динамического ударного воздействия. Правка конструкции является весьма трудоемкой операцией, требует высокой квалификации рабочих, и ее так же, как и снятие сварочных напряжений, следует проводить только в случае действительной необходимости, когда остаточные деформации выходят за пределы допустимых. Любая правка снижает надёжность сварной конструкции. В зависимости от </w:t>
      </w:r>
      <w:r w:rsidRPr="00D22A5F">
        <w:rPr>
          <w:rFonts w:ascii="Times New Roman" w:hAnsi="Times New Roman" w:cs="Times New Roman"/>
          <w:sz w:val="24"/>
          <w:szCs w:val="24"/>
        </w:rPr>
        <w:lastRenderedPageBreak/>
        <w:t xml:space="preserve">конструкции изделия, величины деформации, типа материала и его термического состояния используют </w:t>
      </w:r>
      <w:r w:rsidRPr="00D22A5F">
        <w:rPr>
          <w:rFonts w:ascii="Times New Roman" w:hAnsi="Times New Roman" w:cs="Times New Roman"/>
          <w:b/>
          <w:sz w:val="24"/>
          <w:szCs w:val="24"/>
        </w:rPr>
        <w:t>три основных вида правки</w:t>
      </w:r>
      <w:r w:rsidRPr="00D22A5F">
        <w:rPr>
          <w:rFonts w:ascii="Times New Roman" w:hAnsi="Times New Roman" w:cs="Times New Roman"/>
          <w:sz w:val="24"/>
          <w:szCs w:val="24"/>
        </w:rPr>
        <w:t>:</w:t>
      </w:r>
    </w:p>
    <w:p w14:paraId="3AFB3E4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Термическая правка с местным нагревом</w:t>
      </w:r>
    </w:p>
    <w:p w14:paraId="539149D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Она основана на развитии пластического деформирования сжатием растянутых участков конструкции. При правке этим методом обычно нагревают растянутую часть деформированной детали. Нагрев производят в отдельных участках (рис. 12). При этом расширению металла препятствуют окружающие его холодные части детали. В этих участках металл испытывает пластическую деформацию сжатия и укорочения растянутых волокон металла. При последующем охлаждении эти участки, сокращаясь, выпрямляют изделие.</w:t>
      </w:r>
    </w:p>
    <w:p w14:paraId="07CA965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Термическую правку применяют в основном для устранения деформаций коробления листовых конструкций и ликвидации изгиба балочных конструкций. При правке </w:t>
      </w:r>
      <w:proofErr w:type="spellStart"/>
      <w:r w:rsidRPr="00D22A5F">
        <w:rPr>
          <w:rFonts w:ascii="Times New Roman" w:hAnsi="Times New Roman" w:cs="Times New Roman"/>
          <w:sz w:val="24"/>
          <w:szCs w:val="24"/>
        </w:rPr>
        <w:t>выпучин</w:t>
      </w:r>
      <w:proofErr w:type="spellEnd"/>
      <w:r w:rsidRPr="00D22A5F">
        <w:rPr>
          <w:rFonts w:ascii="Times New Roman" w:hAnsi="Times New Roman" w:cs="Times New Roman"/>
          <w:sz w:val="24"/>
          <w:szCs w:val="24"/>
        </w:rPr>
        <w:t xml:space="preserve"> листовых деталей нагревают выпуклую часть в отдельных точках в шахматном порядке. Каждый нагретый участок стремится расшириться, но за счет противодействия со стороны окружающего холодного металла в нем возникают пластические деформации сжатия.</w:t>
      </w:r>
    </w:p>
    <w:p w14:paraId="01F694A0" w14:textId="77777777" w:rsidR="00A60BAC" w:rsidRPr="00D22A5F" w:rsidRDefault="00DA1644"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w14:anchorId="428165C3">
          <v:group id="Группа 420" o:spid="_x0000_s1038" style="width:312pt;height:139.45pt;mso-position-horizontal-relative:char;mso-position-vertical-relative:line" coordsize="6240,2789">
            <v:shape id="Picture 38" o:spid="_x0000_s1044" type="#_x0000_t75" style="position:absolute;width:6240;height:27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TtjLFAAAA3AAAAA8AAABkcnMvZG93bnJldi54bWxEj92KwjAUhO+FfYdwhL0RTS1WpBplcVeQ&#10;vRF/HuDQHNtic1KbbK0+vVkQvBxm5htmsepMJVpqXGlZwXgUgSDOrC45V3A6boYzEM4ja6wsk4I7&#10;OVgtP3oLTLW98Z7ag89FgLBLUUHhfZ1K6bKCDLqRrYmDd7aNQR9kk0vd4C3ATSXjKJpKgyWHhQJr&#10;WheUXQ5/RsG12u/OcfKTdO3xXg9m08dv8vhW6rPffc1BeOr8O/xqb7WCSTyG/zPhCM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07YyxQAAANwAAAAPAAAAAAAAAAAAAAAA&#10;AJ8CAABkcnMvZG93bnJldi54bWxQSwUGAAAAAAQABAD3AAAAkQMAAAAA&#10;">
              <v:imagedata r:id="rId305" o:title=""/>
            </v:shape>
            <v:rect id="Rectangle 39" o:spid="_x0000_s1043" style="position:absolute;left:4460;top:2086;width:1752;height:6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1kOMUA&#10;AADcAAAADwAAAGRycy9kb3ducmV2LnhtbESPT2sCMRTE74V+h/AK3mrSrS66bpRSEITqoVrw+ti8&#10;/UM3L9tN1O23N4LgcZiZ3zD5arCtOFPvG8ca3sYKBHHhTMOVhp/D+nUGwgdkg61j0vBPHlbL56cc&#10;M+Mu/E3nfahEhLDPUEMdQpdJ6YuaLPqx64ijV7reYoiyr6Tp8RLhtpWJUqm02HBcqLGjz5qK3/3J&#10;asB0Yv525fv28HVKcV4Naj09Kq1HL8PHAkSgITzC9/bGaJgkCdzOx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WQ4xQAAANwAAAAPAAAAAAAAAAAAAAAAAJgCAABkcnMv&#10;ZG93bnJldi54bWxQSwUGAAAAAAQABAD1AAAAigMAAAAA&#10;" stroked="f"/>
            <v:shape id="Freeform 40" o:spid="_x0000_s1042" style="position:absolute;left:4460;top:2086;width:518;height:95;visibility:visible;mso-wrap-style:square;v-text-anchor:top" coordsize="51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8f/sQA&#10;AADcAAAADwAAAGRycy9kb3ducmV2LnhtbESPQWvCQBSE70L/w/IKvZlNU7EldRURxHpTW3p+zb5k&#10;g9m3SXY16b93CwWPw8x8wyxWo23ElXpfO1bwnKQgiAuna64UfH1up28gfEDW2DgmBb/kYbV8mCww&#10;127gI11PoRIRwj5HBSaENpfSF4Ys+sS1xNErXW8xRNlXUvc4RLhtZJamc2mx5rhgsKWNoeJ8ulgF&#10;egjn8ufVbKTZf7fl7tDN6kOn1NPjuH4HEWgM9/B/+0MrmGUv8Hc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fH/7EAAAA3AAAAA8AAAAAAAAAAAAAAAAAmAIAAGRycy9k&#10;b3ducmV2LnhtbFBLBQYAAAAABAAEAPUAAACJAwAAAAA=&#10;" path="m,95l36,91,70,87r34,-4l137,80r65,-9l266,61,328,50,391,36,454,20,486,10,518,e" filled="f" strokecolor="#1e1916" strokeweight=".41278mm">
              <v:path arrowok="t" o:connecttype="custom" o:connectlocs="0,2181;36,2177;70,2173;104,2169;137,2166;202,2157;266,2147;328,2136;391,2122;454,2106;486,2096;518,2086" o:connectangles="0,0,0,0,0,0,0,0,0,0,0,0"/>
            </v:shape>
            <v:rect id="Rectangle 41" o:spid="_x0000_s1041" style="position:absolute;left:3706;top:2299;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Z18UA&#10;AADcAAAADwAAAGRycy9kb3ducmV2LnhtbESPW2sCMRSE3wv+h3CEvtVEu1103ShSEAptH7yAr4fN&#10;2QtuTtZN1O2/bwoFH4eZ+YbJ14NtxY163zjWMJ0oEMSFMw1XGo6H7cschA/IBlvHpOGHPKxXo6cc&#10;M+PuvKPbPlQiQthnqKEOocuk9EVNFv3EdcTRK11vMUTZV9L0eI9w28qZUqm02HBcqLGj95qK8/5q&#10;NWCamMt3+fp1+LymuKgGtX07Ka2fx8NmCSLQEB7h//aH0ZDMEv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FnXxQAAANwAAAAPAAAAAAAAAAAAAAAAAJgCAABkcnMv&#10;ZG93bnJldi54bWxQSwUGAAAAAAQABAD1AAAAigMAAAAA&#10;" stroked="f"/>
            <v:shapetype id="_x0000_t202" coordsize="21600,21600" o:spt="202" path="m,l,21600r21600,l21600,xe">
              <v:stroke joinstyle="miter"/>
              <v:path gradientshapeok="t" o:connecttype="rect"/>
            </v:shapetype>
            <v:shape id="Text Box 42" o:spid="_x0000_s1040" type="#_x0000_t202" style="position:absolute;left:643;top:2394;width:72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Nk8YA&#10;AADcAAAADwAAAGRycy9kb3ducmV2LnhtbESPQWvCQBSE70L/w/IK3nRTs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INk8YAAADcAAAADwAAAAAAAAAAAAAAAACYAgAAZHJz&#10;L2Rvd25yZXYueG1sUEsFBgAAAAAEAAQA9QAAAIsDAAAAAA==&#10;" filled="f" stroked="f">
              <v:textbox inset="0,0,0,0">
                <w:txbxContent>
                  <w:p w14:paraId="277AFD71" w14:textId="77777777" w:rsidR="00575F52" w:rsidRDefault="00575F52" w:rsidP="00A60BAC">
                    <w:pPr>
                      <w:tabs>
                        <w:tab w:val="left" w:pos="719"/>
                      </w:tabs>
                      <w:spacing w:line="240" w:lineRule="exact"/>
                      <w:rPr>
                        <w:i/>
                        <w:sz w:val="24"/>
                      </w:rPr>
                    </w:pPr>
                    <w:r>
                      <w:rPr>
                        <w:i/>
                        <w:sz w:val="24"/>
                        <w:shd w:val="clear" w:color="auto" w:fill="FFFFFF"/>
                      </w:rPr>
                      <w:t>а</w:t>
                    </w:r>
                    <w:r>
                      <w:rPr>
                        <w:i/>
                        <w:sz w:val="24"/>
                        <w:shd w:val="clear" w:color="auto" w:fill="FFFFFF"/>
                      </w:rPr>
                      <w:tab/>
                    </w:r>
                  </w:p>
                </w:txbxContent>
              </v:textbox>
            </v:shape>
            <v:shape id="Text Box 43" o:spid="_x0000_s1039" type="#_x0000_t202" style="position:absolute;left:3850;top:2394;width:121;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T5MUA&#10;AADcAAAADwAAAGRycy9kb3ducmV2LnhtbESPQWvCQBSE7wX/w/KE3upGK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JPkxQAAANwAAAAPAAAAAAAAAAAAAAAAAJgCAABkcnMv&#10;ZG93bnJldi54bWxQSwUGAAAAAAQABAD1AAAAigMAAAAA&#10;" filled="f" stroked="f">
              <v:textbox inset="0,0,0,0">
                <w:txbxContent>
                  <w:p w14:paraId="6D866677" w14:textId="77777777" w:rsidR="00575F52" w:rsidRDefault="00575F52" w:rsidP="00A60BAC">
                    <w:pPr>
                      <w:spacing w:line="240" w:lineRule="exact"/>
                      <w:rPr>
                        <w:i/>
                        <w:sz w:val="24"/>
                      </w:rPr>
                    </w:pPr>
                    <w:r>
                      <w:rPr>
                        <w:i/>
                        <w:sz w:val="24"/>
                      </w:rPr>
                      <w:t>б</w:t>
                    </w:r>
                  </w:p>
                </w:txbxContent>
              </v:textbox>
            </v:shape>
            <w10:anchorlock/>
          </v:group>
        </w:pict>
      </w:r>
    </w:p>
    <w:p w14:paraId="6BB06BC1"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12. Правка местным нагревом: а – по ребру, б – по плоскости</w:t>
      </w:r>
    </w:p>
    <w:p w14:paraId="6A22BCB4" w14:textId="77777777" w:rsidR="00A60BAC" w:rsidRPr="00D22A5F" w:rsidRDefault="00A60BAC" w:rsidP="009D07EB">
      <w:pPr>
        <w:spacing w:after="0" w:line="240" w:lineRule="auto"/>
        <w:jc w:val="both"/>
        <w:rPr>
          <w:rFonts w:ascii="Times New Roman" w:hAnsi="Times New Roman" w:cs="Times New Roman"/>
          <w:sz w:val="24"/>
          <w:szCs w:val="24"/>
        </w:rPr>
      </w:pPr>
    </w:p>
    <w:p w14:paraId="51AE4465"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После охлаждения диаметр нагреваемой окружности уменьшается, что и приводит к исчезновению </w:t>
      </w:r>
      <w:proofErr w:type="spellStart"/>
      <w:r w:rsidRPr="00D22A5F">
        <w:rPr>
          <w:rFonts w:ascii="Times New Roman" w:hAnsi="Times New Roman" w:cs="Times New Roman"/>
          <w:sz w:val="24"/>
          <w:szCs w:val="24"/>
        </w:rPr>
        <w:t>выпучины</w:t>
      </w:r>
      <w:proofErr w:type="spellEnd"/>
      <w:r w:rsidRPr="00D22A5F">
        <w:rPr>
          <w:rFonts w:ascii="Times New Roman" w:hAnsi="Times New Roman" w:cs="Times New Roman"/>
          <w:sz w:val="24"/>
          <w:szCs w:val="24"/>
        </w:rPr>
        <w:t xml:space="preserve">. Нагрев можно производить газовой горелкой, электрической дугой,  угольным  электродом,  на машинах  для  точечной сварки. Правка убыстряется при сочетании местного нагрева с приложением статических нагрузок при использовании специальных </w:t>
      </w:r>
      <w:proofErr w:type="spellStart"/>
      <w:r w:rsidRPr="00D22A5F">
        <w:rPr>
          <w:rFonts w:ascii="Times New Roman" w:hAnsi="Times New Roman" w:cs="Times New Roman"/>
          <w:sz w:val="24"/>
          <w:szCs w:val="24"/>
        </w:rPr>
        <w:t>правочных</w:t>
      </w:r>
      <w:proofErr w:type="spellEnd"/>
      <w:r w:rsidRPr="00D22A5F">
        <w:rPr>
          <w:rFonts w:ascii="Times New Roman" w:hAnsi="Times New Roman" w:cs="Times New Roman"/>
          <w:sz w:val="24"/>
          <w:szCs w:val="24"/>
        </w:rPr>
        <w:t xml:space="preserve"> приспособлений.</w:t>
      </w:r>
    </w:p>
    <w:p w14:paraId="2582ABF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Термическая правка с общим нагревом (отжиг)</w:t>
      </w:r>
    </w:p>
    <w:p w14:paraId="210BCAF8"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Её производят также в специальных </w:t>
      </w:r>
      <w:proofErr w:type="spellStart"/>
      <w:r w:rsidRPr="00D22A5F">
        <w:rPr>
          <w:rFonts w:ascii="Times New Roman" w:hAnsi="Times New Roman" w:cs="Times New Roman"/>
          <w:sz w:val="24"/>
          <w:szCs w:val="24"/>
        </w:rPr>
        <w:t>правочных</w:t>
      </w:r>
      <w:proofErr w:type="spellEnd"/>
      <w:r w:rsidRPr="00D22A5F">
        <w:rPr>
          <w:rFonts w:ascii="Times New Roman" w:hAnsi="Times New Roman" w:cs="Times New Roman"/>
          <w:sz w:val="24"/>
          <w:szCs w:val="24"/>
        </w:rPr>
        <w:t xml:space="preserve"> приспособлениях, в которых конструкция фиксируется в нужном положении с предварительным натягом в жёстком приспособлении (рис. 13). Затем приспособление с изделием загружается в печь и подвергается общему нагреву. Нагретый металл пластически деформируется в приспособлении и при последующем охлаждении сохраняет приданную ему форму. Такую правку можно сочетать с операцией общей термической обработки конструкции. Режимы термообработки для сталей приведены в таблице прил. 3. Однако этот метод требует применения дорогостоящих приспособлений из дефицитных материалов, поэтому применяется, как правило, в тех случаях, когда изделие сварено из высокопрочного материала, избавиться от деформаций очень трудно.</w:t>
      </w:r>
    </w:p>
    <w:tbl>
      <w:tblPr>
        <w:tblStyle w:val="a8"/>
        <w:tblW w:w="0" w:type="auto"/>
        <w:tblLook w:val="04A0" w:firstRow="1" w:lastRow="0" w:firstColumn="1" w:lastColumn="0" w:noHBand="0" w:noVBand="1"/>
      </w:tblPr>
      <w:tblGrid>
        <w:gridCol w:w="4829"/>
        <w:gridCol w:w="4885"/>
      </w:tblGrid>
      <w:tr w:rsidR="00A60BAC" w:rsidRPr="00D22A5F" w14:paraId="550F519E" w14:textId="77777777" w:rsidTr="00E24DB8">
        <w:tc>
          <w:tcPr>
            <w:tcW w:w="4907" w:type="dxa"/>
            <w:tcBorders>
              <w:top w:val="nil"/>
              <w:left w:val="nil"/>
              <w:bottom w:val="nil"/>
              <w:right w:val="nil"/>
            </w:tcBorders>
          </w:tcPr>
          <w:p w14:paraId="5C765453"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Рис. 13. Схема жёсткого закрепления листов</w:t>
            </w:r>
          </w:p>
        </w:tc>
        <w:tc>
          <w:tcPr>
            <w:tcW w:w="4908" w:type="dxa"/>
            <w:tcBorders>
              <w:top w:val="nil"/>
              <w:left w:val="nil"/>
              <w:bottom w:val="nil"/>
              <w:right w:val="nil"/>
            </w:tcBorders>
          </w:tcPr>
          <w:p w14:paraId="428DD1E3"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7929BAAF" wp14:editId="50EBCB67">
                  <wp:extent cx="2343150" cy="9525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43150" cy="952500"/>
                          </a:xfrm>
                          <a:prstGeom prst="rect">
                            <a:avLst/>
                          </a:prstGeom>
                          <a:noFill/>
                        </pic:spPr>
                      </pic:pic>
                    </a:graphicData>
                  </a:graphic>
                </wp:inline>
              </w:drawing>
            </w:r>
          </w:p>
          <w:p w14:paraId="55B9D438" w14:textId="77777777" w:rsidR="00A60BAC" w:rsidRPr="00D22A5F" w:rsidRDefault="00A60BAC" w:rsidP="009D07EB">
            <w:pPr>
              <w:jc w:val="both"/>
              <w:rPr>
                <w:rFonts w:ascii="Times New Roman" w:hAnsi="Times New Roman" w:cs="Times New Roman"/>
                <w:sz w:val="24"/>
                <w:szCs w:val="24"/>
              </w:rPr>
            </w:pPr>
          </w:p>
        </w:tc>
      </w:tr>
    </w:tbl>
    <w:p w14:paraId="47BAFC1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Холодная механическая правка.</w:t>
      </w:r>
    </w:p>
    <w:p w14:paraId="6B666C4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 xml:space="preserve">       Её производят с приложением статических, безударных нагрузок. Для этой же цели используют ручные прессы, специальные </w:t>
      </w:r>
      <w:proofErr w:type="spellStart"/>
      <w:r w:rsidRPr="00D22A5F">
        <w:rPr>
          <w:rFonts w:ascii="Times New Roman" w:hAnsi="Times New Roman" w:cs="Times New Roman"/>
          <w:sz w:val="24"/>
          <w:szCs w:val="24"/>
        </w:rPr>
        <w:t>правочные</w:t>
      </w:r>
      <w:proofErr w:type="spellEnd"/>
      <w:r w:rsidRPr="00D22A5F">
        <w:rPr>
          <w:rFonts w:ascii="Times New Roman" w:hAnsi="Times New Roman" w:cs="Times New Roman"/>
          <w:sz w:val="24"/>
          <w:szCs w:val="24"/>
        </w:rPr>
        <w:t xml:space="preserve"> приспособления, стальные пуансоны для обжатия на механизированных прессах, а также прокатку на </w:t>
      </w:r>
      <w:proofErr w:type="spellStart"/>
      <w:r w:rsidRPr="00D22A5F">
        <w:rPr>
          <w:rFonts w:ascii="Times New Roman" w:hAnsi="Times New Roman" w:cs="Times New Roman"/>
          <w:sz w:val="24"/>
          <w:szCs w:val="24"/>
        </w:rPr>
        <w:t>трехвалковых</w:t>
      </w:r>
      <w:proofErr w:type="spellEnd"/>
      <w:r w:rsidRPr="00D22A5F">
        <w:rPr>
          <w:rFonts w:ascii="Times New Roman" w:hAnsi="Times New Roman" w:cs="Times New Roman"/>
          <w:sz w:val="24"/>
          <w:szCs w:val="24"/>
        </w:rPr>
        <w:t xml:space="preserve"> станах или растяжение на специальных станках (рис. 14). Для правки крупногабаритных сварных узлов   применяют гидравлические правильные прессы и специализированные правильные машины. Так, грибовидность сварных двутавровых балок (рис. 1, д) – деформацию полок, образующуюся вследствие усадки сварных швов, выправляют на специализированной машине по схеме, приведенной на рис. 14, а. Ролики 1 и 3 служат для подачи балки в процессе правки, нажимной ролик 2 совершает возвратно-поступательное движение.</w:t>
      </w:r>
    </w:p>
    <w:p w14:paraId="5353C84A"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00E703C4" wp14:editId="39882569">
            <wp:extent cx="3907790" cy="1054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907790" cy="1054735"/>
                    </a:xfrm>
                    <a:prstGeom prst="rect">
                      <a:avLst/>
                    </a:prstGeom>
                    <a:noFill/>
                  </pic:spPr>
                </pic:pic>
              </a:graphicData>
            </a:graphic>
          </wp:inline>
        </w:drawing>
      </w:r>
    </w:p>
    <w:p w14:paraId="50378E3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14. Схемы механической правки сварных двутавровых балок (а)  и цилиндрических оболочек (б)</w:t>
      </w:r>
    </w:p>
    <w:p w14:paraId="7E5854FB" w14:textId="77777777" w:rsidR="00A60BAC" w:rsidRPr="00D22A5F" w:rsidRDefault="00A60BAC" w:rsidP="009D07EB">
      <w:pPr>
        <w:spacing w:after="0" w:line="240" w:lineRule="auto"/>
        <w:jc w:val="both"/>
        <w:rPr>
          <w:rFonts w:ascii="Times New Roman" w:hAnsi="Times New Roman" w:cs="Times New Roman"/>
          <w:sz w:val="24"/>
          <w:szCs w:val="24"/>
        </w:rPr>
      </w:pPr>
    </w:p>
    <w:p w14:paraId="1DC1227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Сварные цилиндрические оболочки правят на трёх- и четырёх валковых листогибочных машинах (рис. 14, б).</w:t>
      </w:r>
    </w:p>
    <w:p w14:paraId="1552E2E7"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Для тонкостенных сосудов применяют прокатку и проковку сварных швов на специализированных станках. Прокатка осуществляется роликами, а проковка – высокоскоростным ударным пневматическим устройством. При этом металл шва осаживается по толщине, в результате чего происходит его раздача в продольном и поперечном направлениях. Это приводит к небольшому устранению поперечной усадки и существенному или полном устранению продольных деформаций укорочения зоны сварки (рис. 14). Таким же образом удается устранять </w:t>
      </w:r>
      <w:proofErr w:type="spellStart"/>
      <w:r w:rsidRPr="00D22A5F">
        <w:rPr>
          <w:rFonts w:ascii="Times New Roman" w:hAnsi="Times New Roman" w:cs="Times New Roman"/>
          <w:sz w:val="24"/>
          <w:szCs w:val="24"/>
        </w:rPr>
        <w:t>выпучины</w:t>
      </w:r>
      <w:proofErr w:type="spellEnd"/>
      <w:r w:rsidRPr="00D22A5F">
        <w:rPr>
          <w:rFonts w:ascii="Times New Roman" w:hAnsi="Times New Roman" w:cs="Times New Roman"/>
          <w:sz w:val="24"/>
          <w:szCs w:val="24"/>
        </w:rPr>
        <w:t xml:space="preserve"> в листовых деталях, производя проковку с краев детали и перемещаясь к ее центру.</w:t>
      </w:r>
    </w:p>
    <w:p w14:paraId="27D784F2"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370FF142" wp14:editId="79A7342F">
            <wp:extent cx="2810510" cy="8718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10510" cy="871855"/>
                    </a:xfrm>
                    <a:prstGeom prst="rect">
                      <a:avLst/>
                    </a:prstGeom>
                    <a:noFill/>
                  </pic:spPr>
                </pic:pic>
              </a:graphicData>
            </a:graphic>
          </wp:inline>
        </w:drawing>
      </w:r>
    </w:p>
    <w:p w14:paraId="1214074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14. Устранение угловых деформаций прокаткой и проковкой</w:t>
      </w:r>
    </w:p>
    <w:p w14:paraId="25677CE5"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Термомеханическая правка.</w:t>
      </w:r>
    </w:p>
    <w:p w14:paraId="0E2F11B8"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Она заключается в сочетании местного нагрева с приложением статической нагрузки, изгибающей исправляемый эле- мент конструкции в нужном направлении. Эта нагрузка может создаваться домкратами, прессами или другими устройствами (рис. 15). Применение дополнительного нагрева способствует снижению усилий, необходимых для устранения деформаций. Такой способ правки обычно применяют для жёстких сварных узлов.</w:t>
      </w:r>
    </w:p>
    <w:tbl>
      <w:tblPr>
        <w:tblStyle w:val="a8"/>
        <w:tblW w:w="0" w:type="auto"/>
        <w:tblLook w:val="04A0" w:firstRow="1" w:lastRow="0" w:firstColumn="1" w:lastColumn="0" w:noHBand="0" w:noVBand="1"/>
      </w:tblPr>
      <w:tblGrid>
        <w:gridCol w:w="4870"/>
        <w:gridCol w:w="4844"/>
      </w:tblGrid>
      <w:tr w:rsidR="00A60BAC" w:rsidRPr="00D22A5F" w14:paraId="513B89C7" w14:textId="77777777" w:rsidTr="00E24DB8">
        <w:tc>
          <w:tcPr>
            <w:tcW w:w="4907" w:type="dxa"/>
            <w:tcBorders>
              <w:top w:val="nil"/>
              <w:left w:val="nil"/>
              <w:bottom w:val="nil"/>
              <w:right w:val="nil"/>
            </w:tcBorders>
          </w:tcPr>
          <w:p w14:paraId="3EC77FFC"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1E89ECA8" wp14:editId="2C48ACFE">
                  <wp:extent cx="2000250" cy="17335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000250" cy="1733550"/>
                          </a:xfrm>
                          <a:prstGeom prst="rect">
                            <a:avLst/>
                          </a:prstGeom>
                          <a:noFill/>
                        </pic:spPr>
                      </pic:pic>
                    </a:graphicData>
                  </a:graphic>
                </wp:inline>
              </w:drawing>
            </w:r>
          </w:p>
        </w:tc>
        <w:tc>
          <w:tcPr>
            <w:tcW w:w="4908" w:type="dxa"/>
            <w:tcBorders>
              <w:top w:val="nil"/>
              <w:left w:val="nil"/>
              <w:bottom w:val="nil"/>
              <w:right w:val="nil"/>
            </w:tcBorders>
          </w:tcPr>
          <w:p w14:paraId="0685AC9C"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Рис. 15. Термомеханическая правка сварного фундамента с применением домкрата (цифра- ми показана последовательность мест нагрева): 1 – опоры; 2 – места нагрева; 3 – домкрат</w:t>
            </w:r>
          </w:p>
        </w:tc>
      </w:tr>
    </w:tbl>
    <w:p w14:paraId="74217E77" w14:textId="77777777" w:rsidR="00A60BAC" w:rsidRPr="00D22A5F" w:rsidRDefault="00A60BAC" w:rsidP="009D07EB">
      <w:pPr>
        <w:spacing w:after="0" w:line="240" w:lineRule="auto"/>
        <w:jc w:val="both"/>
        <w:rPr>
          <w:rFonts w:ascii="Times New Roman" w:hAnsi="Times New Roman" w:cs="Times New Roman"/>
          <w:sz w:val="24"/>
          <w:szCs w:val="24"/>
          <w:u w:val="single"/>
        </w:rPr>
      </w:pPr>
      <w:r w:rsidRPr="00D22A5F">
        <w:rPr>
          <w:rFonts w:ascii="Times New Roman" w:hAnsi="Times New Roman" w:cs="Times New Roman"/>
          <w:sz w:val="24"/>
          <w:szCs w:val="24"/>
          <w:u w:val="single"/>
        </w:rPr>
        <w:t xml:space="preserve">Сварочные деформации обычно характеризуют прогибами элементов, углами поворота, укорочениями, величинами выхода точек  тела  из  плоскости равновесия и др. </w:t>
      </w:r>
    </w:p>
    <w:p w14:paraId="43FDA001"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lastRenderedPageBreak/>
        <w:t>Методы уменьшения сварочных деформаций</w:t>
      </w:r>
    </w:p>
    <w:p w14:paraId="73F01B1B" w14:textId="77777777" w:rsidR="00A60BAC" w:rsidRPr="00D22A5F" w:rsidRDefault="00A60BAC" w:rsidP="009D07EB">
      <w:pPr>
        <w:spacing w:after="0" w:line="240" w:lineRule="auto"/>
        <w:jc w:val="both"/>
        <w:rPr>
          <w:rFonts w:ascii="Times New Roman" w:hAnsi="Times New Roman" w:cs="Times New Roman"/>
          <w:i/>
          <w:sz w:val="24"/>
          <w:szCs w:val="24"/>
        </w:rPr>
      </w:pPr>
      <w:r w:rsidRPr="00D22A5F">
        <w:rPr>
          <w:rFonts w:ascii="Times New Roman" w:hAnsi="Times New Roman" w:cs="Times New Roman"/>
          <w:i/>
          <w:sz w:val="24"/>
          <w:szCs w:val="24"/>
        </w:rPr>
        <w:t>До сварки:</w:t>
      </w:r>
    </w:p>
    <w:p w14:paraId="5D4CC55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рациональное конструирование сварных изделий: в процессе конструирования необходимо ограничивать количество наплавленного металла уменьшением угла скоса кромок или уменьшения катетов швов, не допускать  пересечения  большого  количества  швов,  не  располагать   сварные швы там, где действуют максимальные напряжения от внешних нагрузок, размещать их симметрично, применять, преимущественно,  стыковые швы </w:t>
      </w:r>
      <w:proofErr w:type="spellStart"/>
      <w:r w:rsidRPr="00D22A5F">
        <w:rPr>
          <w:rFonts w:ascii="Times New Roman" w:hAnsi="Times New Roman" w:cs="Times New Roman"/>
          <w:sz w:val="24"/>
          <w:szCs w:val="24"/>
        </w:rPr>
        <w:t>ит.п</w:t>
      </w:r>
      <w:proofErr w:type="spellEnd"/>
      <w:r w:rsidRPr="00D22A5F">
        <w:rPr>
          <w:rFonts w:ascii="Times New Roman" w:hAnsi="Times New Roman" w:cs="Times New Roman"/>
          <w:sz w:val="24"/>
          <w:szCs w:val="24"/>
        </w:rPr>
        <w:t>.;</w:t>
      </w:r>
    </w:p>
    <w:p w14:paraId="653C194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правильная сборка деталей с учетом </w:t>
      </w:r>
      <w:proofErr w:type="spellStart"/>
      <w:r w:rsidRPr="00D22A5F">
        <w:rPr>
          <w:rFonts w:ascii="Times New Roman" w:hAnsi="Times New Roman" w:cs="Times New Roman"/>
          <w:sz w:val="24"/>
          <w:szCs w:val="24"/>
        </w:rPr>
        <w:t>возможныхдеформаций</w:t>
      </w:r>
      <w:proofErr w:type="spellEnd"/>
      <w:r w:rsidRPr="00D22A5F">
        <w:rPr>
          <w:rFonts w:ascii="Times New Roman" w:hAnsi="Times New Roman" w:cs="Times New Roman"/>
          <w:sz w:val="24"/>
          <w:szCs w:val="24"/>
        </w:rPr>
        <w:t>:</w:t>
      </w:r>
    </w:p>
    <w:p w14:paraId="4DA2EE92"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заранее предугадать характер возможных напряжений и деформаций и произвести предварительный выгиб свариваемых деталей  в  противоположную сторону. При сборке следует избегать прихваток, которые создают жесткое закрепление деталей и способствуют возникновению значительных остаточных напряжений, Лучше применять сборочные приспособления, допускающие некоторое перемещение деталей при усадке металла.</w:t>
      </w:r>
    </w:p>
    <w:p w14:paraId="7EA723D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i/>
          <w:sz w:val="24"/>
          <w:szCs w:val="24"/>
        </w:rPr>
        <w:t>В процессе сварки</w:t>
      </w:r>
      <w:r w:rsidRPr="00D22A5F">
        <w:rPr>
          <w:rFonts w:ascii="Times New Roman" w:hAnsi="Times New Roman" w:cs="Times New Roman"/>
          <w:sz w:val="24"/>
          <w:szCs w:val="24"/>
        </w:rPr>
        <w:t>:</w:t>
      </w:r>
    </w:p>
    <w:p w14:paraId="6D16CFE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рациональная  последовательность  наложения  </w:t>
      </w:r>
      <w:proofErr w:type="spellStart"/>
      <w:r w:rsidRPr="00D22A5F">
        <w:rPr>
          <w:rFonts w:ascii="Times New Roman" w:hAnsi="Times New Roman" w:cs="Times New Roman"/>
          <w:sz w:val="24"/>
          <w:szCs w:val="24"/>
        </w:rPr>
        <w:t>сварныхшвов</w:t>
      </w:r>
      <w:proofErr w:type="spellEnd"/>
      <w:r w:rsidRPr="00D22A5F">
        <w:rPr>
          <w:rFonts w:ascii="Times New Roman" w:hAnsi="Times New Roman" w:cs="Times New Roman"/>
          <w:sz w:val="24"/>
          <w:szCs w:val="24"/>
        </w:rPr>
        <w:t>:</w:t>
      </w:r>
    </w:p>
    <w:p w14:paraId="1F331190"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конструкции следует сваривать так, чтобы замыкающие швы, создающие жесткий контур, заваривались в последнюю очередь. Сварку нужно вести от середины конструкции к ее краям, как бы сгоняя при этом внутренние напряжения наружу. Каждый последующий шов при многослойной сварке рекомендуется накладывать в направлении, обратном наложению предыдущего шва;</w:t>
      </w:r>
    </w:p>
    <w:p w14:paraId="053574C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уравновешивание деформаций: назначают такую последовательность выполнения швов, при которой последующий шов должен вызывать деформации обратного направления по сравнению с деформациями от </w:t>
      </w:r>
      <w:proofErr w:type="spellStart"/>
      <w:r w:rsidRPr="00D22A5F">
        <w:rPr>
          <w:rFonts w:ascii="Times New Roman" w:hAnsi="Times New Roman" w:cs="Times New Roman"/>
          <w:sz w:val="24"/>
          <w:szCs w:val="24"/>
        </w:rPr>
        <w:t>предыдущегошва</w:t>
      </w:r>
      <w:proofErr w:type="spellEnd"/>
      <w:r w:rsidRPr="00D22A5F">
        <w:rPr>
          <w:rFonts w:ascii="Times New Roman" w:hAnsi="Times New Roman" w:cs="Times New Roman"/>
          <w:sz w:val="24"/>
          <w:szCs w:val="24"/>
        </w:rPr>
        <w:t>;</w:t>
      </w:r>
    </w:p>
    <w:p w14:paraId="6ECE3B0D"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жесткое закрепление деталей при сварке: детали закрепляют в </w:t>
      </w:r>
      <w:proofErr w:type="spellStart"/>
      <w:r w:rsidRPr="00D22A5F">
        <w:rPr>
          <w:rFonts w:ascii="Times New Roman" w:hAnsi="Times New Roman" w:cs="Times New Roman"/>
          <w:sz w:val="24"/>
          <w:szCs w:val="24"/>
        </w:rPr>
        <w:t>сборочно</w:t>
      </w:r>
      <w:proofErr w:type="spellEnd"/>
      <w:r w:rsidRPr="00D22A5F">
        <w:rPr>
          <w:rFonts w:ascii="Times New Roman" w:hAnsi="Times New Roman" w:cs="Times New Roman"/>
          <w:sz w:val="24"/>
          <w:szCs w:val="24"/>
        </w:rPr>
        <w:t xml:space="preserve"> - </w:t>
      </w:r>
      <w:proofErr w:type="spellStart"/>
      <w:r w:rsidRPr="00D22A5F">
        <w:rPr>
          <w:rFonts w:ascii="Times New Roman" w:hAnsi="Times New Roman" w:cs="Times New Roman"/>
          <w:sz w:val="24"/>
          <w:szCs w:val="24"/>
        </w:rPr>
        <w:t>сварочых</w:t>
      </w:r>
      <w:proofErr w:type="spellEnd"/>
      <w:r w:rsidRPr="00D22A5F">
        <w:rPr>
          <w:rFonts w:ascii="Times New Roman" w:hAnsi="Times New Roman" w:cs="Times New Roman"/>
          <w:sz w:val="24"/>
          <w:szCs w:val="24"/>
        </w:rPr>
        <w:t xml:space="preserve"> приспособлениях, обладающих  </w:t>
      </w:r>
      <w:proofErr w:type="spellStart"/>
      <w:r w:rsidRPr="00D22A5F">
        <w:rPr>
          <w:rFonts w:ascii="Times New Roman" w:hAnsi="Times New Roman" w:cs="Times New Roman"/>
          <w:sz w:val="24"/>
          <w:szCs w:val="24"/>
        </w:rPr>
        <w:t>значительнойжесткостью</w:t>
      </w:r>
      <w:proofErr w:type="spellEnd"/>
      <w:r w:rsidRPr="00D22A5F">
        <w:rPr>
          <w:rFonts w:ascii="Times New Roman" w:hAnsi="Times New Roman" w:cs="Times New Roman"/>
          <w:sz w:val="24"/>
          <w:szCs w:val="24"/>
        </w:rPr>
        <w:t>.</w:t>
      </w:r>
    </w:p>
    <w:p w14:paraId="78BC6179" w14:textId="77777777" w:rsidR="00A60BAC" w:rsidRPr="00D22A5F" w:rsidRDefault="00A60BAC" w:rsidP="009D07EB">
      <w:pPr>
        <w:spacing w:after="0" w:line="240" w:lineRule="auto"/>
        <w:jc w:val="both"/>
        <w:rPr>
          <w:rFonts w:ascii="Times New Roman" w:hAnsi="Times New Roman" w:cs="Times New Roman"/>
          <w:sz w:val="24"/>
          <w:szCs w:val="24"/>
        </w:rPr>
      </w:pPr>
    </w:p>
    <w:p w14:paraId="6DF4539E" w14:textId="77777777" w:rsidR="00A60BAC" w:rsidRPr="00D22A5F" w:rsidRDefault="00A60BA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таблицу:</w:t>
      </w:r>
    </w:p>
    <w:tbl>
      <w:tblPr>
        <w:tblStyle w:val="a8"/>
        <w:tblW w:w="0" w:type="auto"/>
        <w:tblLook w:val="04A0" w:firstRow="1" w:lastRow="0" w:firstColumn="1" w:lastColumn="0" w:noHBand="0" w:noVBand="1"/>
      </w:tblPr>
      <w:tblGrid>
        <w:gridCol w:w="4867"/>
        <w:gridCol w:w="4847"/>
      </w:tblGrid>
      <w:tr w:rsidR="00A60BAC" w:rsidRPr="00D22A5F" w14:paraId="31C111F1" w14:textId="77777777" w:rsidTr="00E24DB8">
        <w:tc>
          <w:tcPr>
            <w:tcW w:w="4907" w:type="dxa"/>
          </w:tcPr>
          <w:p w14:paraId="5138CD8F"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Причины возникновения напряжений и деформаций при сварке</w:t>
            </w:r>
          </w:p>
        </w:tc>
        <w:tc>
          <w:tcPr>
            <w:tcW w:w="4908" w:type="dxa"/>
          </w:tcPr>
          <w:p w14:paraId="0B32B5DA"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337729F0"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p w14:paraId="7D90A96F" w14:textId="77777777" w:rsidR="00A60BAC" w:rsidRPr="00D22A5F" w:rsidRDefault="00A60BAC" w:rsidP="009D07EB">
            <w:pPr>
              <w:jc w:val="both"/>
              <w:rPr>
                <w:rFonts w:ascii="Times New Roman" w:hAnsi="Times New Roman" w:cs="Times New Roman"/>
                <w:b/>
                <w:sz w:val="24"/>
                <w:szCs w:val="24"/>
              </w:rPr>
            </w:pPr>
            <w:r w:rsidRPr="00D22A5F">
              <w:rPr>
                <w:rFonts w:ascii="Times New Roman" w:hAnsi="Times New Roman" w:cs="Times New Roman"/>
                <w:sz w:val="24"/>
                <w:szCs w:val="24"/>
              </w:rPr>
              <w:t>3.</w:t>
            </w:r>
          </w:p>
        </w:tc>
      </w:tr>
      <w:tr w:rsidR="00A60BAC" w:rsidRPr="00D22A5F" w14:paraId="6540559B" w14:textId="77777777" w:rsidTr="00E24DB8">
        <w:tc>
          <w:tcPr>
            <w:tcW w:w="4907" w:type="dxa"/>
          </w:tcPr>
          <w:p w14:paraId="56DA25E3"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Способы предупреждения напряжений и деформаций при сварке</w:t>
            </w:r>
          </w:p>
        </w:tc>
        <w:tc>
          <w:tcPr>
            <w:tcW w:w="4908" w:type="dxa"/>
          </w:tcPr>
          <w:p w14:paraId="09EC5F6B"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4C153934"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tc>
      </w:tr>
      <w:tr w:rsidR="00A60BAC" w:rsidRPr="00D22A5F" w14:paraId="0F4E136C" w14:textId="77777777" w:rsidTr="00E24DB8">
        <w:tc>
          <w:tcPr>
            <w:tcW w:w="4907" w:type="dxa"/>
          </w:tcPr>
          <w:p w14:paraId="702113B7"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Требования для уменьшения остаточных деформаций</w:t>
            </w:r>
          </w:p>
        </w:tc>
        <w:tc>
          <w:tcPr>
            <w:tcW w:w="4908" w:type="dxa"/>
          </w:tcPr>
          <w:p w14:paraId="3FFE4FB6"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1A44D941"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p w14:paraId="5E4F47D0"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3.</w:t>
            </w:r>
          </w:p>
          <w:p w14:paraId="2282CF0E"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4.</w:t>
            </w:r>
          </w:p>
        </w:tc>
      </w:tr>
      <w:tr w:rsidR="00A60BAC" w:rsidRPr="00D22A5F" w14:paraId="7860E63C" w14:textId="77777777" w:rsidTr="00E24DB8">
        <w:tc>
          <w:tcPr>
            <w:tcW w:w="4907" w:type="dxa"/>
          </w:tcPr>
          <w:p w14:paraId="414BC6B7" w14:textId="77777777" w:rsidR="00A60BAC" w:rsidRPr="00E017A7" w:rsidRDefault="00A60BAC" w:rsidP="009D07EB">
            <w:pPr>
              <w:jc w:val="both"/>
              <w:rPr>
                <w:rFonts w:ascii="Times New Roman" w:hAnsi="Times New Roman" w:cs="Times New Roman"/>
                <w:sz w:val="24"/>
                <w:szCs w:val="24"/>
                <w:lang w:val="ru-RU"/>
              </w:rPr>
            </w:pPr>
            <w:r w:rsidRPr="00E017A7">
              <w:rPr>
                <w:rFonts w:ascii="Times New Roman" w:hAnsi="Times New Roman" w:cs="Times New Roman"/>
                <w:sz w:val="24"/>
                <w:szCs w:val="24"/>
                <w:lang w:val="ru-RU"/>
              </w:rPr>
              <w:t>Приемы для уменьшения остаточных деформаций</w:t>
            </w:r>
          </w:p>
        </w:tc>
        <w:tc>
          <w:tcPr>
            <w:tcW w:w="4908" w:type="dxa"/>
          </w:tcPr>
          <w:p w14:paraId="131321F7"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600ABF25"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p w14:paraId="1753D40C"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3.</w:t>
            </w:r>
          </w:p>
          <w:p w14:paraId="05FA8F87"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4.</w:t>
            </w:r>
          </w:p>
        </w:tc>
      </w:tr>
      <w:tr w:rsidR="00A60BAC" w:rsidRPr="00D22A5F" w14:paraId="5D24596A" w14:textId="77777777" w:rsidTr="00E24DB8">
        <w:tc>
          <w:tcPr>
            <w:tcW w:w="4907" w:type="dxa"/>
          </w:tcPr>
          <w:p w14:paraId="386D94D7" w14:textId="77777777" w:rsidR="00A60BAC" w:rsidRPr="00D22A5F" w:rsidRDefault="00A60BAC"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Способы</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устранения</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сварочных</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напряжений</w:t>
            </w:r>
            <w:proofErr w:type="spellEnd"/>
          </w:p>
        </w:tc>
        <w:tc>
          <w:tcPr>
            <w:tcW w:w="4908" w:type="dxa"/>
          </w:tcPr>
          <w:p w14:paraId="5EF3DE7C"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4CAB27D8"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tc>
      </w:tr>
      <w:tr w:rsidR="00A60BAC" w:rsidRPr="00D22A5F" w14:paraId="6A6BB671" w14:textId="77777777" w:rsidTr="00E24DB8">
        <w:tc>
          <w:tcPr>
            <w:tcW w:w="4907" w:type="dxa"/>
          </w:tcPr>
          <w:p w14:paraId="56873071" w14:textId="77777777" w:rsidR="00A60BAC" w:rsidRPr="00D22A5F" w:rsidRDefault="00A60BAC" w:rsidP="009D07EB">
            <w:pPr>
              <w:jc w:val="both"/>
              <w:rPr>
                <w:rFonts w:ascii="Times New Roman" w:hAnsi="Times New Roman" w:cs="Times New Roman"/>
                <w:sz w:val="24"/>
                <w:szCs w:val="24"/>
              </w:rPr>
            </w:pPr>
            <w:proofErr w:type="spellStart"/>
            <w:r w:rsidRPr="00D22A5F">
              <w:rPr>
                <w:rFonts w:ascii="Times New Roman" w:hAnsi="Times New Roman" w:cs="Times New Roman"/>
                <w:sz w:val="24"/>
                <w:szCs w:val="24"/>
              </w:rPr>
              <w:t>Основные</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виды</w:t>
            </w:r>
            <w:proofErr w:type="spellEnd"/>
            <w:r w:rsidRPr="00D22A5F">
              <w:rPr>
                <w:rFonts w:ascii="Times New Roman" w:hAnsi="Times New Roman" w:cs="Times New Roman"/>
                <w:sz w:val="24"/>
                <w:szCs w:val="24"/>
              </w:rPr>
              <w:t xml:space="preserve"> </w:t>
            </w:r>
            <w:proofErr w:type="spellStart"/>
            <w:r w:rsidRPr="00D22A5F">
              <w:rPr>
                <w:rFonts w:ascii="Times New Roman" w:hAnsi="Times New Roman" w:cs="Times New Roman"/>
                <w:sz w:val="24"/>
                <w:szCs w:val="24"/>
              </w:rPr>
              <w:t>правки</w:t>
            </w:r>
            <w:proofErr w:type="spellEnd"/>
          </w:p>
        </w:tc>
        <w:tc>
          <w:tcPr>
            <w:tcW w:w="4908" w:type="dxa"/>
          </w:tcPr>
          <w:p w14:paraId="1B5A3F56"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1.</w:t>
            </w:r>
          </w:p>
          <w:p w14:paraId="703C8960"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2.</w:t>
            </w:r>
          </w:p>
          <w:p w14:paraId="5D6F1E7C"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3.</w:t>
            </w:r>
          </w:p>
          <w:p w14:paraId="0AF16992" w14:textId="77777777" w:rsidR="00A60BAC" w:rsidRPr="00D22A5F" w:rsidRDefault="00A60BAC" w:rsidP="009D07EB">
            <w:pPr>
              <w:jc w:val="both"/>
              <w:rPr>
                <w:rFonts w:ascii="Times New Roman" w:hAnsi="Times New Roman" w:cs="Times New Roman"/>
                <w:sz w:val="24"/>
                <w:szCs w:val="24"/>
              </w:rPr>
            </w:pPr>
            <w:r w:rsidRPr="00D22A5F">
              <w:rPr>
                <w:rFonts w:ascii="Times New Roman" w:hAnsi="Times New Roman" w:cs="Times New Roman"/>
                <w:sz w:val="24"/>
                <w:szCs w:val="24"/>
              </w:rPr>
              <w:t>4.</w:t>
            </w:r>
          </w:p>
        </w:tc>
      </w:tr>
    </w:tbl>
    <w:p w14:paraId="4142F3ED" w14:textId="77777777" w:rsidR="00A60BAC" w:rsidRPr="00D22A5F" w:rsidRDefault="00A60BAC" w:rsidP="009D07EB">
      <w:pPr>
        <w:spacing w:after="0" w:line="240" w:lineRule="auto"/>
        <w:jc w:val="both"/>
        <w:rPr>
          <w:rFonts w:ascii="Times New Roman" w:hAnsi="Times New Roman" w:cs="Times New Roman"/>
          <w:b/>
          <w:sz w:val="24"/>
          <w:szCs w:val="24"/>
        </w:rPr>
      </w:pPr>
    </w:p>
    <w:p w14:paraId="4094B3FF" w14:textId="77777777" w:rsidR="00A60BAC" w:rsidRPr="00D22A5F" w:rsidRDefault="00A60BA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Выполнить задание:</w:t>
      </w:r>
    </w:p>
    <w:p w14:paraId="23CA22DE" w14:textId="77777777" w:rsidR="00A60BAC" w:rsidRPr="00D22A5F" w:rsidRDefault="00A60BA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sz w:val="24"/>
          <w:szCs w:val="24"/>
        </w:rPr>
        <w:t>После сварки таврового соединения произошла деформация. а. Назовите причины возникновения этой деформации. b. Укажите способы предупреждения деформации.</w:t>
      </w:r>
    </w:p>
    <w:p w14:paraId="1CA86156"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7B215C72" wp14:editId="49E468E4">
            <wp:extent cx="4584700" cy="11703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84700" cy="1170305"/>
                    </a:xfrm>
                    <a:prstGeom prst="rect">
                      <a:avLst/>
                    </a:prstGeom>
                    <a:noFill/>
                  </pic:spPr>
                </pic:pic>
              </a:graphicData>
            </a:graphic>
          </wp:inline>
        </w:drawing>
      </w:r>
    </w:p>
    <w:p w14:paraId="02AAED0C" w14:textId="77777777" w:rsidR="00A60BAC" w:rsidRPr="00D22A5F" w:rsidRDefault="00A60BAC" w:rsidP="009D07EB">
      <w:pPr>
        <w:spacing w:after="0" w:line="240" w:lineRule="auto"/>
        <w:jc w:val="both"/>
        <w:rPr>
          <w:rFonts w:ascii="Times New Roman" w:hAnsi="Times New Roman" w:cs="Times New Roman"/>
          <w:sz w:val="24"/>
          <w:szCs w:val="24"/>
        </w:rPr>
      </w:pPr>
    </w:p>
    <w:p w14:paraId="72549FCD" w14:textId="77777777" w:rsidR="00A60BAC" w:rsidRPr="00D22A5F" w:rsidRDefault="00A60BAC" w:rsidP="009D07EB">
      <w:pPr>
        <w:spacing w:after="0" w:line="240" w:lineRule="auto"/>
        <w:jc w:val="both"/>
        <w:rPr>
          <w:rFonts w:ascii="Times New Roman" w:hAnsi="Times New Roman" w:cs="Times New Roman"/>
          <w:sz w:val="24"/>
          <w:szCs w:val="24"/>
        </w:rPr>
      </w:pPr>
    </w:p>
    <w:p w14:paraId="33836F64"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После сварки стыкового соединения произошла деформация. а. Назовите причины возникновения этой деформации. </w:t>
      </w:r>
      <w:r w:rsidRPr="00D22A5F">
        <w:rPr>
          <w:rFonts w:ascii="Times New Roman" w:hAnsi="Times New Roman" w:cs="Times New Roman"/>
          <w:sz w:val="24"/>
          <w:szCs w:val="24"/>
          <w:lang w:val="en-US"/>
        </w:rPr>
        <w:t>b</w:t>
      </w:r>
      <w:r w:rsidRPr="00D22A5F">
        <w:rPr>
          <w:rFonts w:ascii="Times New Roman" w:hAnsi="Times New Roman" w:cs="Times New Roman"/>
          <w:sz w:val="24"/>
          <w:szCs w:val="24"/>
        </w:rPr>
        <w:t>.Укажите способы предупреждения деформации.</w:t>
      </w:r>
    </w:p>
    <w:p w14:paraId="545519BB" w14:textId="77777777" w:rsidR="00A60BAC" w:rsidRPr="00D22A5F" w:rsidRDefault="00A60BAC"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4. Контрольные вопросы:</w:t>
      </w:r>
    </w:p>
    <w:p w14:paraId="5FC902EF"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Что называется сварочными деформациями.</w:t>
      </w:r>
    </w:p>
    <w:p w14:paraId="3D826929"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Причины возникновения сварочных деформаций.</w:t>
      </w:r>
    </w:p>
    <w:p w14:paraId="4F0917AB" w14:textId="77777777" w:rsidR="00A60BAC" w:rsidRPr="00D22A5F" w:rsidRDefault="00A60BA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 Перечислить способы уменьшения сварочных деформаций.</w:t>
      </w:r>
    </w:p>
    <w:p w14:paraId="2ADDE9CB" w14:textId="77777777" w:rsidR="00E24DB8" w:rsidRPr="00D22A5F" w:rsidRDefault="00E24DB8" w:rsidP="009D07EB">
      <w:pPr>
        <w:spacing w:after="0" w:line="240" w:lineRule="auto"/>
        <w:jc w:val="both"/>
        <w:rPr>
          <w:rFonts w:ascii="Times New Roman" w:hAnsi="Times New Roman" w:cs="Times New Roman"/>
          <w:sz w:val="24"/>
          <w:szCs w:val="24"/>
        </w:rPr>
      </w:pPr>
    </w:p>
    <w:p w14:paraId="1E5ECF17" w14:textId="77777777" w:rsidR="00E24DB8" w:rsidRPr="00D22A5F" w:rsidRDefault="002C7E32" w:rsidP="009D07EB">
      <w:pPr>
        <w:pStyle w:val="3"/>
        <w:spacing w:before="0" w:line="240" w:lineRule="auto"/>
        <w:jc w:val="both"/>
        <w:rPr>
          <w:rFonts w:ascii="Times New Roman" w:hAnsi="Times New Roman" w:cs="Times New Roman"/>
          <w:color w:val="auto"/>
          <w:sz w:val="24"/>
          <w:szCs w:val="24"/>
        </w:rPr>
      </w:pPr>
      <w:bookmarkStart w:id="42" w:name="_Toc494121158"/>
      <w:r w:rsidRPr="00D22A5F">
        <w:rPr>
          <w:rFonts w:ascii="Times New Roman" w:hAnsi="Times New Roman" w:cs="Times New Roman"/>
          <w:color w:val="auto"/>
          <w:sz w:val="24"/>
          <w:szCs w:val="24"/>
        </w:rPr>
        <w:t xml:space="preserve">4.4.1 </w:t>
      </w:r>
      <w:r w:rsidR="00E24DB8" w:rsidRPr="00D22A5F">
        <w:rPr>
          <w:rFonts w:ascii="Times New Roman" w:hAnsi="Times New Roman" w:cs="Times New Roman"/>
          <w:color w:val="auto"/>
          <w:sz w:val="24"/>
          <w:szCs w:val="24"/>
        </w:rPr>
        <w:t>Критерии оценки практической работы № 4 Способы уменьшения сварочных деформаций и напряжений.</w:t>
      </w:r>
      <w:bookmarkEnd w:id="42"/>
    </w:p>
    <w:p w14:paraId="363B5DA1"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выполнил задание 3, не допуская при этом неточности, правильно заполнил таблицу, ответил на все контрольный вопросы.</w:t>
      </w:r>
    </w:p>
    <w:p w14:paraId="1E83ACC7"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3C88061D"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495F6CBD"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6CDB5F35"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36E05836"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2-3 недочета в оформлении заполнения таблицы. Либо допущены 3-4 недочета в задании 3.</w:t>
      </w:r>
    </w:p>
    <w:p w14:paraId="57A4CF15"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заполнил таблицу, частично выполнил задание 3,  в ходе подготовки были допущены ошибки, не ответил на контрольные вопросы.</w:t>
      </w:r>
    </w:p>
    <w:p w14:paraId="68A92CB2" w14:textId="77777777" w:rsidR="00E24DB8" w:rsidRPr="00D22A5F" w:rsidRDefault="00E24DB8"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заполнил таблицу, не выполнил задание 3 и не ответил на контрольные вопросы.</w:t>
      </w:r>
    </w:p>
    <w:p w14:paraId="3D24A139" w14:textId="77777777" w:rsidR="00A60BAC" w:rsidRPr="00D22A5F" w:rsidRDefault="00A60BAC" w:rsidP="009D07EB">
      <w:pPr>
        <w:spacing w:after="0" w:line="240" w:lineRule="auto"/>
        <w:jc w:val="both"/>
        <w:rPr>
          <w:rStyle w:val="50"/>
          <w:rFonts w:eastAsiaTheme="minorHAnsi"/>
          <w:b w:val="0"/>
          <w:sz w:val="24"/>
          <w:szCs w:val="24"/>
          <w:lang w:eastAsia="en-US"/>
        </w:rPr>
      </w:pPr>
    </w:p>
    <w:p w14:paraId="4149EB83" w14:textId="77777777" w:rsidR="004D7BC7" w:rsidRPr="00D22A5F" w:rsidRDefault="002C7E32" w:rsidP="009D07EB">
      <w:pPr>
        <w:pStyle w:val="2"/>
        <w:spacing w:before="0" w:after="0"/>
        <w:jc w:val="both"/>
        <w:rPr>
          <w:rFonts w:cs="Times New Roman"/>
          <w:sz w:val="24"/>
          <w:szCs w:val="24"/>
        </w:rPr>
      </w:pPr>
      <w:bookmarkStart w:id="43" w:name="_Toc494121159"/>
      <w:r w:rsidRPr="00D22A5F">
        <w:rPr>
          <w:rStyle w:val="50"/>
          <w:rFonts w:eastAsiaTheme="majorEastAsia"/>
          <w:b/>
          <w:sz w:val="24"/>
          <w:szCs w:val="24"/>
        </w:rPr>
        <w:t xml:space="preserve">4.5 </w:t>
      </w:r>
      <w:r w:rsidR="00A60BAC" w:rsidRPr="00D22A5F">
        <w:rPr>
          <w:rStyle w:val="50"/>
          <w:rFonts w:eastAsiaTheme="majorEastAsia"/>
          <w:b/>
          <w:sz w:val="24"/>
          <w:szCs w:val="24"/>
        </w:rPr>
        <w:t>Практическая работа № 5</w:t>
      </w:r>
      <w:r w:rsidR="004D7BC7" w:rsidRPr="00D22A5F">
        <w:rPr>
          <w:rStyle w:val="50"/>
          <w:rFonts w:eastAsiaTheme="majorEastAsia"/>
          <w:b/>
          <w:sz w:val="24"/>
          <w:szCs w:val="24"/>
        </w:rPr>
        <w:t xml:space="preserve"> Способы устранения дефектов сварных швов</w:t>
      </w:r>
      <w:r w:rsidR="004D7BC7" w:rsidRPr="00D22A5F">
        <w:rPr>
          <w:rFonts w:cs="Times New Roman"/>
          <w:sz w:val="24"/>
          <w:szCs w:val="24"/>
        </w:rPr>
        <w:t>.</w:t>
      </w:r>
      <w:bookmarkEnd w:id="43"/>
    </w:p>
    <w:p w14:paraId="4BDCD855"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Способы устранения дефектов сварных швов.</w:t>
      </w:r>
    </w:p>
    <w:p w14:paraId="72640340"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Ознакомиться с методами определения, причиной возникновения и способом устранения дефектов.</w:t>
      </w:r>
    </w:p>
    <w:p w14:paraId="01DDAE4E"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электросварочным работам.</w:t>
      </w:r>
    </w:p>
    <w:p w14:paraId="3074AA26" w14:textId="77777777" w:rsidR="004D7BC7" w:rsidRPr="00D22A5F" w:rsidRDefault="004D7BC7"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t>Порядок выполнения работы:</w:t>
      </w:r>
    </w:p>
    <w:p w14:paraId="06B0360C" w14:textId="77777777" w:rsidR="004D7BC7" w:rsidRPr="00D22A5F" w:rsidRDefault="004D7BC7"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3116245B" w14:textId="77777777" w:rsidR="004D7BC7" w:rsidRPr="00D22A5F" w:rsidRDefault="004D7BC7"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w:t>
      </w:r>
      <w:r w:rsidRPr="00D22A5F">
        <w:rPr>
          <w:rFonts w:ascii="Times New Roman" w:hAnsi="Times New Roman" w:cs="Times New Roman"/>
          <w:bCs/>
          <w:i/>
          <w:sz w:val="24"/>
          <w:szCs w:val="24"/>
        </w:rPr>
        <w:t xml:space="preserve">. </w:t>
      </w:r>
      <w:r w:rsidRPr="00D22A5F">
        <w:rPr>
          <w:rFonts w:ascii="Times New Roman" w:hAnsi="Times New Roman" w:cs="Times New Roman"/>
          <w:bCs/>
          <w:sz w:val="24"/>
          <w:szCs w:val="24"/>
        </w:rPr>
        <w:t>Выполнить задание под цифрой 2.</w:t>
      </w:r>
    </w:p>
    <w:p w14:paraId="397D812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3.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1ED0F463"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513C426B"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ab/>
        <w:t>Различные отклонения от установленных норм и технических требований, ухудшающие работоспособность сварных конструкций, называются дефектами сварных швов. Они уменьшают прочность сварных соединений и могут привести к их разрушению.</w:t>
      </w:r>
    </w:p>
    <w:p w14:paraId="0FCCF584"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Все дефекты сварных швов могут быть разделены на три основные группы:</w:t>
      </w:r>
    </w:p>
    <w:p w14:paraId="44F378FB"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дефекты формы и размеров;</w:t>
      </w:r>
    </w:p>
    <w:p w14:paraId="4B751F95"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наружные и внутренние макроскопические дефекты;</w:t>
      </w:r>
    </w:p>
    <w:p w14:paraId="67496E45"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w:t>
      </w:r>
      <w:r w:rsidRPr="00D22A5F">
        <w:rPr>
          <w:rFonts w:ascii="Times New Roman" w:hAnsi="Times New Roman" w:cs="Times New Roman"/>
          <w:sz w:val="24"/>
          <w:szCs w:val="24"/>
        </w:rPr>
        <w:tab/>
        <w:t>дефекты микроструктуры.</w:t>
      </w:r>
    </w:p>
    <w:p w14:paraId="0718306D"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Наиболее частыми дефектами формы и размеров сварных швов являются их </w:t>
      </w:r>
      <w:proofErr w:type="spellStart"/>
      <w:r w:rsidRPr="00D22A5F">
        <w:rPr>
          <w:rFonts w:ascii="Times New Roman" w:hAnsi="Times New Roman" w:cs="Times New Roman"/>
          <w:sz w:val="24"/>
          <w:szCs w:val="24"/>
        </w:rPr>
        <w:t>неполномерность</w:t>
      </w:r>
      <w:proofErr w:type="spellEnd"/>
      <w:r w:rsidRPr="00D22A5F">
        <w:rPr>
          <w:rFonts w:ascii="Times New Roman" w:hAnsi="Times New Roman" w:cs="Times New Roman"/>
          <w:sz w:val="24"/>
          <w:szCs w:val="24"/>
        </w:rPr>
        <w:t>, неравномерные ширина и высота, бугристость, седловины, перетяжки.</w:t>
      </w:r>
    </w:p>
    <w:p w14:paraId="46067387"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 xml:space="preserve">Эти дефекты швов косвенно указывают на возможность образования дефектов внутри сварного шва и </w:t>
      </w:r>
      <w:proofErr w:type="spellStart"/>
      <w:r w:rsidRPr="00D22A5F">
        <w:rPr>
          <w:rFonts w:ascii="Times New Roman" w:hAnsi="Times New Roman" w:cs="Times New Roman"/>
          <w:sz w:val="24"/>
          <w:szCs w:val="24"/>
        </w:rPr>
        <w:t>околошовной</w:t>
      </w:r>
      <w:proofErr w:type="spellEnd"/>
      <w:r w:rsidRPr="00D22A5F">
        <w:rPr>
          <w:rFonts w:ascii="Times New Roman" w:hAnsi="Times New Roman" w:cs="Times New Roman"/>
          <w:sz w:val="24"/>
          <w:szCs w:val="24"/>
        </w:rPr>
        <w:t xml:space="preserve"> зоны (рис.1).</w:t>
      </w:r>
    </w:p>
    <w:p w14:paraId="008AE926"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5A98C6D2" wp14:editId="321057E2">
            <wp:extent cx="4048125" cy="1256030"/>
            <wp:effectExtent l="19050" t="0" r="952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048125" cy="1256030"/>
                    </a:xfrm>
                    <a:prstGeom prst="rect">
                      <a:avLst/>
                    </a:prstGeom>
                    <a:noFill/>
                  </pic:spPr>
                </pic:pic>
              </a:graphicData>
            </a:graphic>
          </wp:inline>
        </w:drawing>
      </w:r>
    </w:p>
    <w:p w14:paraId="6C1F07E1" w14:textId="77777777" w:rsidR="004D7BC7" w:rsidRPr="00D22A5F" w:rsidRDefault="004D7BC7" w:rsidP="009D07EB">
      <w:pPr>
        <w:spacing w:after="0" w:line="240" w:lineRule="auto"/>
        <w:jc w:val="both"/>
        <w:rPr>
          <w:rFonts w:ascii="Times New Roman" w:hAnsi="Times New Roman" w:cs="Times New Roman"/>
          <w:sz w:val="24"/>
          <w:szCs w:val="24"/>
        </w:rPr>
      </w:pPr>
    </w:p>
    <w:p w14:paraId="7D7E41F7"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1. Дефекты формы и размеров шва</w:t>
      </w:r>
    </w:p>
    <w:p w14:paraId="6FB5967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а - </w:t>
      </w:r>
      <w:proofErr w:type="spellStart"/>
      <w:r w:rsidRPr="00D22A5F">
        <w:rPr>
          <w:rFonts w:ascii="Times New Roman" w:hAnsi="Times New Roman" w:cs="Times New Roman"/>
          <w:sz w:val="24"/>
          <w:szCs w:val="24"/>
        </w:rPr>
        <w:t>неполномерность</w:t>
      </w:r>
      <w:proofErr w:type="spellEnd"/>
      <w:r w:rsidRPr="00D22A5F">
        <w:rPr>
          <w:rFonts w:ascii="Times New Roman" w:hAnsi="Times New Roman" w:cs="Times New Roman"/>
          <w:sz w:val="24"/>
          <w:szCs w:val="24"/>
        </w:rPr>
        <w:t xml:space="preserve"> шва; б - неравномерность ширины стыкового шва; в - неравномерность по длине катета углового шва; h </w:t>
      </w:r>
      <w:r w:rsidR="00A60BAC" w:rsidRPr="00D22A5F">
        <w:rPr>
          <w:rFonts w:ascii="Times New Roman" w:hAnsi="Times New Roman" w:cs="Times New Roman"/>
          <w:sz w:val="24"/>
          <w:szCs w:val="24"/>
        </w:rPr>
        <w:t>- требуемая высота усиления шва</w:t>
      </w:r>
    </w:p>
    <w:p w14:paraId="245954AE"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ab/>
      </w:r>
      <w:r w:rsidRPr="00D22A5F">
        <w:rPr>
          <w:rFonts w:ascii="Times New Roman" w:hAnsi="Times New Roman" w:cs="Times New Roman"/>
          <w:sz w:val="24"/>
          <w:szCs w:val="24"/>
        </w:rPr>
        <w:t xml:space="preserve">К наружным и внутренним макроскопическим дефектам относят наплывы, подрезы, прожоги,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 трещины, шлаковые включения и газовые поры (рис.2).</w:t>
      </w:r>
    </w:p>
    <w:p w14:paraId="121252C8"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К дефектам микроструктуры относят перегрев и пережог.</w:t>
      </w:r>
    </w:p>
    <w:p w14:paraId="63FE85A4"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На участке перегрева металл имеет крупнозернистое строение, что ведет к хрупкости металла. Перегретый металл плохо сопротивляется ударным нагрузкам.</w:t>
      </w:r>
    </w:p>
    <w:p w14:paraId="3659CD4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Наиболее опасным дефектом является пережог. Такой металл хрупок и не поддается исправлению. Причиной образования пережога является плохая защита сварочной ванны от кислорода воздуха, а также сварка на чрезмерно большом сварочном токе.</w:t>
      </w:r>
    </w:p>
    <w:p w14:paraId="2E2406F0"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38083AAA" wp14:editId="2EBF6320">
            <wp:extent cx="5395789" cy="5220966"/>
            <wp:effectExtent l="1905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395789" cy="5220966"/>
                    </a:xfrm>
                    <a:prstGeom prst="rect">
                      <a:avLst/>
                    </a:prstGeom>
                    <a:noFill/>
                  </pic:spPr>
                </pic:pic>
              </a:graphicData>
            </a:graphic>
          </wp:inline>
        </w:drawing>
      </w:r>
    </w:p>
    <w:p w14:paraId="372AF43D"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Рис. 2 Дефекты определяемые при наружном осмотре и способы их устранения.</w:t>
      </w:r>
    </w:p>
    <w:p w14:paraId="05E893D7"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Дефекты сварных швов и причины их возникновения</w:t>
      </w:r>
    </w:p>
    <w:p w14:paraId="467C641D" w14:textId="77777777" w:rsidR="004D7BC7" w:rsidRPr="00D22A5F" w:rsidRDefault="004D7BC7" w:rsidP="009D07EB">
      <w:pPr>
        <w:spacing w:after="0" w:line="240" w:lineRule="auto"/>
        <w:jc w:val="both"/>
        <w:rPr>
          <w:rFonts w:ascii="Times New Roman" w:hAnsi="Times New Roman" w:cs="Times New Roman"/>
          <w:sz w:val="24"/>
          <w:szCs w:val="24"/>
        </w:rPr>
      </w:pPr>
    </w:p>
    <w:p w14:paraId="2D19918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Отсутствие дефектов соединений при сварке металлов плавлением - единственная гарантия надежности сварных соединений. Дефекты сварных швов  уменьшают прочность и эксплуатационную надежность сварных соединений и могут привести к разрушению всей конструкции. </w:t>
      </w:r>
    </w:p>
    <w:p w14:paraId="48F12F47"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Причинами возникновения дефектов сварных швов являются нарушения технологического процесса при подготовке, сборке, сварке, термообработке соединяемых узлов, а также небрежностью и низкой квалификацией сварщика.</w:t>
      </w:r>
    </w:p>
    <w:p w14:paraId="67AF8FF5"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Классификация дефектов приведена в межгосударственном стандарте ГОСТ 30242-97 «Дефекты соединений при сварке металлов плавлением. Классификация, обозначения и определения».</w:t>
      </w:r>
    </w:p>
    <w:p w14:paraId="553289B0"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Дефекты сварных соединений подразделяются на шесть групп:</w:t>
      </w:r>
    </w:p>
    <w:p w14:paraId="0ED8FD0E"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трещины;</w:t>
      </w:r>
    </w:p>
    <w:p w14:paraId="3570CCF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полости, поры, свищи, усадочные раковины, кратеры;</w:t>
      </w:r>
    </w:p>
    <w:p w14:paraId="4372FEA3"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твердые включения;</w:t>
      </w:r>
    </w:p>
    <w:p w14:paraId="2D9F78D3" w14:textId="77777777" w:rsidR="004D7BC7" w:rsidRPr="00D22A5F" w:rsidRDefault="004D7BC7" w:rsidP="009D07EB">
      <w:pPr>
        <w:spacing w:after="0" w:line="240" w:lineRule="auto"/>
        <w:jc w:val="both"/>
        <w:rPr>
          <w:rFonts w:ascii="Times New Roman" w:hAnsi="Times New Roman" w:cs="Times New Roman"/>
          <w:sz w:val="24"/>
          <w:szCs w:val="24"/>
        </w:rPr>
      </w:pPr>
      <w:proofErr w:type="spellStart"/>
      <w:r w:rsidRPr="00D22A5F">
        <w:rPr>
          <w:rFonts w:ascii="Times New Roman" w:hAnsi="Times New Roman" w:cs="Times New Roman"/>
          <w:sz w:val="24"/>
          <w:szCs w:val="24"/>
        </w:rPr>
        <w:t>несплавления</w:t>
      </w:r>
      <w:proofErr w:type="spellEnd"/>
      <w:r w:rsidRPr="00D22A5F">
        <w:rPr>
          <w:rFonts w:ascii="Times New Roman" w:hAnsi="Times New Roman" w:cs="Times New Roman"/>
          <w:sz w:val="24"/>
          <w:szCs w:val="24"/>
        </w:rPr>
        <w:t xml:space="preserve"> и </w:t>
      </w:r>
      <w:proofErr w:type="spellStart"/>
      <w:r w:rsidRPr="00D22A5F">
        <w:rPr>
          <w:rFonts w:ascii="Times New Roman" w:hAnsi="Times New Roman" w:cs="Times New Roman"/>
          <w:sz w:val="24"/>
          <w:szCs w:val="24"/>
        </w:rPr>
        <w:t>непровары</w:t>
      </w:r>
      <w:proofErr w:type="spellEnd"/>
      <w:r w:rsidRPr="00D22A5F">
        <w:rPr>
          <w:rFonts w:ascii="Times New Roman" w:hAnsi="Times New Roman" w:cs="Times New Roman"/>
          <w:sz w:val="24"/>
          <w:szCs w:val="24"/>
        </w:rPr>
        <w:t>;</w:t>
      </w:r>
    </w:p>
    <w:p w14:paraId="59EB06AD"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нарушения формы шва (подрезы, усадочные канавки, превышения выпуклости, превышения проплава, наплавы, смещения, натеки, прожоги);</w:t>
      </w:r>
    </w:p>
    <w:p w14:paraId="286BF464"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прочие дефекты.</w:t>
      </w:r>
    </w:p>
    <w:p w14:paraId="508B5620"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Все дефекты сварного шва подлежат обязательному устранению!</w:t>
      </w:r>
    </w:p>
    <w:p w14:paraId="0C73F38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lastRenderedPageBreak/>
        <w:t>При удалении дефектных мест целесообразно соблюдать определенные условия:</w:t>
      </w:r>
    </w:p>
    <w:p w14:paraId="5751423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длина удаляемого участка должна быть равна длине дефектного места плюс 10-20 мм с каждой стороны ширина разделки выборки должна быть такой, чтобы ширина шва после заварки не превышала его двойной ширины до заварки форма и размеры подготовленных под заварку выборок должны обеспечивать возможность надежного провара в любом месте поверхность каждой выборки должна иметь плавные очертания без резких выступов, острых углублений и заусенцев при заварке дефектного участка должно быть обеспечено перекрытие прилегающих участков основного металла после заварки участок необходимо зачистить до полного удаления раковин и рыхлости в кратере, выполнить на нем плавные переходы к основному металлу.</w:t>
      </w:r>
    </w:p>
    <w:p w14:paraId="636684E8"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ab/>
        <w:t>Дефекты, выходящие на поверхность сварного соединения, выявляются при внешнем осмотре, который является обязательным для всех сварных конструкций.  Для выявления дефектов внутри сварных швов обычно используют радиографический и ультразвуковой контроль.</w:t>
      </w:r>
    </w:p>
    <w:p w14:paraId="6F05B050"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Выполнить задание:</w:t>
      </w:r>
    </w:p>
    <w:p w14:paraId="4849ECD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После сварки на поверхности шва были обнаружены дефекты.</w:t>
      </w:r>
    </w:p>
    <w:p w14:paraId="570EDC3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Укажите причины появления этих дефектов и предложите мероприятия по их устранению.</w:t>
      </w:r>
    </w:p>
    <w:p w14:paraId="70236FCA"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7F4A9485" wp14:editId="6B30A09C">
            <wp:extent cx="4628515" cy="11430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628515" cy="1143000"/>
                    </a:xfrm>
                    <a:prstGeom prst="rect">
                      <a:avLst/>
                    </a:prstGeom>
                    <a:noFill/>
                  </pic:spPr>
                </pic:pic>
              </a:graphicData>
            </a:graphic>
          </wp:inline>
        </w:drawing>
      </w:r>
    </w:p>
    <w:p w14:paraId="1A84869B"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Произведите сравнительный анализ представленных на рисунках дефектов. Укажите причины появления этих дефектов и предложите мероприятия по их устранению.</w:t>
      </w:r>
    </w:p>
    <w:p w14:paraId="692CA346"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noProof/>
          <w:sz w:val="24"/>
          <w:szCs w:val="24"/>
          <w:lang w:eastAsia="ru-RU"/>
        </w:rPr>
        <w:drawing>
          <wp:inline distT="0" distB="0" distL="0" distR="0" wp14:anchorId="438E68E6" wp14:editId="495B0C81">
            <wp:extent cx="4237990" cy="11430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37990" cy="1143000"/>
                    </a:xfrm>
                    <a:prstGeom prst="rect">
                      <a:avLst/>
                    </a:prstGeom>
                    <a:noFill/>
                  </pic:spPr>
                </pic:pic>
              </a:graphicData>
            </a:graphic>
          </wp:inline>
        </w:drawing>
      </w:r>
    </w:p>
    <w:p w14:paraId="7080B2C2"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После сварки таврового соединения произошла деформация конструкции. Укажите причины и способ исправления деформации.</w:t>
      </w:r>
    </w:p>
    <w:p w14:paraId="14569FC2"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44FB9F9B" wp14:editId="0426E8FC">
            <wp:extent cx="1701165" cy="1170305"/>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701165" cy="1170305"/>
                    </a:xfrm>
                    <a:prstGeom prst="rect">
                      <a:avLst/>
                    </a:prstGeom>
                    <a:noFill/>
                  </pic:spPr>
                </pic:pic>
              </a:graphicData>
            </a:graphic>
          </wp:inline>
        </w:drawing>
      </w:r>
    </w:p>
    <w:p w14:paraId="5A3BA2E0"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Произведите сравнительный анализ представленных на рисунках дефектов. Укажите причины появления этих дефектов и предложите мероприятия по их устранению.</w:t>
      </w:r>
    </w:p>
    <w:p w14:paraId="3CE45D91"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drawing>
          <wp:inline distT="0" distB="0" distL="0" distR="0" wp14:anchorId="63C4BFB2" wp14:editId="0DFAF9B1">
            <wp:extent cx="4615180" cy="98742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615180" cy="987425"/>
                    </a:xfrm>
                    <a:prstGeom prst="rect">
                      <a:avLst/>
                    </a:prstGeom>
                    <a:noFill/>
                  </pic:spPr>
                </pic:pic>
              </a:graphicData>
            </a:graphic>
          </wp:inline>
        </w:drawing>
      </w:r>
    </w:p>
    <w:p w14:paraId="1FE656A0" w14:textId="77777777" w:rsidR="004D7BC7" w:rsidRPr="00D22A5F" w:rsidRDefault="004D7BC7" w:rsidP="009D07EB">
      <w:pPr>
        <w:spacing w:after="0" w:line="240" w:lineRule="auto"/>
        <w:jc w:val="both"/>
        <w:rPr>
          <w:rFonts w:ascii="Times New Roman" w:hAnsi="Times New Roman" w:cs="Times New Roman"/>
          <w:sz w:val="24"/>
          <w:szCs w:val="24"/>
        </w:rPr>
      </w:pPr>
    </w:p>
    <w:p w14:paraId="6295EE85"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Произведите сравнительный анализ представленных на рисунках дефектов. Укажите причины появления этих дефектов и предложите мероприятия по их устранению.</w:t>
      </w:r>
    </w:p>
    <w:p w14:paraId="2CEC5F93"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noProof/>
          <w:sz w:val="24"/>
          <w:szCs w:val="24"/>
          <w:lang w:eastAsia="ru-RU"/>
        </w:rPr>
        <w:lastRenderedPageBreak/>
        <w:drawing>
          <wp:inline distT="0" distB="0" distL="0" distR="0" wp14:anchorId="7049AF99" wp14:editId="55E2788B">
            <wp:extent cx="4990465" cy="10858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90465" cy="1085850"/>
                    </a:xfrm>
                    <a:prstGeom prst="rect">
                      <a:avLst/>
                    </a:prstGeom>
                    <a:noFill/>
                  </pic:spPr>
                </pic:pic>
              </a:graphicData>
            </a:graphic>
          </wp:inline>
        </w:drawing>
      </w:r>
    </w:p>
    <w:p w14:paraId="031B5C87"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Произведите сравнительный анализ дефектов сварных швов, показанных на рисунках. Назовите причины их возникновения и способы устранения.</w:t>
      </w:r>
    </w:p>
    <w:p w14:paraId="4BB95D84" w14:textId="77777777" w:rsidR="004D7BC7" w:rsidRPr="00D22A5F" w:rsidRDefault="00DA1644" w:rsidP="009D07E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w14:anchorId="1E786F97">
          <v:group id="Группа 379" o:spid="_x0000_s1035" style="width:388.4pt;height:78.75pt;mso-position-horizontal-relative:char;mso-position-vertical-relative:line" coordsize="7768,1575">
            <v:shape id="Picture 35" o:spid="_x0000_s1037" type="#_x0000_t75" style="position:absolute;top:134;width:3794;height:14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IjyrDAAAA3AAAAA8AAABkcnMvZG93bnJldi54bWxET01rwkAQvRf8D8sIvdWNViWkrqJWS9Ve&#10;qgU9DtkxCWZn0+yq8d+7B8Hj432PJo0pxYVqV1hW0O1EIIhTqwvOFPztlm8xCOeRNZaWScGNHEzG&#10;rZcRJtpe+ZcuW5+JEMIuQQW591UipUtzMug6tiIO3NHWBn2AdSZ1jdcQbkrZi6KhNFhwaMixonlO&#10;6Wl7NgoWg/+fXe/z6zZbM8f7DfYPq6VV6rXdTD9AeGr8U/xwf2sF73GYH86EIyDH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PKsMAAADcAAAADwAAAAAAAAAAAAAAAACf&#10;AgAAZHJzL2Rvd25yZXYueG1sUEsFBgAAAAAEAAQA9wAAAI8DAAAAAA==&#10;">
              <v:imagedata r:id="rId268" o:title=""/>
            </v:shape>
            <v:shape id="Picture 36" o:spid="_x0000_s1036" type="#_x0000_t75" style="position:absolute;left:3794;width:3974;height:1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6XujGAAAA3AAAAA8AAABkcnMvZG93bnJldi54bWxEj09rAjEUxO9Cv0N4BS9Fs2uryGqUIog9&#10;Kf45eHwkz92lm5dlEzXtpzeFgsdhZn7DzJfRNuJGna8dK8iHGQhi7UzNpYLTcT2YgvAB2WDjmBT8&#10;kIfl4qU3x8K4O+/pdgilSBD2BSqoQmgLKb2uyKIfupY4eRfXWQxJdqU0Hd4T3DZylGUTabHmtFBh&#10;S6uK9PfhahVsduO3oz9vfren3cc6ZiN9jblWqv8aP2cgAsXwDP+3v4yC92kOf2fS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Lpe6MYAAADcAAAADwAAAAAAAAAAAAAA&#10;AACfAgAAZHJzL2Rvd25yZXYueG1sUEsFBgAAAAAEAAQA9wAAAJIDAAAAAA==&#10;">
              <v:imagedata r:id="rId269" o:title=""/>
            </v:shape>
            <w10:anchorlock/>
          </v:group>
        </w:pict>
      </w:r>
    </w:p>
    <w:p w14:paraId="21456CD2" w14:textId="77777777" w:rsidR="004D7BC7" w:rsidRPr="00D22A5F" w:rsidRDefault="004D7BC7" w:rsidP="009D07EB">
      <w:pPr>
        <w:spacing w:after="0" w:line="240" w:lineRule="auto"/>
        <w:jc w:val="both"/>
        <w:rPr>
          <w:rFonts w:ascii="Times New Roman" w:hAnsi="Times New Roman" w:cs="Times New Roman"/>
          <w:sz w:val="24"/>
          <w:szCs w:val="24"/>
        </w:rPr>
      </w:pPr>
    </w:p>
    <w:p w14:paraId="7F6C72ED"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3. Контрольные вопросы:</w:t>
      </w:r>
    </w:p>
    <w:p w14:paraId="7E81E89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1) Какие дефекты определяются при наружном осмотре и измерении.</w:t>
      </w:r>
    </w:p>
    <w:p w14:paraId="58C55B8C"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2) Чем определяются допустимые отклонения.</w:t>
      </w:r>
    </w:p>
    <w:p w14:paraId="2655F097" w14:textId="77777777" w:rsidR="004D7BC7" w:rsidRPr="00D22A5F" w:rsidRDefault="00A317B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3</w:t>
      </w:r>
      <w:r w:rsidR="004D7BC7" w:rsidRPr="00D22A5F">
        <w:rPr>
          <w:rFonts w:ascii="Times New Roman" w:hAnsi="Times New Roman" w:cs="Times New Roman"/>
          <w:sz w:val="24"/>
          <w:szCs w:val="24"/>
        </w:rPr>
        <w:t>) Перечислите способы устранения при таких дефектах как:</w:t>
      </w:r>
    </w:p>
    <w:p w14:paraId="49FB8574"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а) наплывы;</w:t>
      </w:r>
    </w:p>
    <w:p w14:paraId="513BA09C"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б) протеки;</w:t>
      </w:r>
    </w:p>
    <w:p w14:paraId="778D68F8"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      в) ослабления.</w:t>
      </w:r>
    </w:p>
    <w:p w14:paraId="0700EC4E" w14:textId="77777777" w:rsidR="0039142D" w:rsidRPr="00D22A5F" w:rsidRDefault="0039142D" w:rsidP="009D07EB">
      <w:pPr>
        <w:spacing w:after="0" w:line="240" w:lineRule="auto"/>
        <w:jc w:val="both"/>
        <w:rPr>
          <w:rFonts w:ascii="Times New Roman" w:hAnsi="Times New Roman" w:cs="Times New Roman"/>
          <w:sz w:val="24"/>
          <w:szCs w:val="24"/>
        </w:rPr>
      </w:pPr>
    </w:p>
    <w:p w14:paraId="497629B4" w14:textId="77777777" w:rsidR="00392C6C" w:rsidRPr="00D22A5F" w:rsidRDefault="002C7E32" w:rsidP="009D07EB">
      <w:pPr>
        <w:pStyle w:val="3"/>
        <w:spacing w:before="0" w:line="240" w:lineRule="auto"/>
        <w:jc w:val="both"/>
        <w:rPr>
          <w:rFonts w:ascii="Times New Roman" w:hAnsi="Times New Roman" w:cs="Times New Roman"/>
          <w:color w:val="auto"/>
          <w:sz w:val="24"/>
          <w:szCs w:val="24"/>
        </w:rPr>
      </w:pPr>
      <w:bookmarkStart w:id="44" w:name="_Toc494121160"/>
      <w:r w:rsidRPr="00D22A5F">
        <w:rPr>
          <w:rFonts w:ascii="Times New Roman" w:hAnsi="Times New Roman" w:cs="Times New Roman"/>
          <w:color w:val="auto"/>
          <w:sz w:val="24"/>
          <w:szCs w:val="24"/>
        </w:rPr>
        <w:t xml:space="preserve">4.5.1 </w:t>
      </w:r>
      <w:r w:rsidR="00E24DB8" w:rsidRPr="00D22A5F">
        <w:rPr>
          <w:rFonts w:ascii="Times New Roman" w:hAnsi="Times New Roman" w:cs="Times New Roman"/>
          <w:color w:val="auto"/>
          <w:sz w:val="24"/>
          <w:szCs w:val="24"/>
        </w:rPr>
        <w:t>Критерии оценки практической работы №</w:t>
      </w:r>
      <w:r w:rsidR="00392C6C" w:rsidRPr="00D22A5F">
        <w:rPr>
          <w:rFonts w:ascii="Times New Roman" w:hAnsi="Times New Roman" w:cs="Times New Roman"/>
          <w:color w:val="auto"/>
          <w:sz w:val="24"/>
          <w:szCs w:val="24"/>
        </w:rPr>
        <w:t>5 Способы устранения дефектов сварных швов.</w:t>
      </w:r>
      <w:bookmarkEnd w:id="44"/>
    </w:p>
    <w:p w14:paraId="552AAF2A"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5 «отлично» </w:t>
      </w:r>
      <w:r w:rsidRPr="00D22A5F">
        <w:rPr>
          <w:rFonts w:ascii="Times New Roman" w:hAnsi="Times New Roman" w:cs="Times New Roman"/>
          <w:sz w:val="24"/>
          <w:szCs w:val="24"/>
        </w:rPr>
        <w:t>студент выполнил работу в полном объеме с соблюдением необходимой последовательности действий в   соответствии с заданием; выполнил задание 2, не допуская при этом неточности, ответил на все контрольный вопросы.</w:t>
      </w:r>
    </w:p>
    <w:p w14:paraId="618EB0C1"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3A1FB56E"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6D800437"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632EA837"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0FF83819"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3-4 недочета в задании 2.</w:t>
      </w:r>
    </w:p>
    <w:p w14:paraId="408CE30F" w14:textId="77777777" w:rsidR="00392C6C"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выполнил задание 2,  в ходе подготовки были допущены ошибки, не ответил на контрольные вопросы.</w:t>
      </w:r>
    </w:p>
    <w:p w14:paraId="77EF9754" w14:textId="77777777" w:rsidR="00E24DB8" w:rsidRPr="00D22A5F" w:rsidRDefault="00392C6C"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2 «неудовлетворительно» </w:t>
      </w:r>
      <w:r w:rsidRPr="00D22A5F">
        <w:rPr>
          <w:rFonts w:ascii="Times New Roman" w:hAnsi="Times New Roman" w:cs="Times New Roman"/>
          <w:sz w:val="24"/>
          <w:szCs w:val="24"/>
        </w:rPr>
        <w:t>студент выполнил работу не полностью или объем выполненной части работы не позволяет сделать правильных выводов; не выполнил задание 2 и не ответил на контрольные вопросы.</w:t>
      </w:r>
    </w:p>
    <w:p w14:paraId="3D8D6C66" w14:textId="77777777" w:rsidR="004D7BC7" w:rsidRPr="00D22A5F" w:rsidRDefault="004D7BC7" w:rsidP="009D07EB">
      <w:pPr>
        <w:widowControl w:val="0"/>
        <w:spacing w:after="0" w:line="240" w:lineRule="auto"/>
        <w:jc w:val="both"/>
        <w:rPr>
          <w:rFonts w:ascii="Times New Roman" w:eastAsia="Times New Roman" w:hAnsi="Times New Roman" w:cs="Times New Roman"/>
          <w:sz w:val="24"/>
          <w:szCs w:val="24"/>
        </w:rPr>
      </w:pPr>
    </w:p>
    <w:p w14:paraId="75845AB2" w14:textId="77777777" w:rsidR="004D7BC7" w:rsidRPr="00D22A5F" w:rsidRDefault="002C7E32" w:rsidP="009D07EB">
      <w:pPr>
        <w:pStyle w:val="2"/>
        <w:spacing w:before="0" w:after="0"/>
        <w:jc w:val="both"/>
        <w:rPr>
          <w:rFonts w:cs="Times New Roman"/>
          <w:sz w:val="24"/>
          <w:szCs w:val="24"/>
        </w:rPr>
      </w:pPr>
      <w:bookmarkStart w:id="45" w:name="_Toc494121161"/>
      <w:r w:rsidRPr="00D22A5F">
        <w:rPr>
          <w:rFonts w:cs="Times New Roman"/>
          <w:sz w:val="24"/>
          <w:szCs w:val="24"/>
        </w:rPr>
        <w:t xml:space="preserve">4.6 </w:t>
      </w:r>
      <w:r w:rsidR="00A60BAC" w:rsidRPr="00D22A5F">
        <w:rPr>
          <w:rFonts w:cs="Times New Roman"/>
          <w:sz w:val="24"/>
          <w:szCs w:val="24"/>
        </w:rPr>
        <w:t>Практическая работа № 6</w:t>
      </w:r>
      <w:r w:rsidR="004D7BC7" w:rsidRPr="00D22A5F">
        <w:rPr>
          <w:rFonts w:cs="Times New Roman"/>
          <w:sz w:val="24"/>
          <w:szCs w:val="24"/>
        </w:rPr>
        <w:t xml:space="preserve"> Составление инструкционной карты: Разделка участков швов с дефектами под следующую заварку.</w:t>
      </w:r>
      <w:bookmarkEnd w:id="45"/>
    </w:p>
    <w:p w14:paraId="7198501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Тема: </w:t>
      </w:r>
      <w:r w:rsidRPr="00D22A5F">
        <w:rPr>
          <w:rFonts w:ascii="Times New Roman" w:hAnsi="Times New Roman" w:cs="Times New Roman"/>
          <w:sz w:val="24"/>
          <w:szCs w:val="24"/>
        </w:rPr>
        <w:t>Составление инструкционной карты: Разделка участков швов с дефектами под следующую заварку.</w:t>
      </w:r>
    </w:p>
    <w:p w14:paraId="7B45F5F2"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Цель работы: </w:t>
      </w:r>
      <w:r w:rsidRPr="00D22A5F">
        <w:rPr>
          <w:rFonts w:ascii="Times New Roman" w:hAnsi="Times New Roman" w:cs="Times New Roman"/>
          <w:sz w:val="24"/>
          <w:szCs w:val="24"/>
        </w:rPr>
        <w:t>Ознакомиться с разделкой участков швов с дефектами под следующую заварку.</w:t>
      </w:r>
    </w:p>
    <w:p w14:paraId="45F93289"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 xml:space="preserve">Оборудование: </w:t>
      </w:r>
      <w:r w:rsidRPr="00D22A5F">
        <w:rPr>
          <w:rFonts w:ascii="Times New Roman" w:hAnsi="Times New Roman" w:cs="Times New Roman"/>
          <w:sz w:val="24"/>
          <w:szCs w:val="24"/>
        </w:rPr>
        <w:t>Методическое пособие к практической работе; учебное пособие по РДС.</w:t>
      </w:r>
    </w:p>
    <w:p w14:paraId="041481B9" w14:textId="77777777" w:rsidR="004D7BC7" w:rsidRPr="00D22A5F" w:rsidRDefault="004D7BC7" w:rsidP="009D07EB">
      <w:pPr>
        <w:spacing w:after="0" w:line="240" w:lineRule="auto"/>
        <w:jc w:val="both"/>
        <w:rPr>
          <w:rFonts w:ascii="Times New Roman" w:hAnsi="Times New Roman" w:cs="Times New Roman"/>
          <w:b/>
          <w:bCs/>
          <w:sz w:val="24"/>
          <w:szCs w:val="24"/>
        </w:rPr>
      </w:pPr>
      <w:r w:rsidRPr="00D22A5F">
        <w:rPr>
          <w:rFonts w:ascii="Times New Roman" w:hAnsi="Times New Roman" w:cs="Times New Roman"/>
          <w:b/>
          <w:bCs/>
          <w:sz w:val="24"/>
          <w:szCs w:val="24"/>
        </w:rPr>
        <w:lastRenderedPageBreak/>
        <w:t>Порядок выполнения работы:</w:t>
      </w:r>
    </w:p>
    <w:p w14:paraId="21C1426B" w14:textId="77777777" w:rsidR="004D7BC7" w:rsidRPr="00D22A5F" w:rsidRDefault="004D7BC7"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1. Ознакомиться с приведенными ниже краткими теоретическими сведениями.</w:t>
      </w:r>
    </w:p>
    <w:p w14:paraId="0E1DBCCB" w14:textId="77777777" w:rsidR="004D7BC7" w:rsidRPr="00D22A5F" w:rsidRDefault="004D7BC7"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2. Описать инструкционную карту по заданным графическим рисункам.</w:t>
      </w:r>
    </w:p>
    <w:p w14:paraId="25E07AE2" w14:textId="77777777" w:rsidR="004D7BC7" w:rsidRPr="00D22A5F" w:rsidRDefault="004D7BC7" w:rsidP="009D07EB">
      <w:pPr>
        <w:spacing w:after="0" w:line="240" w:lineRule="auto"/>
        <w:jc w:val="both"/>
        <w:rPr>
          <w:rFonts w:ascii="Times New Roman" w:hAnsi="Times New Roman" w:cs="Times New Roman"/>
          <w:bCs/>
          <w:sz w:val="24"/>
          <w:szCs w:val="24"/>
        </w:rPr>
      </w:pPr>
      <w:r w:rsidRPr="00D22A5F">
        <w:rPr>
          <w:rFonts w:ascii="Times New Roman" w:hAnsi="Times New Roman" w:cs="Times New Roman"/>
          <w:bCs/>
          <w:sz w:val="24"/>
          <w:szCs w:val="24"/>
        </w:rPr>
        <w:t>3. Заполнить таблицу с требованиями по выполнению данных работ.</w:t>
      </w:r>
    </w:p>
    <w:p w14:paraId="2FD7005A"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4. Ответить на </w:t>
      </w:r>
      <w:proofErr w:type="spellStart"/>
      <w:r w:rsidRPr="00D22A5F">
        <w:rPr>
          <w:rFonts w:ascii="Times New Roman" w:hAnsi="Times New Roman" w:cs="Times New Roman"/>
          <w:sz w:val="24"/>
          <w:szCs w:val="24"/>
        </w:rPr>
        <w:t>контрольныевопросы</w:t>
      </w:r>
      <w:proofErr w:type="spellEnd"/>
      <w:r w:rsidRPr="00D22A5F">
        <w:rPr>
          <w:rFonts w:ascii="Times New Roman" w:hAnsi="Times New Roman" w:cs="Times New Roman"/>
          <w:sz w:val="24"/>
          <w:szCs w:val="24"/>
        </w:rPr>
        <w:t>.</w:t>
      </w:r>
    </w:p>
    <w:p w14:paraId="663544C6"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Краткие теоретические сведения.</w:t>
      </w:r>
    </w:p>
    <w:p w14:paraId="249C5618"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Устранение наплыва. Установить зубило режущей кромкой на начало наплыва под углом 30-35 по отношению к поверхности. Снять металл наплыва таким образом, чтобы можно было проверить наличие провара (</w:t>
      </w:r>
      <w:proofErr w:type="spellStart"/>
      <w:r w:rsidRPr="00D22A5F">
        <w:rPr>
          <w:rFonts w:ascii="Times New Roman" w:hAnsi="Times New Roman" w:cs="Times New Roman"/>
          <w:sz w:val="24"/>
          <w:szCs w:val="24"/>
        </w:rPr>
        <w:t>непровара</w:t>
      </w:r>
      <w:proofErr w:type="spellEnd"/>
      <w:r w:rsidRPr="00D22A5F">
        <w:rPr>
          <w:rFonts w:ascii="Times New Roman" w:hAnsi="Times New Roman" w:cs="Times New Roman"/>
          <w:sz w:val="24"/>
          <w:szCs w:val="24"/>
        </w:rPr>
        <w:t>) кромки под дефектом.</w:t>
      </w:r>
    </w:p>
    <w:p w14:paraId="1C9F9B5B"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xml:space="preserve">Устранение шлаковых включений. Разметить участок, подлежащий вырубке. Длина удаляемого участка должна быть равна длине дефекта плюс 10-20 мм с каждой стороны. Ширина канавки должна быть минимальной, но обеспечивающей полное удаление дефекта. Установить </w:t>
      </w:r>
      <w:proofErr w:type="spellStart"/>
      <w:r w:rsidRPr="00D22A5F">
        <w:rPr>
          <w:rFonts w:ascii="Times New Roman" w:hAnsi="Times New Roman" w:cs="Times New Roman"/>
          <w:sz w:val="24"/>
          <w:szCs w:val="24"/>
        </w:rPr>
        <w:t>крейцмейсель</w:t>
      </w:r>
      <w:proofErr w:type="spellEnd"/>
      <w:r w:rsidRPr="00D22A5F">
        <w:rPr>
          <w:rFonts w:ascii="Times New Roman" w:hAnsi="Times New Roman" w:cs="Times New Roman"/>
          <w:sz w:val="24"/>
          <w:szCs w:val="24"/>
        </w:rPr>
        <w:t xml:space="preserve"> режущей частью (лезвием) на начало вырубаемого места. Нанося легкие удары молотком, наметить след канавки по разметочным рискам. Прорубить канавку от одного, затем от другого края до середины,  оставляя припуск (0,5мм) для чистовой рубки. Поверхность канавок должна иметь плавные очертания. Последним проходом выполнить чистовую рубку, выравнивая неровности. </w:t>
      </w:r>
    </w:p>
    <w:p w14:paraId="3217B439"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Устранение поверхностных трещин. Отступив от начала и конца трещины 10- 20мм, поставить точки керном. Просверлить по концам трещины отверстия на глубину залегания трещины. Выполнить</w:t>
      </w:r>
      <w:r w:rsidRPr="00D22A5F">
        <w:rPr>
          <w:rFonts w:ascii="Times New Roman" w:hAnsi="Times New Roman" w:cs="Times New Roman"/>
          <w:sz w:val="24"/>
          <w:szCs w:val="24"/>
        </w:rPr>
        <w:tab/>
        <w:t>рубку</w:t>
      </w:r>
      <w:r w:rsidRPr="00D22A5F">
        <w:rPr>
          <w:rFonts w:ascii="Times New Roman" w:hAnsi="Times New Roman" w:cs="Times New Roman"/>
          <w:sz w:val="24"/>
          <w:szCs w:val="24"/>
        </w:rPr>
        <w:tab/>
        <w:t>заточенным инструментом таким образом, чтобы режущая часть была шире его концевой части. Проверить отсутствие дефектов в канавке внешним осмотром. Аналогично поступить (перевернуть образец) при разделке дефекта в корне шва.</w:t>
      </w:r>
    </w:p>
    <w:p w14:paraId="5269B118"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Вырубка сквозных трещин в сварном шве. Зачистить шов стальной щеткой. Выбрать сверло диаметром 5мм. Поставить</w:t>
      </w:r>
      <w:r w:rsidRPr="00D22A5F">
        <w:rPr>
          <w:rFonts w:ascii="Times New Roman" w:hAnsi="Times New Roman" w:cs="Times New Roman"/>
          <w:sz w:val="24"/>
          <w:szCs w:val="24"/>
        </w:rPr>
        <w:tab/>
        <w:t>керновое углубление в начале трещины так, чтобы после сверления исключить наличие</w:t>
      </w:r>
      <w:r w:rsidRPr="00D22A5F">
        <w:rPr>
          <w:rFonts w:ascii="Times New Roman" w:hAnsi="Times New Roman" w:cs="Times New Roman"/>
          <w:sz w:val="24"/>
          <w:szCs w:val="24"/>
        </w:rPr>
        <w:tab/>
        <w:t>трещины за засверленным местом. Поставить керновое углубление на расстоянии 5-6 мм от первого, затем через каждые 5 мм до конца трещины. Установить образец в сверлильном станке так, чтобы плоскость образца была перпендикулярна сверлу. Просверлить отверстие на заданную глубину, глубина отверстий выбирается от толщины металла. Глубину сверления L выдерживать</w:t>
      </w:r>
      <w:r w:rsidRPr="00D22A5F">
        <w:rPr>
          <w:rFonts w:ascii="Times New Roman" w:hAnsi="Times New Roman" w:cs="Times New Roman"/>
          <w:sz w:val="24"/>
          <w:szCs w:val="24"/>
        </w:rPr>
        <w:tab/>
        <w:t>по метке А, нанесенной на сверле мелом. Удалить металл с места засверленного.</w:t>
      </w:r>
    </w:p>
    <w:p w14:paraId="3BBBBD03" w14:textId="77777777" w:rsidR="004D7BC7" w:rsidRPr="00D22A5F" w:rsidRDefault="004D7BC7"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Описать инструкционную карту по заданным графическим рисункам</w:t>
      </w:r>
      <w:r w:rsidRPr="00D22A5F">
        <w:rPr>
          <w:rFonts w:ascii="Times New Roman" w:hAnsi="Times New Roman" w:cs="Times New Roman"/>
          <w:sz w:val="24"/>
          <w:szCs w:val="24"/>
        </w:rPr>
        <w:t>.</w:t>
      </w:r>
    </w:p>
    <w:tbl>
      <w:tblPr>
        <w:tblStyle w:val="a8"/>
        <w:tblW w:w="0" w:type="auto"/>
        <w:tblLayout w:type="fixed"/>
        <w:tblLook w:val="04A0" w:firstRow="1" w:lastRow="0" w:firstColumn="1" w:lastColumn="0" w:noHBand="0" w:noVBand="1"/>
      </w:tblPr>
      <w:tblGrid>
        <w:gridCol w:w="4219"/>
        <w:gridCol w:w="5495"/>
      </w:tblGrid>
      <w:tr w:rsidR="004D7BC7" w:rsidRPr="002A38CC" w14:paraId="2EB1A0E6" w14:textId="77777777" w:rsidTr="002A38CC">
        <w:tc>
          <w:tcPr>
            <w:tcW w:w="4219" w:type="dxa"/>
          </w:tcPr>
          <w:p w14:paraId="2C4EE705" w14:textId="77777777" w:rsidR="004D7BC7" w:rsidRPr="002A38CC" w:rsidRDefault="004D7BC7" w:rsidP="009D07EB">
            <w:pPr>
              <w:jc w:val="both"/>
              <w:rPr>
                <w:rFonts w:ascii="Times New Roman" w:hAnsi="Times New Roman" w:cs="Times New Roman"/>
                <w:b/>
                <w:sz w:val="16"/>
                <w:szCs w:val="16"/>
              </w:rPr>
            </w:pPr>
            <w:proofErr w:type="spellStart"/>
            <w:r w:rsidRPr="002A38CC">
              <w:rPr>
                <w:rFonts w:ascii="Times New Roman" w:hAnsi="Times New Roman" w:cs="Times New Roman"/>
                <w:b/>
                <w:sz w:val="16"/>
                <w:szCs w:val="16"/>
              </w:rPr>
              <w:t>Операции</w:t>
            </w:r>
            <w:proofErr w:type="spellEnd"/>
            <w:r w:rsidRPr="002A38CC">
              <w:rPr>
                <w:rFonts w:ascii="Times New Roman" w:hAnsi="Times New Roman" w:cs="Times New Roman"/>
                <w:b/>
                <w:sz w:val="16"/>
                <w:szCs w:val="16"/>
              </w:rPr>
              <w:t>.</w:t>
            </w:r>
          </w:p>
        </w:tc>
        <w:tc>
          <w:tcPr>
            <w:tcW w:w="5495" w:type="dxa"/>
          </w:tcPr>
          <w:p w14:paraId="6A0176DE" w14:textId="77777777" w:rsidR="004D7BC7" w:rsidRPr="002A38CC" w:rsidRDefault="004D7BC7" w:rsidP="009D07EB">
            <w:pPr>
              <w:jc w:val="both"/>
              <w:rPr>
                <w:rFonts w:ascii="Times New Roman" w:hAnsi="Times New Roman" w:cs="Times New Roman"/>
                <w:b/>
                <w:sz w:val="16"/>
                <w:szCs w:val="16"/>
              </w:rPr>
            </w:pPr>
            <w:proofErr w:type="spellStart"/>
            <w:r w:rsidRPr="002A38CC">
              <w:rPr>
                <w:rFonts w:ascii="Times New Roman" w:hAnsi="Times New Roman" w:cs="Times New Roman"/>
                <w:b/>
                <w:sz w:val="16"/>
                <w:szCs w:val="16"/>
              </w:rPr>
              <w:t>Инструкция</w:t>
            </w:r>
            <w:proofErr w:type="spellEnd"/>
            <w:r w:rsidRPr="002A38CC">
              <w:rPr>
                <w:rFonts w:ascii="Times New Roman" w:hAnsi="Times New Roman" w:cs="Times New Roman"/>
                <w:b/>
                <w:sz w:val="16"/>
                <w:szCs w:val="16"/>
              </w:rPr>
              <w:t>.</w:t>
            </w:r>
          </w:p>
          <w:p w14:paraId="553A0A80" w14:textId="77777777" w:rsidR="004D7BC7" w:rsidRPr="002A38CC" w:rsidRDefault="004D7BC7" w:rsidP="009D07EB">
            <w:pPr>
              <w:jc w:val="both"/>
              <w:rPr>
                <w:rFonts w:ascii="Times New Roman" w:hAnsi="Times New Roman" w:cs="Times New Roman"/>
                <w:b/>
                <w:sz w:val="16"/>
                <w:szCs w:val="16"/>
              </w:rPr>
            </w:pPr>
            <w:proofErr w:type="spellStart"/>
            <w:r w:rsidRPr="002A38CC">
              <w:rPr>
                <w:rFonts w:ascii="Times New Roman" w:hAnsi="Times New Roman" w:cs="Times New Roman"/>
                <w:b/>
                <w:sz w:val="16"/>
                <w:szCs w:val="16"/>
              </w:rPr>
              <w:t>Указания</w:t>
            </w:r>
            <w:proofErr w:type="spellEnd"/>
            <w:r w:rsidRPr="002A38CC">
              <w:rPr>
                <w:rFonts w:ascii="Times New Roman" w:hAnsi="Times New Roman" w:cs="Times New Roman"/>
                <w:b/>
                <w:sz w:val="16"/>
                <w:szCs w:val="16"/>
              </w:rPr>
              <w:t xml:space="preserve"> и </w:t>
            </w:r>
            <w:proofErr w:type="spellStart"/>
            <w:r w:rsidRPr="002A38CC">
              <w:rPr>
                <w:rFonts w:ascii="Times New Roman" w:hAnsi="Times New Roman" w:cs="Times New Roman"/>
                <w:b/>
                <w:sz w:val="16"/>
                <w:szCs w:val="16"/>
              </w:rPr>
              <w:t>пояснения</w:t>
            </w:r>
            <w:proofErr w:type="spellEnd"/>
            <w:r w:rsidRPr="002A38CC">
              <w:rPr>
                <w:rFonts w:ascii="Times New Roman" w:hAnsi="Times New Roman" w:cs="Times New Roman"/>
                <w:b/>
                <w:sz w:val="16"/>
                <w:szCs w:val="16"/>
              </w:rPr>
              <w:t>.</w:t>
            </w:r>
          </w:p>
        </w:tc>
      </w:tr>
      <w:tr w:rsidR="004D7BC7" w:rsidRPr="002A38CC" w14:paraId="3EE54569" w14:textId="77777777" w:rsidTr="002A38CC">
        <w:tc>
          <w:tcPr>
            <w:tcW w:w="4219" w:type="dxa"/>
          </w:tcPr>
          <w:p w14:paraId="6F766D92"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Устранение</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наплыва</w:t>
            </w:r>
            <w:proofErr w:type="spellEnd"/>
          </w:p>
          <w:p w14:paraId="2D5667F6" w14:textId="77777777" w:rsidR="004D7BC7" w:rsidRPr="002A38CC" w:rsidRDefault="004D7BC7" w:rsidP="009D07EB">
            <w:pPr>
              <w:jc w:val="both"/>
              <w:rPr>
                <w:rFonts w:ascii="Times New Roman" w:hAnsi="Times New Roman" w:cs="Times New Roman"/>
                <w:sz w:val="16"/>
                <w:szCs w:val="16"/>
              </w:rPr>
            </w:pPr>
          </w:p>
          <w:p w14:paraId="66DF0DD3"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0D5DBB1E" wp14:editId="5FE01768">
                  <wp:extent cx="2043486" cy="1063067"/>
                  <wp:effectExtent l="1905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45657" cy="1064196"/>
                          </a:xfrm>
                          <a:prstGeom prst="rect">
                            <a:avLst/>
                          </a:prstGeom>
                          <a:noFill/>
                        </pic:spPr>
                      </pic:pic>
                    </a:graphicData>
                  </a:graphic>
                </wp:inline>
              </w:drawing>
            </w:r>
          </w:p>
        </w:tc>
        <w:tc>
          <w:tcPr>
            <w:tcW w:w="5495" w:type="dxa"/>
          </w:tcPr>
          <w:p w14:paraId="1622401B"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1.</w:t>
            </w:r>
          </w:p>
          <w:p w14:paraId="3B02073A"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32EEE2C0" wp14:editId="117D9DCB">
                  <wp:extent cx="1796995" cy="1334911"/>
                  <wp:effectExtent l="1905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00006" cy="1337148"/>
                          </a:xfrm>
                          <a:prstGeom prst="rect">
                            <a:avLst/>
                          </a:prstGeom>
                          <a:noFill/>
                        </pic:spPr>
                      </pic:pic>
                    </a:graphicData>
                  </a:graphic>
                </wp:inline>
              </w:drawing>
            </w:r>
          </w:p>
          <w:p w14:paraId="57DC177B"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2.</w:t>
            </w:r>
          </w:p>
          <w:p w14:paraId="317DBA9A" w14:textId="77777777" w:rsidR="004D7BC7" w:rsidRPr="002A38CC" w:rsidRDefault="004D7BC7" w:rsidP="009D07EB">
            <w:pPr>
              <w:jc w:val="both"/>
              <w:rPr>
                <w:rFonts w:ascii="Times New Roman" w:hAnsi="Times New Roman" w:cs="Times New Roman"/>
                <w:sz w:val="16"/>
                <w:szCs w:val="16"/>
              </w:rPr>
            </w:pPr>
          </w:p>
          <w:p w14:paraId="3F6C7585"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1B1B3783" wp14:editId="7E2D49FE">
                  <wp:extent cx="1717482" cy="1347531"/>
                  <wp:effectExtent l="1905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720323" cy="1349760"/>
                          </a:xfrm>
                          <a:prstGeom prst="rect">
                            <a:avLst/>
                          </a:prstGeom>
                          <a:noFill/>
                        </pic:spPr>
                      </pic:pic>
                    </a:graphicData>
                  </a:graphic>
                </wp:inline>
              </w:drawing>
            </w:r>
          </w:p>
        </w:tc>
      </w:tr>
      <w:tr w:rsidR="004D7BC7" w:rsidRPr="002A38CC" w14:paraId="0391DB5C" w14:textId="77777777" w:rsidTr="002A38CC">
        <w:tc>
          <w:tcPr>
            <w:tcW w:w="4219" w:type="dxa"/>
          </w:tcPr>
          <w:p w14:paraId="7CA49BAA"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Устранение</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шлаковых</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включений</w:t>
            </w:r>
            <w:proofErr w:type="spellEnd"/>
          </w:p>
        </w:tc>
        <w:tc>
          <w:tcPr>
            <w:tcW w:w="5495" w:type="dxa"/>
          </w:tcPr>
          <w:p w14:paraId="51F4D6BF"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1.</w:t>
            </w:r>
          </w:p>
          <w:p w14:paraId="38DF3F52"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lastRenderedPageBreak/>
              <w:drawing>
                <wp:inline distT="0" distB="0" distL="0" distR="0" wp14:anchorId="2A7C9853" wp14:editId="08EC7628">
                  <wp:extent cx="2623930" cy="971602"/>
                  <wp:effectExtent l="19050" t="0" r="497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626062" cy="972391"/>
                          </a:xfrm>
                          <a:prstGeom prst="rect">
                            <a:avLst/>
                          </a:prstGeom>
                          <a:noFill/>
                        </pic:spPr>
                      </pic:pic>
                    </a:graphicData>
                  </a:graphic>
                </wp:inline>
              </w:drawing>
            </w:r>
          </w:p>
          <w:p w14:paraId="678CEFC6"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2.</w:t>
            </w:r>
          </w:p>
          <w:p w14:paraId="24D7679B"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3.</w:t>
            </w:r>
          </w:p>
          <w:p w14:paraId="76AE75A1"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727D9360" wp14:editId="568BC894">
                  <wp:extent cx="1598212" cy="1038961"/>
                  <wp:effectExtent l="19050" t="0" r="1988"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600385" cy="1040374"/>
                          </a:xfrm>
                          <a:prstGeom prst="rect">
                            <a:avLst/>
                          </a:prstGeom>
                          <a:noFill/>
                        </pic:spPr>
                      </pic:pic>
                    </a:graphicData>
                  </a:graphic>
                </wp:inline>
              </w:drawing>
            </w:r>
          </w:p>
          <w:p w14:paraId="1DE396E7"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3.</w:t>
            </w:r>
          </w:p>
          <w:p w14:paraId="3F20E7AC"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4.</w:t>
            </w:r>
          </w:p>
          <w:p w14:paraId="6C647D76"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4B9AB599" wp14:editId="093594A3">
                  <wp:extent cx="1812897" cy="1227006"/>
                  <wp:effectExtent l="1905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15977" cy="1229091"/>
                          </a:xfrm>
                          <a:prstGeom prst="rect">
                            <a:avLst/>
                          </a:prstGeom>
                          <a:noFill/>
                        </pic:spPr>
                      </pic:pic>
                    </a:graphicData>
                  </a:graphic>
                </wp:inline>
              </w:drawing>
            </w:r>
          </w:p>
          <w:p w14:paraId="662DF8BF"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5.</w:t>
            </w:r>
          </w:p>
          <w:p w14:paraId="0CACB259"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6793F3D3" wp14:editId="31FDD1DA">
                  <wp:extent cx="1804670" cy="88392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804670" cy="883920"/>
                          </a:xfrm>
                          <a:prstGeom prst="rect">
                            <a:avLst/>
                          </a:prstGeom>
                          <a:noFill/>
                        </pic:spPr>
                      </pic:pic>
                    </a:graphicData>
                  </a:graphic>
                </wp:inline>
              </w:drawing>
            </w:r>
          </w:p>
          <w:p w14:paraId="5842B694"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6.</w:t>
            </w:r>
          </w:p>
          <w:p w14:paraId="12633917"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7.</w:t>
            </w:r>
          </w:p>
        </w:tc>
      </w:tr>
      <w:tr w:rsidR="004D7BC7" w:rsidRPr="002A38CC" w14:paraId="4948EC5B" w14:textId="77777777" w:rsidTr="002A38CC">
        <w:tc>
          <w:tcPr>
            <w:tcW w:w="4219" w:type="dxa"/>
          </w:tcPr>
          <w:p w14:paraId="0D990E26"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lastRenderedPageBreak/>
              <w:t>Устранение</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поверхностных</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трещин</w:t>
            </w:r>
            <w:proofErr w:type="spellEnd"/>
          </w:p>
        </w:tc>
        <w:tc>
          <w:tcPr>
            <w:tcW w:w="5495" w:type="dxa"/>
          </w:tcPr>
          <w:p w14:paraId="43C08459"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1.</w:t>
            </w:r>
          </w:p>
          <w:p w14:paraId="4BA21B2E" w14:textId="77777777" w:rsidR="004D7BC7" w:rsidRPr="002A38CC" w:rsidRDefault="004D7BC7" w:rsidP="009D07EB">
            <w:pPr>
              <w:jc w:val="both"/>
              <w:rPr>
                <w:rFonts w:ascii="Times New Roman" w:hAnsi="Times New Roman" w:cs="Times New Roman"/>
                <w:sz w:val="16"/>
                <w:szCs w:val="16"/>
              </w:rPr>
            </w:pPr>
          </w:p>
          <w:p w14:paraId="24F98D2D"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2.</w:t>
            </w:r>
            <w:r w:rsidR="002A38CC" w:rsidRPr="002A38CC">
              <w:rPr>
                <w:rFonts w:ascii="Times New Roman" w:hAnsi="Times New Roman" w:cs="Times New Roman"/>
                <w:noProof/>
                <w:sz w:val="16"/>
                <w:szCs w:val="16"/>
                <w:lang w:eastAsia="ru-RU"/>
              </w:rPr>
              <w:t xml:space="preserve"> </w:t>
            </w:r>
            <w:r w:rsidR="002A38CC" w:rsidRPr="002A38CC">
              <w:rPr>
                <w:rFonts w:ascii="Times New Roman" w:hAnsi="Times New Roman" w:cs="Times New Roman"/>
                <w:noProof/>
                <w:sz w:val="16"/>
                <w:szCs w:val="16"/>
                <w:lang w:eastAsia="ru-RU"/>
              </w:rPr>
              <w:drawing>
                <wp:inline distT="0" distB="0" distL="0" distR="0" wp14:anchorId="716856C2" wp14:editId="4AD54404">
                  <wp:extent cx="3153520" cy="1355647"/>
                  <wp:effectExtent l="19050" t="0" r="8780" b="0"/>
                  <wp:docPr id="28"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158290" cy="1357697"/>
                          </a:xfrm>
                          <a:prstGeom prst="rect">
                            <a:avLst/>
                          </a:prstGeom>
                          <a:noFill/>
                        </pic:spPr>
                      </pic:pic>
                    </a:graphicData>
                  </a:graphic>
                </wp:inline>
              </w:drawing>
            </w:r>
          </w:p>
          <w:p w14:paraId="14A9CC8B" w14:textId="77777777" w:rsidR="004D7BC7" w:rsidRPr="002A38CC" w:rsidRDefault="004D7BC7" w:rsidP="009D07EB">
            <w:pPr>
              <w:jc w:val="both"/>
              <w:rPr>
                <w:rFonts w:ascii="Times New Roman" w:hAnsi="Times New Roman" w:cs="Times New Roman"/>
                <w:sz w:val="16"/>
                <w:szCs w:val="16"/>
              </w:rPr>
            </w:pPr>
          </w:p>
          <w:p w14:paraId="5118B820"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729F2AE3" wp14:editId="5F3D33B5">
                  <wp:extent cx="1733384" cy="594236"/>
                  <wp:effectExtent l="19050" t="0" r="166"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736201" cy="595202"/>
                          </a:xfrm>
                          <a:prstGeom prst="rect">
                            <a:avLst/>
                          </a:prstGeom>
                          <a:noFill/>
                        </pic:spPr>
                      </pic:pic>
                    </a:graphicData>
                  </a:graphic>
                </wp:inline>
              </w:drawing>
            </w:r>
          </w:p>
          <w:p w14:paraId="3C5C9657"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3.</w:t>
            </w:r>
          </w:p>
          <w:p w14:paraId="470064F7" w14:textId="77777777" w:rsidR="004D7BC7" w:rsidRPr="002A38CC" w:rsidRDefault="002A38CC"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49F5A0A9" wp14:editId="6F216189">
                  <wp:extent cx="1733384" cy="878129"/>
                  <wp:effectExtent l="19050" t="0" r="166" b="0"/>
                  <wp:docPr id="35"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738157" cy="880547"/>
                          </a:xfrm>
                          <a:prstGeom prst="rect">
                            <a:avLst/>
                          </a:prstGeom>
                          <a:noFill/>
                        </pic:spPr>
                      </pic:pic>
                    </a:graphicData>
                  </a:graphic>
                </wp:inline>
              </w:drawing>
            </w:r>
          </w:p>
          <w:p w14:paraId="752E3E01"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4.</w:t>
            </w:r>
          </w:p>
          <w:p w14:paraId="0A0DAA3F"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5.</w:t>
            </w:r>
          </w:p>
        </w:tc>
      </w:tr>
      <w:tr w:rsidR="004D7BC7" w:rsidRPr="002A38CC" w14:paraId="6263005C" w14:textId="77777777" w:rsidTr="002A38CC">
        <w:tc>
          <w:tcPr>
            <w:tcW w:w="4219" w:type="dxa"/>
          </w:tcPr>
          <w:p w14:paraId="0DA0451D" w14:textId="77777777" w:rsidR="004D7BC7" w:rsidRPr="00E017A7" w:rsidRDefault="004D7BC7"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Вырубка сквозных трещин в сварном шве</w:t>
            </w:r>
          </w:p>
        </w:tc>
        <w:tc>
          <w:tcPr>
            <w:tcW w:w="5495" w:type="dxa"/>
          </w:tcPr>
          <w:p w14:paraId="58882C25"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1.</w:t>
            </w:r>
          </w:p>
          <w:p w14:paraId="7B1273A2"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2.</w:t>
            </w:r>
          </w:p>
          <w:p w14:paraId="0DEB1926"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3.</w:t>
            </w:r>
          </w:p>
          <w:p w14:paraId="0F306DB2"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lastRenderedPageBreak/>
              <w:drawing>
                <wp:inline distT="0" distB="0" distL="0" distR="0" wp14:anchorId="6EA7C56B" wp14:editId="354D956E">
                  <wp:extent cx="1560830" cy="213995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560830" cy="2139950"/>
                          </a:xfrm>
                          <a:prstGeom prst="rect">
                            <a:avLst/>
                          </a:prstGeom>
                          <a:noFill/>
                        </pic:spPr>
                      </pic:pic>
                    </a:graphicData>
                  </a:graphic>
                </wp:inline>
              </w:drawing>
            </w:r>
          </w:p>
          <w:p w14:paraId="4FED038E" w14:textId="77777777" w:rsidR="004D7BC7" w:rsidRPr="002A38CC" w:rsidRDefault="004D7BC7" w:rsidP="009D07EB">
            <w:pPr>
              <w:jc w:val="both"/>
              <w:rPr>
                <w:rFonts w:ascii="Times New Roman" w:hAnsi="Times New Roman" w:cs="Times New Roman"/>
                <w:sz w:val="16"/>
                <w:szCs w:val="16"/>
              </w:rPr>
            </w:pPr>
          </w:p>
          <w:p w14:paraId="52AE39C6"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4.</w:t>
            </w:r>
          </w:p>
          <w:p w14:paraId="00EB3CF2"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7C6A64AA" wp14:editId="18A4C772">
                  <wp:extent cx="1743710" cy="203009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743710" cy="2030095"/>
                          </a:xfrm>
                          <a:prstGeom prst="rect">
                            <a:avLst/>
                          </a:prstGeom>
                          <a:noFill/>
                        </pic:spPr>
                      </pic:pic>
                    </a:graphicData>
                  </a:graphic>
                </wp:inline>
              </w:drawing>
            </w:r>
          </w:p>
          <w:p w14:paraId="5B8DC57D"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5.</w:t>
            </w:r>
          </w:p>
          <w:p w14:paraId="68DE2161"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0484134B" wp14:editId="59E4E489">
                  <wp:extent cx="2170430" cy="1694815"/>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70430" cy="1694815"/>
                          </a:xfrm>
                          <a:prstGeom prst="rect">
                            <a:avLst/>
                          </a:prstGeom>
                          <a:noFill/>
                        </pic:spPr>
                      </pic:pic>
                    </a:graphicData>
                  </a:graphic>
                </wp:inline>
              </w:drawing>
            </w:r>
          </w:p>
          <w:p w14:paraId="2CB36ACB"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6.</w:t>
            </w:r>
          </w:p>
          <w:p w14:paraId="7A14BE71"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drawing>
                <wp:inline distT="0" distB="0" distL="0" distR="0" wp14:anchorId="3D202FC4" wp14:editId="16D53D6F">
                  <wp:extent cx="2603500" cy="170688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603500" cy="1706880"/>
                          </a:xfrm>
                          <a:prstGeom prst="rect">
                            <a:avLst/>
                          </a:prstGeom>
                          <a:noFill/>
                        </pic:spPr>
                      </pic:pic>
                    </a:graphicData>
                  </a:graphic>
                </wp:inline>
              </w:drawing>
            </w:r>
          </w:p>
          <w:p w14:paraId="08DAE6F2"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7.</w:t>
            </w:r>
          </w:p>
          <w:p w14:paraId="50DA88FC" w14:textId="77777777" w:rsidR="004D7BC7" w:rsidRPr="002A38CC" w:rsidRDefault="004D7BC7" w:rsidP="009D07EB">
            <w:pPr>
              <w:jc w:val="both"/>
              <w:rPr>
                <w:rFonts w:ascii="Times New Roman" w:hAnsi="Times New Roman" w:cs="Times New Roman"/>
                <w:sz w:val="16"/>
                <w:szCs w:val="16"/>
              </w:rPr>
            </w:pPr>
          </w:p>
          <w:p w14:paraId="6AC618CA"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noProof/>
                <w:sz w:val="16"/>
                <w:szCs w:val="16"/>
                <w:lang w:eastAsia="ru-RU"/>
              </w:rPr>
              <w:lastRenderedPageBreak/>
              <w:drawing>
                <wp:inline distT="0" distB="0" distL="0" distR="0" wp14:anchorId="0DA28CE4" wp14:editId="3003B7D5">
                  <wp:extent cx="1426845" cy="160972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26845" cy="1609725"/>
                          </a:xfrm>
                          <a:prstGeom prst="rect">
                            <a:avLst/>
                          </a:prstGeom>
                          <a:noFill/>
                        </pic:spPr>
                      </pic:pic>
                    </a:graphicData>
                  </a:graphic>
                </wp:inline>
              </w:drawing>
            </w:r>
          </w:p>
          <w:p w14:paraId="4CB1F724" w14:textId="77777777" w:rsidR="004D7BC7" w:rsidRPr="002A38CC" w:rsidRDefault="004D7BC7" w:rsidP="009D07EB">
            <w:pPr>
              <w:jc w:val="both"/>
              <w:rPr>
                <w:rFonts w:ascii="Times New Roman" w:hAnsi="Times New Roman" w:cs="Times New Roman"/>
                <w:sz w:val="16"/>
                <w:szCs w:val="16"/>
              </w:rPr>
            </w:pPr>
            <w:r w:rsidRPr="002A38CC">
              <w:rPr>
                <w:rFonts w:ascii="Times New Roman" w:hAnsi="Times New Roman" w:cs="Times New Roman"/>
                <w:sz w:val="16"/>
                <w:szCs w:val="16"/>
              </w:rPr>
              <w:t>8.</w:t>
            </w:r>
          </w:p>
        </w:tc>
      </w:tr>
    </w:tbl>
    <w:p w14:paraId="0B11B2ED" w14:textId="77777777" w:rsidR="004D7BC7" w:rsidRPr="00D22A5F" w:rsidRDefault="004D7BC7" w:rsidP="009D07EB">
      <w:pPr>
        <w:spacing w:after="0" w:line="240" w:lineRule="auto"/>
        <w:jc w:val="both"/>
        <w:rPr>
          <w:rFonts w:ascii="Times New Roman" w:hAnsi="Times New Roman" w:cs="Times New Roman"/>
          <w:b/>
          <w:sz w:val="24"/>
          <w:szCs w:val="24"/>
        </w:rPr>
      </w:pPr>
    </w:p>
    <w:p w14:paraId="4109D7FC"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Заполнить таблицу с требованиями по выполнению данных работ.</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5"/>
        <w:gridCol w:w="4394"/>
      </w:tblGrid>
      <w:tr w:rsidR="004D7BC7" w:rsidRPr="002A38CC" w14:paraId="7D9A6184" w14:textId="77777777" w:rsidTr="002A38CC">
        <w:trPr>
          <w:trHeight w:hRule="exact" w:val="437"/>
        </w:trPr>
        <w:tc>
          <w:tcPr>
            <w:tcW w:w="5245" w:type="dxa"/>
          </w:tcPr>
          <w:p w14:paraId="31AFA6A1"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Операции</w:t>
            </w:r>
            <w:proofErr w:type="spellEnd"/>
          </w:p>
        </w:tc>
        <w:tc>
          <w:tcPr>
            <w:tcW w:w="4394" w:type="dxa"/>
          </w:tcPr>
          <w:p w14:paraId="3A983E4A"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Допустимые</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значения</w:t>
            </w:r>
            <w:proofErr w:type="spellEnd"/>
          </w:p>
        </w:tc>
      </w:tr>
      <w:tr w:rsidR="004D7BC7" w:rsidRPr="002A38CC" w14:paraId="58134BB3" w14:textId="77777777" w:rsidTr="002A38CC">
        <w:trPr>
          <w:trHeight w:hRule="exact" w:val="491"/>
        </w:trPr>
        <w:tc>
          <w:tcPr>
            <w:tcW w:w="5245" w:type="dxa"/>
          </w:tcPr>
          <w:p w14:paraId="269BED7B" w14:textId="77777777" w:rsidR="004D7BC7" w:rsidRPr="00E017A7" w:rsidRDefault="004D7BC7"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Подготовить оборудование, инструмент для сварки стыкового соединения</w:t>
            </w:r>
          </w:p>
        </w:tc>
        <w:tc>
          <w:tcPr>
            <w:tcW w:w="4394" w:type="dxa"/>
          </w:tcPr>
          <w:p w14:paraId="46F24A25" w14:textId="77777777" w:rsidR="004D7BC7" w:rsidRPr="00E017A7" w:rsidRDefault="004D7BC7" w:rsidP="009D07EB">
            <w:pPr>
              <w:jc w:val="both"/>
              <w:rPr>
                <w:rFonts w:ascii="Times New Roman" w:hAnsi="Times New Roman" w:cs="Times New Roman"/>
                <w:sz w:val="16"/>
                <w:szCs w:val="16"/>
                <w:lang w:val="ru-RU"/>
              </w:rPr>
            </w:pPr>
          </w:p>
        </w:tc>
      </w:tr>
      <w:tr w:rsidR="004D7BC7" w:rsidRPr="002A38CC" w14:paraId="012C5BF9" w14:textId="77777777" w:rsidTr="002A38CC">
        <w:trPr>
          <w:trHeight w:hRule="exact" w:val="569"/>
        </w:trPr>
        <w:tc>
          <w:tcPr>
            <w:tcW w:w="5245" w:type="dxa"/>
          </w:tcPr>
          <w:p w14:paraId="774BFF32" w14:textId="77777777" w:rsidR="004D7BC7" w:rsidRPr="00E017A7" w:rsidRDefault="004D7BC7" w:rsidP="009D07EB">
            <w:pPr>
              <w:jc w:val="both"/>
              <w:rPr>
                <w:rFonts w:ascii="Times New Roman" w:hAnsi="Times New Roman" w:cs="Times New Roman"/>
                <w:sz w:val="16"/>
                <w:szCs w:val="16"/>
                <w:lang w:val="ru-RU"/>
              </w:rPr>
            </w:pPr>
            <w:r w:rsidRPr="00E017A7">
              <w:rPr>
                <w:rFonts w:ascii="Times New Roman" w:hAnsi="Times New Roman" w:cs="Times New Roman"/>
                <w:sz w:val="16"/>
                <w:szCs w:val="16"/>
                <w:lang w:val="ru-RU"/>
              </w:rPr>
              <w:t>Произвести входной контроль качества исходных материалов (основной металл)</w:t>
            </w:r>
          </w:p>
        </w:tc>
        <w:tc>
          <w:tcPr>
            <w:tcW w:w="4394" w:type="dxa"/>
          </w:tcPr>
          <w:p w14:paraId="398A13F4" w14:textId="77777777" w:rsidR="004D7BC7" w:rsidRPr="00E017A7" w:rsidRDefault="004D7BC7" w:rsidP="009D07EB">
            <w:pPr>
              <w:jc w:val="both"/>
              <w:rPr>
                <w:rFonts w:ascii="Times New Roman" w:hAnsi="Times New Roman" w:cs="Times New Roman"/>
                <w:sz w:val="16"/>
                <w:szCs w:val="16"/>
                <w:lang w:val="ru-RU"/>
              </w:rPr>
            </w:pPr>
          </w:p>
        </w:tc>
      </w:tr>
      <w:tr w:rsidR="004D7BC7" w:rsidRPr="002A38CC" w14:paraId="35CFD2E4" w14:textId="77777777" w:rsidTr="002A38CC">
        <w:trPr>
          <w:trHeight w:hRule="exact" w:val="294"/>
        </w:trPr>
        <w:tc>
          <w:tcPr>
            <w:tcW w:w="5245" w:type="dxa"/>
          </w:tcPr>
          <w:p w14:paraId="1DD11B41"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Произвести</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сборку</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сварку</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пластин</w:t>
            </w:r>
            <w:proofErr w:type="spellEnd"/>
          </w:p>
        </w:tc>
        <w:tc>
          <w:tcPr>
            <w:tcW w:w="4394" w:type="dxa"/>
          </w:tcPr>
          <w:p w14:paraId="7A0F3E24" w14:textId="77777777" w:rsidR="004D7BC7" w:rsidRPr="002A38CC" w:rsidRDefault="004D7BC7" w:rsidP="009D07EB">
            <w:pPr>
              <w:jc w:val="both"/>
              <w:rPr>
                <w:rFonts w:ascii="Times New Roman" w:hAnsi="Times New Roman" w:cs="Times New Roman"/>
                <w:sz w:val="16"/>
                <w:szCs w:val="16"/>
              </w:rPr>
            </w:pPr>
          </w:p>
        </w:tc>
      </w:tr>
      <w:tr w:rsidR="004D7BC7" w:rsidRPr="002A38CC" w14:paraId="65004EF3" w14:textId="77777777" w:rsidTr="002A38CC">
        <w:trPr>
          <w:trHeight w:hRule="exact" w:val="270"/>
        </w:trPr>
        <w:tc>
          <w:tcPr>
            <w:tcW w:w="5245" w:type="dxa"/>
          </w:tcPr>
          <w:p w14:paraId="00DA54F7"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Осуществить</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контроль</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сварного</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соединения</w:t>
            </w:r>
            <w:proofErr w:type="spellEnd"/>
          </w:p>
        </w:tc>
        <w:tc>
          <w:tcPr>
            <w:tcW w:w="4394" w:type="dxa"/>
          </w:tcPr>
          <w:p w14:paraId="52FA3CEE" w14:textId="77777777" w:rsidR="004D7BC7" w:rsidRPr="002A38CC" w:rsidRDefault="004D7BC7" w:rsidP="009D07EB">
            <w:pPr>
              <w:jc w:val="both"/>
              <w:rPr>
                <w:rFonts w:ascii="Times New Roman" w:hAnsi="Times New Roman" w:cs="Times New Roman"/>
                <w:sz w:val="16"/>
                <w:szCs w:val="16"/>
              </w:rPr>
            </w:pPr>
          </w:p>
        </w:tc>
      </w:tr>
      <w:tr w:rsidR="004D7BC7" w:rsidRPr="002A38CC" w14:paraId="06199ABB" w14:textId="77777777" w:rsidTr="002A38CC">
        <w:trPr>
          <w:trHeight w:hRule="exact" w:val="435"/>
        </w:trPr>
        <w:tc>
          <w:tcPr>
            <w:tcW w:w="5245" w:type="dxa"/>
          </w:tcPr>
          <w:p w14:paraId="57E1B96F" w14:textId="77777777" w:rsidR="004D7BC7" w:rsidRPr="002A38CC" w:rsidRDefault="004D7BC7" w:rsidP="009D07EB">
            <w:pPr>
              <w:jc w:val="both"/>
              <w:rPr>
                <w:rFonts w:ascii="Times New Roman" w:hAnsi="Times New Roman" w:cs="Times New Roman"/>
                <w:sz w:val="16"/>
                <w:szCs w:val="16"/>
              </w:rPr>
            </w:pPr>
            <w:proofErr w:type="spellStart"/>
            <w:r w:rsidRPr="002A38CC">
              <w:rPr>
                <w:rFonts w:ascii="Times New Roman" w:hAnsi="Times New Roman" w:cs="Times New Roman"/>
                <w:sz w:val="16"/>
                <w:szCs w:val="16"/>
              </w:rPr>
              <w:t>Соблюдать</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технику</w:t>
            </w:r>
            <w:proofErr w:type="spellEnd"/>
            <w:r w:rsidRPr="002A38CC">
              <w:rPr>
                <w:rFonts w:ascii="Times New Roman" w:hAnsi="Times New Roman" w:cs="Times New Roman"/>
                <w:sz w:val="16"/>
                <w:szCs w:val="16"/>
              </w:rPr>
              <w:t xml:space="preserve"> </w:t>
            </w:r>
            <w:proofErr w:type="spellStart"/>
            <w:r w:rsidRPr="002A38CC">
              <w:rPr>
                <w:rFonts w:ascii="Times New Roman" w:hAnsi="Times New Roman" w:cs="Times New Roman"/>
                <w:sz w:val="16"/>
                <w:szCs w:val="16"/>
              </w:rPr>
              <w:t>безопасности</w:t>
            </w:r>
            <w:proofErr w:type="spellEnd"/>
          </w:p>
        </w:tc>
        <w:tc>
          <w:tcPr>
            <w:tcW w:w="4394" w:type="dxa"/>
          </w:tcPr>
          <w:p w14:paraId="0993CC84" w14:textId="77777777" w:rsidR="004D7BC7" w:rsidRPr="002A38CC" w:rsidRDefault="004D7BC7" w:rsidP="009D07EB">
            <w:pPr>
              <w:jc w:val="both"/>
              <w:rPr>
                <w:rFonts w:ascii="Times New Roman" w:hAnsi="Times New Roman" w:cs="Times New Roman"/>
                <w:sz w:val="16"/>
                <w:szCs w:val="16"/>
              </w:rPr>
            </w:pPr>
          </w:p>
        </w:tc>
      </w:tr>
    </w:tbl>
    <w:p w14:paraId="1F51A2F2" w14:textId="77777777" w:rsidR="004D7BC7" w:rsidRPr="00D22A5F" w:rsidRDefault="004D7BC7" w:rsidP="009D07EB">
      <w:pPr>
        <w:spacing w:after="0" w:line="240" w:lineRule="auto"/>
        <w:jc w:val="both"/>
        <w:rPr>
          <w:rFonts w:ascii="Times New Roman" w:hAnsi="Times New Roman" w:cs="Times New Roman"/>
          <w:sz w:val="24"/>
          <w:szCs w:val="24"/>
        </w:rPr>
      </w:pPr>
    </w:p>
    <w:p w14:paraId="19E4DB6F" w14:textId="77777777" w:rsidR="004D7BC7" w:rsidRPr="00D22A5F" w:rsidRDefault="004D7BC7" w:rsidP="009D07EB">
      <w:pPr>
        <w:spacing w:after="0" w:line="240" w:lineRule="auto"/>
        <w:jc w:val="both"/>
        <w:rPr>
          <w:rFonts w:ascii="Times New Roman" w:hAnsi="Times New Roman" w:cs="Times New Roman"/>
          <w:b/>
          <w:sz w:val="24"/>
          <w:szCs w:val="24"/>
        </w:rPr>
      </w:pPr>
      <w:r w:rsidRPr="00D22A5F">
        <w:rPr>
          <w:rFonts w:ascii="Times New Roman" w:hAnsi="Times New Roman" w:cs="Times New Roman"/>
          <w:b/>
          <w:sz w:val="24"/>
          <w:szCs w:val="24"/>
        </w:rPr>
        <w:t>Контрольные вопросы:</w:t>
      </w:r>
    </w:p>
    <w:p w14:paraId="7BC2E9AB" w14:textId="77777777" w:rsidR="004D7BC7" w:rsidRPr="002A38CC" w:rsidRDefault="004D7BC7" w:rsidP="009D07EB">
      <w:pPr>
        <w:pStyle w:val="a7"/>
        <w:numPr>
          <w:ilvl w:val="0"/>
          <w:numId w:val="13"/>
        </w:numPr>
        <w:spacing w:after="0" w:line="240" w:lineRule="auto"/>
        <w:ind w:left="0"/>
        <w:jc w:val="both"/>
        <w:rPr>
          <w:rFonts w:ascii="Times New Roman" w:hAnsi="Times New Roman" w:cs="Times New Roman"/>
          <w:sz w:val="24"/>
          <w:szCs w:val="24"/>
        </w:rPr>
      </w:pPr>
      <w:r w:rsidRPr="002A38CC">
        <w:rPr>
          <w:rFonts w:ascii="Times New Roman" w:hAnsi="Times New Roman" w:cs="Times New Roman"/>
          <w:sz w:val="24"/>
          <w:szCs w:val="24"/>
        </w:rPr>
        <w:t>Что такое наплыв, причины его возникновения.</w:t>
      </w:r>
    </w:p>
    <w:p w14:paraId="7F8B35BC" w14:textId="77777777" w:rsidR="004D7BC7" w:rsidRPr="002A38CC" w:rsidRDefault="004D7BC7" w:rsidP="009D07EB">
      <w:pPr>
        <w:pStyle w:val="a7"/>
        <w:numPr>
          <w:ilvl w:val="0"/>
          <w:numId w:val="13"/>
        </w:numPr>
        <w:spacing w:after="0" w:line="240" w:lineRule="auto"/>
        <w:ind w:left="0"/>
        <w:jc w:val="both"/>
        <w:rPr>
          <w:rFonts w:ascii="Times New Roman" w:hAnsi="Times New Roman" w:cs="Times New Roman"/>
          <w:sz w:val="24"/>
          <w:szCs w:val="24"/>
        </w:rPr>
      </w:pPr>
      <w:r w:rsidRPr="002A38CC">
        <w:rPr>
          <w:rFonts w:ascii="Times New Roman" w:hAnsi="Times New Roman" w:cs="Times New Roman"/>
          <w:sz w:val="24"/>
          <w:szCs w:val="24"/>
        </w:rPr>
        <w:t>Каким образом можно определить сквозные трещины.</w:t>
      </w:r>
    </w:p>
    <w:p w14:paraId="1A996DCD" w14:textId="77777777" w:rsidR="004D7BC7" w:rsidRPr="002A38CC" w:rsidRDefault="004D7BC7" w:rsidP="009D07EB">
      <w:pPr>
        <w:pStyle w:val="a7"/>
        <w:numPr>
          <w:ilvl w:val="0"/>
          <w:numId w:val="13"/>
        </w:numPr>
        <w:spacing w:after="0" w:line="240" w:lineRule="auto"/>
        <w:ind w:left="0"/>
        <w:jc w:val="both"/>
        <w:rPr>
          <w:rFonts w:ascii="Times New Roman" w:hAnsi="Times New Roman" w:cs="Times New Roman"/>
          <w:sz w:val="24"/>
          <w:szCs w:val="24"/>
        </w:rPr>
      </w:pPr>
      <w:r w:rsidRPr="002A38CC">
        <w:rPr>
          <w:rFonts w:ascii="Times New Roman" w:hAnsi="Times New Roman" w:cs="Times New Roman"/>
          <w:sz w:val="24"/>
          <w:szCs w:val="24"/>
        </w:rPr>
        <w:t>Дайте определение шлаковым включениям, причины их возникновения.</w:t>
      </w:r>
    </w:p>
    <w:p w14:paraId="0B1618BC" w14:textId="77777777" w:rsidR="00392C6C" w:rsidRPr="00D22A5F" w:rsidRDefault="00392C6C" w:rsidP="009D07EB">
      <w:pPr>
        <w:spacing w:after="0" w:line="240" w:lineRule="auto"/>
        <w:jc w:val="both"/>
        <w:rPr>
          <w:rFonts w:ascii="Times New Roman" w:hAnsi="Times New Roman" w:cs="Times New Roman"/>
          <w:sz w:val="24"/>
          <w:szCs w:val="24"/>
        </w:rPr>
      </w:pPr>
    </w:p>
    <w:p w14:paraId="69BF8DCE" w14:textId="77777777" w:rsidR="006C1A5E" w:rsidRPr="00D22A5F" w:rsidRDefault="002C7E32" w:rsidP="009D07EB">
      <w:pPr>
        <w:pStyle w:val="3"/>
        <w:spacing w:before="0" w:line="240" w:lineRule="auto"/>
        <w:jc w:val="both"/>
        <w:rPr>
          <w:rFonts w:ascii="Times New Roman" w:hAnsi="Times New Roman" w:cs="Times New Roman"/>
          <w:color w:val="auto"/>
          <w:sz w:val="24"/>
          <w:szCs w:val="24"/>
        </w:rPr>
      </w:pPr>
      <w:bookmarkStart w:id="46" w:name="_Toc494121162"/>
      <w:r w:rsidRPr="00D22A5F">
        <w:rPr>
          <w:rFonts w:ascii="Times New Roman" w:hAnsi="Times New Roman" w:cs="Times New Roman"/>
          <w:color w:val="auto"/>
          <w:sz w:val="24"/>
          <w:szCs w:val="24"/>
        </w:rPr>
        <w:t xml:space="preserve">4.6.1 </w:t>
      </w:r>
      <w:r w:rsidR="008E0FC6" w:rsidRPr="00D22A5F">
        <w:rPr>
          <w:rFonts w:ascii="Times New Roman" w:hAnsi="Times New Roman" w:cs="Times New Roman"/>
          <w:color w:val="auto"/>
          <w:sz w:val="24"/>
          <w:szCs w:val="24"/>
        </w:rPr>
        <w:t>Критерии оценки практической</w:t>
      </w:r>
      <w:r w:rsidR="006C1A5E" w:rsidRPr="00D22A5F">
        <w:rPr>
          <w:rFonts w:ascii="Times New Roman" w:hAnsi="Times New Roman" w:cs="Times New Roman"/>
          <w:color w:val="auto"/>
          <w:sz w:val="24"/>
          <w:szCs w:val="24"/>
        </w:rPr>
        <w:t xml:space="preserve"> работ</w:t>
      </w:r>
      <w:r w:rsidR="008E0FC6" w:rsidRPr="00D22A5F">
        <w:rPr>
          <w:rFonts w:ascii="Times New Roman" w:hAnsi="Times New Roman" w:cs="Times New Roman"/>
          <w:color w:val="auto"/>
          <w:sz w:val="24"/>
          <w:szCs w:val="24"/>
        </w:rPr>
        <w:t>ы № 6</w:t>
      </w:r>
      <w:r w:rsidR="006C1A5E" w:rsidRPr="00D22A5F">
        <w:rPr>
          <w:rFonts w:ascii="Times New Roman" w:hAnsi="Times New Roman" w:cs="Times New Roman"/>
          <w:color w:val="auto"/>
          <w:sz w:val="24"/>
          <w:szCs w:val="24"/>
        </w:rPr>
        <w:t>.</w:t>
      </w:r>
      <w:r w:rsidR="008E0FC6" w:rsidRPr="00D22A5F">
        <w:rPr>
          <w:rFonts w:ascii="Times New Roman" w:hAnsi="Times New Roman" w:cs="Times New Roman"/>
          <w:color w:val="auto"/>
          <w:sz w:val="24"/>
          <w:szCs w:val="24"/>
        </w:rPr>
        <w:t xml:space="preserve"> Составление инструкционной карты: Разделка участков швов с дефектами под следующую заварку.</w:t>
      </w:r>
      <w:bookmarkEnd w:id="46"/>
    </w:p>
    <w:p w14:paraId="74B009CD"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5 «отлично»</w:t>
      </w:r>
      <w:r w:rsidRPr="00D22A5F">
        <w:rPr>
          <w:rFonts w:ascii="Times New Roman" w:hAnsi="Times New Roman" w:cs="Times New Roman"/>
          <w:sz w:val="24"/>
          <w:szCs w:val="24"/>
        </w:rPr>
        <w:t xml:space="preserve"> студент выполнил работу в полном объеме с соблюдением необходимой последовательности действий в   соответствии с заданием; правильно заполнил инструкционную карту, заполнил таблицу, ответил на все контрольный вопросы.</w:t>
      </w:r>
    </w:p>
    <w:p w14:paraId="2074E1E1"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Контрольные вопросы:</w:t>
      </w:r>
    </w:p>
    <w:p w14:paraId="3F0A3780"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правильно понимает сущность вопроса, дает точное определение и истолкование основных понятий;</w:t>
      </w:r>
    </w:p>
    <w:p w14:paraId="05FFFD46"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строит ответ по собственному плану, сопровождает ответ новыми примерами, умеет применить знания в новой ситуации;</w:t>
      </w:r>
    </w:p>
    <w:p w14:paraId="48A41CC1"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t>- может установить связь между изучаемым и ранее изученным материалом, а также с материалом, усвоенным при изучении других дисциплин</w:t>
      </w:r>
    </w:p>
    <w:p w14:paraId="5AEFE60A"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4 «хорошо»</w:t>
      </w:r>
      <w:r w:rsidRPr="00D22A5F">
        <w:rPr>
          <w:rFonts w:ascii="Times New Roman" w:hAnsi="Times New Roman" w:cs="Times New Roman"/>
          <w:sz w:val="24"/>
          <w:szCs w:val="24"/>
        </w:rPr>
        <w:t xml:space="preserve">  студент выполнил требования к оценке "отлично", но не ответил на контрольные вопросы. Либо допущены 4-5 недочетов в оформлении заполнения инструкционной карты. Либо допустил 2-3 недочета в заполнении таблицы.</w:t>
      </w:r>
    </w:p>
    <w:p w14:paraId="4058E3E0"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3 «удовлетворительно»</w:t>
      </w:r>
      <w:r w:rsidRPr="00D22A5F">
        <w:rPr>
          <w:rFonts w:ascii="Times New Roman" w:hAnsi="Times New Roman" w:cs="Times New Roman"/>
          <w:sz w:val="24"/>
          <w:szCs w:val="24"/>
        </w:rPr>
        <w:t xml:space="preserve"> студент выполнил работу не полностью, но объем выполненной части таков, что позволяет получить правильные результаты и выводы; в целом оформил инструкционную карту,  в ходе подготовки были допущены ошибки, не ответил на контрольные вопросы, либо не заполнил таблицу.</w:t>
      </w:r>
    </w:p>
    <w:p w14:paraId="2D2AE4D7" w14:textId="77777777" w:rsidR="008E0FC6" w:rsidRPr="00D22A5F" w:rsidRDefault="008E0FC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b/>
          <w:sz w:val="24"/>
          <w:szCs w:val="24"/>
        </w:rPr>
        <w:t>2 «неудовлетворительно»</w:t>
      </w:r>
      <w:r w:rsidRPr="00D22A5F">
        <w:rPr>
          <w:rFonts w:ascii="Times New Roman" w:hAnsi="Times New Roman" w:cs="Times New Roman"/>
          <w:sz w:val="24"/>
          <w:szCs w:val="24"/>
        </w:rPr>
        <w:t xml:space="preserve"> студент выполнил работу не полностью или объем выполненной части работы не позволяет сделать правильных выводов; не подготовил инструкционную карту  в   соответствии с заданием, не ответил на контрольные вопросы, не заполнил таблицу.</w:t>
      </w:r>
    </w:p>
    <w:p w14:paraId="6199C520" w14:textId="77777777" w:rsidR="00AF5986" w:rsidRPr="00D22A5F" w:rsidRDefault="00AF5986" w:rsidP="009D07EB">
      <w:pPr>
        <w:spacing w:after="0" w:line="240" w:lineRule="auto"/>
        <w:jc w:val="both"/>
        <w:rPr>
          <w:rFonts w:ascii="Times New Roman" w:hAnsi="Times New Roman" w:cs="Times New Roman"/>
          <w:sz w:val="24"/>
          <w:szCs w:val="24"/>
        </w:rPr>
      </w:pPr>
    </w:p>
    <w:p w14:paraId="632C3F3B" w14:textId="77777777" w:rsidR="00AF5986" w:rsidRPr="00D22A5F" w:rsidRDefault="00AF5986" w:rsidP="009D07EB">
      <w:pPr>
        <w:spacing w:after="0" w:line="240" w:lineRule="auto"/>
        <w:jc w:val="both"/>
        <w:rPr>
          <w:rFonts w:ascii="Times New Roman" w:hAnsi="Times New Roman" w:cs="Times New Roman"/>
          <w:sz w:val="24"/>
          <w:szCs w:val="24"/>
        </w:rPr>
      </w:pPr>
      <w:r w:rsidRPr="00D22A5F">
        <w:rPr>
          <w:rFonts w:ascii="Times New Roman" w:hAnsi="Times New Roman" w:cs="Times New Roman"/>
          <w:sz w:val="24"/>
          <w:szCs w:val="24"/>
        </w:rPr>
        <w:br w:type="page"/>
      </w:r>
    </w:p>
    <w:p w14:paraId="338295C6" w14:textId="77777777" w:rsidR="00AF5986" w:rsidRPr="00D22A5F" w:rsidRDefault="00AF5986" w:rsidP="00B551E0">
      <w:pPr>
        <w:pStyle w:val="1"/>
        <w:numPr>
          <w:ilvl w:val="0"/>
          <w:numId w:val="5"/>
        </w:numPr>
        <w:spacing w:before="0"/>
        <w:ind w:left="0"/>
        <w:jc w:val="center"/>
        <w:rPr>
          <w:rFonts w:cs="Times New Roman"/>
          <w:sz w:val="24"/>
          <w:szCs w:val="24"/>
        </w:rPr>
      </w:pPr>
      <w:bookmarkStart w:id="47" w:name="_Toc494121163"/>
      <w:r w:rsidRPr="00D22A5F">
        <w:rPr>
          <w:rFonts w:cs="Times New Roman"/>
          <w:sz w:val="24"/>
          <w:szCs w:val="24"/>
        </w:rPr>
        <w:lastRenderedPageBreak/>
        <w:t>Литература</w:t>
      </w:r>
      <w:bookmarkEnd w:id="47"/>
    </w:p>
    <w:p w14:paraId="33B89084" w14:textId="77777777" w:rsidR="00AF5986" w:rsidRPr="00D22A5F" w:rsidRDefault="00AF5986" w:rsidP="009D07EB">
      <w:pPr>
        <w:spacing w:after="0" w:line="240" w:lineRule="auto"/>
        <w:jc w:val="both"/>
        <w:rPr>
          <w:rFonts w:ascii="Times New Roman" w:hAnsi="Times New Roman" w:cs="Times New Roman"/>
          <w:b/>
          <w:sz w:val="24"/>
          <w:szCs w:val="24"/>
        </w:rPr>
      </w:pPr>
    </w:p>
    <w:p w14:paraId="4A8CEBA6" w14:textId="77777777" w:rsidR="002A38CC" w:rsidRPr="002A38CC" w:rsidRDefault="002A38CC" w:rsidP="009D07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4"/>
          <w:szCs w:val="24"/>
          <w:lang w:eastAsia="ru-RU"/>
        </w:rPr>
      </w:pPr>
      <w:r w:rsidRPr="002A38CC">
        <w:rPr>
          <w:rFonts w:ascii="Times New Roman" w:eastAsia="Times New Roman" w:hAnsi="Times New Roman" w:cs="Times New Roman"/>
          <w:bCs/>
          <w:sz w:val="24"/>
          <w:szCs w:val="24"/>
          <w:lang w:eastAsia="ru-RU"/>
        </w:rPr>
        <w:t>Перечень используемых учебных изданий, Интернет-ресурсов, дополнительной литературы:</w:t>
      </w:r>
    </w:p>
    <w:p w14:paraId="1B391506" w14:textId="77777777" w:rsidR="002A38CC" w:rsidRPr="002A38CC" w:rsidRDefault="002A38CC" w:rsidP="009D07EB">
      <w:pPr>
        <w:tabs>
          <w:tab w:val="left" w:pos="2156"/>
        </w:tabs>
        <w:spacing w:after="0" w:line="240" w:lineRule="auto"/>
        <w:jc w:val="both"/>
        <w:rPr>
          <w:rFonts w:ascii="Times New Roman" w:eastAsia="Times New Roman" w:hAnsi="Times New Roman" w:cs="Times New Roman"/>
          <w:sz w:val="24"/>
          <w:szCs w:val="24"/>
          <w:u w:val="single"/>
          <w:lang w:eastAsia="ru-RU"/>
        </w:rPr>
      </w:pPr>
      <w:r w:rsidRPr="002A38CC">
        <w:rPr>
          <w:rFonts w:ascii="Times New Roman" w:eastAsia="Times New Roman" w:hAnsi="Times New Roman" w:cs="Times New Roman"/>
          <w:sz w:val="24"/>
          <w:szCs w:val="24"/>
          <w:u w:val="single"/>
          <w:lang w:eastAsia="ru-RU"/>
        </w:rPr>
        <w:t>Основные источники:</w:t>
      </w:r>
    </w:p>
    <w:p w14:paraId="77E85939"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Сварка и резка металлов: учебное пособие для СПО /под общей редакцией Ю.В. Казакова-М: ИЦ «Академия», 2013. - 400 с.</w:t>
      </w:r>
    </w:p>
    <w:p w14:paraId="27B3DBF1"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Овчинников В.В. Дефектация сварных швов и контроль качества сварных соединений: учебник для СПО /В.В. Овчинников - М., ИЦ «Академия», 2015. - 224 с.</w:t>
      </w:r>
    </w:p>
    <w:p w14:paraId="3A096652"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Овчинников В.В. Дефектация сварных швов и контроль качества сварных соединений. Практикум: учебное пособие/В.В. Овчинников-М., ИЦ «Академия», 2014. - 112 с.</w:t>
      </w:r>
    </w:p>
    <w:p w14:paraId="15A7335B"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Овчинников В.В. Дефекты сварных соединений. Практикум: учебное пособие для СПО /В.В. Овчинников. - М., ИЦ «Академия», 2014. – 64 с.</w:t>
      </w:r>
    </w:p>
    <w:p w14:paraId="4A69DC2F"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Милютин В.С Источники питания и оборудование для электрической сварки плавлением: учебник для СПО/В.С. Милютин. Р.Ф. Катаев-М., ИЦ «Академия», 2013. - 368 с.</w:t>
      </w:r>
    </w:p>
    <w:p w14:paraId="5A30E4C5" w14:textId="77777777" w:rsidR="002A38CC" w:rsidRPr="002A38CC" w:rsidRDefault="002A38CC" w:rsidP="009D07EB">
      <w:pPr>
        <w:numPr>
          <w:ilvl w:val="0"/>
          <w:numId w:val="14"/>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Маслов Б.Г. Производство сварных конструкций: учебник для СПО/Б.Г. Маслов, Выборнов А.П.- М.:ИЦ «Академия», 2014.-288 с.</w:t>
      </w:r>
    </w:p>
    <w:p w14:paraId="20C53069" w14:textId="77777777" w:rsidR="002A38CC" w:rsidRPr="002A38CC" w:rsidRDefault="002A38CC" w:rsidP="009D07EB">
      <w:pPr>
        <w:tabs>
          <w:tab w:val="left" w:pos="2156"/>
        </w:tabs>
        <w:spacing w:after="0" w:line="240" w:lineRule="auto"/>
        <w:jc w:val="both"/>
        <w:rPr>
          <w:rFonts w:ascii="Times New Roman" w:eastAsia="Times New Roman" w:hAnsi="Times New Roman" w:cs="Times New Roman"/>
          <w:bCs/>
          <w:sz w:val="24"/>
          <w:szCs w:val="24"/>
          <w:u w:val="single"/>
          <w:lang w:eastAsia="ru-RU"/>
        </w:rPr>
      </w:pPr>
      <w:r w:rsidRPr="002A38CC">
        <w:rPr>
          <w:rFonts w:ascii="Times New Roman" w:eastAsia="Times New Roman" w:hAnsi="Times New Roman" w:cs="Times New Roman"/>
          <w:bCs/>
          <w:sz w:val="24"/>
          <w:szCs w:val="24"/>
          <w:u w:val="single"/>
          <w:lang w:eastAsia="ru-RU"/>
        </w:rPr>
        <w:t>Дополнительные источники:</w:t>
      </w:r>
    </w:p>
    <w:p w14:paraId="47DEF3A0" w14:textId="77777777" w:rsidR="002A38CC" w:rsidRPr="002A38CC" w:rsidRDefault="002A38CC" w:rsidP="009D07EB">
      <w:pPr>
        <w:numPr>
          <w:ilvl w:val="0"/>
          <w:numId w:val="16"/>
        </w:numPr>
        <w:tabs>
          <w:tab w:val="left" w:pos="1134"/>
          <w:tab w:val="left" w:pos="2156"/>
        </w:tabs>
        <w:spacing w:after="0" w:line="240" w:lineRule="auto"/>
        <w:ind w:left="0"/>
        <w:jc w:val="both"/>
        <w:rPr>
          <w:rFonts w:ascii="Times New Roman" w:eastAsia="Times New Roman" w:hAnsi="Times New Roman" w:cs="Times New Roman"/>
          <w:bCs/>
          <w:sz w:val="24"/>
          <w:szCs w:val="24"/>
        </w:rPr>
      </w:pPr>
      <w:r w:rsidRPr="002A38CC">
        <w:rPr>
          <w:rFonts w:ascii="Times New Roman" w:eastAsia="Times New Roman" w:hAnsi="Times New Roman" w:cs="Times New Roman"/>
          <w:bCs/>
          <w:sz w:val="24"/>
          <w:szCs w:val="24"/>
        </w:rPr>
        <w:t xml:space="preserve">Маслов Б.Г. Сварочные работы.  </w:t>
      </w:r>
      <w:r w:rsidRPr="002A38CC">
        <w:rPr>
          <w:rFonts w:ascii="Times New Roman" w:eastAsia="Times New Roman" w:hAnsi="Times New Roman" w:cs="Times New Roman"/>
          <w:sz w:val="24"/>
          <w:szCs w:val="24"/>
        </w:rPr>
        <w:t>-  М., ИЦ «Академия», 2014. - 240 с.</w:t>
      </w:r>
    </w:p>
    <w:p w14:paraId="4F3525E7" w14:textId="77777777" w:rsidR="002A38CC" w:rsidRPr="002A38CC" w:rsidRDefault="002A38CC" w:rsidP="009D07EB">
      <w:pPr>
        <w:numPr>
          <w:ilvl w:val="0"/>
          <w:numId w:val="16"/>
        </w:numPr>
        <w:tabs>
          <w:tab w:val="left" w:pos="1134"/>
          <w:tab w:val="left" w:pos="2156"/>
        </w:tabs>
        <w:spacing w:after="0" w:line="240" w:lineRule="auto"/>
        <w:ind w:left="0"/>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 xml:space="preserve">Овчинников В.В. Контроль качества сварных </w:t>
      </w:r>
      <w:r w:rsidRPr="002A38CC">
        <w:rPr>
          <w:rFonts w:ascii="Times New Roman" w:eastAsia="Times New Roman" w:hAnsi="Times New Roman" w:cs="Times New Roman"/>
          <w:color w:val="000000"/>
          <w:sz w:val="24"/>
          <w:szCs w:val="24"/>
        </w:rPr>
        <w:t xml:space="preserve">соединений. </w:t>
      </w:r>
      <w:r w:rsidRPr="002A38CC">
        <w:rPr>
          <w:rFonts w:ascii="Times New Roman" w:eastAsia="Times New Roman" w:hAnsi="Times New Roman" w:cs="Times New Roman"/>
          <w:bCs/>
          <w:color w:val="000000"/>
          <w:sz w:val="24"/>
          <w:szCs w:val="24"/>
        </w:rPr>
        <w:t xml:space="preserve">- </w:t>
      </w:r>
      <w:r w:rsidRPr="002A38CC">
        <w:rPr>
          <w:rFonts w:ascii="Times New Roman" w:eastAsia="Times New Roman" w:hAnsi="Times New Roman" w:cs="Times New Roman"/>
          <w:sz w:val="24"/>
          <w:szCs w:val="24"/>
        </w:rPr>
        <w:t>М., ИЦ «Академия»</w:t>
      </w:r>
      <w:r w:rsidRPr="002A38CC">
        <w:rPr>
          <w:rFonts w:ascii="Times New Roman" w:eastAsia="Times New Roman" w:hAnsi="Times New Roman" w:cs="Times New Roman"/>
          <w:color w:val="000000"/>
          <w:sz w:val="24"/>
          <w:szCs w:val="24"/>
        </w:rPr>
        <w:t>, 2012.</w:t>
      </w:r>
      <w:r w:rsidRPr="002A38CC">
        <w:rPr>
          <w:rFonts w:ascii="Times New Roman" w:eastAsia="Times New Roman" w:hAnsi="Times New Roman" w:cs="Times New Roman"/>
          <w:sz w:val="24"/>
          <w:szCs w:val="24"/>
        </w:rPr>
        <w:t xml:space="preserve"> - 200 с.</w:t>
      </w:r>
    </w:p>
    <w:p w14:paraId="44FBF485" w14:textId="77777777" w:rsidR="002A38CC" w:rsidRPr="002A38CC" w:rsidRDefault="002A38CC" w:rsidP="009D07EB">
      <w:pPr>
        <w:numPr>
          <w:ilvl w:val="0"/>
          <w:numId w:val="16"/>
        </w:numPr>
        <w:tabs>
          <w:tab w:val="left" w:pos="1134"/>
          <w:tab w:val="left" w:pos="2156"/>
        </w:tabs>
        <w:spacing w:after="0" w:line="240" w:lineRule="auto"/>
        <w:ind w:left="0"/>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 xml:space="preserve">Овчинников В.В. Оборудование, механизация  и автоматизация сварочных процессов. – М., ИЦ «Академия», </w:t>
      </w:r>
      <w:r w:rsidRPr="002A38CC">
        <w:rPr>
          <w:rFonts w:ascii="Times New Roman" w:eastAsia="Times New Roman" w:hAnsi="Times New Roman" w:cs="Times New Roman"/>
          <w:color w:val="000000"/>
          <w:sz w:val="24"/>
          <w:szCs w:val="24"/>
        </w:rPr>
        <w:t xml:space="preserve">2012. </w:t>
      </w:r>
      <w:r w:rsidRPr="002A38CC">
        <w:rPr>
          <w:rFonts w:ascii="Times New Roman" w:eastAsia="Times New Roman" w:hAnsi="Times New Roman" w:cs="Times New Roman"/>
          <w:sz w:val="24"/>
          <w:szCs w:val="24"/>
        </w:rPr>
        <w:t>- 224 с.</w:t>
      </w:r>
    </w:p>
    <w:p w14:paraId="10E077D9" w14:textId="77777777" w:rsidR="002A38CC" w:rsidRPr="002A38CC" w:rsidRDefault="002A38CC" w:rsidP="009D07EB">
      <w:pPr>
        <w:numPr>
          <w:ilvl w:val="0"/>
          <w:numId w:val="16"/>
        </w:numPr>
        <w:tabs>
          <w:tab w:val="left" w:pos="1134"/>
          <w:tab w:val="left" w:pos="2156"/>
        </w:tabs>
        <w:spacing w:after="0" w:line="240" w:lineRule="auto"/>
        <w:ind w:left="0"/>
        <w:jc w:val="both"/>
        <w:rPr>
          <w:rFonts w:ascii="Times New Roman" w:eastAsia="Times New Roman" w:hAnsi="Times New Roman" w:cs="Times New Roman"/>
          <w:bCs/>
          <w:sz w:val="24"/>
          <w:szCs w:val="24"/>
        </w:rPr>
      </w:pPr>
      <w:r w:rsidRPr="002A38CC">
        <w:rPr>
          <w:rFonts w:ascii="Times New Roman" w:eastAsia="Times New Roman" w:hAnsi="Times New Roman" w:cs="Times New Roman"/>
          <w:bCs/>
          <w:sz w:val="24"/>
          <w:szCs w:val="24"/>
        </w:rPr>
        <w:t xml:space="preserve">Овчинников В.В. Технология электросварочных и газосварочных работ.  Рабочая тетрадь. - </w:t>
      </w:r>
      <w:r w:rsidRPr="002A38CC">
        <w:rPr>
          <w:rFonts w:ascii="Times New Roman" w:eastAsia="Times New Roman" w:hAnsi="Times New Roman" w:cs="Times New Roman"/>
          <w:sz w:val="24"/>
          <w:szCs w:val="24"/>
        </w:rPr>
        <w:t xml:space="preserve">  М., ИЦ «Академия», 2012. - 80 с.</w:t>
      </w:r>
    </w:p>
    <w:p w14:paraId="0E627808" w14:textId="77777777" w:rsidR="002A38CC" w:rsidRPr="002A38CC" w:rsidRDefault="002A38CC" w:rsidP="009D07EB">
      <w:pPr>
        <w:numPr>
          <w:ilvl w:val="0"/>
          <w:numId w:val="16"/>
        </w:numPr>
        <w:tabs>
          <w:tab w:val="left" w:pos="1134"/>
          <w:tab w:val="left" w:pos="2156"/>
        </w:tabs>
        <w:spacing w:after="0" w:line="240" w:lineRule="auto"/>
        <w:ind w:left="0"/>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 xml:space="preserve">Овчинников В.В. Контроль качества сварочных </w:t>
      </w:r>
      <w:r w:rsidRPr="002A38CC">
        <w:rPr>
          <w:rFonts w:ascii="Times New Roman" w:eastAsia="Times New Roman" w:hAnsi="Times New Roman" w:cs="Times New Roman"/>
          <w:color w:val="000000"/>
          <w:sz w:val="24"/>
          <w:szCs w:val="24"/>
        </w:rPr>
        <w:t xml:space="preserve">соединений. Практикум. -  </w:t>
      </w:r>
      <w:r w:rsidRPr="002A38CC">
        <w:rPr>
          <w:rFonts w:ascii="Times New Roman" w:eastAsia="Times New Roman" w:hAnsi="Times New Roman" w:cs="Times New Roman"/>
          <w:sz w:val="24"/>
          <w:szCs w:val="24"/>
        </w:rPr>
        <w:t xml:space="preserve">М., ИЦ «Академия», </w:t>
      </w:r>
      <w:r w:rsidRPr="002A38CC">
        <w:rPr>
          <w:rFonts w:ascii="Times New Roman" w:eastAsia="Times New Roman" w:hAnsi="Times New Roman" w:cs="Times New Roman"/>
          <w:color w:val="000000"/>
          <w:sz w:val="24"/>
          <w:szCs w:val="24"/>
        </w:rPr>
        <w:t xml:space="preserve">2012. </w:t>
      </w:r>
      <w:r w:rsidRPr="002A38CC">
        <w:rPr>
          <w:rFonts w:ascii="Times New Roman" w:eastAsia="Times New Roman" w:hAnsi="Times New Roman" w:cs="Times New Roman"/>
          <w:sz w:val="24"/>
          <w:szCs w:val="24"/>
        </w:rPr>
        <w:t xml:space="preserve">- 240 с.   </w:t>
      </w:r>
    </w:p>
    <w:p w14:paraId="72A38739" w14:textId="77777777" w:rsidR="002A38CC" w:rsidRPr="002A38CC" w:rsidRDefault="002A38CC" w:rsidP="009D07EB">
      <w:pPr>
        <w:tabs>
          <w:tab w:val="left" w:pos="2156"/>
        </w:tabs>
        <w:spacing w:after="0" w:line="240" w:lineRule="auto"/>
        <w:contextualSpacing/>
        <w:jc w:val="both"/>
        <w:rPr>
          <w:rFonts w:ascii="Times New Roman" w:eastAsia="Times New Roman" w:hAnsi="Times New Roman" w:cs="Times New Roman"/>
          <w:sz w:val="24"/>
          <w:szCs w:val="24"/>
          <w:u w:val="single"/>
        </w:rPr>
      </w:pPr>
      <w:r w:rsidRPr="002A38CC">
        <w:rPr>
          <w:rFonts w:ascii="Times New Roman" w:eastAsia="Times New Roman" w:hAnsi="Times New Roman" w:cs="Times New Roman"/>
          <w:sz w:val="24"/>
          <w:szCs w:val="24"/>
          <w:u w:val="single"/>
        </w:rPr>
        <w:t>Интернет- ресурсы:</w:t>
      </w:r>
    </w:p>
    <w:p w14:paraId="06877804" w14:textId="77777777" w:rsidR="002A38CC" w:rsidRPr="002A38CC" w:rsidRDefault="00DA1644" w:rsidP="009D07EB">
      <w:pPr>
        <w:numPr>
          <w:ilvl w:val="0"/>
          <w:numId w:val="15"/>
        </w:numPr>
        <w:tabs>
          <w:tab w:val="left" w:pos="1200"/>
        </w:tabs>
        <w:spacing w:after="0" w:line="240" w:lineRule="auto"/>
        <w:ind w:left="0"/>
        <w:contextualSpacing/>
        <w:jc w:val="both"/>
        <w:rPr>
          <w:rFonts w:ascii="Times New Roman" w:eastAsia="Times New Roman" w:hAnsi="Times New Roman" w:cs="Times New Roman"/>
          <w:sz w:val="24"/>
          <w:szCs w:val="24"/>
          <w:u w:val="single"/>
        </w:rPr>
      </w:pPr>
      <w:hyperlink r:id="rId329" w:history="1">
        <w:r w:rsidR="002A38CC" w:rsidRPr="002A38CC">
          <w:rPr>
            <w:rFonts w:ascii="Times New Roman" w:eastAsia="Times New Roman" w:hAnsi="Times New Roman" w:cs="Times New Roman"/>
            <w:color w:val="0000FF"/>
            <w:sz w:val="24"/>
            <w:szCs w:val="24"/>
            <w:u w:val="single"/>
            <w:lang w:val="en-US"/>
          </w:rPr>
          <w:t>www.svarka.net</w:t>
        </w:r>
      </w:hyperlink>
    </w:p>
    <w:p w14:paraId="1613F0EC" w14:textId="77777777" w:rsidR="002A38CC" w:rsidRPr="002A38CC" w:rsidRDefault="00DA1644" w:rsidP="009D07EB">
      <w:pPr>
        <w:numPr>
          <w:ilvl w:val="0"/>
          <w:numId w:val="15"/>
        </w:numPr>
        <w:tabs>
          <w:tab w:val="left" w:pos="1200"/>
        </w:tabs>
        <w:spacing w:after="0" w:line="240" w:lineRule="auto"/>
        <w:ind w:left="0"/>
        <w:contextualSpacing/>
        <w:jc w:val="both"/>
        <w:rPr>
          <w:rFonts w:ascii="Times New Roman" w:eastAsia="Times New Roman" w:hAnsi="Times New Roman" w:cs="Times New Roman"/>
          <w:sz w:val="24"/>
          <w:szCs w:val="24"/>
        </w:rPr>
      </w:pPr>
      <w:hyperlink r:id="rId330" w:history="1">
        <w:r w:rsidR="002A38CC" w:rsidRPr="002A38CC">
          <w:rPr>
            <w:rFonts w:ascii="Times New Roman" w:eastAsia="Times New Roman" w:hAnsi="Times New Roman" w:cs="Times New Roman"/>
            <w:color w:val="0000FF"/>
            <w:sz w:val="24"/>
            <w:szCs w:val="24"/>
            <w:u w:val="single"/>
            <w:lang w:val="en-US"/>
          </w:rPr>
          <w:t>www</w:t>
        </w:r>
        <w:r w:rsidR="002A38CC" w:rsidRPr="002A38CC">
          <w:rPr>
            <w:rFonts w:ascii="Times New Roman" w:eastAsia="Times New Roman" w:hAnsi="Times New Roman" w:cs="Times New Roman"/>
            <w:color w:val="0000FF"/>
            <w:sz w:val="24"/>
            <w:szCs w:val="24"/>
            <w:u w:val="single"/>
          </w:rPr>
          <w:t>.</w:t>
        </w:r>
        <w:proofErr w:type="spellStart"/>
        <w:r w:rsidR="002A38CC" w:rsidRPr="002A38CC">
          <w:rPr>
            <w:rFonts w:ascii="Times New Roman" w:eastAsia="Times New Roman" w:hAnsi="Times New Roman" w:cs="Times New Roman"/>
            <w:color w:val="0000FF"/>
            <w:sz w:val="24"/>
            <w:szCs w:val="24"/>
            <w:u w:val="single"/>
            <w:lang w:val="en-US"/>
          </w:rPr>
          <w:t>weldering</w:t>
        </w:r>
        <w:proofErr w:type="spellEnd"/>
        <w:r w:rsidR="002A38CC" w:rsidRPr="002A38CC">
          <w:rPr>
            <w:rFonts w:ascii="Times New Roman" w:eastAsia="Times New Roman" w:hAnsi="Times New Roman" w:cs="Times New Roman"/>
            <w:color w:val="0000FF"/>
            <w:sz w:val="24"/>
            <w:szCs w:val="24"/>
            <w:u w:val="single"/>
          </w:rPr>
          <w:t>.</w:t>
        </w:r>
        <w:r w:rsidR="002A38CC" w:rsidRPr="002A38CC">
          <w:rPr>
            <w:rFonts w:ascii="Times New Roman" w:eastAsia="Times New Roman" w:hAnsi="Times New Roman" w:cs="Times New Roman"/>
            <w:color w:val="0000FF"/>
            <w:sz w:val="24"/>
            <w:szCs w:val="24"/>
            <w:u w:val="single"/>
            <w:lang w:val="en-US"/>
          </w:rPr>
          <w:t>com</w:t>
        </w:r>
      </w:hyperlink>
    </w:p>
    <w:p w14:paraId="160E3B72" w14:textId="77777777" w:rsidR="002A38CC" w:rsidRPr="002A38CC" w:rsidRDefault="002A38CC" w:rsidP="009D07EB">
      <w:pPr>
        <w:spacing w:after="0" w:line="240" w:lineRule="auto"/>
        <w:jc w:val="both"/>
        <w:rPr>
          <w:rFonts w:ascii="Times New Roman" w:eastAsia="Times New Roman" w:hAnsi="Times New Roman" w:cs="Times New Roman"/>
          <w:sz w:val="24"/>
          <w:szCs w:val="24"/>
          <w:u w:val="single"/>
          <w:lang w:eastAsia="ru-RU"/>
        </w:rPr>
      </w:pPr>
      <w:r w:rsidRPr="002A38CC">
        <w:rPr>
          <w:rFonts w:ascii="Times New Roman" w:eastAsia="Times New Roman" w:hAnsi="Times New Roman" w:cs="Times New Roman"/>
          <w:sz w:val="24"/>
          <w:szCs w:val="24"/>
          <w:u w:val="single"/>
          <w:lang w:eastAsia="ru-RU"/>
        </w:rPr>
        <w:t>Нормативные документы:</w:t>
      </w:r>
    </w:p>
    <w:p w14:paraId="3B0B303F" w14:textId="77777777" w:rsidR="002A38CC" w:rsidRPr="002A38CC" w:rsidRDefault="002A38CC" w:rsidP="009D07EB">
      <w:pPr>
        <w:numPr>
          <w:ilvl w:val="0"/>
          <w:numId w:val="17"/>
        </w:numPr>
        <w:tabs>
          <w:tab w:val="left" w:pos="1200"/>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2.312-72 Единая система конструкторской документации. Условные изображения и обозначения швов сварных соединений.</w:t>
      </w:r>
    </w:p>
    <w:p w14:paraId="3746C4B1"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2601-84 Сварка металлов. Термины и определение основных понятий.</w:t>
      </w:r>
    </w:p>
    <w:p w14:paraId="30F4920B"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3242-79 Соединения сварные. Методы контроля качества.</w:t>
      </w:r>
    </w:p>
    <w:p w14:paraId="31937E5F"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5264-80. Ручная дуговая сварка. Соединения сварные. Основные типы, конструктивные элементы и размеры.</w:t>
      </w:r>
    </w:p>
    <w:p w14:paraId="0263DC34" w14:textId="77777777" w:rsidR="002A38CC" w:rsidRPr="002A38CC" w:rsidRDefault="002A38CC" w:rsidP="009D07EB">
      <w:pPr>
        <w:numPr>
          <w:ilvl w:val="0"/>
          <w:numId w:val="17"/>
        </w:numPr>
        <w:tabs>
          <w:tab w:val="left" w:pos="1134"/>
        </w:tabs>
        <w:spacing w:after="0" w:line="240" w:lineRule="auto"/>
        <w:ind w:left="0"/>
        <w:jc w:val="both"/>
        <w:rPr>
          <w:rFonts w:ascii="Times New Roman" w:eastAsia="Times New Roman" w:hAnsi="Times New Roman" w:cs="Times New Roman"/>
          <w:sz w:val="24"/>
          <w:szCs w:val="24"/>
          <w:lang w:eastAsia="ru-RU"/>
        </w:rPr>
      </w:pPr>
      <w:r w:rsidRPr="002A38CC">
        <w:rPr>
          <w:rFonts w:ascii="Times New Roman" w:eastAsia="Times New Roman" w:hAnsi="Times New Roman" w:cs="Times New Roman"/>
          <w:sz w:val="24"/>
          <w:szCs w:val="24"/>
          <w:lang w:eastAsia="ru-RU"/>
        </w:rPr>
        <w:t>ГОСТ 7512-82 Контроль неразрушающий. Соединения сварные. Радиографический метод.</w:t>
      </w:r>
    </w:p>
    <w:p w14:paraId="4C037AA0"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14782-86 Контроль неразрушающий. Соединения сварные. Методы ультразвуковые.</w:t>
      </w:r>
    </w:p>
    <w:p w14:paraId="3C842DC2"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16037-80 Соединения сварные стальных трубопроводов. Основные типы, конструктивные элементы и размеры.</w:t>
      </w:r>
    </w:p>
    <w:p w14:paraId="35DC4FF5"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20415-82 Контроль неразрушающий. Методы акустические. Общие положения.</w:t>
      </w:r>
    </w:p>
    <w:p w14:paraId="5FF433BB" w14:textId="77777777" w:rsidR="002A38CC" w:rsidRPr="002A38CC" w:rsidRDefault="002A38CC" w:rsidP="009D07EB">
      <w:pPr>
        <w:numPr>
          <w:ilvl w:val="0"/>
          <w:numId w:val="17"/>
        </w:numPr>
        <w:tabs>
          <w:tab w:val="left" w:pos="1134"/>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20426-82 Контроль неразрушающий. Методы дефектоскопии радиационные. Область применения.</w:t>
      </w:r>
    </w:p>
    <w:p w14:paraId="367182F2" w14:textId="77777777" w:rsidR="002A38CC" w:rsidRPr="002A38CC" w:rsidRDefault="002A38CC" w:rsidP="009D07EB">
      <w:pPr>
        <w:numPr>
          <w:ilvl w:val="0"/>
          <w:numId w:val="17"/>
        </w:numPr>
        <w:tabs>
          <w:tab w:val="left" w:pos="1134"/>
          <w:tab w:val="left" w:pos="2156"/>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14771-76 Дуговая сварка в защитном газе. Соединения сварные. Основные типы, конструктивные элементы и размеры.</w:t>
      </w:r>
    </w:p>
    <w:p w14:paraId="3BB95AFA" w14:textId="77777777" w:rsidR="002A38CC" w:rsidRPr="002A38CC" w:rsidRDefault="002A38CC" w:rsidP="009D07EB">
      <w:pPr>
        <w:numPr>
          <w:ilvl w:val="0"/>
          <w:numId w:val="17"/>
        </w:numPr>
        <w:tabs>
          <w:tab w:val="left" w:pos="1200"/>
        </w:tabs>
        <w:spacing w:after="0" w:line="240" w:lineRule="auto"/>
        <w:ind w:left="0"/>
        <w:contextualSpacing/>
        <w:jc w:val="both"/>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16037-80 Соединения сварные стальных трубопроводов. Основные типы, конструктивные элементы и размеры.</w:t>
      </w:r>
    </w:p>
    <w:p w14:paraId="50E3F339" w14:textId="77777777" w:rsidR="002A38CC" w:rsidRPr="002A38CC" w:rsidRDefault="002A38CC" w:rsidP="009D07EB">
      <w:pPr>
        <w:keepNext/>
        <w:keepLines/>
        <w:widowControl w:val="0"/>
        <w:numPr>
          <w:ilvl w:val="0"/>
          <w:numId w:val="17"/>
        </w:numPr>
        <w:shd w:val="clear" w:color="auto" w:fill="FFFFFF"/>
        <w:tabs>
          <w:tab w:val="left" w:pos="1200"/>
        </w:tabs>
        <w:autoSpaceDE w:val="0"/>
        <w:autoSpaceDN w:val="0"/>
        <w:adjustRightInd w:val="0"/>
        <w:spacing w:after="0" w:line="240" w:lineRule="auto"/>
        <w:ind w:left="0"/>
        <w:jc w:val="both"/>
        <w:outlineLvl w:val="0"/>
        <w:rPr>
          <w:rFonts w:ascii="Times New Roman" w:eastAsia="Times New Roman" w:hAnsi="Times New Roman" w:cs="Times New Roman"/>
          <w:sz w:val="24"/>
          <w:szCs w:val="24"/>
        </w:rPr>
      </w:pPr>
      <w:r w:rsidRPr="002A38CC">
        <w:rPr>
          <w:rFonts w:ascii="Times New Roman" w:eastAsia="Times New Roman" w:hAnsi="Times New Roman" w:cs="Times New Roman"/>
          <w:sz w:val="24"/>
          <w:szCs w:val="24"/>
        </w:rPr>
        <w:t>ГОСТ 3.1705-81 Единая система технологической документации. Правила записи операций и переходов. Сварка</w:t>
      </w:r>
    </w:p>
    <w:p w14:paraId="53F6B9B5" w14:textId="77777777" w:rsidR="00AF5986" w:rsidRPr="00D22A5F" w:rsidRDefault="00AF5986" w:rsidP="009D07EB">
      <w:pPr>
        <w:spacing w:after="0" w:line="240" w:lineRule="auto"/>
        <w:jc w:val="both"/>
        <w:rPr>
          <w:rFonts w:ascii="Times New Roman" w:hAnsi="Times New Roman" w:cs="Times New Roman"/>
          <w:b/>
          <w:sz w:val="24"/>
          <w:szCs w:val="24"/>
        </w:rPr>
      </w:pPr>
    </w:p>
    <w:sectPr w:rsidR="00AF5986" w:rsidRPr="00D22A5F" w:rsidSect="00644ABB">
      <w:pgSz w:w="11910" w:h="16840"/>
      <w:pgMar w:top="1134" w:right="711" w:bottom="289"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761774" w14:textId="77777777" w:rsidR="00D457A9" w:rsidRDefault="00D457A9" w:rsidP="006540F5">
      <w:pPr>
        <w:spacing w:after="0" w:line="240" w:lineRule="auto"/>
      </w:pPr>
      <w:r>
        <w:separator/>
      </w:r>
    </w:p>
  </w:endnote>
  <w:endnote w:type="continuationSeparator" w:id="0">
    <w:p w14:paraId="45441120" w14:textId="77777777" w:rsidR="00D457A9" w:rsidRDefault="00D457A9" w:rsidP="006540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3319217"/>
      <w:docPartObj>
        <w:docPartGallery w:val="Page Numbers (Bottom of Page)"/>
        <w:docPartUnique/>
      </w:docPartObj>
    </w:sdtPr>
    <w:sdtEndPr/>
    <w:sdtContent>
      <w:p w14:paraId="5E57CFAE" w14:textId="77777777" w:rsidR="00575F52" w:rsidRDefault="00E017A7">
        <w:pPr>
          <w:pStyle w:val="ab"/>
          <w:jc w:val="right"/>
        </w:pPr>
        <w:r>
          <w:fldChar w:fldCharType="begin"/>
        </w:r>
        <w:r>
          <w:instrText>PAGE   \* MERGEFORMAT</w:instrText>
        </w:r>
        <w:r>
          <w:fldChar w:fldCharType="separate"/>
        </w:r>
        <w:r>
          <w:rPr>
            <w:noProof/>
          </w:rPr>
          <w:t>3</w:t>
        </w:r>
        <w:r>
          <w:rPr>
            <w:noProof/>
          </w:rPr>
          <w:fldChar w:fldCharType="end"/>
        </w:r>
      </w:p>
    </w:sdtContent>
  </w:sdt>
  <w:p w14:paraId="69C73554" w14:textId="77777777" w:rsidR="00575F52" w:rsidRDefault="00575F5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B03847" w14:textId="77777777" w:rsidR="00D457A9" w:rsidRDefault="00D457A9" w:rsidP="006540F5">
      <w:pPr>
        <w:spacing w:after="0" w:line="240" w:lineRule="auto"/>
      </w:pPr>
      <w:r>
        <w:separator/>
      </w:r>
    </w:p>
  </w:footnote>
  <w:footnote w:type="continuationSeparator" w:id="0">
    <w:p w14:paraId="7940786E" w14:textId="77777777" w:rsidR="00D457A9" w:rsidRDefault="00D457A9" w:rsidP="006540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51FC3"/>
    <w:multiLevelType w:val="hybridMultilevel"/>
    <w:tmpl w:val="B36E332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8C64824"/>
    <w:multiLevelType w:val="hybridMultilevel"/>
    <w:tmpl w:val="536A64CA"/>
    <w:lvl w:ilvl="0" w:tplc="B838EC28">
      <w:start w:val="4"/>
      <w:numFmt w:val="bullet"/>
      <w:lvlText w:val=""/>
      <w:lvlJc w:val="left"/>
      <w:pPr>
        <w:ind w:left="360" w:hanging="360"/>
      </w:pPr>
      <w:rPr>
        <w:rFonts w:ascii="Symbol" w:eastAsiaTheme="minorHAnsi" w:hAnsi="Symbol"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138F0DFA"/>
    <w:multiLevelType w:val="multilevel"/>
    <w:tmpl w:val="E724F5C8"/>
    <w:lvl w:ilvl="0">
      <w:start w:val="1"/>
      <w:numFmt w:val="decimal"/>
      <w:lvlText w:val="%1."/>
      <w:lvlJc w:val="left"/>
      <w:pPr>
        <w:ind w:left="1440" w:hanging="360"/>
      </w:pPr>
      <w:rPr>
        <w:rFonts w:cs="Times New Roman" w:hint="default"/>
        <w:b w:val="0"/>
      </w:rPr>
    </w:lvl>
    <w:lvl w:ilvl="1">
      <w:start w:val="3"/>
      <w:numFmt w:val="decimal"/>
      <w:isLgl/>
      <w:lvlText w:val="%1.%2"/>
      <w:lvlJc w:val="left"/>
      <w:pPr>
        <w:ind w:left="2228" w:hanging="450"/>
      </w:pPr>
      <w:rPr>
        <w:rFonts w:cs="Times New Roman" w:hint="default"/>
      </w:rPr>
    </w:lvl>
    <w:lvl w:ilvl="2">
      <w:start w:val="1"/>
      <w:numFmt w:val="decimal"/>
      <w:isLgl/>
      <w:lvlText w:val="%1.%2.%3"/>
      <w:lvlJc w:val="left"/>
      <w:pPr>
        <w:ind w:left="3196" w:hanging="720"/>
      </w:pPr>
      <w:rPr>
        <w:rFonts w:cs="Times New Roman" w:hint="default"/>
      </w:rPr>
    </w:lvl>
    <w:lvl w:ilvl="3">
      <w:start w:val="1"/>
      <w:numFmt w:val="decimal"/>
      <w:isLgl/>
      <w:lvlText w:val="%1.%2.%3.%4"/>
      <w:lvlJc w:val="left"/>
      <w:pPr>
        <w:ind w:left="4254" w:hanging="1080"/>
      </w:pPr>
      <w:rPr>
        <w:rFonts w:cs="Times New Roman" w:hint="default"/>
      </w:rPr>
    </w:lvl>
    <w:lvl w:ilvl="4">
      <w:start w:val="1"/>
      <w:numFmt w:val="decimal"/>
      <w:isLgl/>
      <w:lvlText w:val="%1.%2.%3.%4.%5"/>
      <w:lvlJc w:val="left"/>
      <w:pPr>
        <w:ind w:left="4952" w:hanging="1080"/>
      </w:pPr>
      <w:rPr>
        <w:rFonts w:cs="Times New Roman" w:hint="default"/>
      </w:rPr>
    </w:lvl>
    <w:lvl w:ilvl="5">
      <w:start w:val="1"/>
      <w:numFmt w:val="decimal"/>
      <w:isLgl/>
      <w:lvlText w:val="%1.%2.%3.%4.%5.%6"/>
      <w:lvlJc w:val="left"/>
      <w:pPr>
        <w:ind w:left="6010" w:hanging="1440"/>
      </w:pPr>
      <w:rPr>
        <w:rFonts w:cs="Times New Roman" w:hint="default"/>
      </w:rPr>
    </w:lvl>
    <w:lvl w:ilvl="6">
      <w:start w:val="1"/>
      <w:numFmt w:val="decimal"/>
      <w:isLgl/>
      <w:lvlText w:val="%1.%2.%3.%4.%5.%6.%7"/>
      <w:lvlJc w:val="left"/>
      <w:pPr>
        <w:ind w:left="6708" w:hanging="1440"/>
      </w:pPr>
      <w:rPr>
        <w:rFonts w:cs="Times New Roman" w:hint="default"/>
      </w:rPr>
    </w:lvl>
    <w:lvl w:ilvl="7">
      <w:start w:val="1"/>
      <w:numFmt w:val="decimal"/>
      <w:isLgl/>
      <w:lvlText w:val="%1.%2.%3.%4.%5.%6.%7.%8"/>
      <w:lvlJc w:val="left"/>
      <w:pPr>
        <w:ind w:left="7766" w:hanging="1800"/>
      </w:pPr>
      <w:rPr>
        <w:rFonts w:cs="Times New Roman" w:hint="default"/>
      </w:rPr>
    </w:lvl>
    <w:lvl w:ilvl="8">
      <w:start w:val="1"/>
      <w:numFmt w:val="decimal"/>
      <w:isLgl/>
      <w:lvlText w:val="%1.%2.%3.%4.%5.%6.%7.%8.%9"/>
      <w:lvlJc w:val="left"/>
      <w:pPr>
        <w:ind w:left="8824" w:hanging="2160"/>
      </w:pPr>
      <w:rPr>
        <w:rFonts w:cs="Times New Roman" w:hint="default"/>
      </w:rPr>
    </w:lvl>
  </w:abstractNum>
  <w:abstractNum w:abstractNumId="3" w15:restartNumberingAfterBreak="0">
    <w:nsid w:val="16003198"/>
    <w:multiLevelType w:val="hybridMultilevel"/>
    <w:tmpl w:val="8A7C43FE"/>
    <w:lvl w:ilvl="0" w:tplc="62F003F0">
      <w:start w:val="5"/>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B636AC3"/>
    <w:multiLevelType w:val="hybridMultilevel"/>
    <w:tmpl w:val="B8CE51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B6B1870"/>
    <w:multiLevelType w:val="hybridMultilevel"/>
    <w:tmpl w:val="C75E15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274370"/>
    <w:multiLevelType w:val="hybridMultilevel"/>
    <w:tmpl w:val="F1B8BC64"/>
    <w:lvl w:ilvl="0" w:tplc="F830EABE">
      <w:start w:val="1"/>
      <w:numFmt w:val="decimal"/>
      <w:lvlText w:val="%1."/>
      <w:lvlJc w:val="left"/>
      <w:pPr>
        <w:ind w:left="1429" w:hanging="360"/>
      </w:pPr>
      <w:rPr>
        <w:rFonts w:cs="Times New Roman" w:hint="default"/>
        <w:b w:val="0"/>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D95BD3"/>
    <w:multiLevelType w:val="hybridMultilevel"/>
    <w:tmpl w:val="B53080A2"/>
    <w:lvl w:ilvl="0" w:tplc="E3B2A5E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15:restartNumberingAfterBreak="0">
    <w:nsid w:val="2DA00567"/>
    <w:multiLevelType w:val="hybridMultilevel"/>
    <w:tmpl w:val="455676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1C1663F"/>
    <w:multiLevelType w:val="hybridMultilevel"/>
    <w:tmpl w:val="600ACCE2"/>
    <w:lvl w:ilvl="0" w:tplc="0419000F">
      <w:start w:val="4"/>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4337562B"/>
    <w:multiLevelType w:val="hybridMultilevel"/>
    <w:tmpl w:val="E3F6F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8AD58CD"/>
    <w:multiLevelType w:val="hybridMultilevel"/>
    <w:tmpl w:val="942861E0"/>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50B4479D"/>
    <w:multiLevelType w:val="hybridMultilevel"/>
    <w:tmpl w:val="CDE434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2BC4D0D"/>
    <w:multiLevelType w:val="hybridMultilevel"/>
    <w:tmpl w:val="1C8473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576478C"/>
    <w:multiLevelType w:val="hybridMultilevel"/>
    <w:tmpl w:val="C27C85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8BB3CF9"/>
    <w:multiLevelType w:val="multilevel"/>
    <w:tmpl w:val="CA720D30"/>
    <w:lvl w:ilvl="0">
      <w:start w:val="1"/>
      <w:numFmt w:val="decimal"/>
      <w:lvlText w:val="%1."/>
      <w:lvlJc w:val="left"/>
      <w:pPr>
        <w:tabs>
          <w:tab w:val="num" w:pos="360"/>
        </w:tabs>
        <w:ind w:left="360" w:hanging="360"/>
      </w:pPr>
    </w:lvl>
    <w:lvl w:ilvl="1">
      <w:start w:val="3"/>
      <w:numFmt w:val="decimal"/>
      <w:isLgl/>
      <w:lvlText w:val="%1.%2."/>
      <w:lvlJc w:val="left"/>
      <w:pPr>
        <w:tabs>
          <w:tab w:val="num" w:pos="855"/>
        </w:tabs>
        <w:ind w:left="855" w:hanging="49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6" w15:restartNumberingAfterBreak="0">
    <w:nsid w:val="61373922"/>
    <w:multiLevelType w:val="hybridMultilevel"/>
    <w:tmpl w:val="702A7ADA"/>
    <w:lvl w:ilvl="0" w:tplc="5F469E3A">
      <w:start w:val="1"/>
      <w:numFmt w:val="decimal"/>
      <w:lvlText w:val="%1."/>
      <w:lvlJc w:val="left"/>
      <w:pPr>
        <w:ind w:left="360" w:hanging="360"/>
      </w:pPr>
      <w:rPr>
        <w:rFonts w:cs="Times New Roman" w:hint="default"/>
        <w:b w:val="0"/>
      </w:rPr>
    </w:lvl>
    <w:lvl w:ilvl="1" w:tplc="9E92CE30">
      <w:start w:val="1"/>
      <w:numFmt w:val="decimal"/>
      <w:lvlText w:val="%2."/>
      <w:lvlJc w:val="left"/>
      <w:pPr>
        <w:tabs>
          <w:tab w:val="num" w:pos="1080"/>
        </w:tabs>
        <w:ind w:left="1080" w:hanging="360"/>
      </w:pPr>
      <w:rPr>
        <w:rFonts w:cs="Times New Roman" w:hint="default"/>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7" w15:restartNumberingAfterBreak="0">
    <w:nsid w:val="636F6100"/>
    <w:multiLevelType w:val="hybridMultilevel"/>
    <w:tmpl w:val="06E4C1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4"/>
  </w:num>
  <w:num w:numId="3">
    <w:abstractNumId w:val="17"/>
  </w:num>
  <w:num w:numId="4">
    <w:abstractNumId w:val="11"/>
  </w:num>
  <w:num w:numId="5">
    <w:abstractNumId w:val="9"/>
  </w:num>
  <w:num w:numId="6">
    <w:abstractNumId w:val="0"/>
  </w:num>
  <w:num w:numId="7">
    <w:abstractNumId w:val="10"/>
  </w:num>
  <w:num w:numId="8">
    <w:abstractNumId w:val="12"/>
  </w:num>
  <w:num w:numId="9">
    <w:abstractNumId w:val="14"/>
  </w:num>
  <w:num w:numId="10">
    <w:abstractNumId w:val="13"/>
  </w:num>
  <w:num w:numId="11">
    <w:abstractNumId w:val="5"/>
  </w:num>
  <w:num w:numId="12">
    <w:abstractNumId w:val="1"/>
  </w:num>
  <w:num w:numId="13">
    <w:abstractNumId w:val="8"/>
  </w:num>
  <w:num w:numId="14">
    <w:abstractNumId w:val="16"/>
  </w:num>
  <w:num w:numId="15">
    <w:abstractNumId w:val="2"/>
  </w:num>
  <w:num w:numId="16">
    <w:abstractNumId w:val="7"/>
  </w:num>
  <w:num w:numId="17">
    <w:abstractNumId w:val="6"/>
  </w:num>
  <w:num w:numId="18">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90222"/>
    <w:rsid w:val="000030EA"/>
    <w:rsid w:val="000131C8"/>
    <w:rsid w:val="000268CD"/>
    <w:rsid w:val="00030AA4"/>
    <w:rsid w:val="00045744"/>
    <w:rsid w:val="00052D76"/>
    <w:rsid w:val="00055C0B"/>
    <w:rsid w:val="000820E3"/>
    <w:rsid w:val="000A16EE"/>
    <w:rsid w:val="000A2AB9"/>
    <w:rsid w:val="000A5DE6"/>
    <w:rsid w:val="000E7B2B"/>
    <w:rsid w:val="00104249"/>
    <w:rsid w:val="0012023C"/>
    <w:rsid w:val="00161524"/>
    <w:rsid w:val="00183574"/>
    <w:rsid w:val="001A6F4B"/>
    <w:rsid w:val="001C1511"/>
    <w:rsid w:val="001D41B2"/>
    <w:rsid w:val="001D4915"/>
    <w:rsid w:val="001E123E"/>
    <w:rsid w:val="001F29A2"/>
    <w:rsid w:val="00270520"/>
    <w:rsid w:val="002714DA"/>
    <w:rsid w:val="0027269B"/>
    <w:rsid w:val="002A38CC"/>
    <w:rsid w:val="002A5387"/>
    <w:rsid w:val="002B4C8D"/>
    <w:rsid w:val="002C7E32"/>
    <w:rsid w:val="002F30E6"/>
    <w:rsid w:val="00320DC5"/>
    <w:rsid w:val="003338E1"/>
    <w:rsid w:val="0033563D"/>
    <w:rsid w:val="0037746A"/>
    <w:rsid w:val="00384B9F"/>
    <w:rsid w:val="0039142D"/>
    <w:rsid w:val="00392C6C"/>
    <w:rsid w:val="00393132"/>
    <w:rsid w:val="003B0906"/>
    <w:rsid w:val="003F1E9E"/>
    <w:rsid w:val="00400ABD"/>
    <w:rsid w:val="00424CBD"/>
    <w:rsid w:val="00427664"/>
    <w:rsid w:val="00456635"/>
    <w:rsid w:val="00474A29"/>
    <w:rsid w:val="004867AA"/>
    <w:rsid w:val="00490E06"/>
    <w:rsid w:val="004C1433"/>
    <w:rsid w:val="004D7BC7"/>
    <w:rsid w:val="004D7C42"/>
    <w:rsid w:val="0050167A"/>
    <w:rsid w:val="005516DC"/>
    <w:rsid w:val="00553613"/>
    <w:rsid w:val="00575F52"/>
    <w:rsid w:val="00594F87"/>
    <w:rsid w:val="005F5396"/>
    <w:rsid w:val="006179AE"/>
    <w:rsid w:val="00644ABB"/>
    <w:rsid w:val="006540F5"/>
    <w:rsid w:val="00663430"/>
    <w:rsid w:val="006670E4"/>
    <w:rsid w:val="006B3441"/>
    <w:rsid w:val="006C1A5E"/>
    <w:rsid w:val="006C701C"/>
    <w:rsid w:val="006D7E23"/>
    <w:rsid w:val="007670F0"/>
    <w:rsid w:val="007747E9"/>
    <w:rsid w:val="00786997"/>
    <w:rsid w:val="007D2306"/>
    <w:rsid w:val="008147DA"/>
    <w:rsid w:val="008258BC"/>
    <w:rsid w:val="008306E4"/>
    <w:rsid w:val="00837340"/>
    <w:rsid w:val="00850338"/>
    <w:rsid w:val="00851924"/>
    <w:rsid w:val="00860E0A"/>
    <w:rsid w:val="00861BB7"/>
    <w:rsid w:val="00890D65"/>
    <w:rsid w:val="00897091"/>
    <w:rsid w:val="008A5C7E"/>
    <w:rsid w:val="008C6062"/>
    <w:rsid w:val="008C6A37"/>
    <w:rsid w:val="008D72B6"/>
    <w:rsid w:val="008E0FC6"/>
    <w:rsid w:val="008E2E2B"/>
    <w:rsid w:val="00930AE7"/>
    <w:rsid w:val="0096643C"/>
    <w:rsid w:val="00990147"/>
    <w:rsid w:val="009C5536"/>
    <w:rsid w:val="009D07EB"/>
    <w:rsid w:val="009D0BD6"/>
    <w:rsid w:val="009F66D9"/>
    <w:rsid w:val="00A317BC"/>
    <w:rsid w:val="00A34FCB"/>
    <w:rsid w:val="00A41615"/>
    <w:rsid w:val="00A512D9"/>
    <w:rsid w:val="00A60BAC"/>
    <w:rsid w:val="00A64312"/>
    <w:rsid w:val="00A80D6E"/>
    <w:rsid w:val="00A96215"/>
    <w:rsid w:val="00AB14D0"/>
    <w:rsid w:val="00AB5FFD"/>
    <w:rsid w:val="00AC597C"/>
    <w:rsid w:val="00AE6844"/>
    <w:rsid w:val="00AF062B"/>
    <w:rsid w:val="00AF126F"/>
    <w:rsid w:val="00AF5986"/>
    <w:rsid w:val="00AF7BC0"/>
    <w:rsid w:val="00B009F7"/>
    <w:rsid w:val="00B0212C"/>
    <w:rsid w:val="00B20565"/>
    <w:rsid w:val="00B42CE6"/>
    <w:rsid w:val="00B551E0"/>
    <w:rsid w:val="00B75BED"/>
    <w:rsid w:val="00BB3935"/>
    <w:rsid w:val="00BC04E8"/>
    <w:rsid w:val="00BC2903"/>
    <w:rsid w:val="00BD7FDA"/>
    <w:rsid w:val="00C276A1"/>
    <w:rsid w:val="00C3620D"/>
    <w:rsid w:val="00C73A35"/>
    <w:rsid w:val="00C73CAA"/>
    <w:rsid w:val="00C773FC"/>
    <w:rsid w:val="00CB7B91"/>
    <w:rsid w:val="00CD38C7"/>
    <w:rsid w:val="00CE5852"/>
    <w:rsid w:val="00D038A2"/>
    <w:rsid w:val="00D041EB"/>
    <w:rsid w:val="00D22A5F"/>
    <w:rsid w:val="00D4367D"/>
    <w:rsid w:val="00D457A9"/>
    <w:rsid w:val="00D74757"/>
    <w:rsid w:val="00DA1644"/>
    <w:rsid w:val="00DB25B5"/>
    <w:rsid w:val="00DB5BEB"/>
    <w:rsid w:val="00DC68AD"/>
    <w:rsid w:val="00DE2040"/>
    <w:rsid w:val="00E017A7"/>
    <w:rsid w:val="00E02F33"/>
    <w:rsid w:val="00E24DB8"/>
    <w:rsid w:val="00E511DF"/>
    <w:rsid w:val="00E71239"/>
    <w:rsid w:val="00E7187A"/>
    <w:rsid w:val="00E90222"/>
    <w:rsid w:val="00EB69C7"/>
    <w:rsid w:val="00ED0CFA"/>
    <w:rsid w:val="00EE1D2D"/>
    <w:rsid w:val="00F03ECA"/>
    <w:rsid w:val="00F54B3D"/>
    <w:rsid w:val="00F83E12"/>
    <w:rsid w:val="00FA59C0"/>
    <w:rsid w:val="00FB6802"/>
    <w:rsid w:val="00FD34DD"/>
    <w:rsid w:val="00FD525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14:docId w14:val="14CCF3EF"/>
  <w15:docId w15:val="{C28D0FAC-FB3E-4A4C-8DD8-C4D68C362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511DF"/>
  </w:style>
  <w:style w:type="paragraph" w:styleId="1">
    <w:name w:val="heading 1"/>
    <w:basedOn w:val="a"/>
    <w:next w:val="a"/>
    <w:link w:val="10"/>
    <w:qFormat/>
    <w:rsid w:val="00424CBD"/>
    <w:pPr>
      <w:keepNext/>
      <w:widowControl w:val="0"/>
      <w:autoSpaceDE w:val="0"/>
      <w:autoSpaceDN w:val="0"/>
      <w:adjustRightInd w:val="0"/>
      <w:spacing w:before="120" w:after="0" w:line="240" w:lineRule="auto"/>
      <w:outlineLvl w:val="0"/>
    </w:pPr>
    <w:rPr>
      <w:rFonts w:ascii="Times New Roman" w:eastAsia="Times New Roman" w:hAnsi="Times New Roman" w:cs="Arial"/>
      <w:b/>
      <w:bCs/>
      <w:kern w:val="32"/>
      <w:sz w:val="28"/>
      <w:szCs w:val="32"/>
      <w:lang w:eastAsia="ru-RU"/>
    </w:rPr>
  </w:style>
  <w:style w:type="paragraph" w:styleId="2">
    <w:name w:val="heading 2"/>
    <w:basedOn w:val="a"/>
    <w:next w:val="a"/>
    <w:link w:val="20"/>
    <w:qFormat/>
    <w:rsid w:val="001D41B2"/>
    <w:pPr>
      <w:keepNext/>
      <w:widowControl w:val="0"/>
      <w:autoSpaceDE w:val="0"/>
      <w:autoSpaceDN w:val="0"/>
      <w:adjustRightInd w:val="0"/>
      <w:spacing w:before="240" w:after="60" w:line="240" w:lineRule="auto"/>
      <w:outlineLvl w:val="1"/>
    </w:pPr>
    <w:rPr>
      <w:rFonts w:ascii="Times New Roman" w:eastAsia="Times New Roman" w:hAnsi="Times New Roman" w:cs="Arial"/>
      <w:b/>
      <w:bCs/>
      <w:iCs/>
      <w:sz w:val="28"/>
      <w:szCs w:val="28"/>
      <w:lang w:eastAsia="ru-RU"/>
    </w:rPr>
  </w:style>
  <w:style w:type="paragraph" w:styleId="3">
    <w:name w:val="heading 3"/>
    <w:basedOn w:val="a"/>
    <w:next w:val="a"/>
    <w:link w:val="30"/>
    <w:uiPriority w:val="9"/>
    <w:unhideWhenUsed/>
    <w:qFormat/>
    <w:rsid w:val="00D4367D"/>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qFormat/>
    <w:rsid w:val="001D41B2"/>
    <w:pPr>
      <w:keepNext/>
      <w:spacing w:after="0" w:line="240" w:lineRule="auto"/>
      <w:ind w:firstLine="284"/>
      <w:outlineLvl w:val="4"/>
    </w:pPr>
    <w:rPr>
      <w:rFonts w:ascii="Times New Roman" w:eastAsia="Times New Roman" w:hAnsi="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24CBD"/>
    <w:rPr>
      <w:rFonts w:ascii="Times New Roman" w:eastAsia="Times New Roman" w:hAnsi="Times New Roman" w:cs="Arial"/>
      <w:b/>
      <w:bCs/>
      <w:kern w:val="32"/>
      <w:sz w:val="28"/>
      <w:szCs w:val="32"/>
      <w:lang w:eastAsia="ru-RU"/>
    </w:rPr>
  </w:style>
  <w:style w:type="character" w:customStyle="1" w:styleId="20">
    <w:name w:val="Заголовок 2 Знак"/>
    <w:basedOn w:val="a0"/>
    <w:link w:val="2"/>
    <w:rsid w:val="001D41B2"/>
    <w:rPr>
      <w:rFonts w:ascii="Times New Roman" w:eastAsia="Times New Roman" w:hAnsi="Times New Roman" w:cs="Arial"/>
      <w:b/>
      <w:bCs/>
      <w:iCs/>
      <w:sz w:val="28"/>
      <w:szCs w:val="28"/>
      <w:lang w:eastAsia="ru-RU"/>
    </w:rPr>
  </w:style>
  <w:style w:type="paragraph" w:styleId="a3">
    <w:name w:val="Subtitle"/>
    <w:basedOn w:val="a"/>
    <w:next w:val="a"/>
    <w:link w:val="a4"/>
    <w:uiPriority w:val="11"/>
    <w:qFormat/>
    <w:rsid w:val="00424CBD"/>
    <w:pPr>
      <w:numPr>
        <w:ilvl w:val="1"/>
      </w:numPr>
      <w:spacing w:after="0"/>
    </w:pPr>
    <w:rPr>
      <w:rFonts w:ascii="Times New Roman" w:eastAsiaTheme="majorEastAsia" w:hAnsi="Times New Roman" w:cstheme="majorBidi"/>
      <w:b/>
      <w:iCs/>
      <w:spacing w:val="15"/>
      <w:sz w:val="28"/>
      <w:szCs w:val="24"/>
    </w:rPr>
  </w:style>
  <w:style w:type="character" w:customStyle="1" w:styleId="a4">
    <w:name w:val="Подзаголовок Знак"/>
    <w:basedOn w:val="a0"/>
    <w:link w:val="a3"/>
    <w:uiPriority w:val="11"/>
    <w:rsid w:val="00424CBD"/>
    <w:rPr>
      <w:rFonts w:ascii="Times New Roman" w:eastAsiaTheme="majorEastAsia" w:hAnsi="Times New Roman" w:cstheme="majorBidi"/>
      <w:b/>
      <w:iCs/>
      <w:spacing w:val="15"/>
      <w:sz w:val="28"/>
      <w:szCs w:val="24"/>
    </w:rPr>
  </w:style>
  <w:style w:type="character" w:customStyle="1" w:styleId="50">
    <w:name w:val="Заголовок 5 Знак"/>
    <w:basedOn w:val="a0"/>
    <w:link w:val="5"/>
    <w:rsid w:val="001D41B2"/>
    <w:rPr>
      <w:rFonts w:ascii="Times New Roman" w:eastAsia="Times New Roman" w:hAnsi="Times New Roman" w:cs="Times New Roman"/>
      <w:b/>
      <w:sz w:val="28"/>
      <w:szCs w:val="20"/>
      <w:lang w:eastAsia="ru-RU"/>
    </w:rPr>
  </w:style>
  <w:style w:type="paragraph" w:styleId="a5">
    <w:name w:val="Balloon Text"/>
    <w:basedOn w:val="a"/>
    <w:link w:val="a6"/>
    <w:uiPriority w:val="99"/>
    <w:semiHidden/>
    <w:unhideWhenUsed/>
    <w:rsid w:val="00B0212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0212C"/>
    <w:rPr>
      <w:rFonts w:ascii="Tahoma" w:hAnsi="Tahoma" w:cs="Tahoma"/>
      <w:sz w:val="16"/>
      <w:szCs w:val="16"/>
    </w:rPr>
  </w:style>
  <w:style w:type="paragraph" w:styleId="a7">
    <w:name w:val="List Paragraph"/>
    <w:basedOn w:val="a"/>
    <w:uiPriority w:val="34"/>
    <w:qFormat/>
    <w:rsid w:val="00B0212C"/>
    <w:pPr>
      <w:ind w:left="720"/>
      <w:contextualSpacing/>
    </w:pPr>
  </w:style>
  <w:style w:type="table" w:styleId="a8">
    <w:name w:val="Table Grid"/>
    <w:basedOn w:val="a1"/>
    <w:uiPriority w:val="59"/>
    <w:rsid w:val="0027269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7269B"/>
    <w:pPr>
      <w:widowControl w:val="0"/>
      <w:spacing w:after="0" w:line="240" w:lineRule="auto"/>
    </w:pPr>
    <w:rPr>
      <w:lang w:val="en-US"/>
    </w:rPr>
    <w:tblPr>
      <w:tblInd w:w="0" w:type="dxa"/>
      <w:tblCellMar>
        <w:top w:w="0" w:type="dxa"/>
        <w:left w:w="0" w:type="dxa"/>
        <w:bottom w:w="0" w:type="dxa"/>
        <w:right w:w="0" w:type="dxa"/>
      </w:tblCellMar>
    </w:tblPr>
  </w:style>
  <w:style w:type="paragraph" w:styleId="a9">
    <w:name w:val="header"/>
    <w:basedOn w:val="a"/>
    <w:link w:val="aa"/>
    <w:uiPriority w:val="99"/>
    <w:unhideWhenUsed/>
    <w:rsid w:val="006540F5"/>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540F5"/>
  </w:style>
  <w:style w:type="paragraph" w:styleId="ab">
    <w:name w:val="footer"/>
    <w:basedOn w:val="a"/>
    <w:link w:val="ac"/>
    <w:uiPriority w:val="99"/>
    <w:unhideWhenUsed/>
    <w:rsid w:val="006540F5"/>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540F5"/>
  </w:style>
  <w:style w:type="paragraph" w:styleId="ad">
    <w:name w:val="TOC Heading"/>
    <w:basedOn w:val="1"/>
    <w:next w:val="a"/>
    <w:uiPriority w:val="39"/>
    <w:semiHidden/>
    <w:unhideWhenUsed/>
    <w:qFormat/>
    <w:rsid w:val="006540F5"/>
    <w:pPr>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kern w:val="0"/>
      <w:szCs w:val="28"/>
    </w:rPr>
  </w:style>
  <w:style w:type="paragraph" w:styleId="21">
    <w:name w:val="toc 2"/>
    <w:basedOn w:val="a"/>
    <w:next w:val="a"/>
    <w:autoRedefine/>
    <w:uiPriority w:val="39"/>
    <w:unhideWhenUsed/>
    <w:rsid w:val="006540F5"/>
    <w:pPr>
      <w:spacing w:after="100"/>
      <w:ind w:left="220"/>
    </w:pPr>
  </w:style>
  <w:style w:type="paragraph" w:styleId="11">
    <w:name w:val="toc 1"/>
    <w:basedOn w:val="a"/>
    <w:next w:val="a"/>
    <w:autoRedefine/>
    <w:uiPriority w:val="39"/>
    <w:unhideWhenUsed/>
    <w:rsid w:val="006540F5"/>
    <w:pPr>
      <w:spacing w:after="100"/>
    </w:pPr>
  </w:style>
  <w:style w:type="paragraph" w:styleId="31">
    <w:name w:val="toc 3"/>
    <w:basedOn w:val="a"/>
    <w:next w:val="a"/>
    <w:autoRedefine/>
    <w:uiPriority w:val="39"/>
    <w:unhideWhenUsed/>
    <w:rsid w:val="006540F5"/>
    <w:pPr>
      <w:spacing w:after="100"/>
      <w:ind w:left="440"/>
    </w:pPr>
  </w:style>
  <w:style w:type="character" w:styleId="ae">
    <w:name w:val="Hyperlink"/>
    <w:basedOn w:val="a0"/>
    <w:uiPriority w:val="99"/>
    <w:unhideWhenUsed/>
    <w:rsid w:val="006540F5"/>
    <w:rPr>
      <w:color w:val="0000FF" w:themeColor="hyperlink"/>
      <w:u w:val="single"/>
    </w:rPr>
  </w:style>
  <w:style w:type="character" w:customStyle="1" w:styleId="30">
    <w:name w:val="Заголовок 3 Знак"/>
    <w:basedOn w:val="a0"/>
    <w:link w:val="3"/>
    <w:uiPriority w:val="9"/>
    <w:rsid w:val="00D4367D"/>
    <w:rPr>
      <w:rFonts w:asciiTheme="majorHAnsi" w:eastAsiaTheme="majorEastAsia" w:hAnsiTheme="majorHAnsi" w:cstheme="majorBidi"/>
      <w:b/>
      <w:bCs/>
      <w:color w:val="4F81BD" w:themeColor="accent1"/>
    </w:rPr>
  </w:style>
  <w:style w:type="paragraph" w:styleId="4">
    <w:name w:val="toc 4"/>
    <w:basedOn w:val="a"/>
    <w:next w:val="a"/>
    <w:autoRedefine/>
    <w:uiPriority w:val="39"/>
    <w:unhideWhenUsed/>
    <w:rsid w:val="000A16EE"/>
    <w:pPr>
      <w:spacing w:after="100"/>
      <w:ind w:left="660"/>
    </w:pPr>
    <w:rPr>
      <w:rFonts w:eastAsiaTheme="minorEastAsia"/>
      <w:lang w:eastAsia="ru-RU"/>
    </w:rPr>
  </w:style>
  <w:style w:type="paragraph" w:styleId="51">
    <w:name w:val="toc 5"/>
    <w:basedOn w:val="a"/>
    <w:next w:val="a"/>
    <w:autoRedefine/>
    <w:uiPriority w:val="39"/>
    <w:unhideWhenUsed/>
    <w:rsid w:val="000A16EE"/>
    <w:pPr>
      <w:spacing w:after="100"/>
      <w:ind w:left="880"/>
    </w:pPr>
    <w:rPr>
      <w:rFonts w:eastAsiaTheme="minorEastAsia"/>
      <w:lang w:eastAsia="ru-RU"/>
    </w:rPr>
  </w:style>
  <w:style w:type="paragraph" w:styleId="6">
    <w:name w:val="toc 6"/>
    <w:basedOn w:val="a"/>
    <w:next w:val="a"/>
    <w:autoRedefine/>
    <w:uiPriority w:val="39"/>
    <w:unhideWhenUsed/>
    <w:rsid w:val="000A16EE"/>
    <w:pPr>
      <w:spacing w:after="100"/>
      <w:ind w:left="1100"/>
    </w:pPr>
    <w:rPr>
      <w:rFonts w:eastAsiaTheme="minorEastAsia"/>
      <w:lang w:eastAsia="ru-RU"/>
    </w:rPr>
  </w:style>
  <w:style w:type="paragraph" w:styleId="7">
    <w:name w:val="toc 7"/>
    <w:basedOn w:val="a"/>
    <w:next w:val="a"/>
    <w:autoRedefine/>
    <w:uiPriority w:val="39"/>
    <w:unhideWhenUsed/>
    <w:rsid w:val="000A16EE"/>
    <w:pPr>
      <w:spacing w:after="100"/>
      <w:ind w:left="1320"/>
    </w:pPr>
    <w:rPr>
      <w:rFonts w:eastAsiaTheme="minorEastAsia"/>
      <w:lang w:eastAsia="ru-RU"/>
    </w:rPr>
  </w:style>
  <w:style w:type="paragraph" w:styleId="8">
    <w:name w:val="toc 8"/>
    <w:basedOn w:val="a"/>
    <w:next w:val="a"/>
    <w:autoRedefine/>
    <w:uiPriority w:val="39"/>
    <w:unhideWhenUsed/>
    <w:rsid w:val="000A16EE"/>
    <w:pPr>
      <w:spacing w:after="100"/>
      <w:ind w:left="1540"/>
    </w:pPr>
    <w:rPr>
      <w:rFonts w:eastAsiaTheme="minorEastAsia"/>
      <w:lang w:eastAsia="ru-RU"/>
    </w:rPr>
  </w:style>
  <w:style w:type="paragraph" w:styleId="9">
    <w:name w:val="toc 9"/>
    <w:basedOn w:val="a"/>
    <w:next w:val="a"/>
    <w:autoRedefine/>
    <w:uiPriority w:val="39"/>
    <w:unhideWhenUsed/>
    <w:rsid w:val="000A16EE"/>
    <w:pPr>
      <w:spacing w:after="100"/>
      <w:ind w:left="1760"/>
    </w:pPr>
    <w:rPr>
      <w:rFonts w:eastAsiaTheme="minorEastAsia"/>
      <w:lang w:eastAsia="ru-RU"/>
    </w:rPr>
  </w:style>
  <w:style w:type="table" w:customStyle="1" w:styleId="12">
    <w:name w:val="Сетка таблицы1"/>
    <w:basedOn w:val="a1"/>
    <w:next w:val="a8"/>
    <w:uiPriority w:val="59"/>
    <w:rsid w:val="006C1A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iki.kgpi.ru/mediawiki/index.php/%D0%A4%D0%B0%D0%B9%D0%BB:%D0%A3%D1%81%D1%82%D1%80%D0%BE%D0%B9%D1%81%D1%82%D0%B2%D0%BE_%D0%BD%D0%B0%D0%BF%D0%B8%D0%BB%D1%8C%D0%BD%D0%B8%D0%BA%D0%B0.png" TargetMode="External"/><Relationship Id="rId299" Type="http://schemas.openxmlformats.org/officeDocument/2006/relationships/image" Target="media/image260.png"/><Relationship Id="rId303" Type="http://schemas.openxmlformats.org/officeDocument/2006/relationships/image" Target="media/image264.png"/><Relationship Id="rId21" Type="http://schemas.openxmlformats.org/officeDocument/2006/relationships/image" Target="media/image13.emf"/><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19.png"/><Relationship Id="rId159" Type="http://schemas.openxmlformats.org/officeDocument/2006/relationships/hyperlink" Target="http://www.ndtrade.ru/page141.html" TargetMode="External"/><Relationship Id="rId324" Type="http://schemas.openxmlformats.org/officeDocument/2006/relationships/image" Target="media/image285.png"/><Relationship Id="rId170" Type="http://schemas.openxmlformats.org/officeDocument/2006/relationships/image" Target="media/image136.jpeg"/><Relationship Id="rId191" Type="http://schemas.openxmlformats.org/officeDocument/2006/relationships/image" Target="media/image152.png"/><Relationship Id="rId205" Type="http://schemas.openxmlformats.org/officeDocument/2006/relationships/image" Target="media/image166.png"/><Relationship Id="rId226" Type="http://schemas.openxmlformats.org/officeDocument/2006/relationships/image" Target="media/image187.png"/><Relationship Id="rId247" Type="http://schemas.openxmlformats.org/officeDocument/2006/relationships/image" Target="media/image208.png"/><Relationship Id="rId107" Type="http://schemas.openxmlformats.org/officeDocument/2006/relationships/image" Target="media/image99.png"/><Relationship Id="rId268" Type="http://schemas.openxmlformats.org/officeDocument/2006/relationships/image" Target="media/image229.jpeg"/><Relationship Id="rId289" Type="http://schemas.openxmlformats.org/officeDocument/2006/relationships/image" Target="media/image250.png"/><Relationship Id="rId11" Type="http://schemas.openxmlformats.org/officeDocument/2006/relationships/image" Target="media/image4.png"/><Relationship Id="rId32" Type="http://schemas.openxmlformats.org/officeDocument/2006/relationships/image" Target="media/image24.emf"/><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12.jpeg"/><Relationship Id="rId149" Type="http://schemas.openxmlformats.org/officeDocument/2006/relationships/hyperlink" Target="http://www.ndtrade.ru/page139.html" TargetMode="External"/><Relationship Id="rId314" Type="http://schemas.openxmlformats.org/officeDocument/2006/relationships/image" Target="media/image275.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31.jpeg"/><Relationship Id="rId181" Type="http://schemas.openxmlformats.org/officeDocument/2006/relationships/hyperlink" Target="http://www.ndtrade.ru/page154.html" TargetMode="External"/><Relationship Id="rId216" Type="http://schemas.openxmlformats.org/officeDocument/2006/relationships/image" Target="media/image177.png"/><Relationship Id="rId237" Type="http://schemas.openxmlformats.org/officeDocument/2006/relationships/image" Target="media/image198.png"/><Relationship Id="rId258" Type="http://schemas.openxmlformats.org/officeDocument/2006/relationships/image" Target="media/image219.jpeg"/><Relationship Id="rId279" Type="http://schemas.openxmlformats.org/officeDocument/2006/relationships/image" Target="media/image240.png"/><Relationship Id="rId22" Type="http://schemas.openxmlformats.org/officeDocument/2006/relationships/image" Target="media/image14.emf"/><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09.png"/><Relationship Id="rId139" Type="http://schemas.openxmlformats.org/officeDocument/2006/relationships/image" Target="media/image120.png"/><Relationship Id="rId290" Type="http://schemas.openxmlformats.org/officeDocument/2006/relationships/image" Target="media/image251.png"/><Relationship Id="rId304" Type="http://schemas.openxmlformats.org/officeDocument/2006/relationships/image" Target="media/image265.png"/><Relationship Id="rId325" Type="http://schemas.openxmlformats.org/officeDocument/2006/relationships/image" Target="media/image286.png"/><Relationship Id="rId85" Type="http://schemas.openxmlformats.org/officeDocument/2006/relationships/image" Target="media/image77.png"/><Relationship Id="rId150" Type="http://schemas.openxmlformats.org/officeDocument/2006/relationships/image" Target="media/image126.jpeg"/><Relationship Id="rId171" Type="http://schemas.openxmlformats.org/officeDocument/2006/relationships/hyperlink" Target="http://www.ndtrade.ru/page150.html" TargetMode="External"/><Relationship Id="rId192" Type="http://schemas.openxmlformats.org/officeDocument/2006/relationships/image" Target="media/image153.png"/><Relationship Id="rId206" Type="http://schemas.openxmlformats.org/officeDocument/2006/relationships/image" Target="media/image167.png"/><Relationship Id="rId227" Type="http://schemas.openxmlformats.org/officeDocument/2006/relationships/image" Target="media/image188.png"/><Relationship Id="rId248" Type="http://schemas.openxmlformats.org/officeDocument/2006/relationships/image" Target="media/image209.png"/><Relationship Id="rId269" Type="http://schemas.openxmlformats.org/officeDocument/2006/relationships/image" Target="media/image230.jpeg"/><Relationship Id="rId12" Type="http://schemas.openxmlformats.org/officeDocument/2006/relationships/image" Target="media/image5.png"/><Relationship Id="rId33" Type="http://schemas.openxmlformats.org/officeDocument/2006/relationships/image" Target="media/image25.emf"/><Relationship Id="rId108" Type="http://schemas.openxmlformats.org/officeDocument/2006/relationships/image" Target="media/image100.png"/><Relationship Id="rId129" Type="http://schemas.openxmlformats.org/officeDocument/2006/relationships/hyperlink" Target="http://wiki.kgpi.ru/mediawiki/index.php/%D0%A4%D0%B0%D0%B9%D0%BB:%D0%9F%D1%80%D0%B8%D0%B5%D0%BC%D1%8B_%D0%BE%D0%BF%D0%B8%D0%BB%D0%B8%D0%B2%D0%B0%D0%BD%D0%B8%D1%8F.jpg" TargetMode="External"/><Relationship Id="rId280" Type="http://schemas.openxmlformats.org/officeDocument/2006/relationships/image" Target="media/image241.png"/><Relationship Id="rId315" Type="http://schemas.openxmlformats.org/officeDocument/2006/relationships/image" Target="media/image276.pn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21.png"/><Relationship Id="rId161" Type="http://schemas.openxmlformats.org/officeDocument/2006/relationships/hyperlink" Target="http://www.ndtrade.ru/page145.html" TargetMode="External"/><Relationship Id="rId182" Type="http://schemas.openxmlformats.org/officeDocument/2006/relationships/image" Target="media/image143.jpeg"/><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20.jpeg"/><Relationship Id="rId23" Type="http://schemas.openxmlformats.org/officeDocument/2006/relationships/image" Target="media/image15.emf"/><Relationship Id="rId119" Type="http://schemas.openxmlformats.org/officeDocument/2006/relationships/hyperlink" Target="http://www.rostprom.com/spravochniki/napilniki4.html" TargetMode="External"/><Relationship Id="rId270" Type="http://schemas.openxmlformats.org/officeDocument/2006/relationships/image" Target="media/image231.png"/><Relationship Id="rId291" Type="http://schemas.openxmlformats.org/officeDocument/2006/relationships/image" Target="media/image252.png"/><Relationship Id="rId305" Type="http://schemas.openxmlformats.org/officeDocument/2006/relationships/image" Target="media/image266.jpeg"/><Relationship Id="rId326" Type="http://schemas.openxmlformats.org/officeDocument/2006/relationships/image" Target="media/image287.png"/><Relationship Id="rId44" Type="http://schemas.openxmlformats.org/officeDocument/2006/relationships/image" Target="media/image36.png"/><Relationship Id="rId65" Type="http://schemas.openxmlformats.org/officeDocument/2006/relationships/image" Target="media/image57.jpeg"/><Relationship Id="rId86" Type="http://schemas.openxmlformats.org/officeDocument/2006/relationships/image" Target="media/image78.png"/><Relationship Id="rId130" Type="http://schemas.openxmlformats.org/officeDocument/2006/relationships/image" Target="media/image113.jpeg"/><Relationship Id="rId151" Type="http://schemas.openxmlformats.org/officeDocument/2006/relationships/hyperlink" Target="http://www.ndtrade.ru/page140.html" TargetMode="External"/><Relationship Id="rId172" Type="http://schemas.openxmlformats.org/officeDocument/2006/relationships/image" Target="media/image137.jpeg"/><Relationship Id="rId193" Type="http://schemas.openxmlformats.org/officeDocument/2006/relationships/image" Target="media/image154.png"/><Relationship Id="rId207" Type="http://schemas.openxmlformats.org/officeDocument/2006/relationships/image" Target="media/image168.png"/><Relationship Id="rId228" Type="http://schemas.openxmlformats.org/officeDocument/2006/relationships/image" Target="media/image189.png"/><Relationship Id="rId249" Type="http://schemas.openxmlformats.org/officeDocument/2006/relationships/image" Target="media/image210.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21.jpeg"/><Relationship Id="rId281" Type="http://schemas.openxmlformats.org/officeDocument/2006/relationships/image" Target="media/image242.jpeg"/><Relationship Id="rId316" Type="http://schemas.openxmlformats.org/officeDocument/2006/relationships/image" Target="media/image277.png"/><Relationship Id="rId34" Type="http://schemas.openxmlformats.org/officeDocument/2006/relationships/image" Target="media/image26.emf"/><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png"/><Relationship Id="rId120" Type="http://schemas.openxmlformats.org/officeDocument/2006/relationships/hyperlink" Target="http://www.rostprom.com/spravochniki/napilniki4.html" TargetMode="External"/><Relationship Id="rId141" Type="http://schemas.openxmlformats.org/officeDocument/2006/relationships/hyperlink" Target="http://www.ndtrade.ru/page135.html" TargetMode="External"/><Relationship Id="rId7" Type="http://schemas.openxmlformats.org/officeDocument/2006/relationships/endnotes" Target="endnotes.xml"/><Relationship Id="rId162" Type="http://schemas.openxmlformats.org/officeDocument/2006/relationships/image" Target="media/image132.jpeg"/><Relationship Id="rId183" Type="http://schemas.openxmlformats.org/officeDocument/2006/relationships/image" Target="media/image144.jpeg"/><Relationship Id="rId218" Type="http://schemas.openxmlformats.org/officeDocument/2006/relationships/image" Target="media/image179.png"/><Relationship Id="rId239" Type="http://schemas.openxmlformats.org/officeDocument/2006/relationships/image" Target="media/image200.png"/><Relationship Id="rId250" Type="http://schemas.openxmlformats.org/officeDocument/2006/relationships/image" Target="media/image211.png"/><Relationship Id="rId271" Type="http://schemas.openxmlformats.org/officeDocument/2006/relationships/image" Target="media/image232.png"/><Relationship Id="rId292" Type="http://schemas.openxmlformats.org/officeDocument/2006/relationships/image" Target="media/image253.png"/><Relationship Id="rId306" Type="http://schemas.openxmlformats.org/officeDocument/2006/relationships/image" Target="media/image267.png"/><Relationship Id="rId24" Type="http://schemas.openxmlformats.org/officeDocument/2006/relationships/image" Target="media/image16.emf"/><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hyperlink" Target="http://wiki.kgpi.ru/mediawiki/index.php/%D0%A4%D0%B0%D0%B9%D0%BB:%D0%9F%D1%80%D0%B8%D0%B5%D0%BC%D1%8B_%D0%BE%D0%BF%D0%B8%D0%BB%D0%B8%D0%B2%D0%B0%D0%BD%D0%B8%D1%8F1.jpg" TargetMode="External"/><Relationship Id="rId327" Type="http://schemas.openxmlformats.org/officeDocument/2006/relationships/image" Target="media/image288.png"/><Relationship Id="rId152" Type="http://schemas.openxmlformats.org/officeDocument/2006/relationships/image" Target="media/image127.jpeg"/><Relationship Id="rId173" Type="http://schemas.openxmlformats.org/officeDocument/2006/relationships/hyperlink" Target="http://www.ndtrade.ru/page151.html" TargetMode="External"/><Relationship Id="rId194" Type="http://schemas.openxmlformats.org/officeDocument/2006/relationships/image" Target="media/image155.png"/><Relationship Id="rId208" Type="http://schemas.openxmlformats.org/officeDocument/2006/relationships/image" Target="media/image169.png"/><Relationship Id="rId229" Type="http://schemas.openxmlformats.org/officeDocument/2006/relationships/image" Target="media/image190.png"/><Relationship Id="rId240" Type="http://schemas.openxmlformats.org/officeDocument/2006/relationships/image" Target="media/image201.png"/><Relationship Id="rId261" Type="http://schemas.openxmlformats.org/officeDocument/2006/relationships/image" Target="media/image222.png"/><Relationship Id="rId14" Type="http://schemas.openxmlformats.org/officeDocument/2006/relationships/image" Target="media/image7.png"/><Relationship Id="rId35" Type="http://schemas.openxmlformats.org/officeDocument/2006/relationships/image" Target="media/image27.emf"/><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282" Type="http://schemas.openxmlformats.org/officeDocument/2006/relationships/image" Target="media/image243.jpeg"/><Relationship Id="rId317" Type="http://schemas.openxmlformats.org/officeDocument/2006/relationships/image" Target="media/image27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hyperlink" Target="http://ru.wikipedia.org/wiki/%D0%A1%D0%BB%D1%83%D0%B6%D0%B5%D0%B1%D0%BD%D0%B0%D1%8F:Search?search=%D0%91%D1%80%D1%83%D1%81%D0%BE%D0%B2%D0%BA%D0%B8+&amp;sourceid=mozilla-search" TargetMode="External"/><Relationship Id="rId142" Type="http://schemas.openxmlformats.org/officeDocument/2006/relationships/image" Target="media/image122.jpeg"/><Relationship Id="rId163" Type="http://schemas.openxmlformats.org/officeDocument/2006/relationships/hyperlink" Target="http://www.ndtrade.ru/page146.html" TargetMode="External"/><Relationship Id="rId184" Type="http://schemas.openxmlformats.org/officeDocument/2006/relationships/image" Target="media/image145.jpeg"/><Relationship Id="rId189" Type="http://schemas.openxmlformats.org/officeDocument/2006/relationships/image" Target="media/image150.png"/><Relationship Id="rId21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175.png"/><Relationship Id="rId230" Type="http://schemas.openxmlformats.org/officeDocument/2006/relationships/image" Target="media/image191.png"/><Relationship Id="rId235" Type="http://schemas.openxmlformats.org/officeDocument/2006/relationships/image" Target="media/image196.png"/><Relationship Id="rId251" Type="http://schemas.openxmlformats.org/officeDocument/2006/relationships/image" Target="media/image212.png"/><Relationship Id="rId256" Type="http://schemas.openxmlformats.org/officeDocument/2006/relationships/image" Target="media/image217.jpeg"/><Relationship Id="rId277" Type="http://schemas.openxmlformats.org/officeDocument/2006/relationships/image" Target="media/image238.png"/><Relationship Id="rId298" Type="http://schemas.openxmlformats.org/officeDocument/2006/relationships/image" Target="media/image259.png"/><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18.png"/><Relationship Id="rId158" Type="http://schemas.openxmlformats.org/officeDocument/2006/relationships/image" Target="media/image130.jpeg"/><Relationship Id="rId272" Type="http://schemas.openxmlformats.org/officeDocument/2006/relationships/image" Target="media/image233.png"/><Relationship Id="rId293" Type="http://schemas.openxmlformats.org/officeDocument/2006/relationships/image" Target="media/image254.png"/><Relationship Id="rId302" Type="http://schemas.openxmlformats.org/officeDocument/2006/relationships/image" Target="media/image263.png"/><Relationship Id="rId307" Type="http://schemas.openxmlformats.org/officeDocument/2006/relationships/image" Target="media/image268.png"/><Relationship Id="rId323" Type="http://schemas.openxmlformats.org/officeDocument/2006/relationships/image" Target="media/image284.png"/><Relationship Id="rId328" Type="http://schemas.openxmlformats.org/officeDocument/2006/relationships/image" Target="media/image289.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14.jpeg"/><Relationship Id="rId153" Type="http://schemas.openxmlformats.org/officeDocument/2006/relationships/hyperlink" Target="http://www.ndtrade.ru/page142.html" TargetMode="External"/><Relationship Id="rId174" Type="http://schemas.openxmlformats.org/officeDocument/2006/relationships/image" Target="media/image138.jpeg"/><Relationship Id="rId179" Type="http://schemas.openxmlformats.org/officeDocument/2006/relationships/hyperlink" Target="http://www.ndtrade.ru/page153.html" TargetMode="External"/><Relationship Id="rId195" Type="http://schemas.openxmlformats.org/officeDocument/2006/relationships/image" Target="media/image156.png"/><Relationship Id="rId209" Type="http://schemas.openxmlformats.org/officeDocument/2006/relationships/image" Target="media/image170.png"/><Relationship Id="rId190" Type="http://schemas.openxmlformats.org/officeDocument/2006/relationships/image" Target="media/image151.png"/><Relationship Id="rId204" Type="http://schemas.openxmlformats.org/officeDocument/2006/relationships/image" Target="media/image165.png"/><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8.png"/><Relationship Id="rId288" Type="http://schemas.openxmlformats.org/officeDocument/2006/relationships/image" Target="media/image249.png"/><Relationship Id="rId15" Type="http://schemas.openxmlformats.org/officeDocument/2006/relationships/image" Target="media/image8.png"/><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hyperlink" Target="http://wiki.kgpi.ru/mediawiki/index.php/%D0%A4%D0%B0%D0%B9%D0%BB:%D0%9E%D0%BF%D0%B8%D0%BB%D0%B8%D0%B2%D0%B0%D0%BD%D0%B8%D0%B5_3.jpg" TargetMode="External"/><Relationship Id="rId262" Type="http://schemas.openxmlformats.org/officeDocument/2006/relationships/image" Target="media/image223.jpeg"/><Relationship Id="rId283" Type="http://schemas.openxmlformats.org/officeDocument/2006/relationships/image" Target="media/image244.png"/><Relationship Id="rId313" Type="http://schemas.openxmlformats.org/officeDocument/2006/relationships/image" Target="media/image274.png"/><Relationship Id="rId318" Type="http://schemas.openxmlformats.org/officeDocument/2006/relationships/image" Target="media/image279.png"/><Relationship Id="rId10" Type="http://schemas.openxmlformats.org/officeDocument/2006/relationships/image" Target="media/image3.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hyperlink" Target="http://www.rostprom.com/spravochniki/napilniki4.html" TargetMode="External"/><Relationship Id="rId143" Type="http://schemas.openxmlformats.org/officeDocument/2006/relationships/hyperlink" Target="http://www.ndtrade.ru/page136.html" TargetMode="External"/><Relationship Id="rId148" Type="http://schemas.openxmlformats.org/officeDocument/2006/relationships/image" Target="media/image125.jpeg"/><Relationship Id="rId164" Type="http://schemas.openxmlformats.org/officeDocument/2006/relationships/image" Target="media/image133.jpeg"/><Relationship Id="rId169" Type="http://schemas.openxmlformats.org/officeDocument/2006/relationships/hyperlink" Target="http://www.ndtrade.ru/page149.html" TargetMode="External"/><Relationship Id="rId185"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2.jpeg"/><Relationship Id="rId210" Type="http://schemas.openxmlformats.org/officeDocument/2006/relationships/image" Target="media/image171.png"/><Relationship Id="rId215" Type="http://schemas.openxmlformats.org/officeDocument/2006/relationships/image" Target="media/image176.png"/><Relationship Id="rId236" Type="http://schemas.openxmlformats.org/officeDocument/2006/relationships/image" Target="media/image197.png"/><Relationship Id="rId257" Type="http://schemas.openxmlformats.org/officeDocument/2006/relationships/image" Target="media/image218.jpeg"/><Relationship Id="rId278" Type="http://schemas.openxmlformats.org/officeDocument/2006/relationships/image" Target="media/image239.png"/><Relationship Id="rId26" Type="http://schemas.openxmlformats.org/officeDocument/2006/relationships/image" Target="media/image18.emf"/><Relationship Id="rId231" Type="http://schemas.openxmlformats.org/officeDocument/2006/relationships/image" Target="media/image192.png"/><Relationship Id="rId252" Type="http://schemas.openxmlformats.org/officeDocument/2006/relationships/image" Target="media/image213.png"/><Relationship Id="rId273" Type="http://schemas.openxmlformats.org/officeDocument/2006/relationships/image" Target="media/image234.png"/><Relationship Id="rId294" Type="http://schemas.openxmlformats.org/officeDocument/2006/relationships/image" Target="media/image255.png"/><Relationship Id="rId308" Type="http://schemas.openxmlformats.org/officeDocument/2006/relationships/image" Target="media/image269.png"/><Relationship Id="rId329" Type="http://schemas.openxmlformats.org/officeDocument/2006/relationships/hyperlink" Target="http://www.svarka.net" TargetMode="External"/><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hyperlink" Target="http://wiki.kgpi.ru/mediawiki/index.php/%D0%A4%D0%B0%D0%B9%D0%BB:%D0%9E%D0%BF%D0%B8%D0%BB%D0%B8%D0%B2%D0%B0%D0%BD%D0%B8%D0%B54.jpg" TargetMode="External"/><Relationship Id="rId154" Type="http://schemas.openxmlformats.org/officeDocument/2006/relationships/image" Target="media/image128.jpeg"/><Relationship Id="rId175" Type="http://schemas.openxmlformats.org/officeDocument/2006/relationships/hyperlink" Target="http://www.ndtrade.ru/page152.html" TargetMode="External"/><Relationship Id="rId196" Type="http://schemas.openxmlformats.org/officeDocument/2006/relationships/image" Target="media/image157.png"/><Relationship Id="rId200" Type="http://schemas.openxmlformats.org/officeDocument/2006/relationships/image" Target="media/image161.png"/><Relationship Id="rId16" Type="http://schemas.openxmlformats.org/officeDocument/2006/relationships/image" Target="media/image9.png"/><Relationship Id="rId221" Type="http://schemas.openxmlformats.org/officeDocument/2006/relationships/image" Target="media/image182.png"/><Relationship Id="rId242" Type="http://schemas.openxmlformats.org/officeDocument/2006/relationships/image" Target="media/image203.png"/><Relationship Id="rId263" Type="http://schemas.openxmlformats.org/officeDocument/2006/relationships/image" Target="media/image224.jpeg"/><Relationship Id="rId284" Type="http://schemas.openxmlformats.org/officeDocument/2006/relationships/image" Target="media/image245.png"/><Relationship Id="rId319" Type="http://schemas.openxmlformats.org/officeDocument/2006/relationships/image" Target="media/image280.png"/><Relationship Id="rId37" Type="http://schemas.openxmlformats.org/officeDocument/2006/relationships/image" Target="media/image29.emf"/><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hyperlink" Target="http://wiki.kgpi.ru/mediawiki/index.php/%D0%A4%D0%B0%D0%B9%D0%BB:%D0%9F%D1%80%D0%B0%D0%B2%D0%B8%D0%BB%D1%8C%D0%BD%D0%B0%D1%8F_%D1%81%D1%82%D0%BE%D0%B9%D0%BA%D0%B0_%D0%BF%D1%80%D0%B8_%D0%BE%D0%BF%D0%B8%D0%BB%D0%B8%D0%B2%D0%B0%D0%BD%D0%B8%D0%B8.jpg" TargetMode="External"/><Relationship Id="rId144" Type="http://schemas.openxmlformats.org/officeDocument/2006/relationships/image" Target="media/image123.jpeg"/><Relationship Id="rId330" Type="http://schemas.openxmlformats.org/officeDocument/2006/relationships/hyperlink" Target="http://www.weldering.com" TargetMode="External"/><Relationship Id="rId90" Type="http://schemas.openxmlformats.org/officeDocument/2006/relationships/image" Target="media/image82.png"/><Relationship Id="rId165" Type="http://schemas.openxmlformats.org/officeDocument/2006/relationships/hyperlink" Target="http://www.ndtrade.ru/page147.html" TargetMode="External"/><Relationship Id="rId186" Type="http://schemas.openxmlformats.org/officeDocument/2006/relationships/image" Target="media/image147.jpeg"/><Relationship Id="rId211" Type="http://schemas.openxmlformats.org/officeDocument/2006/relationships/image" Target="media/image172.png"/><Relationship Id="rId232" Type="http://schemas.openxmlformats.org/officeDocument/2006/relationships/image" Target="media/image193.png"/><Relationship Id="rId253" Type="http://schemas.openxmlformats.org/officeDocument/2006/relationships/image" Target="media/image214.png"/><Relationship Id="rId274" Type="http://schemas.openxmlformats.org/officeDocument/2006/relationships/image" Target="media/image235.png"/><Relationship Id="rId295" Type="http://schemas.openxmlformats.org/officeDocument/2006/relationships/image" Target="media/image256.png"/><Relationship Id="rId309" Type="http://schemas.openxmlformats.org/officeDocument/2006/relationships/image" Target="media/image270.png"/><Relationship Id="rId27" Type="http://schemas.openxmlformats.org/officeDocument/2006/relationships/image" Target="media/image19.emf"/><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png"/><Relationship Id="rId134" Type="http://schemas.openxmlformats.org/officeDocument/2006/relationships/image" Target="media/image115.jpeg"/><Relationship Id="rId320" Type="http://schemas.openxmlformats.org/officeDocument/2006/relationships/image" Target="media/image281.png"/><Relationship Id="rId80" Type="http://schemas.openxmlformats.org/officeDocument/2006/relationships/image" Target="media/image72.png"/><Relationship Id="rId155" Type="http://schemas.openxmlformats.org/officeDocument/2006/relationships/hyperlink" Target="http://www.ndtrade.ru/page143.html" TargetMode="External"/><Relationship Id="rId176" Type="http://schemas.openxmlformats.org/officeDocument/2006/relationships/image" Target="media/image139.jpeg"/><Relationship Id="rId197" Type="http://schemas.openxmlformats.org/officeDocument/2006/relationships/image" Target="media/image158.png"/><Relationship Id="rId201" Type="http://schemas.openxmlformats.org/officeDocument/2006/relationships/image" Target="media/image162.png"/><Relationship Id="rId222" Type="http://schemas.openxmlformats.org/officeDocument/2006/relationships/image" Target="media/image183.png"/><Relationship Id="rId243" Type="http://schemas.openxmlformats.org/officeDocument/2006/relationships/image" Target="media/image204.png"/><Relationship Id="rId264" Type="http://schemas.openxmlformats.org/officeDocument/2006/relationships/image" Target="media/image225.png"/><Relationship Id="rId285" Type="http://schemas.openxmlformats.org/officeDocument/2006/relationships/image" Target="media/image246.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0.jpeg"/><Relationship Id="rId310" Type="http://schemas.openxmlformats.org/officeDocument/2006/relationships/image" Target="media/image271.pn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hyperlink" Target="http://www.ndtrade.ru/page137.html" TargetMode="External"/><Relationship Id="rId166" Type="http://schemas.openxmlformats.org/officeDocument/2006/relationships/image" Target="media/image134.jpeg"/><Relationship Id="rId187" Type="http://schemas.openxmlformats.org/officeDocument/2006/relationships/image" Target="media/image148.png"/><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73.png"/><Relationship Id="rId233" Type="http://schemas.openxmlformats.org/officeDocument/2006/relationships/image" Target="media/image194.png"/><Relationship Id="rId254" Type="http://schemas.openxmlformats.org/officeDocument/2006/relationships/image" Target="media/image215.png"/><Relationship Id="rId28" Type="http://schemas.openxmlformats.org/officeDocument/2006/relationships/image" Target="media/image20.emf"/><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36.png"/><Relationship Id="rId296" Type="http://schemas.openxmlformats.org/officeDocument/2006/relationships/image" Target="media/image257.png"/><Relationship Id="rId300" Type="http://schemas.openxmlformats.org/officeDocument/2006/relationships/image" Target="media/image261.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16.png"/><Relationship Id="rId156" Type="http://schemas.openxmlformats.org/officeDocument/2006/relationships/image" Target="media/image129.jpeg"/><Relationship Id="rId177" Type="http://schemas.openxmlformats.org/officeDocument/2006/relationships/image" Target="media/image140.jpeg"/><Relationship Id="rId198" Type="http://schemas.openxmlformats.org/officeDocument/2006/relationships/image" Target="media/image159.png"/><Relationship Id="rId321" Type="http://schemas.openxmlformats.org/officeDocument/2006/relationships/image" Target="media/image282.png"/><Relationship Id="rId202" Type="http://schemas.openxmlformats.org/officeDocument/2006/relationships/image" Target="media/image163.png"/><Relationship Id="rId223" Type="http://schemas.openxmlformats.org/officeDocument/2006/relationships/image" Target="media/image184.png"/><Relationship Id="rId244" Type="http://schemas.openxmlformats.org/officeDocument/2006/relationships/image" Target="media/image205.png"/><Relationship Id="rId18" Type="http://schemas.openxmlformats.org/officeDocument/2006/relationships/footer" Target="footer1.xml"/><Relationship Id="rId39" Type="http://schemas.openxmlformats.org/officeDocument/2006/relationships/image" Target="media/image31.png"/><Relationship Id="rId265" Type="http://schemas.openxmlformats.org/officeDocument/2006/relationships/image" Target="media/image226.png"/><Relationship Id="rId286" Type="http://schemas.openxmlformats.org/officeDocument/2006/relationships/image" Target="media/image247.jpeg"/><Relationship Id="rId50" Type="http://schemas.openxmlformats.org/officeDocument/2006/relationships/image" Target="media/image42.png"/><Relationship Id="rId104" Type="http://schemas.openxmlformats.org/officeDocument/2006/relationships/image" Target="media/image96.jpeg"/><Relationship Id="rId125" Type="http://schemas.openxmlformats.org/officeDocument/2006/relationships/hyperlink" Target="http://wiki.kgpi.ru/mediawiki/index.php/%D0%A4%D0%B0%D0%B9%D0%BB:%D0%9E%D0%BF%D0%B8%D0%BB%D0%B8%D0%B2%D0%B0%D0%BD%D0%B8%D0%B52.jpg" TargetMode="External"/><Relationship Id="rId146" Type="http://schemas.openxmlformats.org/officeDocument/2006/relationships/image" Target="media/image124.jpeg"/><Relationship Id="rId167" Type="http://schemas.openxmlformats.org/officeDocument/2006/relationships/hyperlink" Target="http://www.ndtrade.ru/page148.html" TargetMode="External"/><Relationship Id="rId188" Type="http://schemas.openxmlformats.org/officeDocument/2006/relationships/image" Target="media/image149.png"/><Relationship Id="rId311" Type="http://schemas.openxmlformats.org/officeDocument/2006/relationships/image" Target="media/image272.png"/><Relationship Id="rId332" Type="http://schemas.openxmlformats.org/officeDocument/2006/relationships/theme" Target="theme/theme1.xml"/><Relationship Id="rId71" Type="http://schemas.openxmlformats.org/officeDocument/2006/relationships/image" Target="media/image63.jpeg"/><Relationship Id="rId92" Type="http://schemas.openxmlformats.org/officeDocument/2006/relationships/image" Target="media/image84.png"/><Relationship Id="rId213" Type="http://schemas.openxmlformats.org/officeDocument/2006/relationships/image" Target="media/image174.png"/><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21.emf"/><Relationship Id="rId255" Type="http://schemas.openxmlformats.org/officeDocument/2006/relationships/image" Target="media/image216.jpeg"/><Relationship Id="rId276" Type="http://schemas.openxmlformats.org/officeDocument/2006/relationships/image" Target="media/image237.png"/><Relationship Id="rId297" Type="http://schemas.openxmlformats.org/officeDocument/2006/relationships/image" Target="media/image258.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17.png"/><Relationship Id="rId157" Type="http://schemas.openxmlformats.org/officeDocument/2006/relationships/hyperlink" Target="http://www.ndtrade.ru/page144.html" TargetMode="External"/><Relationship Id="rId178" Type="http://schemas.openxmlformats.org/officeDocument/2006/relationships/image" Target="media/image141.jpeg"/><Relationship Id="rId301" Type="http://schemas.openxmlformats.org/officeDocument/2006/relationships/image" Target="media/image262.png"/><Relationship Id="rId322" Type="http://schemas.openxmlformats.org/officeDocument/2006/relationships/image" Target="media/image283.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60.png"/><Relationship Id="rId203" Type="http://schemas.openxmlformats.org/officeDocument/2006/relationships/image" Target="media/image164.png"/><Relationship Id="rId19" Type="http://schemas.openxmlformats.org/officeDocument/2006/relationships/image" Target="media/image11.emf"/><Relationship Id="rId224" Type="http://schemas.openxmlformats.org/officeDocument/2006/relationships/image" Target="media/image185.png"/><Relationship Id="rId245" Type="http://schemas.openxmlformats.org/officeDocument/2006/relationships/image" Target="media/image206.png"/><Relationship Id="rId266" Type="http://schemas.openxmlformats.org/officeDocument/2006/relationships/image" Target="media/image227.png"/><Relationship Id="rId287" Type="http://schemas.openxmlformats.org/officeDocument/2006/relationships/image" Target="media/image248.png"/><Relationship Id="rId30" Type="http://schemas.openxmlformats.org/officeDocument/2006/relationships/image" Target="media/image22.emf"/><Relationship Id="rId105" Type="http://schemas.openxmlformats.org/officeDocument/2006/relationships/image" Target="media/image97.jpeg"/><Relationship Id="rId126" Type="http://schemas.openxmlformats.org/officeDocument/2006/relationships/image" Target="media/image111.jpeg"/><Relationship Id="rId147" Type="http://schemas.openxmlformats.org/officeDocument/2006/relationships/hyperlink" Target="http://www.ndtrade.ru/page138.html" TargetMode="External"/><Relationship Id="rId168" Type="http://schemas.openxmlformats.org/officeDocument/2006/relationships/image" Target="media/image135.jpeg"/><Relationship Id="rId312" Type="http://schemas.openxmlformats.org/officeDocument/2006/relationships/image" Target="media/image2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B93844-6144-490B-9B31-852162FC4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TotalTime>
  <Pages>132</Pages>
  <Words>34405</Words>
  <Characters>196110</Characters>
  <Application>Microsoft Office Word</Application>
  <DocSecurity>0</DocSecurity>
  <Lines>1634</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230055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Админ Админов</cp:lastModifiedBy>
  <cp:revision>3</cp:revision>
  <cp:lastPrinted>2021-02-01T06:37:00Z</cp:lastPrinted>
  <dcterms:created xsi:type="dcterms:W3CDTF">2017-09-06T13:52:00Z</dcterms:created>
  <dcterms:modified xsi:type="dcterms:W3CDTF">2021-02-01T08:37:00Z</dcterms:modified>
</cp:coreProperties>
</file>