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5" w:rsidRPr="0092427E" w:rsidRDefault="00624DD0" w:rsidP="00174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24DD0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B20565" w:rsidRPr="0092427E" w:rsidRDefault="00B20565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6313A8" w:rsidP="006313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указания к практическим работам по профессии </w:t>
      </w:r>
    </w:p>
    <w:p w:rsidR="00443DAC" w:rsidRPr="00443DAC" w:rsidRDefault="00443DAC" w:rsidP="00443DAC">
      <w:pPr>
        <w:tabs>
          <w:tab w:val="left" w:pos="2820"/>
          <w:tab w:val="center" w:pos="4677"/>
        </w:tabs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443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15.01.05 Сварщик (ручной и частично механизированной сварки (наплавки)</w:t>
      </w:r>
      <w:r w:rsidRPr="00443DAC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proofErr w:type="gramEnd"/>
    </w:p>
    <w:p w:rsidR="00443DAC" w:rsidRPr="00443DAC" w:rsidRDefault="00443DAC" w:rsidP="00443DAC">
      <w:pPr>
        <w:tabs>
          <w:tab w:val="left" w:pos="2820"/>
          <w:tab w:val="center" w:pos="4677"/>
        </w:tabs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ar-SA"/>
        </w:rPr>
      </w:pPr>
      <w:r w:rsidRPr="00443DAC">
        <w:rPr>
          <w:rFonts w:ascii="Times New Roman" w:eastAsia="TimesNewRomanPSMT" w:hAnsi="Times New Roman" w:cs="Times New Roman"/>
          <w:b/>
          <w:bCs/>
          <w:sz w:val="20"/>
          <w:szCs w:val="20"/>
          <w:lang w:eastAsia="ar-SA"/>
        </w:rPr>
        <w:t>(код, наименование профессии)</w:t>
      </w:r>
    </w:p>
    <w:p w:rsidR="006313A8" w:rsidRPr="0092427E" w:rsidRDefault="00A7715B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учебной дисциплины </w:t>
      </w:r>
      <w:r w:rsidR="00443DAC" w:rsidRPr="00443DAC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ОП.04 Основы материаловедения</w:t>
      </w:r>
    </w:p>
    <w:p w:rsidR="006313A8" w:rsidRPr="0092427E" w:rsidRDefault="006313A8" w:rsidP="00631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 w:rsidP="00A7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Березовка 2020</w:t>
      </w:r>
    </w:p>
    <w:p w:rsidR="00C70AF2" w:rsidRDefault="00C70AF2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ED9" w:rsidRPr="0092427E" w:rsidRDefault="00104ED9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Start w:id="0" w:name="_Toc494650947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585116"/>
        <w:docPartObj>
          <w:docPartGallery w:val="Table of Contents"/>
          <w:docPartUnique/>
        </w:docPartObj>
      </w:sdtPr>
      <w:sdtContent>
        <w:p w:rsidR="00650FF3" w:rsidRPr="0092427E" w:rsidRDefault="00650FF3">
          <w:pPr>
            <w:pStyle w:val="af1"/>
            <w:rPr>
              <w:rFonts w:ascii="Times New Roman" w:hAnsi="Times New Roman" w:cs="Times New Roman"/>
              <w:sz w:val="24"/>
              <w:szCs w:val="24"/>
            </w:rPr>
          </w:pPr>
        </w:p>
        <w:p w:rsidR="00650FF3" w:rsidRPr="0092427E" w:rsidRDefault="00650FF3" w:rsidP="00650FF3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2427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2521C9" w:rsidRPr="002521C9" w:rsidRDefault="00B56D3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50FF3" w:rsidRPr="0092427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263794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 Практическая работа №1 «Определение методов исследования металлов»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_Toc56263794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 w:rsidP="002521C9">
          <w:pPr>
            <w:pStyle w:val="22"/>
            <w:tabs>
              <w:tab w:val="left" w:pos="880"/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795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2521C9" w:rsidRPr="002521C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практической работы № 1 Определение методов исследования металлов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_Toc56263795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796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2521C9" w:rsidRPr="002521C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2Анализ диаграммы «железо - углерод»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_Toc56263796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 w:rsidP="002521C9">
          <w:pPr>
            <w:pStyle w:val="22"/>
            <w:tabs>
              <w:tab w:val="left" w:pos="880"/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797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2521C9" w:rsidRPr="002521C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практической работы № 2Анализ диаграммы «железо - углерод»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_Toc56263797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798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2521C9" w:rsidRPr="002521C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3 Маркировка сталей.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_Toc56263798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 w:rsidP="002521C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799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3.1 Критерии оценки практической работы № 3 Маркировка сталей.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_Toc56263799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800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 Практическая работа № 4 Микроанализ  цветных металлов и их сплавов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_Toc56263800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 w:rsidP="002521C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801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4.1 Критерии оценки практической работы № 4 Микроанализ  цветных металлов и их сплавов.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_Toc56263801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802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5 Полимеры и пластические массы. Номенклатура конструкционных материалов.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_Toc56263802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Pr="002521C9" w:rsidRDefault="00B56D35" w:rsidP="002521C9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263803" w:history="1">
            <w:r w:rsidR="002521C9" w:rsidRPr="002521C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5.1 Критерии оценки практической работы № 5 Полимеры и пластические массы, Номенклатура конструкционных материалов.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_Toc56263803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21C9" w:rsidRDefault="00B56D3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63804" w:history="1">
            <w:r w:rsidR="002521C9" w:rsidRPr="00624DD0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_Toc56263804 \h </w:instrTex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21C9"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2521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92427E" w:rsidRDefault="00B56D35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50FF3" w:rsidRPr="0092427E" w:rsidRDefault="00650FF3" w:rsidP="00650FF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sz w:val="24"/>
          <w:szCs w:val="24"/>
        </w:rPr>
        <w:br w:type="page"/>
      </w:r>
    </w:p>
    <w:p w:rsidR="00716CD6" w:rsidRPr="0092427E" w:rsidRDefault="00716CD6" w:rsidP="004B7DA0">
      <w:pPr>
        <w:pStyle w:val="1"/>
        <w:spacing w:before="0"/>
        <w:jc w:val="center"/>
        <w:rPr>
          <w:rFonts w:cs="Times New Roman"/>
          <w:sz w:val="24"/>
          <w:szCs w:val="24"/>
        </w:rPr>
      </w:pPr>
    </w:p>
    <w:p w:rsidR="004B7DA0" w:rsidRPr="0092427E" w:rsidRDefault="004B7DA0" w:rsidP="004B7DA0">
      <w:pPr>
        <w:pStyle w:val="1"/>
        <w:rPr>
          <w:rFonts w:cs="Times New Roman"/>
          <w:sz w:val="24"/>
          <w:szCs w:val="24"/>
        </w:rPr>
      </w:pPr>
      <w:bookmarkStart w:id="1" w:name="_Toc56263794"/>
      <w:r w:rsidRPr="0092427E">
        <w:rPr>
          <w:rFonts w:cs="Times New Roman"/>
          <w:sz w:val="24"/>
          <w:szCs w:val="24"/>
        </w:rPr>
        <w:t>1. Практическая работа №1 «</w:t>
      </w:r>
      <w:r w:rsidR="00373828" w:rsidRPr="00A54347">
        <w:rPr>
          <w:sz w:val="24"/>
          <w:szCs w:val="24"/>
        </w:rPr>
        <w:t>Определени</w:t>
      </w:r>
      <w:r w:rsidR="00373828">
        <w:rPr>
          <w:sz w:val="24"/>
          <w:szCs w:val="24"/>
        </w:rPr>
        <w:t>е методов исследования металлов</w:t>
      </w:r>
      <w:r w:rsidRPr="0092427E">
        <w:rPr>
          <w:rFonts w:cs="Times New Roman"/>
          <w:sz w:val="24"/>
          <w:szCs w:val="24"/>
        </w:rPr>
        <w:t>»</w:t>
      </w:r>
      <w:bookmarkEnd w:id="1"/>
    </w:p>
    <w:p w:rsidR="009E5EEF" w:rsidRPr="00373828" w:rsidRDefault="009E5EEF" w:rsidP="00373828">
      <w:pPr>
        <w:pStyle w:val="af6"/>
        <w:rPr>
          <w:rFonts w:ascii="Times New Roman" w:hAnsi="Times New Roman"/>
          <w:b/>
          <w:sz w:val="24"/>
          <w:szCs w:val="24"/>
        </w:rPr>
      </w:pPr>
      <w:r w:rsidRPr="0092427E">
        <w:rPr>
          <w:rFonts w:ascii="Times New Roman" w:hAnsi="Times New Roman"/>
          <w:b/>
          <w:bCs/>
          <w:sz w:val="24"/>
          <w:szCs w:val="24"/>
        </w:rPr>
        <w:t>Тема:</w:t>
      </w:r>
      <w:r w:rsidR="00373828" w:rsidRPr="00373828">
        <w:rPr>
          <w:rFonts w:ascii="Times New Roman" w:hAnsi="Times New Roman"/>
          <w:sz w:val="24"/>
          <w:szCs w:val="24"/>
        </w:rPr>
        <w:t xml:space="preserve"> </w:t>
      </w:r>
      <w:r w:rsidR="00373828" w:rsidRPr="00A54347">
        <w:rPr>
          <w:rFonts w:ascii="Times New Roman" w:hAnsi="Times New Roman"/>
          <w:sz w:val="24"/>
          <w:szCs w:val="24"/>
        </w:rPr>
        <w:t>Определение методов исследования металлов.</w:t>
      </w:r>
    </w:p>
    <w:p w:rsidR="004B7DA0" w:rsidRPr="0092427E" w:rsidRDefault="004B7DA0" w:rsidP="004B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373828" w:rsidRPr="0071423B">
        <w:rPr>
          <w:rFonts w:ascii="Times New Roman" w:hAnsi="Times New Roman"/>
          <w:sz w:val="24"/>
          <w:szCs w:val="24"/>
        </w:rPr>
        <w:t xml:space="preserve">научиться </w:t>
      </w:r>
      <w:r w:rsidR="00373828">
        <w:rPr>
          <w:rFonts w:ascii="Times New Roman" w:hAnsi="Times New Roman"/>
          <w:sz w:val="24"/>
          <w:szCs w:val="24"/>
        </w:rPr>
        <w:t>использовать методы исследования метал</w:t>
      </w:r>
      <w:r w:rsidR="00373828" w:rsidRPr="0071423B">
        <w:rPr>
          <w:rFonts w:ascii="Times New Roman" w:hAnsi="Times New Roman"/>
          <w:sz w:val="24"/>
          <w:szCs w:val="24"/>
        </w:rPr>
        <w:t>лов</w:t>
      </w:r>
    </w:p>
    <w:p w:rsidR="004B7DA0" w:rsidRPr="0092427E" w:rsidRDefault="004B7DA0" w:rsidP="004B7D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4B7DA0" w:rsidRPr="0092427E" w:rsidRDefault="004B7DA0" w:rsidP="004B7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373828" w:rsidRPr="0092427E" w:rsidRDefault="004B7DA0" w:rsidP="00373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73828" w:rsidRPr="0092427E">
        <w:rPr>
          <w:rFonts w:ascii="Times New Roman" w:hAnsi="Times New Roman" w:cs="Times New Roman"/>
          <w:bCs/>
          <w:sz w:val="24"/>
          <w:szCs w:val="24"/>
        </w:rPr>
        <w:t>Ознакомиться с краткими теоретическими сведениями.</w:t>
      </w:r>
    </w:p>
    <w:p w:rsidR="00373828" w:rsidRPr="0092427E" w:rsidRDefault="00373828" w:rsidP="00373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4B7DA0" w:rsidRPr="00373828" w:rsidRDefault="00373828" w:rsidP="0037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A84108">
        <w:rPr>
          <w:rFonts w:ascii="Times New Roman" w:hAnsi="Times New Roman" w:cs="Times New Roman"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вопросы.</w:t>
      </w:r>
    </w:p>
    <w:p w:rsidR="004B7DA0" w:rsidRDefault="004B7DA0" w:rsidP="004B7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373828" w:rsidRDefault="00373828" w:rsidP="00373828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828">
        <w:rPr>
          <w:rStyle w:val="af7"/>
          <w:color w:val="000000"/>
        </w:rPr>
        <w:t>Твердость</w:t>
      </w:r>
      <w:r w:rsidRPr="00373828">
        <w:rPr>
          <w:rStyle w:val="apple-converted-space"/>
          <w:color w:val="000000"/>
        </w:rPr>
        <w:t> </w:t>
      </w:r>
      <w:r w:rsidRPr="00373828">
        <w:rPr>
          <w:color w:val="000000"/>
        </w:rPr>
        <w:t xml:space="preserve">- это сопротивление материала проникновению в него другого более твердого тела. </w:t>
      </w:r>
    </w:p>
    <w:p w:rsidR="00373828" w:rsidRPr="00373828" w:rsidRDefault="00373828" w:rsidP="0037382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3828">
        <w:rPr>
          <w:color w:val="000000"/>
        </w:rPr>
        <w:t>При испытании на твердость в поверхность материалов вдавливают</w:t>
      </w:r>
      <w:r w:rsidRPr="00373828">
        <w:rPr>
          <w:color w:val="000000"/>
        </w:rPr>
        <w:br/>
        <w:t>пирамиду, конус или шарик (</w:t>
      </w:r>
      <w:proofErr w:type="spellStart"/>
      <w:r w:rsidRPr="00373828">
        <w:rPr>
          <w:color w:val="000000"/>
        </w:rPr>
        <w:t>индентор</w:t>
      </w:r>
      <w:proofErr w:type="spellEnd"/>
      <w:r w:rsidRPr="00373828">
        <w:rPr>
          <w:color w:val="000000"/>
        </w:rPr>
        <w:t xml:space="preserve">), в связи с чем различают методы </w:t>
      </w:r>
      <w:proofErr w:type="spellStart"/>
      <w:r w:rsidRPr="00373828">
        <w:rPr>
          <w:color w:val="000000"/>
        </w:rPr>
        <w:t>и</w:t>
      </w:r>
      <w:proofErr w:type="gramStart"/>
      <w:r w:rsidRPr="00373828">
        <w:rPr>
          <w:color w:val="000000"/>
        </w:rPr>
        <w:t>с</w:t>
      </w:r>
      <w:proofErr w:type="spellEnd"/>
      <w:r w:rsidRPr="00373828">
        <w:rPr>
          <w:color w:val="000000"/>
        </w:rPr>
        <w:t>-</w:t>
      </w:r>
      <w:proofErr w:type="gramEnd"/>
      <w:r w:rsidRPr="00373828">
        <w:rPr>
          <w:color w:val="000000"/>
        </w:rPr>
        <w:br/>
      </w:r>
      <w:proofErr w:type="spellStart"/>
      <w:r w:rsidRPr="00373828">
        <w:rPr>
          <w:color w:val="000000"/>
        </w:rPr>
        <w:t>пытаний</w:t>
      </w:r>
      <w:proofErr w:type="spellEnd"/>
      <w:r w:rsidRPr="00373828">
        <w:rPr>
          <w:color w:val="000000"/>
        </w:rPr>
        <w:t xml:space="preserve">, соответственно, по </w:t>
      </w:r>
      <w:proofErr w:type="spellStart"/>
      <w:r w:rsidRPr="00373828">
        <w:rPr>
          <w:color w:val="000000"/>
        </w:rPr>
        <w:t>Виккерсу</w:t>
      </w:r>
      <w:proofErr w:type="spellEnd"/>
      <w:r w:rsidRPr="00373828">
        <w:rPr>
          <w:color w:val="000000"/>
        </w:rPr>
        <w:t xml:space="preserve">, </w:t>
      </w:r>
      <w:proofErr w:type="spellStart"/>
      <w:r w:rsidRPr="00373828">
        <w:rPr>
          <w:color w:val="000000"/>
        </w:rPr>
        <w:t>Роквеллу</w:t>
      </w:r>
      <w:proofErr w:type="spellEnd"/>
      <w:r w:rsidRPr="00373828">
        <w:rPr>
          <w:color w:val="000000"/>
        </w:rPr>
        <w:t xml:space="preserve"> и Бринеллю. Кроме того,</w:t>
      </w:r>
      <w:r w:rsidRPr="00373828">
        <w:rPr>
          <w:color w:val="000000"/>
        </w:rPr>
        <w:br/>
        <w:t>существуют менее распространенные методы испытания твердости: метод</w:t>
      </w:r>
      <w:r w:rsidRPr="00373828">
        <w:rPr>
          <w:color w:val="000000"/>
        </w:rPr>
        <w:br/>
        <w:t xml:space="preserve">упругого отскока (по </w:t>
      </w:r>
      <w:proofErr w:type="spellStart"/>
      <w:r w:rsidRPr="00373828">
        <w:rPr>
          <w:color w:val="000000"/>
        </w:rPr>
        <w:t>Шору</w:t>
      </w:r>
      <w:proofErr w:type="spellEnd"/>
      <w:r w:rsidRPr="00373828">
        <w:rPr>
          <w:color w:val="000000"/>
        </w:rPr>
        <w:t>), метод сравнительной твердости (</w:t>
      </w:r>
      <w:proofErr w:type="spellStart"/>
      <w:r w:rsidRPr="00373828">
        <w:rPr>
          <w:color w:val="000000"/>
        </w:rPr>
        <w:t>Польди</w:t>
      </w:r>
      <w:proofErr w:type="spellEnd"/>
      <w:r w:rsidRPr="00373828">
        <w:rPr>
          <w:color w:val="000000"/>
        </w:rPr>
        <w:t>) и н</w:t>
      </w:r>
      <w:proofErr w:type="gramStart"/>
      <w:r w:rsidRPr="00373828">
        <w:rPr>
          <w:color w:val="000000"/>
        </w:rPr>
        <w:t>е-</w:t>
      </w:r>
      <w:proofErr w:type="gramEnd"/>
      <w:r w:rsidRPr="00373828">
        <w:rPr>
          <w:color w:val="000000"/>
        </w:rPr>
        <w:br/>
        <w:t>которые другие.</w:t>
      </w:r>
    </w:p>
    <w:p w:rsidR="00373828" w:rsidRPr="00373828" w:rsidRDefault="00373828" w:rsidP="00373828">
      <w:pPr>
        <w:pStyle w:val="6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color w:val="000000"/>
          <w:sz w:val="24"/>
          <w:szCs w:val="24"/>
        </w:rPr>
        <w:t>При испытании материалов на твердость не изготавливают стандар</w:t>
      </w:r>
      <w:proofErr w:type="gram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образцов, однако к размерам и поверхности образцов и из-</w:t>
      </w:r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делий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предъявляются определенные требования.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Метод Бринелля.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Метод измерения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сти металлов по Бринеллю регламентирует ГОСТ 9012 — 59 (ИСО 6506 — 81, ИСО 410 -82).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Сущность метода заключается во вдавлива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нии шарика (стального или из твердого спла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ва) в образец (изделие) под действием силы, приложенной перпендикулярно поверхности образца в течение определенного времени, и измерении диаметра отпечатка после снятия силы.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Твердость по Бринеллю обозначают симво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лом НВ или HBW: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НВ — при применении стального шарика (для металлов и сплавов твердостью  менее 450 единиц);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HBW — при применении шарика из твер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дого сплава (для металлов и сплавов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стью более 450 единиц).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Символу НВ (HBW) предшествует число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вое значение твердости из трех значащих цифр, а после символа указывают диаметр шарика, значение приложенной силы (в кгс), продолжительность выдержки, если она отли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чается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i/>
          <w:iCs/>
          <w:sz w:val="24"/>
          <w:szCs w:val="24"/>
        </w:rPr>
        <w:t>Примеры обозначений: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250 Н В 5/750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250, определенная при применении стального шарика диаметром 5 мм при силе 750 кгс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(7355 Н) и продолжительности выдержки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;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575 HBW 2,5/187,5/30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575, определенная при применении шарика из твердого сплава диаметром 2,5 мм при силе 187.5 кгс (1839 Н) и продолжитель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ности выдержки 30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 определении твердости стальным ша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риком или шариком из твердого сплава диа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метром 10 мм при силе 3000 кгс (29420 Н) и продолжительности выдержки от 10 до 15 с твердость по Бринеллю   обозначают   только числовым значением твердости и символом НВ или HBW.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Пример обозначения: 185 НВ, 600 HBW.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Виккерса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черных и цветных металлов и сплавов при нагрузках от 9,807 Н (1 кгс) до 980,7 Н (100 кгс)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2999 — 75* (в редакции 1987 г.).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lastRenderedPageBreak/>
        <w:t>Измерение твердости основано на вдавливании алмазного наконечника в форме правильной четырехгранной пирамиды в образец (изделие) под действием силы, приложенной в течение определенного времени, и измерении диагоналей отпечатка, оставшихся на поверхности образца после снятия нагрузки.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при условиях испытания — силовое воздействие 294,2 Н (30 кгс) и время выдержки под нагрузкой 10 … 15 с, обозначают цифрами, характеризующими величину твердости, и буквами HV.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500 HV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, полученная при силе 30 кгс и времени выдержки 10 …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 других условиях испытания после букв HV указывают нагрузку и время выдержки.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220 HV 10/40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, полученная при силе 98,07 Н (10 кгс) и времени выдержки 40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Общего точного перевода чисел твердости, измеренных алмазной пирамидой (по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>), на числа твердости по другим шкалам или на прочность при растяжении не существует. Поэтому следует избегать таких переводов, за исключением частных случаев, когда благодаря сравнительным испытаниям имеются основания для перевода.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металлов и сплавов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9013 — 59* (в редакции 1989 г.).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Сущность метода занимается во внедрении в поверхность образца (или изделия) алмазного конусного (шкалы А. С, D) или стального сферического наконечника (шкалы В, Е, F, G.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Н, К) под действием последовательно прилагаемых предварительной и основной сил и в определении глубины внедрения наконечника после снятия основной силы.</w:t>
      </w:r>
      <w:proofErr w:type="gramEnd"/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обозначают символом HR с указанием шкалы твердости, которому предшествует числовое значение твердости из трех значащих цифр.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61,5 HRC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61,5 единиц по шкале С.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 Сравнение чисел твердости металлов и сплавов по различным шкалам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359"/>
        <w:gridCol w:w="7"/>
        <w:gridCol w:w="1192"/>
        <w:gridCol w:w="17"/>
        <w:gridCol w:w="827"/>
        <w:gridCol w:w="1158"/>
        <w:gridCol w:w="31"/>
        <w:gridCol w:w="1302"/>
        <w:gridCol w:w="64"/>
        <w:gridCol w:w="1209"/>
        <w:gridCol w:w="61"/>
        <w:gridCol w:w="1333"/>
      </w:tblGrid>
      <w:tr w:rsidR="00373828" w:rsidRPr="00373828" w:rsidTr="00373828">
        <w:trPr>
          <w:trHeight w:val="241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Роквелл</w:t>
            </w:r>
            <w:proofErr w:type="spellEnd"/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HRB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1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373828" w:rsidRPr="00373828" w:rsidTr="00373828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373828" w:rsidRPr="00373828" w:rsidTr="00373828">
        <w:trPr>
          <w:trHeight w:val="46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373828" w:rsidRPr="00373828" w:rsidTr="00373828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373828" w:rsidRPr="00373828" w:rsidTr="00373828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373828" w:rsidRPr="00373828" w:rsidTr="00373828">
        <w:trPr>
          <w:trHeight w:val="16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373828" w:rsidRPr="00373828" w:rsidTr="00373828">
        <w:trPr>
          <w:trHeight w:val="27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373828" w:rsidRPr="00373828" w:rsidTr="00373828">
        <w:trPr>
          <w:trHeight w:val="388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373828" w:rsidRPr="00373828" w:rsidTr="00373828">
        <w:trPr>
          <w:trHeight w:val="225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373828" w:rsidRPr="00373828" w:rsidTr="00373828">
        <w:trPr>
          <w:trHeight w:val="32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373828" w:rsidRPr="00373828" w:rsidTr="00373828">
        <w:trPr>
          <w:trHeight w:val="24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373828" w:rsidRPr="00373828" w:rsidTr="00373828">
        <w:trPr>
          <w:trHeight w:val="35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373828" w:rsidRPr="00373828" w:rsidTr="00373828">
        <w:trPr>
          <w:trHeight w:val="23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373828" w:rsidRPr="00373828" w:rsidTr="00373828">
        <w:trPr>
          <w:trHeight w:val="19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373828" w:rsidRPr="00373828" w:rsidTr="00373828">
        <w:trPr>
          <w:trHeight w:val="29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373828" w:rsidRPr="00373828" w:rsidTr="00373828">
        <w:trPr>
          <w:trHeight w:val="24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3828" w:rsidRPr="00373828" w:rsidTr="00373828">
        <w:trPr>
          <w:trHeight w:val="35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73828" w:rsidRPr="00373828" w:rsidRDefault="00373828" w:rsidP="003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Примечание.   Погрешность перевода чисел твердости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в единицы Бринелля ± 20 НВ; в единицы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— до ± 3 HRC (HRB); значения σ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до ± 10 %.</w:t>
      </w:r>
    </w:p>
    <w:p w:rsidR="00373828" w:rsidRPr="00373828" w:rsidRDefault="00373828" w:rsidP="0037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В табл. 2 приводятся приближенные соотношения между числами твердости, определенные различными методами. С достаточной степенью точности для конструкционных углеродистых и легированных сталей перлитного класса, для которых 150 НВ, можно принять σ0,2 = 0.367 НВ, для стали НВ &lt; 150  σ0,2 ≈ 0,2 НВ. Для конструкционных сталей низко-тегированных и углеродистых (НВ &gt; 150) σв * ≈ 0,345 НВ. Для более точного пересчета НВ на HRC рекомендуется пользоваться ГОСТ 22761-77.</w:t>
      </w:r>
    </w:p>
    <w:p w:rsidR="004B7DA0" w:rsidRPr="0092427E" w:rsidRDefault="004B7DA0" w:rsidP="004B7D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отчета: </w:t>
      </w:r>
    </w:p>
    <w:p w:rsidR="00373828" w:rsidRDefault="00373828" w:rsidP="00373828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Описать методы определения твердости по Бринеллю, </w:t>
      </w:r>
      <w:proofErr w:type="spellStart"/>
      <w:r>
        <w:rPr>
          <w:color w:val="000000"/>
        </w:rPr>
        <w:t>Роквеллу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Виккерсу</w:t>
      </w:r>
      <w:proofErr w:type="spellEnd"/>
      <w:r>
        <w:rPr>
          <w:color w:val="000000"/>
        </w:rPr>
        <w:t>.</w:t>
      </w:r>
    </w:p>
    <w:p w:rsidR="009E5EEF" w:rsidRPr="00373828" w:rsidRDefault="00373828" w:rsidP="00373828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Сравнить м</w:t>
      </w:r>
      <w:r w:rsidRPr="0071423B">
        <w:t>етод</w:t>
      </w:r>
      <w:r>
        <w:t xml:space="preserve">ы </w:t>
      </w:r>
      <w:r w:rsidRPr="0071423B">
        <w:t xml:space="preserve"> измерения твердо</w:t>
      </w:r>
      <w:r w:rsidRPr="0071423B">
        <w:softHyphen/>
        <w:t>сти металлов</w:t>
      </w:r>
      <w:r>
        <w:t xml:space="preserve"> и числа твердости по  таблице</w:t>
      </w:r>
      <w:r w:rsidRPr="0071423B">
        <w:rPr>
          <w:color w:val="000000"/>
        </w:rPr>
        <w:t>.</w:t>
      </w:r>
    </w:p>
    <w:p w:rsidR="004B7DA0" w:rsidRPr="00373828" w:rsidRDefault="00373828" w:rsidP="00373828">
      <w:pPr>
        <w:pStyle w:val="a8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О</w:t>
      </w:r>
      <w:r w:rsidR="004B7DA0" w:rsidRPr="00373828">
        <w:rPr>
          <w:rFonts w:ascii="Times New Roman" w:hAnsi="Times New Roman" w:cs="Times New Roman"/>
          <w:sz w:val="24"/>
          <w:szCs w:val="24"/>
        </w:rPr>
        <w:t>тветить на контрольные вопросы:</w:t>
      </w:r>
    </w:p>
    <w:p w:rsidR="004B7DA0" w:rsidRDefault="00373828" w:rsidP="007C750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определяют твердость металла</w:t>
      </w:r>
    </w:p>
    <w:p w:rsidR="00373828" w:rsidRPr="0092427E" w:rsidRDefault="00373828" w:rsidP="007C750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 нужно пользоваться при подсчете твердости</w:t>
      </w:r>
    </w:p>
    <w:p w:rsidR="009E5EEF" w:rsidRPr="0092427E" w:rsidRDefault="009E5EEF" w:rsidP="00373828">
      <w:pPr>
        <w:pStyle w:val="2"/>
        <w:numPr>
          <w:ilvl w:val="1"/>
          <w:numId w:val="16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2" w:name="_Toc56263795"/>
      <w:r w:rsidRPr="0092427E">
        <w:rPr>
          <w:rFonts w:cs="Times New Roman"/>
          <w:sz w:val="24"/>
          <w:szCs w:val="24"/>
        </w:rPr>
        <w:t xml:space="preserve">Критерии оценки практической работы № 1 </w:t>
      </w:r>
      <w:r w:rsidR="00373828" w:rsidRPr="00A54347">
        <w:rPr>
          <w:sz w:val="24"/>
          <w:szCs w:val="24"/>
        </w:rPr>
        <w:t>Определени</w:t>
      </w:r>
      <w:r w:rsidR="00373828">
        <w:rPr>
          <w:sz w:val="24"/>
          <w:szCs w:val="24"/>
        </w:rPr>
        <w:t>е методов исследования металлов</w:t>
      </w:r>
      <w:bookmarkEnd w:id="2"/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>отчет, в ходе подготовки отчета были допущены ошибки, не ответил на контрольные вопросы.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в   соответствии с заданием и не ответил на контрольные вопросы.</w:t>
      </w:r>
    </w:p>
    <w:p w:rsidR="009E5EEF" w:rsidRPr="0092427E" w:rsidRDefault="009E5EEF" w:rsidP="009E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6313A8" w:rsidP="007C750D">
      <w:pPr>
        <w:pStyle w:val="1"/>
        <w:numPr>
          <w:ilvl w:val="0"/>
          <w:numId w:val="15"/>
        </w:numPr>
        <w:spacing w:before="0"/>
        <w:jc w:val="center"/>
        <w:rPr>
          <w:rFonts w:cs="Times New Roman"/>
          <w:sz w:val="24"/>
          <w:szCs w:val="24"/>
        </w:rPr>
      </w:pPr>
      <w:bookmarkStart w:id="3" w:name="_Toc56263796"/>
      <w:r w:rsidRPr="0092427E">
        <w:rPr>
          <w:rFonts w:cs="Times New Roman"/>
          <w:sz w:val="24"/>
          <w:szCs w:val="24"/>
        </w:rPr>
        <w:t xml:space="preserve">Практическая работа № </w:t>
      </w:r>
      <w:r w:rsidR="009E5EEF" w:rsidRPr="0092427E">
        <w:rPr>
          <w:rFonts w:cs="Times New Roman"/>
          <w:sz w:val="24"/>
          <w:szCs w:val="24"/>
        </w:rPr>
        <w:t>2</w:t>
      </w:r>
      <w:r w:rsidR="00A7715B" w:rsidRPr="0092427E">
        <w:rPr>
          <w:rFonts w:cs="Times New Roman"/>
          <w:sz w:val="24"/>
          <w:szCs w:val="24"/>
        </w:rPr>
        <w:t>Анализ диаграммы «железо - углерод»</w:t>
      </w:r>
      <w:bookmarkEnd w:id="3"/>
    </w:p>
    <w:bookmarkEnd w:id="0"/>
    <w:p w:rsidR="00A7715B" w:rsidRPr="0092427E" w:rsidRDefault="00A7715B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54105143"/>
      <w:r w:rsidRPr="009242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2427E">
        <w:rPr>
          <w:rFonts w:ascii="Times New Roman" w:hAnsi="Times New Roman" w:cs="Times New Roman"/>
          <w:b/>
          <w:sz w:val="24"/>
          <w:szCs w:val="24"/>
        </w:rPr>
        <w:t>:</w:t>
      </w:r>
      <w:bookmarkEnd w:id="4"/>
      <w:r w:rsidR="00A7715B" w:rsidRPr="009242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7715B" w:rsidRPr="0092427E">
        <w:rPr>
          <w:rFonts w:ascii="Times New Roman" w:hAnsi="Times New Roman" w:cs="Times New Roman"/>
          <w:sz w:val="24"/>
          <w:szCs w:val="24"/>
        </w:rPr>
        <w:t>нализ диаграммы «железо - углерод»</w:t>
      </w: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4104688"/>
      <w:r w:rsidRPr="0092427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5"/>
      <w:r w:rsidR="00174F45" w:rsidRPr="0092427E">
        <w:rPr>
          <w:rFonts w:ascii="Times New Roman" w:eastAsia="Times New Roman" w:hAnsi="Times New Roman" w:cs="Times New Roman"/>
          <w:sz w:val="24"/>
          <w:szCs w:val="24"/>
        </w:rPr>
        <w:t>проанализировать диаграмму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«железо 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7715B"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диаграммой состояния железо-углерод.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74F45" w:rsidRPr="0092427E">
        <w:rPr>
          <w:rFonts w:ascii="Times New Roman" w:hAnsi="Times New Roman" w:cs="Times New Roman"/>
          <w:bCs/>
          <w:sz w:val="24"/>
          <w:szCs w:val="24"/>
        </w:rPr>
        <w:t>Ознакомиться с построением кривых охлаждения отдельных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сплавов системы железо-углерод.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74F45" w:rsidRPr="0092427E">
        <w:rPr>
          <w:rFonts w:ascii="Times New Roman" w:hAnsi="Times New Roman" w:cs="Times New Roman"/>
          <w:bCs/>
          <w:sz w:val="24"/>
          <w:szCs w:val="24"/>
        </w:rPr>
        <w:t>Ознакомиться с зависимостью механических свойств углеродистых</w:t>
      </w:r>
      <w:r w:rsidRPr="0092427E">
        <w:rPr>
          <w:rFonts w:ascii="Times New Roman" w:hAnsi="Times New Roman" w:cs="Times New Roman"/>
          <w:bCs/>
          <w:sz w:val="24"/>
          <w:szCs w:val="24"/>
        </w:rPr>
        <w:t xml:space="preserve"> сталей от содержания углерода.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4. Изучить и зарисовать микроструктуры углеродистых сталей и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чугунов. Дать описание структурных составляющих железоуглеродистых сплавов, проанализировать диаграмму.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Диаграмма состояния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Железо образует с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углеродом химическое соединение Fe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hyperlink r:id="rId8" w:tooltip="Цемент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как на практике применяют металлические сплавы на основе железа с содержанием углерода до 5 %, практически интересна часть диаграммы состояния от чистого железа до цементита. Поскольку цементит — </w:t>
      </w:r>
      <w:hyperlink r:id="rId9" w:tooltip="Метастабильное состояние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метастабильная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фаза, то и соответствующая диаграмма называется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метастабильной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(сплошные линии на рисунке).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hyperlink r:id="rId10" w:tooltip="Сер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серых чугунов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tooltip="Графитизированная сталь (страница отсутствует)" w:history="1">
        <w:proofErr w:type="spellStart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графитизированных</w:t>
        </w:r>
        <w:proofErr w:type="spellEnd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сталей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стабильную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диаграммы 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железо—графит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—Гр), поскольку именно </w:t>
      </w:r>
      <w:hyperlink r:id="rId12" w:tooltip="Граф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 этом случае стабильной фазой. Цементит выделяется из расплава намного быстрее графита и во многих сталях и </w:t>
      </w:r>
      <w:hyperlink r:id="rId13" w:tooltip="Бел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белых чугунах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существовать достаточно долго, несмотря на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метастабильность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серых чугунах графит существует обязательно.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тонкими пунктирными линиями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показаны линии стабильного равновесия (то есть с участием графита), </w:t>
      </w:r>
      <w:r w:rsidR="00174F45" w:rsidRPr="0092427E">
        <w:rPr>
          <w:rFonts w:ascii="Times New Roman" w:hAnsi="Times New Roman" w:cs="Times New Roman"/>
          <w:sz w:val="24"/>
          <w:szCs w:val="24"/>
        </w:rPr>
        <w:t>там, где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они отличаются от линий метастабильного равновесия (с участием цементита), а соответствующие точки обозначены штрихом. Обозначения фаз и точек на этой диаграмме приведены согласно неофициальному международному соглашению.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Фазы диаграммы железо-углерод</w:t>
      </w:r>
    </w:p>
    <w:p w:rsidR="00D65265" w:rsidRPr="0092427E" w:rsidRDefault="00D65265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6696" cy="4210050"/>
            <wp:effectExtent l="0" t="0" r="0" b="0"/>
            <wp:docPr id="149" name="Рисунок 3" descr="http://poznayka.org/baza1/1360876776951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yka.org/baza1/1360876776951.files/image0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03" cy="42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65" w:rsidRPr="0092427E" w:rsidRDefault="00D65265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железо — углерод существуют следующие </w:t>
      </w:r>
      <w:hyperlink r:id="rId15" w:tooltip="Термодинамическая фаз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фазы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жидкая фаза, </w:t>
      </w:r>
      <w:hyperlink r:id="rId16" w:tooltip="Феррит (фаза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tooltip="Аустен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цементит, </w:t>
      </w:r>
      <w:hyperlink r:id="rId18" w:tooltip="Граф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Жидкая фаза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 В жидком состоянии железо хорошо растворяет углерод в любых пропорциях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hyperlink r:id="rId19" w:tooltip="Википедия:Ссылки на источники" w:history="1">
        <w:r w:rsidRPr="0092427E">
          <w:rPr>
            <w:rStyle w:val="af2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</w:rPr>
          <w:t>источник не указан 1172 дня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образованием однородной жидкой фазы. </w:t>
      </w:r>
    </w:p>
    <w:p w:rsidR="00650FF3" w:rsidRPr="0092427E" w:rsidRDefault="00B56D35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ooltip="Феррит (металлургия)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Феррит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hyperlink r:id="rId21" w:tooltip="Твёрдый раствор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Твёрдый раствор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внедрения углерода в </w:t>
      </w:r>
      <w:proofErr w:type="gramStart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α-</w:t>
      </w:r>
      <w:proofErr w:type="gramEnd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железе с </w:t>
      </w:r>
      <w:hyperlink r:id="rId22" w:tooltip="Кубическая сингония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объёмно-центрированной кубической решёткой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Феррит имеет переменную, зависящую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от температуры предельную растворимость углерода: минимальную — 0,006 % при комнатной температуре (точка Q), максимальную — 0,02 % при температуре 700 °C (точка P). Атомы углерода располагаются в центре грани или (что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кристаллогеометрически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эквивалентно) на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середине рёбер куба, а также в </w:t>
      </w:r>
      <w:hyperlink r:id="rId23" w:tooltip="Дефекты кристалл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дефектах решетки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температуре выше 1392 °C существует высокотемпературный феррит с предельной растворимостью углерода около 0,1 % при температуре около 1500 °C (точка H).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феррита близки к свойствам чистого железа. Он мягок (</w:t>
      </w:r>
      <w:hyperlink r:id="rId24" w:tooltip="Твёрдость по Бринеллю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твёрдость по Бринеллю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130 НВ) и пластичен, </w:t>
      </w:r>
      <w:hyperlink r:id="rId25" w:tooltip="Ферромагнетик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ферромагнитен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отсутствии углерода) до </w:t>
      </w:r>
      <w:hyperlink r:id="rId26" w:tooltip="Точка Кюри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точки Кюри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770 °C. </w:t>
      </w:r>
    </w:p>
    <w:p w:rsidR="00650FF3" w:rsidRPr="0092427E" w:rsidRDefault="00B56D35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Аустен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Аустенит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(γ)</w:t>
      </w:r>
      <w:r w:rsidR="00650FF3" w:rsidRPr="0092427E">
        <w:rPr>
          <w:rFonts w:ascii="Times New Roman" w:hAnsi="Times New Roman" w:cs="Times New Roman"/>
          <w:sz w:val="24"/>
          <w:szCs w:val="24"/>
        </w:rPr>
        <w:t xml:space="preserve"> — твёрдый раствор внедрения углерода в </w:t>
      </w:r>
      <w:proofErr w:type="gramStart"/>
      <w:r w:rsidR="00650FF3" w:rsidRPr="0092427E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650FF3" w:rsidRPr="0092427E">
        <w:rPr>
          <w:rFonts w:ascii="Times New Roman" w:hAnsi="Times New Roman" w:cs="Times New Roman"/>
          <w:sz w:val="24"/>
          <w:szCs w:val="24"/>
        </w:rPr>
        <w:t xml:space="preserve">железе с гранецентрированной кубической решёткой.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Атомы углерода занимают место в центре </w:t>
      </w:r>
      <w:hyperlink r:id="rId28" w:tooltip="Кубическая сингония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гранецентрированной кубической ячейки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Предельная растворимость углерода в аустените — 2,14 % при температуре 1147 °C (точка Е). Аустенит имеет твёрдость 200—250 НВ, пластичен, </w:t>
      </w:r>
      <w:hyperlink r:id="rId29" w:tooltip="Парамагнетик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парамагнитен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 растворении других элементов в аустените или в феррите изменяются свойства и температурные границы их существования. </w:t>
      </w:r>
    </w:p>
    <w:p w:rsidR="00650FF3" w:rsidRPr="0092427E" w:rsidRDefault="00B56D35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tooltip="Цемент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Цементит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C) — химическое соединение железа с углеродом (</w:t>
      </w:r>
      <w:hyperlink r:id="rId31" w:tooltip="Карбид железа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карбид железа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 сложной ромбической решёткой, содержит 6,67 % углерода. Он твёрдый (свыше 1000 </w:t>
      </w:r>
      <w:proofErr w:type="gramStart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В), и очень хрупкий. Цементит — метастабильная фаза и при длительном нагреве самопроизвольно разлагается с выделением </w:t>
      </w:r>
      <w:hyperlink r:id="rId32" w:tooltip="Графит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графита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В железоуглеродистых сплавах цементит как фаза может выделяться при различных условиях: 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первичный (выделяется из жидкости),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вторичный (выделяется из аустенита),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третичный (из феррита),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эвтектический и</w:t>
      </w:r>
    </w:p>
    <w:p w:rsidR="00650FF3" w:rsidRPr="0092427E" w:rsidRDefault="00B56D35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tooltip="Эвтектика" w:history="1">
        <w:proofErr w:type="spellStart"/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эвтектоидный</w:t>
        </w:r>
        <w:proofErr w:type="spellEnd"/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цементит.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первичный выделяется из жидкой фазы в виде крупных пластинчатых кристаллов. Цементит вторичный выделяется из аустенита и располагается в виде сетки вокруг зёрен аустенита (после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эвтектоидного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превращения они станут зёрнами </w:t>
      </w:r>
      <w:hyperlink r:id="rId34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третичный выделяется из феррита и в виде мелких включений располагается у границ ферритных зёрен.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Эвтектический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наблюдается лишь в белых чугунах.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Эвтектоидный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 имеет пластинчатую форму и является составной частью </w:t>
      </w:r>
      <w:hyperlink r:id="rId35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может при специальном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сфероидизируюшем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отжиге или закалке с высоким отпуском выделяться в виде мелких сфер. Влияние на механические свойства сплавов оказывает форма, размер, количество и расположение включений цементита, что позволяет на практике для каждого конкретного применения сплава добиваться оптимального сочетания твёрдости,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прочности, стойкости к хрупкому разрушению и т. п. </w:t>
      </w:r>
    </w:p>
    <w:p w:rsidR="00650FF3" w:rsidRPr="0092427E" w:rsidRDefault="00B56D35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tooltip="Граф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Графит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="00174F45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фаза,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состоящая только из углерода со слоистой гексагональной решёткой. Плотность графита (2,3 г/см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много меньше плотности всех остальных фаз (около 7,5—7,8 г/см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это затрудняет и замедляет его образование, что и приводит к выделению цементита при более быстром охлаждении. Образование графита уменьшает усадку при кристаллизации, графит выполняет роль смазки при трении, уменьшая износ, способствует рассеянию энергии вибраций.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Графит имеет форму крупных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крабовидных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(изогнутых пластинчатых) включений (обычный </w:t>
      </w:r>
      <w:hyperlink r:id="rId37" w:tooltip="Сер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или сфер (</w:t>
      </w:r>
      <w:hyperlink r:id="rId38" w:tooltip="Высокопрочн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высокопрочный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Графит обязательно присутствует в серых чугунах и их разновидности — высокопрочных чугунах. Графит присутствует также и в некоторых марках стали — в так называемых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графитизированных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сталях.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Фазовые переходы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ACD —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линия </w:t>
      </w:r>
      <w:hyperlink r:id="rId39" w:tooltip="Ликвидус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ликвидуса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показывающая температуры начала затвердевания (конца плавления) сталей и белых чугунов. При температурах выше линии ACD — жидкий сплав. Линия AECF — это линия </w:t>
      </w:r>
      <w:hyperlink r:id="rId40" w:tooltip="Солидус" w:history="1">
        <w:proofErr w:type="spellStart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солидуса</w:t>
        </w:r>
        <w:proofErr w:type="spellEnd"/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показывающая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температуры конца затвердевания (начала плавления).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По линии ликвидуса АС (при температурах, отвечающих линии АС) из жидкого сплава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кристаллизуется </w:t>
      </w:r>
      <w:hyperlink r:id="rId41" w:tooltip="Аустен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линии ликвидуса CD — </w:t>
      </w:r>
      <w:hyperlink r:id="rId42" w:tooltip="Цемент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называемый первичным цементитом. В точке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1147 °С и содержании 4,3 % углерода из жидкого сплава одновременно кристаллизуется аустенит и цементит первичный, образуя эвтектику, называемую </w:t>
      </w:r>
      <w:hyperlink r:id="rId43" w:tooltip="Ледебур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ледебуритом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температурах, соответствующих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AE, сплавы с содержанием углерода до 2,14 % окончательно затвердевают с образованием структуры аустенита. На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 (</w:t>
      </w:r>
      <w:r w:rsidRPr="0092427E">
        <w:rPr>
          <w:rFonts w:ascii="Times New Roman" w:hAnsi="Times New Roman" w:cs="Times New Roman"/>
          <w:sz w:val="24"/>
          <w:szCs w:val="24"/>
        </w:rPr>
        <w:t>1147° С) сплавы с содержанием углерода от 2,14 до 4,3 % окончательно затвердевают с образование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hyperlink r:id="rId44" w:tooltip="Эвтектик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эвтектики</w:t>
        </w:r>
      </w:hyperlink>
      <w:r w:rsidRPr="0092427E">
        <w:rPr>
          <w:rFonts w:ascii="Times New Roman" w:hAnsi="Times New Roman" w:cs="Times New Roman"/>
          <w:sz w:val="24"/>
          <w:szCs w:val="24"/>
        </w:rPr>
        <w:t xml:space="preserve"> ледебурита. Так как при более высоких температурах из жидкого сплава выделялся аустенит, следовательно, такие сплавы после затвердевания будут иметь структуру аустенит + ледебурит.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На линии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CF (1147 °С) сплавы с содержанием углерода от 4,3 до 6,67 % окончательно затвердевают также с образованием эвтектики ледебурита. Так как при более высоких температурах из жидкого сплава выделялся цементит (первичный), следовательно, такие сплавы после затвердевания будут иметь структуру — первичный цементит + ледебурит.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области ACEA, между линией ликвидуса AC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AEC, будет жидкий сплав + кристаллы аустенита. В области CDF, между линией ликвидуса CD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CF,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будет жидкий сплав + кристаллы цементита (первичного). Превращения, протекающие при затвердевании сплавов, называют первичной кристаллизацией. В результате первичной кристаллизации во всех сплавах с содержанием углерода до 2,14 % образуется однофазная структура — аустенит. Сплавы железа с углеродом, в которых в результате первичной кристаллизации в равновесных условиях получается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аустенитная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структура, называют сталями.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Сплавы с содержанием углерода более 2,14 %, в которых при кристаллизации образуется эвтектика ледебурит, называют чугунами. В рассматриваемой системе практически весь углерод находится в связанном состоянии, в виде цементита. Излом таких чугунов светлый, блестящий (белый излом), поэтому такие чугуны называют белыми.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железоуглеродистых сплавах превращения происходят также и в твердом состоянии, называемые вторичной кристаллизацией и характеризуемые линиями GSE, PSK, PQ. Линия GS показывает начало превращения аустенита в феррит (при охлаждении). Следовательно, в области GSP будет структура аустенит + феррит.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SE показывает, что с понижением температуры растворимость углерода в аустените уменьшается. Так,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в аустените может раствориться углерода 2,14 %, а при 727°С — 0,8 %. С понижением температуры в сталях с содержанием углерода от 0,8 до 2,14 % из аустенита выделяется избыточный углерод в виде цементита, называемого вторичным. Следовательно, ниже линии SE (до температуры 727°С) сталь имеет структуру: аустенит + цементит (вторичный). В чугунах с содержанием углерода от 2,14 до 4,3 %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, кроме ледебурита, есть аустенит, из которого при понижении температуры тоже будет выделяться вторичный цементит. Следовательно, ниже линии EC (до температуры 727 °С) белый чугун имеет структуру: ледебурит + аустенит + цементит вторичный. </w:t>
      </w:r>
    </w:p>
    <w:p w:rsidR="00650FF3" w:rsidRPr="0092427E" w:rsidRDefault="00650FF3" w:rsidP="00174F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PSK (727° С) — это линия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эвтектоидного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превращения. На этой линии во всех железоуглеродистых сплавах аустенит распадается, образуя структуру, представляющую собой механическую смесь феррита и цементита и называемую </w:t>
      </w:r>
      <w:hyperlink r:id="rId45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Ниже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железоуглеродистые сплавы имеют следующие структуры. 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Стали, содержащие углерода менее 0,8 %, имеют структуру феррит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Сталь с содержанием углерода 0,8 % имеет структуру перлита и называется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эвтектоидной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сталью.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от 0,8 до 2,14 % имеют структуру цементит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2,14 до 4,3 % имеют структуру перлит + вторичный цементит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Белый чугун с содержанием углерода 4,3 % имеет структуру ледебурита и называется эвтектическим чугуном.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4,3 до 6,67 % имеют структуру цементит первичный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92427E" w:rsidRDefault="00650FF3" w:rsidP="00174F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PQ показывает, что с понижением температуры растворимость углерода в феррите уменьшается от 0,02 % при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до 0,006 % при комнатной температуре. При охлаждении ниже температуры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из феррита выделяется избыточный углерод в виде цементита, называемого третичным. В большинстве сплавов железа с углеродом третичный цементит в структуре можно не учитывать из-за весьма малых его количеств. Однако в низкоуглеродистых сталях в условиях медленного охлаждения третичный цементит выделяется по границам зерен феррита. Эти выделения уменьшают пластические свойства стали, особенно способность к холодной штамповке </w:t>
      </w:r>
    </w:p>
    <w:p w:rsidR="00A7715B" w:rsidRPr="0092427E" w:rsidRDefault="006313A8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54104773"/>
      <w:r w:rsidRPr="0092427E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bookmarkEnd w:id="6"/>
    <w:p w:rsidR="00A7715B" w:rsidRPr="0092427E" w:rsidRDefault="00A7715B" w:rsidP="007C750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отчет по выполнению практического задания;</w:t>
      </w:r>
    </w:p>
    <w:p w:rsidR="00A7715B" w:rsidRPr="0092427E" w:rsidRDefault="00A7715B" w:rsidP="007C750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_Hlk54104882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контрольные вопросы:</w:t>
      </w:r>
    </w:p>
    <w:bookmarkEnd w:id="7"/>
    <w:p w:rsidR="00A7715B" w:rsidRPr="0092427E" w:rsidRDefault="00A7715B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lastRenderedPageBreak/>
        <w:t>Что называется сплавом железа с углеродом?</w:t>
      </w:r>
    </w:p>
    <w:p w:rsidR="00F02F23" w:rsidRPr="0092427E" w:rsidRDefault="00F02F23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Какой сплав называется чугуном?</w:t>
      </w:r>
    </w:p>
    <w:p w:rsidR="006313A8" w:rsidRPr="0092427E" w:rsidRDefault="00F02F23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 подразделяются стали по процентному содержанию углерода?</w:t>
      </w:r>
    </w:p>
    <w:p w:rsidR="002F01F2" w:rsidRPr="0092427E" w:rsidRDefault="002F01F2" w:rsidP="00AD7476">
      <w:pPr>
        <w:pStyle w:val="2"/>
        <w:numPr>
          <w:ilvl w:val="1"/>
          <w:numId w:val="15"/>
        </w:numPr>
        <w:spacing w:before="0" w:after="0"/>
        <w:rPr>
          <w:rFonts w:cs="Times New Roman"/>
          <w:sz w:val="24"/>
          <w:szCs w:val="24"/>
        </w:rPr>
      </w:pPr>
      <w:bookmarkStart w:id="8" w:name="_Toc494650948"/>
      <w:bookmarkStart w:id="9" w:name="_Toc56263797"/>
      <w:bookmarkStart w:id="10" w:name="_Hlk54105607"/>
      <w:r w:rsidRPr="0092427E">
        <w:rPr>
          <w:rFonts w:cs="Times New Roman"/>
          <w:sz w:val="24"/>
          <w:szCs w:val="24"/>
        </w:rPr>
        <w:t xml:space="preserve">Критерии оценки практической работы № </w:t>
      </w:r>
      <w:r w:rsidR="00AD7476" w:rsidRPr="0092427E">
        <w:rPr>
          <w:rFonts w:cs="Times New Roman"/>
          <w:sz w:val="24"/>
          <w:szCs w:val="24"/>
        </w:rPr>
        <w:t>2</w:t>
      </w:r>
      <w:bookmarkEnd w:id="8"/>
      <w:r w:rsidR="00F02F23" w:rsidRPr="0092427E">
        <w:rPr>
          <w:rFonts w:cs="Times New Roman"/>
          <w:sz w:val="24"/>
          <w:szCs w:val="24"/>
        </w:rPr>
        <w:t>Анализ диаграммы «железо - углерод»</w:t>
      </w:r>
      <w:bookmarkEnd w:id="9"/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подготовки отчета были допущены ошибки, не ответил на контрольные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не полностью или объем выполненной части работы не позволяет сделать правильных выводов; не подготовил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  соответствии с заданием и не ответил на контрольные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4108" w:rsidRPr="00A84108" w:rsidRDefault="00443DAC" w:rsidP="00443DAC">
      <w:pPr>
        <w:pStyle w:val="1"/>
        <w:numPr>
          <w:ilvl w:val="0"/>
          <w:numId w:val="15"/>
        </w:numPr>
        <w:rPr>
          <w:rFonts w:cs="Times New Roman"/>
          <w:sz w:val="24"/>
          <w:szCs w:val="24"/>
        </w:rPr>
      </w:pPr>
      <w:bookmarkStart w:id="11" w:name="_Toc56263798"/>
      <w:bookmarkEnd w:id="10"/>
      <w:r w:rsidRPr="0092427E">
        <w:rPr>
          <w:rFonts w:cs="Times New Roman"/>
          <w:sz w:val="24"/>
          <w:szCs w:val="24"/>
        </w:rPr>
        <w:t xml:space="preserve">Практическая работа № 3 </w:t>
      </w:r>
      <w:r w:rsidR="00A84108" w:rsidRPr="00A84108">
        <w:rPr>
          <w:rFonts w:cs="Times New Roman"/>
          <w:sz w:val="24"/>
          <w:szCs w:val="24"/>
        </w:rPr>
        <w:t>Маркировка сталей</w:t>
      </w:r>
      <w:r w:rsidRPr="00443DAC">
        <w:rPr>
          <w:rFonts w:cs="Times New Roman"/>
          <w:sz w:val="24"/>
          <w:szCs w:val="24"/>
        </w:rPr>
        <w:t>.</w:t>
      </w:r>
      <w:bookmarkEnd w:id="11"/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84108">
        <w:rPr>
          <w:rFonts w:ascii="Times New Roman" w:hAnsi="Times New Roman" w:cs="Times New Roman"/>
          <w:sz w:val="24"/>
          <w:szCs w:val="24"/>
        </w:rPr>
        <w:t>Маркировка сталей</w:t>
      </w:r>
      <w:r w:rsidRPr="00443DAC">
        <w:rPr>
          <w:rFonts w:ascii="Times New Roman" w:hAnsi="Times New Roman" w:cs="Times New Roman"/>
          <w:sz w:val="24"/>
          <w:szCs w:val="24"/>
        </w:rPr>
        <w:t>.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84108">
        <w:rPr>
          <w:rFonts w:ascii="Times New Roman" w:hAnsi="Times New Roman" w:cs="Times New Roman"/>
          <w:sz w:val="24"/>
          <w:szCs w:val="24"/>
        </w:rPr>
        <w:t>ознакомление с основными марками сталей, их назначением и применением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A84108">
        <w:rPr>
          <w:rFonts w:ascii="Times New Roman" w:hAnsi="Times New Roman" w:cs="Times New Roman"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вопросы.</w:t>
      </w:r>
    </w:p>
    <w:p w:rsidR="00A84108" w:rsidRPr="00A84108" w:rsidRDefault="00A84108" w:rsidP="00A84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27E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Сталями</w:t>
      </w:r>
      <w:r w:rsidRPr="00A84108">
        <w:t xml:space="preserve"> называют </w:t>
      </w:r>
      <w:r w:rsidRPr="00A84108">
        <w:rPr>
          <w:u w:val="single"/>
        </w:rPr>
        <w:t>сплавы</w:t>
      </w:r>
      <w:r w:rsidRPr="00A84108">
        <w:t xml:space="preserve"> железа с углеродом (+ разные примеси), в которых углерода содержится не более 2,14%.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Углеродистые стали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Конструкционные углеродистые стали</w:t>
      </w:r>
      <w:r w:rsidRPr="00A84108">
        <w:t xml:space="preserve">. Разделяются на стали обыкновенного качества и качественные. В обозначении марок стали углеродистой обыкновенного качества (ГОСТ 380-2005) входят символы </w:t>
      </w:r>
      <w:proofErr w:type="spellStart"/>
      <w:proofErr w:type="gramStart"/>
      <w:r w:rsidRPr="00A84108">
        <w:rPr>
          <w:b/>
          <w:bCs/>
        </w:rPr>
        <w:t>Ст</w:t>
      </w:r>
      <w:proofErr w:type="spellEnd"/>
      <w:proofErr w:type="gramEnd"/>
      <w:r w:rsidRPr="00A84108">
        <w:rPr>
          <w:b/>
          <w:bCs/>
        </w:rPr>
        <w:t>, обозначающий сталь, и цифры от 0 до 6 – условный номер марки</w:t>
      </w:r>
      <w:r w:rsidRPr="00A84108">
        <w:t xml:space="preserve"> в зависимости от химического состава стали и механических свойств. Чем больше условный номер, тем выше прочность и ниже пластичность.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Сталь углеродистую обыкновенного качества выпускают следующих марок: Ст</w:t>
      </w:r>
      <w:proofErr w:type="gramStart"/>
      <w:r w:rsidRPr="00A84108">
        <w:t>0</w:t>
      </w:r>
      <w:proofErr w:type="gramEnd"/>
      <w:r w:rsidRPr="00A84108">
        <w:t>, Ст1, Ст2, Ст3, Ст4, Ст5, Ст6.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u w:val="single"/>
        </w:rPr>
        <w:t>Например</w:t>
      </w:r>
      <w:r w:rsidRPr="00A84108">
        <w:t>: Ст3 - сталь конструкционная, углеродистая, обыкновенного качества, условный номер которой 3.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В обозначении марки стали конструкционной углеродистой качественной (ГОСТ 1050-88) цифры указывают среднее содержание углерода в сотых долях процента. Выпускают такую сталь следующих марок: 05; 08; 10; 15; 20; 25; 30; …60.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u w:val="single"/>
        </w:rPr>
        <w:lastRenderedPageBreak/>
        <w:t>Например</w:t>
      </w:r>
      <w:r w:rsidRPr="00A84108">
        <w:t>: Сталь 15 - конструкционная, углеродистая, качественная, содержащая в среднем 0,15% углерода.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Инструментальные углеродистые стали</w:t>
      </w:r>
      <w:r w:rsidRPr="00A84108">
        <w:t xml:space="preserve"> (ГОСТ 1435-99). В обозначении марок этих сталей на первом месте ставят букву</w:t>
      </w:r>
      <w:proofErr w:type="gramStart"/>
      <w:r w:rsidRPr="00A84108">
        <w:t xml:space="preserve"> У</w:t>
      </w:r>
      <w:proofErr w:type="gramEnd"/>
      <w:r w:rsidRPr="00A84108">
        <w:t xml:space="preserve"> (углеродистые). Цифры, следующие за буквами, указывают среднее содержание углерода в десятых долях процента.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Различают качественную и высококачественную инструментальную сталь. Марки инструментальной углеродистой стали:</w:t>
      </w:r>
    </w:p>
    <w:p w:rsidR="00A84108" w:rsidRPr="00A84108" w:rsidRDefault="00A84108" w:rsidP="00A84108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0"/>
        <w:jc w:val="both"/>
      </w:pPr>
      <w:r w:rsidRPr="00A84108">
        <w:t>качественной – сталь У</w:t>
      </w:r>
      <w:proofErr w:type="gramStart"/>
      <w:r w:rsidRPr="00A84108">
        <w:t>7</w:t>
      </w:r>
      <w:proofErr w:type="gramEnd"/>
      <w:r w:rsidRPr="00A84108">
        <w:t>, У8, У9, У10, У12;</w:t>
      </w:r>
    </w:p>
    <w:p w:rsidR="00A84108" w:rsidRPr="00A84108" w:rsidRDefault="00A84108" w:rsidP="00A84108">
      <w:pPr>
        <w:pStyle w:val="af5"/>
        <w:numPr>
          <w:ilvl w:val="0"/>
          <w:numId w:val="31"/>
        </w:numPr>
        <w:spacing w:before="0" w:beforeAutospacing="0" w:after="0" w:afterAutospacing="0"/>
        <w:ind w:left="0" w:firstLine="0"/>
        <w:jc w:val="both"/>
      </w:pPr>
      <w:r w:rsidRPr="00A84108">
        <w:t>высококачественной – У7А, …У12А.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u w:val="single"/>
        </w:rPr>
        <w:t>Например</w:t>
      </w:r>
      <w:r w:rsidRPr="00A84108">
        <w:t xml:space="preserve">: У10А - инструментальная, углеродистая, высококачественная сталь, которая содержит в среднем 1% углерода.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Легированные стали (ГОСТ 4543-71)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В основу обозначения марок легированных сталей положена буквенно-цифровая система: 40ХН, 20Х2Н4А, Х12, 9ХФ.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Легирующие элементы обозначают русскими буквами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Б – ниобий; </w:t>
      </w:r>
      <w:proofErr w:type="gramStart"/>
      <w:r w:rsidRPr="00A84108">
        <w:t>П</w:t>
      </w:r>
      <w:proofErr w:type="gramEnd"/>
      <w:r w:rsidRPr="00A84108">
        <w:t xml:space="preserve"> – фосфор;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В – вольфрам; С – кремний;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Г – марганец; Т – титан;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Д – медь; Ф – ванадий;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gramStart"/>
      <w:r w:rsidRPr="00A84108">
        <w:t>К</w:t>
      </w:r>
      <w:proofErr w:type="gramEnd"/>
      <w:r w:rsidRPr="00A84108">
        <w:t xml:space="preserve"> – кобальт; Х – хром;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М – молибден; </w:t>
      </w:r>
      <w:proofErr w:type="gramStart"/>
      <w:r w:rsidRPr="00A84108">
        <w:t>Ц</w:t>
      </w:r>
      <w:proofErr w:type="gramEnd"/>
      <w:r w:rsidRPr="00A84108">
        <w:t xml:space="preserve"> – цирконий;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Н – никель; </w:t>
      </w:r>
      <w:proofErr w:type="gramStart"/>
      <w:r w:rsidRPr="00A84108">
        <w:t>Ю</w:t>
      </w:r>
      <w:proofErr w:type="gramEnd"/>
      <w:r w:rsidRPr="00A84108">
        <w:t xml:space="preserve"> – алюминий;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А – азот (если буква стоит </w:t>
      </w:r>
      <w:proofErr w:type="gramStart"/>
      <w:r w:rsidRPr="00A84108">
        <w:t>Р</w:t>
      </w:r>
      <w:proofErr w:type="gramEnd"/>
      <w:r w:rsidRPr="00A84108">
        <w:t xml:space="preserve"> – бор (если буква стоит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gramStart"/>
      <w:r w:rsidRPr="00A84108">
        <w:t>не в начале и не в конце марки); не в начале марки)/</w:t>
      </w:r>
      <w:proofErr w:type="gramEnd"/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Первые цифры, стоящие перед буквой, показывают среднее содержание углерода: если две или три цифры – в сотых долях процента (сталь 15ХФ, 110Г13Л), одна – в десятых долях процента (сталь 9ХС). Если первых цифр нет, то это значит, что углерода в стали около 1% (сталь Х12М).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Цифры стоящие после букв, обозначающих легирующий элемент, указывают среднее содержание данного элемента в целых единицах процента (сталь 12Х2Н4). Если за буквой отсутствует цифра, значит содержания данного элемента около 1% (сталь 30ХГС).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Буква</w:t>
      </w:r>
      <w:proofErr w:type="gramStart"/>
      <w:r w:rsidRPr="00A84108">
        <w:t xml:space="preserve"> А</w:t>
      </w:r>
      <w:proofErr w:type="gramEnd"/>
      <w:r w:rsidRPr="00A84108">
        <w:t xml:space="preserve"> в конце, как и для углеродистой, стали, обозначает высококачественную сталь (30ХГСН2А), буква Л - литейную (сталь 110Г13Л).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gramStart"/>
      <w:r w:rsidRPr="00CD136D">
        <w:rPr>
          <w:u w:val="single"/>
        </w:rPr>
        <w:t>Например</w:t>
      </w:r>
      <w:r w:rsidRPr="00CD136D">
        <w:t>: сталь 30ХГСН2А - конструкционная, легированная, высококачественная, содержащая 0</w:t>
      </w:r>
      <w:r w:rsidRPr="00A84108">
        <w:t xml:space="preserve">,3% углерода, 1% хрома, 1% марганца, 1% кремния, 2% никеля. </w:t>
      </w:r>
      <w:proofErr w:type="gramEnd"/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Инструментальные легированные стали</w:t>
      </w:r>
      <w:r w:rsidRPr="00A84108">
        <w:t xml:space="preserve"> </w:t>
      </w:r>
      <w:r w:rsidRPr="00A84108">
        <w:rPr>
          <w:b/>
          <w:bCs/>
        </w:rPr>
        <w:t>(ГОСТ 5950 – 2000)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К этой группе относятся, стали марок 9ХС, Х12М, 9ХФ, Х12Ф, Х, 7Х3, В2Ф. В обозначении марок первые цифры показывают среднее содержание углерода в десятых долях процента. Если первых цифр (перед буквами) нет, содержание углерода около 1%.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Принципы расшифровки остальных букв и цифр этих марок изложены выше.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u w:val="single"/>
        </w:rPr>
        <w:t>Например</w:t>
      </w:r>
      <w:r w:rsidRPr="00A84108">
        <w:t>: сталь 9Х5ВФ означает инструментальная, легированная, качественная, содержащая 0,9% углерода, 5% хрома, 1% вольфрама, 1% ванадия.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МАРКИРОВКА ЧУГУНОВ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Чугунами</w:t>
      </w:r>
      <w:r w:rsidRPr="00A84108">
        <w:t xml:space="preserve"> называют сплавы железа с углеродом, в которых углерода свыше 2%. В зависимости от формы графита (графит – 100% углерод) различают серые, ковкие и высокопрочные чугуны.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Серый чугун</w:t>
      </w:r>
      <w:r w:rsidRPr="00A84108">
        <w:t xml:space="preserve"> (ГОСТ 1412-85) маркируют буквами СЧ, после которых указывают цифры, соответствующие пределу прочности (σ</w:t>
      </w:r>
      <w:r w:rsidRPr="00A84108">
        <w:rPr>
          <w:vertAlign w:val="subscript"/>
        </w:rPr>
        <w:t>b</w:t>
      </w:r>
      <w:proofErr w:type="gramStart"/>
      <w:r w:rsidRPr="00A84108">
        <w:t xml:space="preserve"> )</w:t>
      </w:r>
      <w:proofErr w:type="gramEnd"/>
      <w:r w:rsidRPr="00A84108">
        <w:t xml:space="preserve"> при растяжении (МПа 10</w:t>
      </w:r>
      <w:r w:rsidRPr="00A84108">
        <w:rPr>
          <w:vertAlign w:val="superscript"/>
        </w:rPr>
        <w:t>-1</w:t>
      </w:r>
      <w:r w:rsidRPr="00A84108">
        <w:t>). Марки серого чугуна: СЧ10, СЧ15, СЧ20, СЧ25, СЧ30, СЧ35.</w:t>
      </w:r>
    </w:p>
    <w:p w:rsidR="00A84108" w:rsidRPr="00CD136D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>: СЧ20 означает серый чугун, характеризующий пределом прочности при растяжении (200МПа х10</w:t>
      </w:r>
      <w:r w:rsidRPr="00CD136D">
        <w:rPr>
          <w:vertAlign w:val="superscript"/>
        </w:rPr>
        <w:t>-1</w:t>
      </w:r>
      <w:r w:rsidRPr="00CD136D">
        <w:t xml:space="preserve">). </w:t>
      </w:r>
    </w:p>
    <w:p w:rsidR="00A84108" w:rsidRPr="00CD136D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i/>
          <w:iCs/>
        </w:rPr>
        <w:lastRenderedPageBreak/>
        <w:t xml:space="preserve">Ковкий чугун </w:t>
      </w:r>
      <w:r w:rsidRPr="00CD136D">
        <w:t>(ГОСТ 1215-79) маркируется буквами КЧ, после которых указывают два числа: первое соответствует пределу прочности (σ</w:t>
      </w:r>
      <w:r w:rsidRPr="00CD136D">
        <w:rPr>
          <w:vertAlign w:val="subscript"/>
        </w:rPr>
        <w:t>b</w:t>
      </w:r>
      <w:r w:rsidRPr="00CD136D">
        <w:t xml:space="preserve"> ) при растяжении МПа х10</w:t>
      </w:r>
      <w:r w:rsidRPr="00CD136D">
        <w:rPr>
          <w:vertAlign w:val="superscript"/>
        </w:rPr>
        <w:t>-1</w:t>
      </w:r>
      <w:r w:rsidRPr="00CD136D">
        <w:t>, второе – относительному удлинению</w:t>
      </w:r>
      <w:proofErr w:type="gramStart"/>
      <w:r w:rsidRPr="00CD136D">
        <w:t xml:space="preserve"> (%, ε). </w:t>
      </w:r>
      <w:proofErr w:type="gramEnd"/>
      <w:r w:rsidRPr="00CD136D">
        <w:t>Марки ковких чугунов: КЧ30-6, КЧ33-8, … КЧ80-1,5.</w:t>
      </w:r>
    </w:p>
    <w:p w:rsidR="00A84108" w:rsidRPr="00CD136D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>: КЧ35-10 - ковкий чугун, характеризующийся пределом прочности при растяжении 350МПа х10</w:t>
      </w:r>
      <w:r w:rsidRPr="00CD136D">
        <w:rPr>
          <w:vertAlign w:val="superscript"/>
        </w:rPr>
        <w:t>-1</w:t>
      </w:r>
      <w:r w:rsidRPr="00CD136D">
        <w:t xml:space="preserve"> и относительным удлинением 10%.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i/>
          <w:iCs/>
        </w:rPr>
        <w:t>Высокопрочный чугун</w:t>
      </w:r>
      <w:r w:rsidRPr="00CD136D">
        <w:t xml:space="preserve"> (ГОСТ 7293-85) маркируют буквами ВЧ и цифрами аналогично серому чугуну. Марки высокопрочных чугунов: ВЧ35, ВЧ40, … ВЧ100.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МАРКИРОВКА АЛЮМИНИЕВЫХ СПЛАВОВ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Алюминиевые сплавы</w:t>
      </w:r>
      <w:r w:rsidRPr="00A84108">
        <w:t xml:space="preserve"> имеют буквенно-цифровую систему обозначения марок. Буквы означают соответствующую группу, а цифры указывают или номер сплава, или содержание основного легирующего элемента.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Алюминиевые сплавы подразделяют на пять групп:</w:t>
      </w:r>
    </w:p>
    <w:p w:rsidR="00A84108" w:rsidRPr="00A84108" w:rsidRDefault="00A84108" w:rsidP="00A84108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proofErr w:type="gramStart"/>
      <w:r w:rsidRPr="00A84108">
        <w:t>деформируемые</w:t>
      </w:r>
      <w:proofErr w:type="gramEnd"/>
      <w:r w:rsidRPr="00A84108">
        <w:t xml:space="preserve"> (обрабатываемые давлением);</w:t>
      </w:r>
    </w:p>
    <w:p w:rsidR="00A84108" w:rsidRPr="00A84108" w:rsidRDefault="00A84108" w:rsidP="00A84108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A84108">
        <w:t>высокой прочности (дуралюмины и сплавы типа В95);</w:t>
      </w:r>
    </w:p>
    <w:p w:rsidR="00A84108" w:rsidRPr="00A84108" w:rsidRDefault="00A84108" w:rsidP="00A84108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A84108">
        <w:t>ковочные;</w:t>
      </w:r>
    </w:p>
    <w:p w:rsidR="00A84108" w:rsidRPr="00A84108" w:rsidRDefault="00A84108" w:rsidP="00A84108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A84108">
        <w:t>для сварных конструкций;</w:t>
      </w:r>
    </w:p>
    <w:p w:rsidR="00A84108" w:rsidRPr="00A84108" w:rsidRDefault="00A84108" w:rsidP="00A84108">
      <w:pPr>
        <w:pStyle w:val="af5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A84108">
        <w:t>литейные (силумины).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Дуралюмин</w:t>
      </w:r>
      <w:r w:rsidRPr="00A84108">
        <w:t xml:space="preserve"> расшифровывают как твёрдый алюминий. Это сплав </w:t>
      </w:r>
      <w:proofErr w:type="spellStart"/>
      <w:r w:rsidRPr="00A84108">
        <w:t>Al</w:t>
      </w:r>
      <w:proofErr w:type="spellEnd"/>
      <w:r w:rsidRPr="00A84108">
        <w:t xml:space="preserve">, </w:t>
      </w:r>
      <w:proofErr w:type="spellStart"/>
      <w:r w:rsidRPr="00A84108">
        <w:t>Cu</w:t>
      </w:r>
      <w:proofErr w:type="spellEnd"/>
      <w:r w:rsidRPr="00A84108">
        <w:t xml:space="preserve">, </w:t>
      </w:r>
      <w:proofErr w:type="spellStart"/>
      <w:r w:rsidRPr="00A84108">
        <w:t>Mg</w:t>
      </w:r>
      <w:proofErr w:type="spellEnd"/>
      <w:r w:rsidRPr="00A84108">
        <w:t xml:space="preserve">, </w:t>
      </w:r>
      <w:proofErr w:type="spellStart"/>
      <w:r w:rsidRPr="00A84108">
        <w:t>Mr</w:t>
      </w:r>
      <w:proofErr w:type="spellEnd"/>
      <w:r w:rsidRPr="00A84108">
        <w:t xml:space="preserve">, </w:t>
      </w:r>
      <w:proofErr w:type="spellStart"/>
      <w:r w:rsidRPr="00A84108">
        <w:t>Si</w:t>
      </w:r>
      <w:proofErr w:type="spellEnd"/>
      <w:r w:rsidRPr="00A84108">
        <w:t xml:space="preserve">, </w:t>
      </w:r>
      <w:proofErr w:type="spellStart"/>
      <w:r w:rsidRPr="00A84108">
        <w:t>Fe</w:t>
      </w:r>
      <w:proofErr w:type="spellEnd"/>
      <w:r w:rsidRPr="00A84108">
        <w:t>. Марки дуралюминов: Д</w:t>
      </w:r>
      <w:proofErr w:type="gramStart"/>
      <w:r w:rsidRPr="00A84108">
        <w:t>1</w:t>
      </w:r>
      <w:proofErr w:type="gramEnd"/>
      <w:r w:rsidRPr="00A84108">
        <w:t>, Д16, Д18, Д20 и т.д.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Буква</w:t>
      </w:r>
      <w:proofErr w:type="gramStart"/>
      <w:r w:rsidRPr="00A84108">
        <w:t xml:space="preserve"> Д</w:t>
      </w:r>
      <w:proofErr w:type="gramEnd"/>
      <w:r w:rsidRPr="00A84108">
        <w:t xml:space="preserve"> означает дуралюмин, цифра – порядковый номер сплава.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Литейные алюминиевые сплавы</w:t>
      </w:r>
      <w:r w:rsidRPr="00A84108">
        <w:t xml:space="preserve"> (силумины) </w:t>
      </w:r>
      <w:proofErr w:type="gramStart"/>
      <w:r w:rsidRPr="00A84108">
        <w:t xml:space="preserve">маркируют в соответствии с </w:t>
      </w:r>
      <w:proofErr w:type="spellStart"/>
      <w:r w:rsidRPr="00A84108">
        <w:t>ГОСТом</w:t>
      </w:r>
      <w:proofErr w:type="spellEnd"/>
      <w:r w:rsidRPr="00A84108">
        <w:t xml:space="preserve"> 1583-93 буквами АЛ</w:t>
      </w:r>
      <w:proofErr w:type="gramEnd"/>
      <w:r w:rsidRPr="00A84108">
        <w:t xml:space="preserve"> (алюминиевый литейный) и числом, соответствующим номеру сплава. Марки силуминов: АЛ</w:t>
      </w:r>
      <w:proofErr w:type="gramStart"/>
      <w:r w:rsidRPr="00A84108">
        <w:t>2</w:t>
      </w:r>
      <w:proofErr w:type="gramEnd"/>
      <w:r w:rsidRPr="00A84108">
        <w:t>, АЛ3, АЛ4, … АЛ32.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>: АЛ28 означает алюминиевый литейный сплав (силумин) с условным номером 28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МАРКИРОВКА МЕДНЫХ СПЛАВОВ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В медных сплавах основные компоненты обозначают русскими буквами: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А – алюминий; О – олово;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Б – бериллий; </w:t>
      </w:r>
      <w:proofErr w:type="gramStart"/>
      <w:r w:rsidRPr="00A84108">
        <w:t>С</w:t>
      </w:r>
      <w:proofErr w:type="gramEnd"/>
      <w:r w:rsidRPr="00A84108">
        <w:t xml:space="preserve"> – свинец;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gramStart"/>
      <w:r w:rsidRPr="00A84108">
        <w:t>Ж</w:t>
      </w:r>
      <w:proofErr w:type="gramEnd"/>
      <w:r w:rsidRPr="00A84108">
        <w:t xml:space="preserve"> – железо; Су – сурьма;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gramStart"/>
      <w:r w:rsidRPr="00A84108">
        <w:t>К</w:t>
      </w:r>
      <w:proofErr w:type="gramEnd"/>
      <w:r w:rsidRPr="00A84108">
        <w:t xml:space="preserve"> – кремний; Т – титан;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spellStart"/>
      <w:r w:rsidRPr="00A84108">
        <w:t>Мц</w:t>
      </w:r>
      <w:proofErr w:type="spellEnd"/>
      <w:r w:rsidRPr="00A84108">
        <w:t xml:space="preserve"> – марганец; Ф – фосфор;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Н – никель; </w:t>
      </w:r>
      <w:proofErr w:type="gramStart"/>
      <w:r w:rsidRPr="00A84108">
        <w:t>Ц</w:t>
      </w:r>
      <w:proofErr w:type="gramEnd"/>
      <w:r w:rsidRPr="00A84108">
        <w:t xml:space="preserve"> – цинк.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В промышленности наиболее распространёнными медными сплавами являются латуни и бронзы. В начале обозначения марки латуни указывают букву Л, бронзы – </w:t>
      </w:r>
      <w:proofErr w:type="spellStart"/>
      <w:r w:rsidRPr="00A84108">
        <w:t>Бр</w:t>
      </w:r>
      <w:proofErr w:type="spellEnd"/>
      <w:r w:rsidRPr="00A84108">
        <w:t>. Буква Л в конце марки означает литейная. В марках всех литейных латуней и некоторых литейных бронз букву Л в конце марки опускается.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Латуни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Латунями</w:t>
      </w:r>
      <w:r w:rsidRPr="00A84108">
        <w:t xml:space="preserve"> называют сплавы меди с цинком (</w:t>
      </w:r>
      <w:proofErr w:type="spellStart"/>
      <w:r w:rsidRPr="00A84108">
        <w:t>Cu</w:t>
      </w:r>
      <w:proofErr w:type="spellEnd"/>
      <w:r w:rsidRPr="00A84108">
        <w:t xml:space="preserve"> + </w:t>
      </w:r>
      <w:proofErr w:type="spellStart"/>
      <w:r w:rsidRPr="00A84108">
        <w:t>Zn</w:t>
      </w:r>
      <w:proofErr w:type="spellEnd"/>
      <w:r w:rsidRPr="00A84108">
        <w:t xml:space="preserve">). Кроме цинка могут быть введены и другие (легирующие) элементы: </w:t>
      </w:r>
      <w:proofErr w:type="spellStart"/>
      <w:r w:rsidRPr="00A84108">
        <w:t>Fe</w:t>
      </w:r>
      <w:proofErr w:type="spellEnd"/>
      <w:r w:rsidRPr="00A84108">
        <w:t xml:space="preserve">, </w:t>
      </w:r>
      <w:proofErr w:type="spellStart"/>
      <w:r w:rsidRPr="00A84108">
        <w:t>Mn</w:t>
      </w:r>
      <w:proofErr w:type="spellEnd"/>
      <w:r w:rsidRPr="00A84108">
        <w:t xml:space="preserve">, </w:t>
      </w:r>
      <w:proofErr w:type="spellStart"/>
      <w:r w:rsidRPr="00A84108">
        <w:t>Al</w:t>
      </w:r>
      <w:proofErr w:type="spellEnd"/>
      <w:r w:rsidRPr="00A84108">
        <w:t xml:space="preserve">, </w:t>
      </w:r>
      <w:proofErr w:type="spellStart"/>
      <w:r w:rsidRPr="00A84108">
        <w:t>Sn</w:t>
      </w:r>
      <w:proofErr w:type="spellEnd"/>
      <w:r w:rsidRPr="00A84108">
        <w:t xml:space="preserve">, </w:t>
      </w:r>
      <w:proofErr w:type="spellStart"/>
      <w:r w:rsidRPr="00A84108">
        <w:t>Ni</w:t>
      </w:r>
      <w:proofErr w:type="spellEnd"/>
      <w:r w:rsidRPr="00A84108">
        <w:t xml:space="preserve">, </w:t>
      </w:r>
      <w:proofErr w:type="spellStart"/>
      <w:r w:rsidRPr="00A84108">
        <w:t>Si</w:t>
      </w:r>
      <w:proofErr w:type="spellEnd"/>
      <w:r w:rsidRPr="00A84108">
        <w:t xml:space="preserve">, </w:t>
      </w:r>
      <w:proofErr w:type="spellStart"/>
      <w:r w:rsidRPr="00A84108">
        <w:t>Pb</w:t>
      </w:r>
      <w:proofErr w:type="spellEnd"/>
      <w:r w:rsidRPr="00A84108">
        <w:t>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В зависимости от назначения (технологических свойств) различают латуни:</w:t>
      </w:r>
    </w:p>
    <w:p w:rsidR="00A84108" w:rsidRPr="00A84108" w:rsidRDefault="00A84108" w:rsidP="00A84108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0"/>
        <w:jc w:val="both"/>
      </w:pPr>
      <w:proofErr w:type="gramStart"/>
      <w:r w:rsidRPr="00A84108">
        <w:t>обрабатываемые</w:t>
      </w:r>
      <w:proofErr w:type="gramEnd"/>
      <w:r w:rsidRPr="00A84108">
        <w:t xml:space="preserve"> давлением (ГОСТ 15527-2004);</w:t>
      </w:r>
    </w:p>
    <w:p w:rsidR="00A84108" w:rsidRPr="00A84108" w:rsidRDefault="00A84108" w:rsidP="00A84108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0"/>
        <w:jc w:val="both"/>
      </w:pPr>
      <w:r w:rsidRPr="00A84108">
        <w:t>литейные (ГОСТ 17711-93).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У каждого вида латуней свой способ маркировки.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Латуни, обрабатываемые давлением</w:t>
      </w:r>
      <w:r w:rsidRPr="00A84108">
        <w:t>, разделяют на латуни простого и сложного химического состава. В марках латуней простого химического состава (</w:t>
      </w:r>
      <w:proofErr w:type="spellStart"/>
      <w:r w:rsidRPr="00A84108">
        <w:t>Cu+Zn</w:t>
      </w:r>
      <w:proofErr w:type="spellEnd"/>
      <w:r w:rsidRPr="00A84108">
        <w:t>) после буквы Л указывают цифры, соответствующие среднему содержанию меди в сплаве.</w:t>
      </w:r>
    </w:p>
    <w:p w:rsidR="00A84108" w:rsidRPr="00CD136D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>: Л60 - латунь, обрабатываемая давлением, содержащая в среднем 60% меди.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CD136D">
        <w:t xml:space="preserve">В марках латуней сложного химического состава (кроме </w:t>
      </w:r>
      <w:proofErr w:type="spellStart"/>
      <w:r w:rsidRPr="00CD136D">
        <w:t>Cu+Zn</w:t>
      </w:r>
      <w:proofErr w:type="spellEnd"/>
      <w:r w:rsidRPr="00CD136D">
        <w:t xml:space="preserve"> имеются другие компоненты) после</w:t>
      </w:r>
      <w:r w:rsidRPr="00A84108">
        <w:t xml:space="preserve"> буквы Л указывают буквы, обозначающие добавки, затем цифры, соответствующие среднему содержанию</w:t>
      </w:r>
      <w:proofErr w:type="gramStart"/>
      <w:r w:rsidRPr="00A84108">
        <w:t xml:space="preserve"> (%) </w:t>
      </w:r>
      <w:proofErr w:type="gramEnd"/>
      <w:r w:rsidRPr="00A84108">
        <w:t>меди и компонентов в последовательности написания букв. Между цифрами ставят тире, между буквами нет.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u w:val="single"/>
        </w:rPr>
        <w:lastRenderedPageBreak/>
        <w:t>Например</w:t>
      </w:r>
      <w:r w:rsidRPr="00A84108">
        <w:t xml:space="preserve">: </w:t>
      </w:r>
      <w:proofErr w:type="spellStart"/>
      <w:r w:rsidRPr="00A84108">
        <w:t>ЛЖМц</w:t>
      </w:r>
      <w:proofErr w:type="spellEnd"/>
      <w:r w:rsidRPr="00A84108">
        <w:t xml:space="preserve"> 59-1-1 - латунь, обрабатываемая давлением, содержащая в среднем 59% меди, 1% железа, 1% марганца.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Латуни литейные</w:t>
      </w:r>
      <w:r w:rsidRPr="00A84108">
        <w:t>. Маркировка латуней литейных аналогична маркировке легированных сталей, т.е. после Л указывают букву, обозначающую компонент, а за ней цифры, соответствующие среднему содержанию его в сплаве.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>: ЛЦ40Мц3А означает марка латуни литейная, содержащая в среднем 40% цинка, 3% марганца, 1% алюминия.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b/>
          <w:bCs/>
        </w:rPr>
        <w:t>Бронзы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rPr>
          <w:i/>
          <w:iCs/>
        </w:rPr>
        <w:t>Бронзы</w:t>
      </w:r>
      <w:r w:rsidRPr="00A84108">
        <w:t xml:space="preserve"> – это сплавы меди с оловом (</w:t>
      </w:r>
      <w:proofErr w:type="spellStart"/>
      <w:r w:rsidRPr="00A84108">
        <w:t>Cu+Sn</w:t>
      </w:r>
      <w:proofErr w:type="spellEnd"/>
      <w:r w:rsidRPr="00A84108">
        <w:t xml:space="preserve">). Кроме олова вводится </w:t>
      </w:r>
      <w:proofErr w:type="spellStart"/>
      <w:r w:rsidRPr="00A84108">
        <w:t>Fe</w:t>
      </w:r>
      <w:proofErr w:type="spellEnd"/>
      <w:r w:rsidRPr="00A84108">
        <w:t xml:space="preserve">, </w:t>
      </w:r>
      <w:proofErr w:type="spellStart"/>
      <w:r w:rsidRPr="00A84108">
        <w:t>Ni</w:t>
      </w:r>
      <w:proofErr w:type="spellEnd"/>
      <w:r w:rsidRPr="00A84108">
        <w:t xml:space="preserve">, </w:t>
      </w:r>
      <w:proofErr w:type="spellStart"/>
      <w:r w:rsidRPr="00A84108">
        <w:t>Mn</w:t>
      </w:r>
      <w:proofErr w:type="spellEnd"/>
      <w:r w:rsidRPr="00A84108">
        <w:t xml:space="preserve">, </w:t>
      </w:r>
      <w:proofErr w:type="spellStart"/>
      <w:r w:rsidRPr="00A84108">
        <w:t>Pb</w:t>
      </w:r>
      <w:proofErr w:type="spellEnd"/>
      <w:r w:rsidRPr="00A84108">
        <w:t xml:space="preserve">, </w:t>
      </w:r>
      <w:proofErr w:type="spellStart"/>
      <w:r w:rsidRPr="00A84108">
        <w:t>Zn</w:t>
      </w:r>
      <w:proofErr w:type="spellEnd"/>
      <w:r w:rsidRPr="00A84108">
        <w:t xml:space="preserve">, P, </w:t>
      </w:r>
      <w:proofErr w:type="spellStart"/>
      <w:r w:rsidRPr="00A84108">
        <w:t>Sb</w:t>
      </w:r>
      <w:proofErr w:type="spellEnd"/>
      <w:r w:rsidRPr="00A84108">
        <w:t xml:space="preserve">, </w:t>
      </w:r>
      <w:proofErr w:type="spellStart"/>
      <w:r w:rsidRPr="00A84108">
        <w:t>Be</w:t>
      </w:r>
      <w:proofErr w:type="spellEnd"/>
      <w:r w:rsidRPr="00A84108">
        <w:t xml:space="preserve"> и т.д. Ввиду дефицитности олова производят </w:t>
      </w:r>
      <w:proofErr w:type="spellStart"/>
      <w:r w:rsidRPr="00A84108">
        <w:t>безоловянистые</w:t>
      </w:r>
      <w:proofErr w:type="spellEnd"/>
      <w:r w:rsidRPr="00A84108">
        <w:t xml:space="preserve"> бронзы. В зависимости от назначения (технологических свойств) бронзы, как и латуни, делят на два вида: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• </w:t>
      </w:r>
      <w:proofErr w:type="gramStart"/>
      <w:r w:rsidRPr="00A84108">
        <w:t>обрабатываемые</w:t>
      </w:r>
      <w:proofErr w:type="gramEnd"/>
      <w:r w:rsidRPr="00A84108">
        <w:t xml:space="preserve"> давлением оловянные (ГОСТ 5017-2006) и 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proofErr w:type="spellStart"/>
      <w:r w:rsidRPr="00A84108">
        <w:t>безоловянные</w:t>
      </w:r>
      <w:proofErr w:type="spellEnd"/>
      <w:r w:rsidRPr="00A84108">
        <w:t xml:space="preserve"> (ГОСТ 18175-78);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 xml:space="preserve">• литейные оловянные (ГОСТ 613-79) и </w:t>
      </w:r>
      <w:proofErr w:type="spellStart"/>
      <w:r w:rsidRPr="00A84108">
        <w:t>безоловянные</w:t>
      </w:r>
      <w:proofErr w:type="spellEnd"/>
      <w:r w:rsidRPr="00A84108">
        <w:t xml:space="preserve"> (ГОСТ 493-79).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A84108">
        <w:t>Маркировка бронз аналогична маркировке соответствующих видов латуней (литейных и обрабатываемых давлением).</w:t>
      </w:r>
    </w:p>
    <w:p w:rsidR="00A84108" w:rsidRPr="00A84108" w:rsidRDefault="00A84108" w:rsidP="00A84108">
      <w:pPr>
        <w:pStyle w:val="af5"/>
        <w:spacing w:before="0" w:beforeAutospacing="0" w:after="0" w:afterAutospacing="0"/>
        <w:jc w:val="both"/>
      </w:pPr>
      <w:r w:rsidRPr="00CD136D">
        <w:rPr>
          <w:u w:val="single"/>
        </w:rPr>
        <w:t>Например</w:t>
      </w:r>
      <w:r w:rsidRPr="00CD136D">
        <w:t xml:space="preserve">: </w:t>
      </w:r>
      <w:proofErr w:type="spellStart"/>
      <w:proofErr w:type="gramStart"/>
      <w:r w:rsidRPr="00CD136D">
        <w:t>БрОЦ</w:t>
      </w:r>
      <w:proofErr w:type="spellEnd"/>
      <w:r w:rsidRPr="00CD136D">
        <w:t xml:space="preserve"> 4-3 – бронза, обрабатываемая давлением, оловянная, содержащая в среднем 4% олова, 3% цинка; </w:t>
      </w:r>
      <w:proofErr w:type="spellStart"/>
      <w:r w:rsidRPr="00CD136D">
        <w:t>БрКН</w:t>
      </w:r>
      <w:proofErr w:type="spellEnd"/>
      <w:r w:rsidRPr="00CD136D">
        <w:t xml:space="preserve"> 1-3 – бронза, обрабатываемая давлением, </w:t>
      </w:r>
      <w:proofErr w:type="spellStart"/>
      <w:r w:rsidRPr="00CD136D">
        <w:t>безоловянная</w:t>
      </w:r>
      <w:proofErr w:type="spellEnd"/>
      <w:r w:rsidRPr="00CD136D">
        <w:t>,</w:t>
      </w:r>
      <w:r w:rsidRPr="00A84108">
        <w:t xml:space="preserve"> содержащая в среднем 1% кремния, 3% никеля; Бр05С25 – бронза, литейная, оловянная, содержащая в среднем 5% олова, 25% свинца; БрА11Ж6Н6 – бронза, литейная, </w:t>
      </w:r>
      <w:proofErr w:type="spellStart"/>
      <w:r w:rsidRPr="00A84108">
        <w:t>безоловянная</w:t>
      </w:r>
      <w:proofErr w:type="spellEnd"/>
      <w:r w:rsidRPr="00A84108">
        <w:t>, содержащая в среднем 11% алюминия, 6% железа, 6% никеля.</w:t>
      </w:r>
      <w:proofErr w:type="gramEnd"/>
    </w:p>
    <w:p w:rsidR="00A84108" w:rsidRPr="00A84108" w:rsidRDefault="00A84108" w:rsidP="00A84108">
      <w:pPr>
        <w:pStyle w:val="a8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A84108" w:rsidRDefault="00CD136D" w:rsidP="00CD136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136D">
        <w:rPr>
          <w:rFonts w:ascii="Times New Roman" w:hAnsi="Times New Roman" w:cs="Times New Roman"/>
          <w:bCs/>
          <w:sz w:val="24"/>
          <w:szCs w:val="24"/>
          <w:lang w:eastAsia="ru-RU"/>
        </w:rPr>
        <w:t>Выполнить задание</w:t>
      </w:r>
    </w:p>
    <w:p w:rsidR="00CD136D" w:rsidRDefault="00CD136D" w:rsidP="00CD136D">
      <w:pPr>
        <w:pStyle w:val="af5"/>
        <w:spacing w:before="0" w:beforeAutospacing="0" w:after="0" w:afterAutospacing="0"/>
        <w:jc w:val="both"/>
        <w:rPr>
          <w:u w:val="single"/>
        </w:rPr>
      </w:pPr>
      <w:r>
        <w:rPr>
          <w:bCs/>
          <w:iCs/>
        </w:rPr>
        <w:t xml:space="preserve">А) </w:t>
      </w:r>
      <w:r w:rsidRPr="00CD136D">
        <w:rPr>
          <w:bCs/>
          <w:iCs/>
        </w:rPr>
        <w:t xml:space="preserve">Расшифровать марки углеродистых сталей: </w:t>
      </w:r>
      <w:r w:rsidRPr="00CD136D">
        <w:rPr>
          <w:u w:val="single"/>
        </w:rPr>
        <w:t xml:space="preserve">Ст5, </w:t>
      </w:r>
      <w:proofErr w:type="spellStart"/>
      <w:proofErr w:type="gramStart"/>
      <w:r w:rsidRPr="00CD136D">
        <w:rPr>
          <w:u w:val="single"/>
        </w:rPr>
        <w:t>Ст</w:t>
      </w:r>
      <w:proofErr w:type="spellEnd"/>
      <w:proofErr w:type="gramEnd"/>
      <w:r w:rsidRPr="00CD136D">
        <w:rPr>
          <w:u w:val="single"/>
        </w:rPr>
        <w:t xml:space="preserve"> 25, У8, У12А</w:t>
      </w:r>
    </w:p>
    <w:p w:rsidR="00CD136D" w:rsidRDefault="00CD136D" w:rsidP="00CD136D">
      <w:pPr>
        <w:pStyle w:val="af5"/>
        <w:spacing w:before="0" w:beforeAutospacing="0" w:after="0" w:afterAutospacing="0"/>
        <w:jc w:val="both"/>
        <w:rPr>
          <w:bCs/>
        </w:rPr>
      </w:pPr>
      <w:r w:rsidRPr="00CD136D">
        <w:rPr>
          <w:bCs/>
        </w:rPr>
        <w:t>Расшифровать марки легированных сталей:</w:t>
      </w:r>
      <w:r>
        <w:rPr>
          <w:bCs/>
        </w:rPr>
        <w:t xml:space="preserve"> 20Х2Н4А , 9ХС, 7Х3</w:t>
      </w:r>
    </w:p>
    <w:p w:rsidR="00CD136D" w:rsidRDefault="00CD136D" w:rsidP="00CD136D">
      <w:pPr>
        <w:pStyle w:val="af5"/>
        <w:spacing w:before="0" w:beforeAutospacing="0" w:after="0" w:afterAutospacing="0"/>
        <w:jc w:val="both"/>
      </w:pPr>
      <w:r w:rsidRPr="00CD136D">
        <w:rPr>
          <w:bCs/>
        </w:rPr>
        <w:t>Расшифровать марки</w:t>
      </w:r>
      <w:r>
        <w:rPr>
          <w:bCs/>
        </w:rPr>
        <w:t>:</w:t>
      </w:r>
      <w:r w:rsidRPr="00CD136D">
        <w:t xml:space="preserve"> </w:t>
      </w:r>
      <w:r w:rsidRPr="00A84108">
        <w:t>ВЧ100</w:t>
      </w:r>
      <w:r>
        <w:t xml:space="preserve">, </w:t>
      </w:r>
      <w:r w:rsidRPr="00A84108">
        <w:t>Д16</w:t>
      </w:r>
      <w:r>
        <w:t xml:space="preserve">, </w:t>
      </w:r>
      <w:r w:rsidRPr="00A84108">
        <w:t>АЛ22</w:t>
      </w:r>
      <w:r>
        <w:t xml:space="preserve">, </w:t>
      </w:r>
      <w:r w:rsidRPr="00A84108">
        <w:t>БрО5С25</w:t>
      </w:r>
      <w:r>
        <w:t xml:space="preserve">, </w:t>
      </w:r>
      <w:r w:rsidRPr="00A84108">
        <w:t>МА8</w:t>
      </w:r>
      <w:r>
        <w:t xml:space="preserve">, </w:t>
      </w:r>
      <w:r w:rsidRPr="00A84108">
        <w:t>Л60</w:t>
      </w:r>
      <w:r>
        <w:t xml:space="preserve">, </w:t>
      </w:r>
      <w:r w:rsidRPr="00A84108">
        <w:t>МЛ12</w:t>
      </w:r>
    </w:p>
    <w:p w:rsidR="00CD136D" w:rsidRPr="00CD136D" w:rsidRDefault="00630C85" w:rsidP="00CD136D">
      <w:pPr>
        <w:pStyle w:val="af5"/>
        <w:spacing w:before="0" w:beforeAutospacing="0" w:after="0" w:afterAutospacing="0"/>
        <w:jc w:val="both"/>
      </w:pPr>
      <w:r>
        <w:t xml:space="preserve">Б) </w:t>
      </w:r>
      <w:r w:rsidR="00CD136D">
        <w:t xml:space="preserve">Из приведенных букв и цифр составьте марки сталей: </w:t>
      </w:r>
      <w:r w:rsidR="00CD136D">
        <w:rPr>
          <w:b/>
          <w:bCs/>
        </w:rPr>
        <w:t xml:space="preserve">У, Х, М, 20, 11, Х, 13, 15, </w:t>
      </w:r>
      <w:proofErr w:type="gramStart"/>
      <w:r w:rsidR="00CD136D">
        <w:rPr>
          <w:b/>
          <w:bCs/>
        </w:rPr>
        <w:t>Р</w:t>
      </w:r>
      <w:proofErr w:type="gramEnd"/>
      <w:r w:rsidR="00CD136D">
        <w:rPr>
          <w:b/>
          <w:bCs/>
        </w:rPr>
        <w:t>, 5, К, Х, 5, 6, Ш, 9.</w:t>
      </w:r>
      <w:r w:rsidR="00CD136D">
        <w:t xml:space="preserve"> Одну и ту же букву и цифру нельзя использовать дважды</w:t>
      </w:r>
    </w:p>
    <w:p w:rsidR="00A84108" w:rsidRPr="0092427E" w:rsidRDefault="00A84108" w:rsidP="00A8410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630C85" w:rsidRDefault="00630C85" w:rsidP="00A8410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C85">
        <w:rPr>
          <w:rFonts w:ascii="Times New Roman" w:eastAsia="Calibri" w:hAnsi="Times New Roman" w:cs="Times New Roman"/>
          <w:sz w:val="24"/>
          <w:szCs w:val="24"/>
        </w:rPr>
        <w:t>Какое содержание углерода в стали обеспечивает хорошую ее свариваемость?</w:t>
      </w:r>
    </w:p>
    <w:p w:rsidR="00630C85" w:rsidRDefault="00630C85" w:rsidP="00A8410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C85">
        <w:rPr>
          <w:rFonts w:ascii="Times New Roman" w:eastAsia="Calibri" w:hAnsi="Times New Roman" w:cs="Times New Roman"/>
          <w:sz w:val="24"/>
          <w:szCs w:val="24"/>
        </w:rPr>
        <w:t xml:space="preserve">В чем особенность химического состава </w:t>
      </w:r>
      <w:proofErr w:type="spellStart"/>
      <w:r w:rsidRPr="00630C85">
        <w:rPr>
          <w:rFonts w:ascii="Times New Roman" w:eastAsia="Calibri" w:hAnsi="Times New Roman" w:cs="Times New Roman"/>
          <w:sz w:val="24"/>
          <w:szCs w:val="24"/>
        </w:rPr>
        <w:t>коррозионностойких</w:t>
      </w:r>
      <w:proofErr w:type="spellEnd"/>
      <w:r w:rsidRPr="00630C85">
        <w:rPr>
          <w:rFonts w:ascii="Times New Roman" w:eastAsia="Calibri" w:hAnsi="Times New Roman" w:cs="Times New Roman"/>
          <w:sz w:val="24"/>
          <w:szCs w:val="24"/>
        </w:rPr>
        <w:t xml:space="preserve"> сталей?</w:t>
      </w:r>
    </w:p>
    <w:p w:rsidR="00A84108" w:rsidRPr="0092427E" w:rsidRDefault="00630C85" w:rsidP="00A8410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Каково основное достоинство таких сталей?</w:t>
      </w:r>
    </w:p>
    <w:p w:rsidR="00A84108" w:rsidRPr="0092427E" w:rsidRDefault="00A84108" w:rsidP="00A84108">
      <w:pPr>
        <w:pStyle w:val="2"/>
        <w:rPr>
          <w:rFonts w:eastAsia="Calibri" w:cs="Times New Roman"/>
          <w:sz w:val="24"/>
          <w:szCs w:val="24"/>
        </w:rPr>
      </w:pPr>
      <w:bookmarkStart w:id="12" w:name="_Toc56263799"/>
      <w:r w:rsidRPr="0092427E">
        <w:rPr>
          <w:rFonts w:cs="Times New Roman"/>
          <w:sz w:val="24"/>
          <w:szCs w:val="24"/>
        </w:rPr>
        <w:t>3.1 Критерии оценки практической работы № 3</w:t>
      </w:r>
      <w:r w:rsidR="00630C85" w:rsidRPr="00630C85">
        <w:rPr>
          <w:rFonts w:cs="Times New Roman"/>
          <w:sz w:val="24"/>
          <w:szCs w:val="24"/>
        </w:rPr>
        <w:t xml:space="preserve"> </w:t>
      </w:r>
      <w:r w:rsidR="00630C85" w:rsidRPr="00A84108">
        <w:rPr>
          <w:rFonts w:cs="Times New Roman"/>
          <w:sz w:val="24"/>
          <w:szCs w:val="24"/>
        </w:rPr>
        <w:t>Маркировка сталей</w:t>
      </w:r>
      <w:r w:rsidR="00630C85" w:rsidRPr="00443DAC">
        <w:rPr>
          <w:rFonts w:cs="Times New Roman"/>
          <w:sz w:val="24"/>
          <w:szCs w:val="24"/>
        </w:rPr>
        <w:t>.</w:t>
      </w:r>
      <w:bookmarkEnd w:id="12"/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в полном объеме с соблюдением необходимой последовательности действий в   соответствии с заданием; полностью выполнил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тест-задания</w:t>
      </w:r>
      <w:proofErr w:type="spellEnd"/>
      <w:proofErr w:type="gramEnd"/>
      <w:r w:rsidRPr="0092427E">
        <w:rPr>
          <w:rFonts w:ascii="Times New Roman" w:hAnsi="Times New Roman" w:cs="Times New Roman"/>
          <w:sz w:val="24"/>
          <w:szCs w:val="24"/>
        </w:rPr>
        <w:t>, ответил на все контрольный вопросы.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25-30% в выполнении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тест-отчета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тест-задание, в ходе выполнения были допущены ошибки, не ответил на контрольные вопросы.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A84108" w:rsidRDefault="00A84108" w:rsidP="0044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108" w:rsidRPr="00EF7C16" w:rsidRDefault="00EF7C16" w:rsidP="00EF7C16">
      <w:pPr>
        <w:pStyle w:val="1"/>
        <w:rPr>
          <w:sz w:val="24"/>
          <w:szCs w:val="24"/>
        </w:rPr>
      </w:pPr>
      <w:bookmarkStart w:id="13" w:name="_Toc56263800"/>
      <w:r w:rsidRPr="00EF7C16">
        <w:rPr>
          <w:sz w:val="24"/>
          <w:szCs w:val="24"/>
        </w:rPr>
        <w:t xml:space="preserve">4. </w:t>
      </w:r>
      <w:r w:rsidR="009E0DB9" w:rsidRPr="00EF7C16">
        <w:rPr>
          <w:sz w:val="24"/>
          <w:szCs w:val="24"/>
        </w:rPr>
        <w:t>Практическая работа № 4</w:t>
      </w:r>
      <w:r w:rsidR="00A84108" w:rsidRPr="00EF7C16">
        <w:rPr>
          <w:sz w:val="24"/>
          <w:szCs w:val="24"/>
        </w:rPr>
        <w:t xml:space="preserve"> Микроанализ  цветных металлов и их сплавов</w:t>
      </w:r>
      <w:bookmarkEnd w:id="13"/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43DAC">
        <w:rPr>
          <w:rFonts w:ascii="Times New Roman" w:hAnsi="Times New Roman" w:cs="Times New Roman"/>
          <w:sz w:val="24"/>
          <w:szCs w:val="24"/>
        </w:rPr>
        <w:t>Микроанализ  цветных металлов и их сплавов.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443DAC">
        <w:rPr>
          <w:rFonts w:ascii="Times New Roman" w:hAnsi="Times New Roman" w:cs="Times New Roman"/>
          <w:sz w:val="24"/>
          <w:szCs w:val="24"/>
        </w:rPr>
        <w:t>изучить структуру цветных металлов и сплавов.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443DAC" w:rsidRPr="0092427E" w:rsidRDefault="00443DAC" w:rsidP="0044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C3465E">
        <w:rPr>
          <w:rFonts w:ascii="Times New Roman" w:hAnsi="Times New Roman" w:cs="Times New Roman"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вопросы.</w:t>
      </w:r>
    </w:p>
    <w:p w:rsidR="00443DAC" w:rsidRPr="00C3465E" w:rsidRDefault="00443DAC" w:rsidP="00443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27E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  <w:rPr>
          <w:b/>
          <w:i/>
          <w:u w:val="single"/>
        </w:rPr>
      </w:pPr>
      <w:r w:rsidRPr="00443DAC">
        <w:rPr>
          <w:b/>
          <w:bCs/>
          <w:i/>
          <w:u w:val="single"/>
        </w:rPr>
        <w:t>1. Алюминий и его сплавы</w:t>
      </w:r>
    </w:p>
    <w:p w:rsidR="00443DAC" w:rsidRDefault="00443DAC" w:rsidP="00443DAC">
      <w:pPr>
        <w:pStyle w:val="af5"/>
        <w:spacing w:before="0" w:beforeAutospacing="0" w:after="0" w:afterAutospacing="0"/>
        <w:jc w:val="both"/>
      </w:pPr>
      <w:r>
        <w:t>Алюминий — металл серебристо-белого цвета, харак</w:t>
      </w:r>
      <w:r>
        <w:softHyphen/>
        <w:t>теризуется низкой плотностью 2,7 г/см</w:t>
      </w:r>
      <w:r>
        <w:rPr>
          <w:vertAlign w:val="superscript"/>
        </w:rPr>
        <w:t>3</w:t>
      </w:r>
      <w:r>
        <w:t>, высокой элек</w:t>
      </w:r>
      <w:r>
        <w:softHyphen/>
        <w:t>тропроводностью, температура плавления 660°С. Меха</w:t>
      </w:r>
      <w:r>
        <w:softHyphen/>
        <w:t>нические свойства алюминия невысокие, поэтому в чистом виде как конструкционный материал применя</w:t>
      </w:r>
      <w:r>
        <w:softHyphen/>
        <w:t xml:space="preserve">ется ограниченно. </w:t>
      </w:r>
    </w:p>
    <w:p w:rsidR="00443DAC" w:rsidRDefault="00443DAC" w:rsidP="00443DAC">
      <w:pPr>
        <w:pStyle w:val="af5"/>
        <w:spacing w:before="0" w:beforeAutospacing="0" w:after="0" w:afterAutospacing="0"/>
        <w:jc w:val="both"/>
      </w:pPr>
      <w:r>
        <w:t>Для повышения физико-механических и технологи</w:t>
      </w:r>
      <w:r>
        <w:softHyphen/>
        <w:t>ческих свойств алюминий легируют различными эле</w:t>
      </w:r>
      <w:r>
        <w:softHyphen/>
        <w:t xml:space="preserve">ментами </w:t>
      </w:r>
      <w:proofErr w:type="spellStart"/>
      <w:r>
        <w:t>Cu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Zn</w:t>
      </w:r>
      <w:proofErr w:type="spellEnd"/>
      <w:r>
        <w:t>. Железо и кремний являются постоянными примесями алюминия.</w:t>
      </w:r>
    </w:p>
    <w:p w:rsidR="00443DAC" w:rsidRDefault="00443DAC" w:rsidP="00443DAC">
      <w:pPr>
        <w:pStyle w:val="af5"/>
        <w:spacing w:before="0" w:beforeAutospacing="0" w:after="0" w:afterAutospacing="0"/>
        <w:jc w:val="both"/>
      </w:pPr>
      <w:r>
        <w:t xml:space="preserve">В зависимости от содержания постоянных примесей различают: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- алюминий особой чистоты марки</w:t>
      </w:r>
      <w:proofErr w:type="gramStart"/>
      <w:r w:rsidRPr="00443DAC">
        <w:t xml:space="preserve"> А</w:t>
      </w:r>
      <w:proofErr w:type="gramEnd"/>
      <w:r w:rsidRPr="00443DAC">
        <w:t xml:space="preserve"> 999 (0,001 % примесей);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алюминий высокой чистоты — А 935, А 99, А 97, А 95 (0,005-0,5 % примесей);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технический алюминий — А 85, А 8, А 7, А 5, А 0 (0,15-0,5% примесей).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Технический алюминий выпускают в виде полуфаб</w:t>
      </w:r>
      <w:r w:rsidRPr="00443DAC">
        <w:softHyphen/>
        <w:t>рикатов для дальнейшей переработки в изделия. Алю</w:t>
      </w:r>
      <w:r w:rsidRPr="00443DAC">
        <w:softHyphen/>
        <w:t xml:space="preserve">миний высокой чистоты применяют для изготовления фольги, токопроводящих и кабельных изделий.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К </w:t>
      </w:r>
      <w:proofErr w:type="spellStart"/>
      <w:r w:rsidRPr="00443DAC">
        <w:rPr>
          <w:u w:val="single"/>
        </w:rPr>
        <w:t>неупрочняемым</w:t>
      </w:r>
      <w:proofErr w:type="spellEnd"/>
      <w:r w:rsidRPr="00443DAC">
        <w:rPr>
          <w:u w:val="single"/>
        </w:rPr>
        <w:t xml:space="preserve"> термической обработкой</w:t>
      </w:r>
      <w:r w:rsidRPr="00443DAC">
        <w:t xml:space="preserve"> относятся сплавы: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алюминия с марганцем марки </w:t>
      </w:r>
      <w:proofErr w:type="spellStart"/>
      <w:r w:rsidRPr="00443DAC">
        <w:t>АМц</w:t>
      </w:r>
      <w:proofErr w:type="spellEnd"/>
      <w:r w:rsidRPr="00443DAC">
        <w:t xml:space="preserve">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алюминия с магнием марок </w:t>
      </w:r>
      <w:proofErr w:type="spellStart"/>
      <w:r w:rsidRPr="00443DAC">
        <w:t>АМг</w:t>
      </w:r>
      <w:proofErr w:type="spellEnd"/>
      <w:r w:rsidRPr="00443DAC">
        <w:t xml:space="preserve">, </w:t>
      </w:r>
      <w:proofErr w:type="spellStart"/>
      <w:r w:rsidRPr="00443DAC">
        <w:t>АМгЗ</w:t>
      </w:r>
      <w:proofErr w:type="spellEnd"/>
      <w:r w:rsidRPr="00443DAC">
        <w:t>, АМг5В, АМг5П, АМг</w:t>
      </w:r>
      <w:proofErr w:type="gramStart"/>
      <w:r w:rsidRPr="00443DAC">
        <w:t>6</w:t>
      </w:r>
      <w:proofErr w:type="gramEnd"/>
      <w:r w:rsidRPr="00443DAC">
        <w:t>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Эти сплавы обладают высокой пластичностью, кор</w:t>
      </w:r>
      <w:r w:rsidRPr="00443DAC">
        <w:softHyphen/>
        <w:t>розионной стойкостью, хорошо штампуются и сварива</w:t>
      </w:r>
      <w:r w:rsidRPr="00443DAC">
        <w:softHyphen/>
        <w:t>ются, но имеют невысокую прочность. Из них изготов</w:t>
      </w:r>
      <w:r w:rsidRPr="00443DAC">
        <w:softHyphen/>
        <w:t>ляют бензиновые баки, проволоку, заклепки, а также сварные резервуары для жидкостей и газов, детали ва</w:t>
      </w:r>
      <w:r w:rsidRPr="00443DAC">
        <w:softHyphen/>
        <w:t>гонов.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К </w:t>
      </w:r>
      <w:proofErr w:type="gramStart"/>
      <w:r w:rsidRPr="00443DAC">
        <w:rPr>
          <w:u w:val="single"/>
        </w:rPr>
        <w:t>упрочняемым</w:t>
      </w:r>
      <w:proofErr w:type="gramEnd"/>
      <w:r w:rsidRPr="00443DAC">
        <w:rPr>
          <w:u w:val="single"/>
        </w:rPr>
        <w:t xml:space="preserve"> термической обработкой</w:t>
      </w:r>
      <w:r w:rsidRPr="00443DAC">
        <w:t xml:space="preserve"> относятся несколько групп сплавов.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нормальной прочности</w:t>
      </w:r>
      <w:r w:rsidRPr="00443DAC">
        <w:t>. К ним относятся спла</w:t>
      </w:r>
      <w:r w:rsidRPr="00443DAC">
        <w:softHyphen/>
        <w:t>вы системы Алюминий + Медь + Магний (</w:t>
      </w:r>
      <w:proofErr w:type="spellStart"/>
      <w:r w:rsidRPr="00443DAC">
        <w:t>дюралимины</w:t>
      </w:r>
      <w:proofErr w:type="spellEnd"/>
      <w:r w:rsidRPr="00443DAC">
        <w:t xml:space="preserve">), которые маркируются буквой «Д». </w:t>
      </w:r>
      <w:proofErr w:type="spellStart"/>
      <w:r w:rsidRPr="00443DAC">
        <w:t>Дюралимины</w:t>
      </w:r>
      <w:proofErr w:type="spellEnd"/>
      <w:r w:rsidRPr="00443DAC">
        <w:t xml:space="preserve"> (Д</w:t>
      </w:r>
      <w:proofErr w:type="gramStart"/>
      <w:r w:rsidRPr="00443DAC">
        <w:t>1</w:t>
      </w:r>
      <w:proofErr w:type="gramEnd"/>
      <w:r w:rsidRPr="00443DAC">
        <w:t>, Д16, Д18) характеризуются высокой прочностью, доста</w:t>
      </w:r>
      <w:r w:rsidRPr="00443DAC">
        <w:softHyphen/>
        <w:t xml:space="preserve">точной твердостью и вязкостью.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proofErr w:type="spellStart"/>
      <w:r w:rsidRPr="00443DAC">
        <w:t>Дюралимины</w:t>
      </w:r>
      <w:proofErr w:type="spellEnd"/>
      <w:r w:rsidRPr="00443DAC">
        <w:t xml:space="preserve"> широко используются в авиастроении: из сплава Д</w:t>
      </w:r>
      <w:proofErr w:type="gramStart"/>
      <w:r w:rsidRPr="00443DAC">
        <w:t>1</w:t>
      </w:r>
      <w:proofErr w:type="gramEnd"/>
      <w:r w:rsidRPr="00443DAC">
        <w:t xml:space="preserve"> изготовляют лопасти винтов, из Д16 — несущие элементы фюзеляжей самолетов, сплав Д18 — один из основных заклепочных материалов.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Высокопрочные сплавы алюминия</w:t>
      </w:r>
      <w:r w:rsidRPr="00443DAC">
        <w:t xml:space="preserve"> (В93, В95, В96) от</w:t>
      </w:r>
      <w:r w:rsidRPr="00443DAC">
        <w:softHyphen/>
        <w:t xml:space="preserve">носятся к системе Алюминий + Цинк + Магний + + Медь. В качестве легирующих добавок используют марганец и хром, которые увеличивают коррозионную стойкость и эффект старения сплава.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Высокопрочные сплавы по своим прочностным по</w:t>
      </w:r>
      <w:r w:rsidRPr="00443DAC">
        <w:softHyphen/>
        <w:t xml:space="preserve">казателям превосходят </w:t>
      </w:r>
      <w:proofErr w:type="spellStart"/>
      <w:r w:rsidRPr="00443DAC">
        <w:t>дюралимины</w:t>
      </w:r>
      <w:proofErr w:type="spellEnd"/>
      <w:r w:rsidRPr="00443DAC">
        <w:t>, однако менее пла</w:t>
      </w:r>
      <w:r w:rsidRPr="00443DAC">
        <w:softHyphen/>
        <w:t>стичны и более чувствительны к концентраторам напря</w:t>
      </w:r>
      <w:r w:rsidRPr="00443DAC">
        <w:softHyphen/>
        <w:t>жений (надрезам). Из этих сплавов изготовляют высоконагруженные наружные конструкции в авиа</w:t>
      </w:r>
      <w:r w:rsidRPr="00443DAC">
        <w:softHyphen/>
        <w:t xml:space="preserve">строении — детали каркасов, шасси и обшивки.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Жаропрочные сплавы алюминия</w:t>
      </w:r>
      <w:r w:rsidRPr="00443DAC">
        <w:t xml:space="preserve"> (АК 4-1, Д 20) име</w:t>
      </w:r>
      <w:r w:rsidRPr="00443DAC">
        <w:softHyphen/>
        <w:t xml:space="preserve">ют сложный химический состав, легированы железом, никелем, медью и другими элементами. Детали из жаропрочных </w:t>
      </w:r>
      <w:r w:rsidRPr="00443DAC">
        <w:lastRenderedPageBreak/>
        <w:t xml:space="preserve">сплавов используются после закалки и искусственного старения и могут эксплуатироваться при температуре до 300°С.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для ковки и штамповки</w:t>
      </w:r>
      <w:r w:rsidRPr="00443DAC">
        <w:t xml:space="preserve"> (АК 2, АК 4, АК 6, АК 8) относятся к системе Алюминий + Медь + Маг</w:t>
      </w:r>
      <w:r w:rsidRPr="00443DAC">
        <w:softHyphen/>
        <w:t>ний с добавками кремния. Сплавы применяют для изготовления средненагружен</w:t>
      </w:r>
      <w:r w:rsidRPr="00443DAC">
        <w:softHyphen/>
        <w:t>ных деталей сложной формы (АК 6) и высоконагружен</w:t>
      </w:r>
      <w:r w:rsidRPr="00443DAC">
        <w:softHyphen/>
        <w:t>ных штампованных деталей — поршни, лопасти винтов, крыльчатки насосов и др.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Литейные сплавы</w:t>
      </w:r>
      <w:r w:rsidRPr="00443DAC">
        <w:t xml:space="preserve">. Для изготовления деталей методом литья применяют алюминиевые сплавы систем </w:t>
      </w:r>
      <w:proofErr w:type="spellStart"/>
      <w:r w:rsidRPr="00443DAC">
        <w:t>Al-Si</w:t>
      </w:r>
      <w:proofErr w:type="spellEnd"/>
      <w:r w:rsidRPr="00443DAC">
        <w:t xml:space="preserve">, </w:t>
      </w:r>
      <w:proofErr w:type="spellStart"/>
      <w:r w:rsidRPr="00443DAC">
        <w:t>Al-Cu</w:t>
      </w:r>
      <w:proofErr w:type="spellEnd"/>
      <w:r w:rsidRPr="00443DAC">
        <w:t xml:space="preserve">, </w:t>
      </w:r>
      <w:proofErr w:type="spellStart"/>
      <w:r w:rsidRPr="00443DAC">
        <w:t>Al-Mg</w:t>
      </w:r>
      <w:proofErr w:type="spellEnd"/>
      <w:r w:rsidRPr="00443DAC">
        <w:t>. Для улучшения механических свой</w:t>
      </w:r>
      <w:proofErr w:type="gramStart"/>
      <w:r w:rsidRPr="00443DAC">
        <w:t>ств спл</w:t>
      </w:r>
      <w:proofErr w:type="gramEnd"/>
      <w:r w:rsidRPr="00443DAC">
        <w:t>авы титаном, бором, ванадием. Главным достоинством литейных сплавов является вы</w:t>
      </w:r>
      <w:r w:rsidRPr="00443DAC">
        <w:softHyphen/>
        <w:t xml:space="preserve">сокая </w:t>
      </w:r>
      <w:proofErr w:type="spellStart"/>
      <w:r w:rsidRPr="00443DAC">
        <w:t>жидкотекучесть</w:t>
      </w:r>
      <w:proofErr w:type="spellEnd"/>
      <w:r w:rsidRPr="00443DAC">
        <w:t xml:space="preserve">, небольшая усадка, хорошие механические свойства.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алюминия с кремнием</w:t>
      </w:r>
      <w:r w:rsidRPr="00443DAC">
        <w:t xml:space="preserve"> (силумины) получили наибольшее распространение среди алюминиевых ли</w:t>
      </w:r>
      <w:r w:rsidRPr="00443DAC">
        <w:softHyphen/>
        <w:t>тейных сплавов в силу своих высоких литейных свойств и хороших механических и технологических характери</w:t>
      </w:r>
      <w:r w:rsidRPr="00443DAC">
        <w:softHyphen/>
        <w:t>стик. Силумины (марок АЛ</w:t>
      </w:r>
      <w:proofErr w:type="gramStart"/>
      <w:r w:rsidRPr="00443DAC">
        <w:t>2</w:t>
      </w:r>
      <w:proofErr w:type="gramEnd"/>
      <w:r w:rsidRPr="00443DAC">
        <w:t>, АЛ4, АЛ9) обладают до</w:t>
      </w:r>
      <w:r w:rsidRPr="00443DAC">
        <w:softHyphen/>
        <w:t>статочной прочностью, хорошо обрабатываются резанием, легко свариваются, сопротивляются коррозии и устойчивы к образованию горячих трещин. Из этих сплавов изготавливают: корпуса агрегатов и приборов, компрессоров, блоки двига</w:t>
      </w:r>
      <w:r w:rsidRPr="00443DAC">
        <w:softHyphen/>
        <w:t xml:space="preserve">телей, поршни цилиндров.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алюминия с магнием</w:t>
      </w:r>
      <w:r w:rsidRPr="00443DAC">
        <w:t xml:space="preserve"> (</w:t>
      </w:r>
      <w:proofErr w:type="spellStart"/>
      <w:r w:rsidRPr="00443DAC">
        <w:t>магналины</w:t>
      </w:r>
      <w:proofErr w:type="spellEnd"/>
      <w:r w:rsidRPr="00443DAC">
        <w:t xml:space="preserve">) - </w:t>
      </w:r>
      <w:proofErr w:type="gramStart"/>
      <w:r w:rsidRPr="00443DAC">
        <w:t>АЛ</w:t>
      </w:r>
      <w:proofErr w:type="gramEnd"/>
      <w:r w:rsidRPr="00443DAC">
        <w:t xml:space="preserve"> 8, АЛ13, АЛ27, АЛ29 обладают наиболее высокой коррозионной стойкостью и более высокими механическими свойствами после термической обработки по сравнению с другими алюминиевыми сплавами, но литейные свой</w:t>
      </w:r>
      <w:r w:rsidRPr="00443DAC">
        <w:softHyphen/>
        <w:t>ства их низкие.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Из сплавов </w:t>
      </w:r>
      <w:proofErr w:type="gramStart"/>
      <w:r w:rsidRPr="00443DAC">
        <w:t>АЛ</w:t>
      </w:r>
      <w:proofErr w:type="gramEnd"/>
      <w:r w:rsidRPr="00443DAC">
        <w:t xml:space="preserve"> 8 и АЛ 13 изготавливают подверженные кор</w:t>
      </w:r>
      <w:r w:rsidRPr="00443DAC">
        <w:softHyphen/>
        <w:t>розионным воздействиям детали морских судов, а так</w:t>
      </w:r>
      <w:r w:rsidRPr="00443DAC">
        <w:softHyphen/>
        <w:t xml:space="preserve">же детали, работающие при высоких температурах (головки цилиндров мощных двигателей воздушного охлаждения).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алюминия с медью</w:t>
      </w:r>
      <w:r w:rsidRPr="00443DAC">
        <w:t xml:space="preserve"> – АЛ</w:t>
      </w:r>
      <w:proofErr w:type="gramStart"/>
      <w:r w:rsidRPr="00443DAC">
        <w:t>7</w:t>
      </w:r>
      <w:proofErr w:type="gramEnd"/>
      <w:r w:rsidRPr="00443DAC">
        <w:t>, АЛ12, АЛ19 обла</w:t>
      </w:r>
      <w:r w:rsidRPr="00443DAC">
        <w:softHyphen/>
        <w:t>дают невысокими литейными свойствами и понижен</w:t>
      </w:r>
      <w:r w:rsidRPr="00443DAC">
        <w:softHyphen/>
        <w:t>ной коррозионной стойкостью, но высокими механи</w:t>
      </w:r>
      <w:r w:rsidRPr="00443DAC">
        <w:softHyphen/>
        <w:t xml:space="preserve">ческими свойствами.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Сплав АЛ</w:t>
      </w:r>
      <w:proofErr w:type="gramStart"/>
      <w:r w:rsidRPr="00443DAC">
        <w:t>7</w:t>
      </w:r>
      <w:proofErr w:type="gramEnd"/>
      <w:r w:rsidRPr="00443DAC">
        <w:t xml:space="preserve"> применяют для изготовления отливок несложной формы, работающих с большими напряжениями (головки цилиндров маломощных двигателей воздушного охлаждения).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алюминия, меди и кремния</w:t>
      </w:r>
      <w:r w:rsidRPr="00443DAC">
        <w:t xml:space="preserve"> - AJI3, АЛ</w:t>
      </w:r>
      <w:proofErr w:type="gramStart"/>
      <w:r w:rsidRPr="00443DAC">
        <w:t>4</w:t>
      </w:r>
      <w:proofErr w:type="gramEnd"/>
      <w:r w:rsidRPr="00443DAC">
        <w:t xml:space="preserve">, АЛ6 характеризуются хорошими литейными свойствами, но коррозионная стойкость их невысокая.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Эти сплавы широко применяют для изготовления от</w:t>
      </w:r>
      <w:r w:rsidRPr="00443DAC">
        <w:softHyphen/>
        <w:t>ливок корпусов, арматуры и мелких деталей, корпусов карбю</w:t>
      </w:r>
      <w:r w:rsidRPr="00443DAC">
        <w:softHyphen/>
        <w:t>раторов и арматуры бензиновых двигателей.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алюминия, цинка и кремния</w:t>
      </w:r>
      <w:r w:rsidRPr="00443DAC">
        <w:t xml:space="preserve"> — типичный пред</w:t>
      </w:r>
      <w:r w:rsidRPr="00443DAC">
        <w:softHyphen/>
        <w:t>ставитель сплав АЛ11 (цинковый силумин), обладаю</w:t>
      </w:r>
      <w:r w:rsidRPr="00443DAC">
        <w:softHyphen/>
        <w:t>щий высокими литейными свойствами. Используется для изготовления отливок сложной формы — картеров, блоков двигателей внутреннего сго</w:t>
      </w:r>
      <w:r w:rsidRPr="00443DAC">
        <w:softHyphen/>
        <w:t>рания.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Подшипниковые алюминиевые сплавы</w:t>
      </w:r>
      <w:r w:rsidRPr="00443DAC">
        <w:t xml:space="preserve">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Сплавы алюминия с сурьмой, медью</w:t>
      </w:r>
      <w:r w:rsidRPr="00443DAC">
        <w:t xml:space="preserve"> и другими эле</w:t>
      </w:r>
      <w:r w:rsidRPr="00443DAC">
        <w:softHyphen/>
        <w:t>ментами. Сплав САМ, содержащий сурьму до 6,5 % и 0,3-0,7% магния - хорошо работает при высоких нагрузках и больших скоростях в ус</w:t>
      </w:r>
      <w:r w:rsidRPr="00443DAC">
        <w:softHyphen/>
        <w:t>ловиях жидкостного трения. По антифрикционным свойствам он близок к свинцовой бронзе, но превосходит ее по коррозионной стойкости и технологичности. Сплав приме</w:t>
      </w:r>
      <w:r w:rsidRPr="00443DAC">
        <w:softHyphen/>
        <w:t xml:space="preserve">няют для изготовления вкладышей подшипников коленчатого вала автомобильных двигателей.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Сплавы алюминия с оловом и медью</w:t>
      </w:r>
      <w:r w:rsidRPr="00443DAC">
        <w:t xml:space="preserve"> А020-1 (20 % олова и до 1,2 % меди) и А09-2 (9 % олова и 2 % меди). Они хорошо работают в условиях полужидкостного и сухого трения и по своим анти</w:t>
      </w:r>
      <w:r w:rsidRPr="00443DAC">
        <w:softHyphen/>
        <w:t>фрикционным свойствам близки к баббитам. Их используют в автомобилестроении и общем машиностроении.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Сплав алюминия с сурьмой и свинцом</w:t>
      </w:r>
      <w:r w:rsidRPr="00443DAC">
        <w:t xml:space="preserve"> - АСС-6-5 содержит в своем составе 5 % свин</w:t>
      </w:r>
      <w:r w:rsidRPr="00443DAC">
        <w:softHyphen/>
        <w:t xml:space="preserve">ца, что придает ему высокие противозадирные свойства. Подшипники скольжения из сплавов АСМ и АСС-6-5 применяют взамен бронзовых в дизельных двигателях. Из алюминиевых </w:t>
      </w:r>
      <w:r w:rsidRPr="00443DAC">
        <w:lastRenderedPageBreak/>
        <w:t xml:space="preserve">сплавов, легированных оловом, изготовляют </w:t>
      </w:r>
      <w:proofErr w:type="spellStart"/>
      <w:r w:rsidRPr="00443DAC">
        <w:t>тяжелонагруженные</w:t>
      </w:r>
      <w:proofErr w:type="spellEnd"/>
      <w:r w:rsidRPr="00443DAC">
        <w:t xml:space="preserve"> подшипники сколь</w:t>
      </w:r>
      <w:r w:rsidRPr="00443DAC">
        <w:softHyphen/>
        <w:t>жения.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Алюминиевые сплавы характеризуются более высо</w:t>
      </w:r>
      <w:r w:rsidRPr="00443DAC">
        <w:softHyphen/>
        <w:t>ким коэффициентом теплового расширения, чем чугу</w:t>
      </w:r>
      <w:r w:rsidRPr="00443DAC">
        <w:softHyphen/>
        <w:t>ны и стали. Поэтому более широкое распространение получили биметаллические материалы, представляющие собой слой алюминиевого сплава, нанесенный на стальное основание. Такие биметаллы обеспечивают надежную работу узлов трения при больших нагрузках 30 МПа) и высоких скоростях скольжения (до 20 м/с).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Материалы из </w:t>
      </w:r>
      <w:r w:rsidRPr="00443DAC">
        <w:rPr>
          <w:b/>
          <w:bCs/>
        </w:rPr>
        <w:t>спеченных алюминиевых порошков</w:t>
      </w:r>
      <w:r w:rsidRPr="00443DAC">
        <w:t xml:space="preserve"> (САП) состоят из мельчайших частичек алюминия и его оксида Al</w:t>
      </w:r>
      <w:r w:rsidRPr="00443DAC">
        <w:rPr>
          <w:vertAlign w:val="subscript"/>
        </w:rPr>
        <w:t>2</w:t>
      </w:r>
      <w:r w:rsidRPr="00443DAC">
        <w:t>O</w:t>
      </w:r>
      <w:r w:rsidRPr="00443DAC">
        <w:rPr>
          <w:vertAlign w:val="subscript"/>
        </w:rPr>
        <w:t>3</w:t>
      </w:r>
      <w:r w:rsidRPr="00443DAC">
        <w:t>. Порошок для спекания получают из тех</w:t>
      </w:r>
      <w:r w:rsidRPr="00443DAC">
        <w:softHyphen/>
        <w:t>нически чистого алюминия, распылением с последую</w:t>
      </w:r>
      <w:r w:rsidRPr="00443DAC">
        <w:softHyphen/>
        <w:t xml:space="preserve">щим измельчением гранул в шаровых мельницах.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Технологический процесс получения изделий из САП состоит из операций изготовления заготовок и последующей механической обработки. Заготовки полу</w:t>
      </w:r>
      <w:r w:rsidRPr="00443DAC">
        <w:softHyphen/>
        <w:t xml:space="preserve">чают брикетированием (холодным или с подогревом) порошка с последующим спеканием при и давлениях 260—400 МПа.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Спеченные алюминиевые порошки (марок САП-1 - САП-4) применяют для изготовления деталей повышен</w:t>
      </w:r>
      <w:r w:rsidRPr="00443DAC">
        <w:softHyphen/>
        <w:t>ной прочности и коррозионной стойкости, эксплуати</w:t>
      </w:r>
      <w:r w:rsidRPr="00443DAC">
        <w:softHyphen/>
        <w:t xml:space="preserve">руемых при рабочих температурах до 500°С. </w:t>
      </w:r>
    </w:p>
    <w:p w:rsidR="00443DAC" w:rsidRPr="00C3465E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Спеченные алюминиевые сплавы</w:t>
      </w:r>
      <w:r w:rsidRPr="00443DAC">
        <w:t xml:space="preserve"> (САС) получают из порошков алюминия с небольшим содержанием легированных железом, никелем, хромом, марганцем, медью и другими элементами. Представителем этой группы материалов является САС-1, </w:t>
      </w:r>
      <w:proofErr w:type="gramStart"/>
      <w:r w:rsidRPr="00443DAC">
        <w:t>содержащий</w:t>
      </w:r>
      <w:proofErr w:type="gramEnd"/>
      <w:r w:rsidRPr="00443DAC">
        <w:t xml:space="preserve"> 25—30 % </w:t>
      </w:r>
      <w:proofErr w:type="spellStart"/>
      <w:r w:rsidRPr="00443DAC">
        <w:t>Si</w:t>
      </w:r>
      <w:proofErr w:type="spellEnd"/>
      <w:r w:rsidRPr="00443DAC">
        <w:t xml:space="preserve"> и 7 % </w:t>
      </w:r>
      <w:proofErr w:type="spellStart"/>
      <w:r w:rsidRPr="00443DAC">
        <w:t>Ni</w:t>
      </w:r>
      <w:proofErr w:type="spellEnd"/>
      <w:r w:rsidRPr="00443DAC">
        <w:t xml:space="preserve">, применяемый взамен более тяжелых материалов в </w:t>
      </w:r>
      <w:proofErr w:type="spellStart"/>
      <w:r w:rsidRPr="00443DAC">
        <w:t>приборо</w:t>
      </w:r>
      <w:proofErr w:type="spellEnd"/>
      <w:r w:rsidRPr="00443DAC">
        <w:t>- и маши</w:t>
      </w:r>
      <w:r w:rsidRPr="00443DAC">
        <w:softHyphen/>
        <w:t xml:space="preserve">ностроении.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  <w:rPr>
          <w:i/>
          <w:u w:val="single"/>
        </w:rPr>
      </w:pPr>
      <w:r w:rsidRPr="00443DAC">
        <w:rPr>
          <w:b/>
          <w:bCs/>
          <w:i/>
          <w:u w:val="single"/>
        </w:rPr>
        <w:t>2. Медь и ее сплавы.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Медь в чистом виде имеет красный цвет, темпе</w:t>
      </w:r>
      <w:r w:rsidRPr="00443DAC">
        <w:softHyphen/>
        <w:t>ратура плавления меди 1083</w:t>
      </w:r>
      <w:proofErr w:type="gramStart"/>
      <w:r w:rsidRPr="00443DAC">
        <w:t>°С</w:t>
      </w:r>
      <w:proofErr w:type="gramEnd"/>
      <w:r w:rsidRPr="00443DAC">
        <w:t>, плотность 8,92 г/см</w:t>
      </w:r>
      <w:r w:rsidRPr="00443DAC">
        <w:rPr>
          <w:vertAlign w:val="superscript"/>
        </w:rPr>
        <w:t>3</w:t>
      </w:r>
      <w:r w:rsidRPr="00443DAC">
        <w:t xml:space="preserve">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Выпускают медь следующих марок: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катодная - МВ4к, </w:t>
      </w:r>
      <w:proofErr w:type="spellStart"/>
      <w:r w:rsidRPr="00443DAC">
        <w:t>МООк</w:t>
      </w:r>
      <w:proofErr w:type="spellEnd"/>
      <w:r w:rsidRPr="00443DAC">
        <w:t xml:space="preserve">, </w:t>
      </w:r>
      <w:proofErr w:type="spellStart"/>
      <w:r w:rsidRPr="00443DAC">
        <w:t>МОку</w:t>
      </w:r>
      <w:proofErr w:type="spellEnd"/>
      <w:r w:rsidRPr="00443DAC">
        <w:t xml:space="preserve">, М1к;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</w:t>
      </w:r>
      <w:proofErr w:type="spellStart"/>
      <w:r w:rsidRPr="00443DAC">
        <w:t>бескислородная</w:t>
      </w:r>
      <w:proofErr w:type="spellEnd"/>
      <w:r w:rsidRPr="00443DAC">
        <w:t xml:space="preserve"> - </w:t>
      </w:r>
      <w:proofErr w:type="spellStart"/>
      <w:r w:rsidRPr="00443DAC">
        <w:t>МООб</w:t>
      </w:r>
      <w:proofErr w:type="spellEnd"/>
      <w:r w:rsidRPr="00443DAC">
        <w:t xml:space="preserve">, </w:t>
      </w:r>
      <w:proofErr w:type="spellStart"/>
      <w:r w:rsidRPr="00443DAC">
        <w:t>МОб</w:t>
      </w:r>
      <w:proofErr w:type="spellEnd"/>
      <w:r w:rsidRPr="00443DAC">
        <w:t xml:space="preserve">, М1б;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- катодная переплавленная – М1у;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</w:t>
      </w:r>
      <w:proofErr w:type="spellStart"/>
      <w:r w:rsidRPr="00443DAC">
        <w:t>раскисленная</w:t>
      </w:r>
      <w:proofErr w:type="spellEnd"/>
      <w:r w:rsidRPr="00443DAC">
        <w:t xml:space="preserve"> — М1р, М2р, </w:t>
      </w:r>
      <w:proofErr w:type="spellStart"/>
      <w:r w:rsidRPr="00443DAC">
        <w:t>МЗр</w:t>
      </w:r>
      <w:proofErr w:type="spellEnd"/>
      <w:r w:rsidRPr="00443DAC">
        <w:t xml:space="preserve">, МЗ.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По содержанию примесей различают марки меди: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МОО (99,99 % </w:t>
      </w:r>
      <w:proofErr w:type="spellStart"/>
      <w:r w:rsidRPr="00443DAC">
        <w:t>С</w:t>
      </w:r>
      <w:proofErr w:type="gramStart"/>
      <w:r w:rsidRPr="00443DAC">
        <w:t>u</w:t>
      </w:r>
      <w:proofErr w:type="spellEnd"/>
      <w:proofErr w:type="gramEnd"/>
      <w:r w:rsidRPr="00443DAC">
        <w:t xml:space="preserve">),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МО (99,95 % </w:t>
      </w:r>
      <w:proofErr w:type="spellStart"/>
      <w:r w:rsidRPr="00443DAC">
        <w:t>С</w:t>
      </w:r>
      <w:proofErr w:type="gramStart"/>
      <w:r w:rsidRPr="00443DAC">
        <w:t>u</w:t>
      </w:r>
      <w:proofErr w:type="spellEnd"/>
      <w:proofErr w:type="gramEnd"/>
      <w:r w:rsidRPr="00443DAC">
        <w:t xml:space="preserve">),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M1 (99,9 % </w:t>
      </w:r>
      <w:proofErr w:type="spellStart"/>
      <w:r w:rsidRPr="00443DAC">
        <w:t>С</w:t>
      </w:r>
      <w:proofErr w:type="gramStart"/>
      <w:r w:rsidRPr="00443DAC">
        <w:t>u</w:t>
      </w:r>
      <w:proofErr w:type="spellEnd"/>
      <w:proofErr w:type="gramEnd"/>
      <w:r w:rsidRPr="00443DAC">
        <w:t xml:space="preserve">),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- М</w:t>
      </w:r>
      <w:proofErr w:type="gramStart"/>
      <w:r w:rsidRPr="00443DAC">
        <w:t>2</w:t>
      </w:r>
      <w:proofErr w:type="gramEnd"/>
      <w:r w:rsidRPr="00443DAC">
        <w:t xml:space="preserve"> (99,7 % </w:t>
      </w:r>
      <w:proofErr w:type="spellStart"/>
      <w:r w:rsidRPr="00443DAC">
        <w:t>Сu</w:t>
      </w:r>
      <w:proofErr w:type="spellEnd"/>
      <w:r w:rsidRPr="00443DAC">
        <w:t xml:space="preserve">),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МЗ (99,50 % </w:t>
      </w:r>
      <w:proofErr w:type="spellStart"/>
      <w:r w:rsidRPr="00443DAC">
        <w:t>С</w:t>
      </w:r>
      <w:proofErr w:type="gramStart"/>
      <w:r w:rsidRPr="00443DAC">
        <w:t>u</w:t>
      </w:r>
      <w:proofErr w:type="spellEnd"/>
      <w:proofErr w:type="gramEnd"/>
      <w:r w:rsidRPr="00443DAC">
        <w:t xml:space="preserve">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Главными достоинствами меди являются высокие тепл</w:t>
      </w:r>
      <w:proofErr w:type="gramStart"/>
      <w:r w:rsidRPr="00443DAC">
        <w:t>о-</w:t>
      </w:r>
      <w:proofErr w:type="gramEnd"/>
      <w:r w:rsidRPr="00443DAC">
        <w:t xml:space="preserve"> и </w:t>
      </w:r>
      <w:proofErr w:type="spellStart"/>
      <w:r w:rsidRPr="00443DAC">
        <w:t>электропро-водность</w:t>
      </w:r>
      <w:proofErr w:type="spellEnd"/>
      <w:r w:rsidRPr="00443DAC">
        <w:t>, пластичность, коррозионная стойкость в сочетании с достаточно высокими механическими свойствами. К недостаткам меди относят низкие литей</w:t>
      </w:r>
      <w:r w:rsidRPr="00443DAC">
        <w:softHyphen/>
        <w:t xml:space="preserve">ные свойства и плохую обрабатываемость резанием.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Легирование меди осуществляется с целью придания сплаву требуемых механических, технологических, ан</w:t>
      </w:r>
      <w:r w:rsidRPr="00443DAC">
        <w:softHyphen/>
        <w:t xml:space="preserve">тифрикционных и других свойств.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Химические элементы</w:t>
      </w:r>
      <w:r w:rsidRPr="00443DAC">
        <w:softHyphen/>
        <w:t>, используемые при легировании, обозначают в мар</w:t>
      </w:r>
      <w:r w:rsidRPr="00443DAC">
        <w:softHyphen/>
        <w:t xml:space="preserve">ках медных сплавов следующими индексами: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А — алюминий; </w:t>
      </w:r>
      <w:proofErr w:type="spellStart"/>
      <w:r w:rsidRPr="00443DAC">
        <w:t>Внм</w:t>
      </w:r>
      <w:proofErr w:type="spellEnd"/>
      <w:r w:rsidRPr="00443DAC">
        <w:t xml:space="preserve"> — вольфрам; </w:t>
      </w:r>
      <w:proofErr w:type="spellStart"/>
      <w:r w:rsidRPr="00443DAC">
        <w:t>Ви</w:t>
      </w:r>
      <w:proofErr w:type="spellEnd"/>
      <w:r w:rsidRPr="00443DAC">
        <w:t xml:space="preserve"> — висмут; В — ванадий; Км — кадмий; Гл галлий; Г— </w:t>
      </w:r>
      <w:proofErr w:type="gramStart"/>
      <w:r w:rsidRPr="00443DAC">
        <w:t>ге</w:t>
      </w:r>
      <w:proofErr w:type="gramEnd"/>
      <w:r w:rsidRPr="00443DAC">
        <w:t xml:space="preserve">рманий; Ж — железо; </w:t>
      </w:r>
      <w:proofErr w:type="spellStart"/>
      <w:r w:rsidRPr="00443DAC">
        <w:t>Зл</w:t>
      </w:r>
      <w:proofErr w:type="spellEnd"/>
      <w:r w:rsidRPr="00443DAC">
        <w:t xml:space="preserve"> — золото; К — кобальт; </w:t>
      </w:r>
      <w:proofErr w:type="spellStart"/>
      <w:r w:rsidRPr="00443DAC">
        <w:t>Кр</w:t>
      </w:r>
      <w:proofErr w:type="spellEnd"/>
      <w:r w:rsidRPr="00443DAC">
        <w:t xml:space="preserve"> — кремний; Мг - магний; </w:t>
      </w:r>
      <w:proofErr w:type="spellStart"/>
      <w:r w:rsidRPr="00443DAC">
        <w:t>Мц</w:t>
      </w:r>
      <w:proofErr w:type="spellEnd"/>
      <w:r w:rsidRPr="00443DAC">
        <w:t xml:space="preserve"> — марганец; М — медь; </w:t>
      </w:r>
      <w:proofErr w:type="spellStart"/>
      <w:r w:rsidRPr="00443DAC">
        <w:t>Мш</w:t>
      </w:r>
      <w:proofErr w:type="spellEnd"/>
      <w:r w:rsidRPr="00443DAC">
        <w:t xml:space="preserve"> — мы</w:t>
      </w:r>
      <w:r w:rsidRPr="00443DAC">
        <w:softHyphen/>
        <w:t xml:space="preserve">шьяк; Н -никель; О — олово; С — свинец; </w:t>
      </w:r>
      <w:proofErr w:type="spellStart"/>
      <w:r w:rsidRPr="00443DAC">
        <w:t>Сн</w:t>
      </w:r>
      <w:proofErr w:type="spellEnd"/>
      <w:r w:rsidRPr="00443DAC">
        <w:t xml:space="preserve"> - селен; Ср серебро; Су — сурьма; </w:t>
      </w:r>
      <w:proofErr w:type="spellStart"/>
      <w:r w:rsidRPr="00443DAC">
        <w:t>Ти</w:t>
      </w:r>
      <w:proofErr w:type="spellEnd"/>
      <w:r w:rsidRPr="00443DAC">
        <w:t xml:space="preserve"> — титан; Ф — фосфор; Ц — цинк.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Широкое применение получи</w:t>
      </w:r>
      <w:r w:rsidRPr="00443DAC">
        <w:softHyphen/>
        <w:t>ли следующие сплавы на основе меди.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Латуни</w:t>
      </w:r>
      <w:r w:rsidRPr="00443DAC">
        <w:t xml:space="preserve"> — сплавы меди, в которых главным легирую</w:t>
      </w:r>
      <w:r w:rsidRPr="00443DAC">
        <w:softHyphen/>
        <w:t>щим элементом является цинк. В зависимости от содер</w:t>
      </w:r>
      <w:r w:rsidRPr="00443DAC">
        <w:softHyphen/>
        <w:t xml:space="preserve">жания легирующих компонентов различают: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lastRenderedPageBreak/>
        <w:t xml:space="preserve">- простые (двойные) латуни;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многокомпонентные (легированные) латуни.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Простые латуни</w:t>
      </w:r>
      <w:r w:rsidRPr="00443DAC">
        <w:t xml:space="preserve"> маркируют буквой «Л» и цифрами, показывающими среднее содержание меди в сплаве. Например, сплав Л 90 — латунь, содержащая 90 % меди, остальное — цинк.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В марках </w:t>
      </w:r>
      <w:r w:rsidRPr="00443DAC">
        <w:rPr>
          <w:u w:val="single"/>
        </w:rPr>
        <w:t>легированных латуней</w:t>
      </w:r>
      <w:r w:rsidRPr="00443DAC">
        <w:t xml:space="preserve"> группы букв и цифр, стоящих после них, обозначают легирующие элементы и их содержание в процентах. Например, сплав ЛАН </w:t>
      </w:r>
      <w:proofErr w:type="spellStart"/>
      <w:r w:rsidRPr="00443DAC">
        <w:t>КМц</w:t>
      </w:r>
      <w:proofErr w:type="spellEnd"/>
      <w:r w:rsidRPr="00443DAC">
        <w:t xml:space="preserve"> 75-2-2,5-0,5-0,5 — латунь </w:t>
      </w:r>
      <w:proofErr w:type="spellStart"/>
      <w:r w:rsidRPr="00443DAC">
        <w:t>алюминиевоникелькремнисто-марганцевая</w:t>
      </w:r>
      <w:proofErr w:type="spellEnd"/>
      <w:r w:rsidRPr="00443DAC">
        <w:t>, содержащая 75 % меди, 2 % алю</w:t>
      </w:r>
      <w:r w:rsidRPr="00443DAC">
        <w:softHyphen/>
        <w:t xml:space="preserve">миния, 2,5 % никеля, 0,5 % кремния, 0,5 % марганца, остальное - цинк.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В зависимости от основного легирующего элемента различают следующие виды латуней.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Алюминиевые латуни</w:t>
      </w:r>
      <w:r w:rsidRPr="00443DAC">
        <w:t xml:space="preserve"> — ЛА 85-0,6, ЛА 77-2, </w:t>
      </w:r>
      <w:proofErr w:type="spellStart"/>
      <w:r w:rsidRPr="00443DAC">
        <w:t>ЛАМш</w:t>
      </w:r>
      <w:proofErr w:type="spellEnd"/>
      <w:r w:rsidRPr="00443DAC">
        <w:t xml:space="preserve"> 77-2-0,05 обладают повышенными механическими свойствами и коррозионной стойкостью.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Кремнистые латуни</w:t>
      </w:r>
      <w:r w:rsidRPr="00443DAC">
        <w:t xml:space="preserve"> — ЛК 80-3, ЛКС 65-1,5-3 и дру</w:t>
      </w:r>
      <w:r w:rsidRPr="00443DAC">
        <w:softHyphen/>
        <w:t>гие отличаются высокой коррозионной стойкостью в атмосферных условиях и в морской воде, а также высо</w:t>
      </w:r>
      <w:r w:rsidRPr="00443DAC">
        <w:softHyphen/>
        <w:t xml:space="preserve">кими механическими свойствами.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Марганцевые латуни</w:t>
      </w:r>
      <w:r w:rsidRPr="00443DAC">
        <w:t xml:space="preserve"> — </w:t>
      </w:r>
      <w:proofErr w:type="spellStart"/>
      <w:r w:rsidRPr="00443DAC">
        <w:t>ЛМц</w:t>
      </w:r>
      <w:proofErr w:type="spellEnd"/>
      <w:r w:rsidRPr="00443DAC">
        <w:t xml:space="preserve"> 58-2, </w:t>
      </w:r>
      <w:proofErr w:type="spellStart"/>
      <w:r w:rsidRPr="00443DAC">
        <w:t>ЛМцА</w:t>
      </w:r>
      <w:proofErr w:type="spellEnd"/>
      <w:r w:rsidRPr="00443DAC">
        <w:t xml:space="preserve"> 57-3-1, де</w:t>
      </w:r>
      <w:r w:rsidRPr="00443DAC">
        <w:softHyphen/>
        <w:t>формируемые в горячем и холодном состоянии, облада</w:t>
      </w:r>
      <w:r w:rsidRPr="00443DAC">
        <w:softHyphen/>
        <w:t xml:space="preserve">ют высокими механическими свойствами, стойкие к коррозии в морской воде и перегретом паре.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Никелевые латуни</w:t>
      </w:r>
      <w:r w:rsidRPr="00443DAC">
        <w:t xml:space="preserve"> </w:t>
      </w:r>
      <w:proofErr w:type="gramStart"/>
      <w:r w:rsidRPr="00443DAC">
        <w:t>—Л</w:t>
      </w:r>
      <w:proofErr w:type="gramEnd"/>
      <w:r w:rsidRPr="00443DAC">
        <w:t>Н 65-5 и другие имеют высо</w:t>
      </w:r>
      <w:r w:rsidRPr="00443DAC">
        <w:softHyphen/>
        <w:t xml:space="preserve">кие механические свойства, хорошо обрабатываются давлением в горячем и холодном состоянии.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proofErr w:type="spellStart"/>
      <w:r w:rsidRPr="00443DAC">
        <w:rPr>
          <w:u w:val="single"/>
        </w:rPr>
        <w:t>Оловянистые</w:t>
      </w:r>
      <w:proofErr w:type="spellEnd"/>
      <w:r w:rsidRPr="00443DAC">
        <w:rPr>
          <w:u w:val="single"/>
        </w:rPr>
        <w:t xml:space="preserve"> латуни</w:t>
      </w:r>
      <w:r w:rsidRPr="00443DAC">
        <w:t xml:space="preserve"> </w:t>
      </w:r>
      <w:proofErr w:type="gramStart"/>
      <w:r w:rsidRPr="00443DAC">
        <w:t>—Л</w:t>
      </w:r>
      <w:proofErr w:type="gramEnd"/>
      <w:r w:rsidRPr="00443DAC">
        <w:t>О 90-1, ЛО 70-1, ЛО 62-1 отличаются повышенными антифрикционными свой</w:t>
      </w:r>
      <w:r w:rsidRPr="00443DAC">
        <w:softHyphen/>
        <w:t>ствами и коррозионной стойкостью, хорошо обрабаты</w:t>
      </w:r>
      <w:r w:rsidRPr="00443DAC">
        <w:softHyphen/>
        <w:t xml:space="preserve">ваются.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Свинцовые латуни</w:t>
      </w:r>
      <w:r w:rsidRPr="00443DAC">
        <w:t xml:space="preserve"> — ЛС 63-3, ЛС 74-3, ЛС 60-1 ха</w:t>
      </w:r>
      <w:r w:rsidRPr="00443DAC">
        <w:softHyphen/>
        <w:t>рактеризуются повышенными антифрикционными свойствами и хорошо обрабатываются резанием. Сви</w:t>
      </w:r>
      <w:r w:rsidRPr="00443DAC">
        <w:softHyphen/>
        <w:t xml:space="preserve">нец в этих сплавах присутствует в виде самостоятельной фазы, практически не изменяющей структуры сплава.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Бронзы</w:t>
      </w:r>
      <w:r w:rsidRPr="00443DAC">
        <w:t xml:space="preserve"> — это сплавы меди с оловом и другими эле</w:t>
      </w:r>
      <w:r w:rsidRPr="00443DAC">
        <w:softHyphen/>
        <w:t>ментами (алюминий, кремний, марганец, свинец, бе</w:t>
      </w:r>
      <w:r w:rsidRPr="00443DAC">
        <w:softHyphen/>
        <w:t xml:space="preserve">риллий).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Бронзы маркируют буквами «</w:t>
      </w:r>
      <w:proofErr w:type="spellStart"/>
      <w:r w:rsidRPr="00443DAC">
        <w:t>Бр</w:t>
      </w:r>
      <w:proofErr w:type="spellEnd"/>
      <w:r w:rsidRPr="00443DAC">
        <w:t>», правее ставятся буквенные индексы элементов, входящих в состав. За</w:t>
      </w:r>
      <w:r w:rsidRPr="00443DAC">
        <w:softHyphen/>
        <w:t>тем следуют цифры, обозначающие среднее содержание элементов в процентах (цифру, обозначающую содержа</w:t>
      </w:r>
      <w:r w:rsidRPr="00443DAC">
        <w:softHyphen/>
        <w:t xml:space="preserve">ние меди в бронзе, не ставят). Например, сплав марки </w:t>
      </w:r>
      <w:proofErr w:type="spellStart"/>
      <w:r w:rsidRPr="00443DAC">
        <w:t>БрОЦС</w:t>
      </w:r>
      <w:proofErr w:type="spellEnd"/>
      <w:r w:rsidRPr="00443DAC">
        <w:t xml:space="preserve"> 5-5-5 означает, что бронза содержит олова, свинца и цинка по 5 %, остальное — медь (85 %).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Оловянные бронзы</w:t>
      </w:r>
      <w:r w:rsidRPr="00443DAC">
        <w:t xml:space="preserve"> обладают высокими антифрикци</w:t>
      </w:r>
      <w:r w:rsidRPr="00443DAC">
        <w:softHyphen/>
        <w:t>онными свойствами, нечувствительны к перегреву, мо</w:t>
      </w:r>
      <w:r w:rsidRPr="00443DAC">
        <w:softHyphen/>
        <w:t xml:space="preserve">розостойки, немагнитны.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Для улучшения качества оловянные </w:t>
      </w:r>
      <w:r w:rsidRPr="00443DAC">
        <w:rPr>
          <w:b/>
          <w:bCs/>
        </w:rPr>
        <w:t>бронзы легиру</w:t>
      </w:r>
      <w:r w:rsidRPr="00443DAC">
        <w:rPr>
          <w:b/>
          <w:bCs/>
        </w:rPr>
        <w:softHyphen/>
        <w:t>ют</w:t>
      </w:r>
      <w:r w:rsidRPr="00443DAC">
        <w:t xml:space="preserve">. Легирование </w:t>
      </w:r>
      <w:r w:rsidRPr="00443DAC">
        <w:rPr>
          <w:b/>
          <w:bCs/>
        </w:rPr>
        <w:t>фосфором</w:t>
      </w:r>
      <w:r w:rsidRPr="00443DAC">
        <w:t xml:space="preserve"> повышает механи</w:t>
      </w:r>
      <w:r w:rsidRPr="00443DAC">
        <w:softHyphen/>
        <w:t xml:space="preserve">ческие, технологические, антифрикционные свойства оловянных бронз. Введение </w:t>
      </w:r>
      <w:r w:rsidRPr="00443DAC">
        <w:rPr>
          <w:b/>
          <w:bCs/>
        </w:rPr>
        <w:t>никеля</w:t>
      </w:r>
      <w:r w:rsidRPr="00443DAC">
        <w:t xml:space="preserve"> способствует повы</w:t>
      </w:r>
      <w:r w:rsidRPr="00443DAC">
        <w:softHyphen/>
        <w:t xml:space="preserve">шению механических и противокоррозионных свойств. При легировании </w:t>
      </w:r>
      <w:r w:rsidRPr="00443DAC">
        <w:rPr>
          <w:b/>
          <w:bCs/>
        </w:rPr>
        <w:t>свинцом</w:t>
      </w:r>
      <w:r w:rsidRPr="00443DAC">
        <w:t xml:space="preserve"> увеличивается плотность бронз, улучшаются их антифрикционные свойства и обрабатываемость резанием, однако заметно снижают</w:t>
      </w:r>
      <w:r w:rsidRPr="00443DAC">
        <w:softHyphen/>
        <w:t xml:space="preserve">ся механические свойства. Легирование </w:t>
      </w:r>
      <w:r w:rsidRPr="00443DAC">
        <w:rPr>
          <w:b/>
          <w:bCs/>
        </w:rPr>
        <w:t>цинком</w:t>
      </w:r>
      <w:r w:rsidRPr="00443DAC">
        <w:t xml:space="preserve"> улуч</w:t>
      </w:r>
      <w:r w:rsidRPr="00443DAC">
        <w:softHyphen/>
        <w:t xml:space="preserve">шает технологические свойства. Введение </w:t>
      </w:r>
      <w:r w:rsidRPr="00443DAC">
        <w:rPr>
          <w:b/>
          <w:bCs/>
        </w:rPr>
        <w:t>железа</w:t>
      </w:r>
      <w:r w:rsidRPr="00443DAC">
        <w:t xml:space="preserve"> (до 0,09 %) способствует повышению механических свой</w:t>
      </w:r>
      <w:proofErr w:type="gramStart"/>
      <w:r w:rsidRPr="00443DAC">
        <w:t>ств бр</w:t>
      </w:r>
      <w:proofErr w:type="gramEnd"/>
      <w:r w:rsidRPr="00443DAC">
        <w:t>онз, однако с увеличением степени легирования рез</w:t>
      </w:r>
      <w:r w:rsidRPr="00443DAC">
        <w:softHyphen/>
        <w:t>ко снижаются их коррозионная стойкость и технологи</w:t>
      </w:r>
      <w:r w:rsidRPr="00443DAC">
        <w:softHyphen/>
        <w:t xml:space="preserve">ческие свойства.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Деформируемые оловянные бронзы содержат до 8 % олова. Эти бронзы используют для изготовления пру</w:t>
      </w:r>
      <w:r w:rsidRPr="00443DAC">
        <w:softHyphen/>
        <w:t>жин, мембран и других деформируемых деталей. Литей</w:t>
      </w:r>
      <w:r w:rsidRPr="00443DAC">
        <w:softHyphen/>
        <w:t>ные бронзы содержат свыше 6 % олова, обладают высо</w:t>
      </w:r>
      <w:r w:rsidRPr="00443DAC">
        <w:softHyphen/>
        <w:t>кими антифрикционными свойствами и достаточной прочностью; их используют для изготовления ответ</w:t>
      </w:r>
      <w:r w:rsidRPr="00443DAC">
        <w:softHyphen/>
        <w:t>ственных узлов трения (вкладыши подшипников сколь</w:t>
      </w:r>
      <w:r w:rsidRPr="00443DAC">
        <w:softHyphen/>
        <w:t xml:space="preserve">жения).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Специальные (</w:t>
      </w:r>
      <w:proofErr w:type="spellStart"/>
      <w:r w:rsidRPr="00443DAC">
        <w:rPr>
          <w:u w:val="single"/>
        </w:rPr>
        <w:t>безоловянные</w:t>
      </w:r>
      <w:proofErr w:type="spellEnd"/>
      <w:r w:rsidRPr="00443DAC">
        <w:rPr>
          <w:u w:val="single"/>
        </w:rPr>
        <w:t>) бронзы</w:t>
      </w:r>
      <w:r w:rsidRPr="00443DAC">
        <w:t xml:space="preserve"> включают в свой состав алюми</w:t>
      </w:r>
      <w:r w:rsidRPr="00443DAC">
        <w:softHyphen/>
        <w:t xml:space="preserve">ний, никель, кремний, железо, бериллий, хром, свинец и другие элементы. </w:t>
      </w:r>
      <w:r w:rsidRPr="00443DAC">
        <w:rPr>
          <w:u w:val="single"/>
        </w:rPr>
        <w:t>Алюминиевые бронзы</w:t>
      </w:r>
      <w:r w:rsidRPr="00443DAC">
        <w:t xml:space="preserve"> обладают высокими механиче</w:t>
      </w:r>
      <w:r w:rsidRPr="00443DAC">
        <w:softHyphen/>
        <w:t>скими, антифрикционными и противокоррозионными свойствами.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lastRenderedPageBreak/>
        <w:t>Кремнистые бронзы</w:t>
      </w:r>
      <w:r w:rsidRPr="00443DAC">
        <w:t xml:space="preserve"> характеризуются высокими анти</w:t>
      </w:r>
      <w:r w:rsidRPr="00443DAC">
        <w:softHyphen/>
        <w:t>фрикционными и упругими свойствами, коррозионной стойкостью. Кремнистые бронзы применяют взамен оловянных для изготовления антифрикционных дета</w:t>
      </w:r>
      <w:r w:rsidRPr="00443DAC">
        <w:softHyphen/>
        <w:t>лей, пружин, мембран приборов и оборудования.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Свинцовые бронзы</w:t>
      </w:r>
      <w:r w:rsidRPr="00443DAC">
        <w:t xml:space="preserve"> используют в парах трения, экс</w:t>
      </w:r>
      <w:r w:rsidRPr="00443DAC">
        <w:softHyphen/>
        <w:t>плуатируемых при высоких относительных скоростях перемещения деталей.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Бериллиевые бронзы</w:t>
      </w:r>
      <w:r w:rsidRPr="00443DAC">
        <w:t xml:space="preserve"> отличаются высокими прочнос</w:t>
      </w:r>
      <w:r w:rsidRPr="00443DAC">
        <w:softHyphen/>
        <w:t>тными свойствами, и к воздействию коррозионных сред. Они обеспечивают работоспособность изделий при повышенных темпера</w:t>
      </w:r>
      <w:r w:rsidRPr="00443DAC">
        <w:softHyphen/>
        <w:t>турах (до 500°С).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b/>
          <w:bCs/>
        </w:rPr>
        <w:t>Сплавы меди с никелем</w:t>
      </w:r>
      <w:r w:rsidRPr="00443DAC">
        <w:t xml:space="preserve"> подразделяют </w:t>
      </w:r>
      <w:proofErr w:type="gramStart"/>
      <w:r w:rsidRPr="00443DAC">
        <w:t>на</w:t>
      </w:r>
      <w:proofErr w:type="gramEnd"/>
      <w:r w:rsidRPr="00443DAC">
        <w:t xml:space="preserve"> конструкци</w:t>
      </w:r>
      <w:r w:rsidRPr="00443DAC">
        <w:softHyphen/>
        <w:t>онные и электротехнические.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proofErr w:type="spellStart"/>
      <w:r w:rsidRPr="00443DAC">
        <w:rPr>
          <w:u w:val="single"/>
        </w:rPr>
        <w:t>Куниали</w:t>
      </w:r>
      <w:proofErr w:type="spellEnd"/>
      <w:r w:rsidRPr="00443DAC">
        <w:t xml:space="preserve"> (медь-никель-алюминий) содержат 6—13 % </w:t>
      </w:r>
      <w:proofErr w:type="spellStart"/>
      <w:r w:rsidRPr="00443DAC">
        <w:t>Ni</w:t>
      </w:r>
      <w:proofErr w:type="spellEnd"/>
      <w:r w:rsidRPr="00443DAC">
        <w:t>, 1,5—3 % А</w:t>
      </w:r>
      <w:proofErr w:type="gramStart"/>
      <w:r w:rsidRPr="00443DAC">
        <w:t>1</w:t>
      </w:r>
      <w:proofErr w:type="gramEnd"/>
      <w:r w:rsidRPr="00443DAC">
        <w:t xml:space="preserve">, остальное — медь. </w:t>
      </w:r>
      <w:proofErr w:type="spellStart"/>
      <w:r w:rsidRPr="00443DAC">
        <w:t>Куниали</w:t>
      </w:r>
      <w:proofErr w:type="spellEnd"/>
      <w:r w:rsidRPr="00443DAC">
        <w:t xml:space="preserve"> служат для изготовления деталей повышенной прочно</w:t>
      </w:r>
      <w:r w:rsidRPr="00443DAC">
        <w:softHyphen/>
        <w:t>сти, пружин и ряда электротехнических изделий.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Нейзильберы</w:t>
      </w:r>
      <w:r w:rsidRPr="00443DAC">
        <w:t xml:space="preserve"> (медь-никель-цинк) содержат 15 % </w:t>
      </w:r>
      <w:proofErr w:type="spellStart"/>
      <w:r w:rsidRPr="00443DAC">
        <w:t>Ni</w:t>
      </w:r>
      <w:proofErr w:type="spellEnd"/>
      <w:r w:rsidRPr="00443DAC">
        <w:t xml:space="preserve">, 20% </w:t>
      </w:r>
      <w:proofErr w:type="spellStart"/>
      <w:r w:rsidRPr="00443DAC">
        <w:t>Zn</w:t>
      </w:r>
      <w:proofErr w:type="spellEnd"/>
      <w:r w:rsidRPr="00443DAC">
        <w:t>, остальное - медь. Они имеют белый цвет, близкий к цвету серебра. Нейзильберы хорошо сопро</w:t>
      </w:r>
      <w:r w:rsidRPr="00443DAC">
        <w:softHyphen/>
        <w:t>тивляются атмосферной коррозии. Их применяют в приборостроении и производстве часов.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Мельхиоры</w:t>
      </w:r>
      <w:r w:rsidRPr="00443DAC">
        <w:t xml:space="preserve"> (медь-никель и небольшие добавки железа и марганца - до 1 %) обладают высокой коррозионной стойкостью. Их применяют для изготовления теплооб</w:t>
      </w:r>
      <w:r w:rsidRPr="00443DAC">
        <w:softHyphen/>
        <w:t xml:space="preserve">менных штампованных и чеканных изделий. </w:t>
      </w:r>
    </w:p>
    <w:p w:rsidR="00443DAC" w:rsidRPr="00C3465E" w:rsidRDefault="00443DAC" w:rsidP="00443DAC">
      <w:pPr>
        <w:pStyle w:val="af5"/>
        <w:spacing w:before="0" w:beforeAutospacing="0" w:after="0" w:afterAutospacing="0"/>
        <w:jc w:val="both"/>
      </w:pPr>
      <w:proofErr w:type="spellStart"/>
      <w:r w:rsidRPr="00443DAC">
        <w:rPr>
          <w:u w:val="single"/>
        </w:rPr>
        <w:t>Копель</w:t>
      </w:r>
      <w:proofErr w:type="spellEnd"/>
      <w:r w:rsidRPr="00443DAC">
        <w:t xml:space="preserve"> (медь-никель-марганец) содержат 43 % </w:t>
      </w:r>
      <w:proofErr w:type="spellStart"/>
      <w:r w:rsidRPr="00443DAC">
        <w:t>Ni</w:t>
      </w:r>
      <w:proofErr w:type="spellEnd"/>
      <w:r w:rsidRPr="00443DAC">
        <w:t xml:space="preserve">, 0,5Mn, остальное — медь. Это специальный сплав с </w:t>
      </w:r>
      <w:proofErr w:type="gramStart"/>
      <w:r w:rsidRPr="00443DAC">
        <w:t>вы</w:t>
      </w:r>
      <w:r w:rsidRPr="00443DAC">
        <w:softHyphen/>
        <w:t>соким</w:t>
      </w:r>
      <w:proofErr w:type="gramEnd"/>
      <w:r w:rsidRPr="00443DAC">
        <w:t xml:space="preserve"> удельным </w:t>
      </w:r>
      <w:proofErr w:type="spellStart"/>
      <w:r w:rsidRPr="00443DAC">
        <w:t>электросопротивлением</w:t>
      </w:r>
      <w:proofErr w:type="spellEnd"/>
      <w:r w:rsidRPr="00443DAC">
        <w:t>, используемый для изготовления электронагревательных элементов.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  <w:rPr>
          <w:i/>
          <w:u w:val="single"/>
        </w:rPr>
      </w:pPr>
      <w:r w:rsidRPr="00443DAC">
        <w:rPr>
          <w:b/>
          <w:bCs/>
          <w:i/>
          <w:u w:val="single"/>
        </w:rPr>
        <w:t xml:space="preserve">3. Титан и его сплавы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proofErr w:type="gramStart"/>
      <w:r w:rsidRPr="00443DAC">
        <w:t>Титан — серебристо-белый металл низкой плотнос</w:t>
      </w:r>
      <w:r w:rsidRPr="00443DAC">
        <w:softHyphen/>
        <w:t>ти (4,5 г/см</w:t>
      </w:r>
      <w:r w:rsidRPr="00443DAC">
        <w:rPr>
          <w:vertAlign w:val="superscript"/>
        </w:rPr>
        <w:t>3</w:t>
      </w:r>
      <w:r w:rsidRPr="00443DAC">
        <w:t>) с высокими механической прочностью, коррозионной и химической стойкостью.</w:t>
      </w:r>
      <w:proofErr w:type="gramEnd"/>
      <w:r w:rsidRPr="00443DAC">
        <w:t xml:space="preserve"> Температура плавления титана 1660 </w:t>
      </w:r>
      <w:r w:rsidRPr="00443DAC">
        <w:rPr>
          <w:vertAlign w:val="superscript"/>
        </w:rPr>
        <w:t>0</w:t>
      </w:r>
      <w:r w:rsidRPr="00443DAC">
        <w:t>С, с углеродом он образует очень твердые карбиды. Титан удовлетворительно куется, про</w:t>
      </w:r>
      <w:r w:rsidRPr="00443DAC">
        <w:softHyphen/>
        <w:t xml:space="preserve">катывается и прессуется.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Для получения сплавов титана с заданными механи</w:t>
      </w:r>
      <w:r w:rsidRPr="00443DAC">
        <w:softHyphen/>
        <w:t>ческими свойствами его легируют различными элемен</w:t>
      </w:r>
      <w:r w:rsidRPr="00443DAC">
        <w:softHyphen/>
        <w:t xml:space="preserve">тами. </w:t>
      </w:r>
      <w:r w:rsidRPr="00443DAC">
        <w:rPr>
          <w:b/>
          <w:bCs/>
        </w:rPr>
        <w:t>Алюминий</w:t>
      </w:r>
      <w:r w:rsidRPr="00443DAC">
        <w:t xml:space="preserve"> повышает жаропрочность и механи</w:t>
      </w:r>
      <w:r w:rsidRPr="00443DAC">
        <w:softHyphen/>
        <w:t xml:space="preserve">ческую прочность титана. </w:t>
      </w:r>
      <w:r w:rsidRPr="00443DAC">
        <w:rPr>
          <w:b/>
          <w:bCs/>
        </w:rPr>
        <w:t>Ванадий, марганец, молибден и хром</w:t>
      </w:r>
      <w:r w:rsidRPr="00443DAC">
        <w:t xml:space="preserve"> повышают жаропрочность титановых сплавов.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Деформируемые титановые сплавы по механической прочности выпускаются под марками: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низкой прочности — </w:t>
      </w:r>
      <w:proofErr w:type="gramStart"/>
      <w:r w:rsidRPr="00443DAC">
        <w:t>ВТ</w:t>
      </w:r>
      <w:proofErr w:type="gramEnd"/>
      <w:r w:rsidRPr="00443DAC">
        <w:t xml:space="preserve"> 1;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средней прочности — </w:t>
      </w:r>
      <w:proofErr w:type="gramStart"/>
      <w:r w:rsidRPr="00443DAC">
        <w:t>ВТ</w:t>
      </w:r>
      <w:proofErr w:type="gramEnd"/>
      <w:r w:rsidRPr="00443DAC">
        <w:t xml:space="preserve"> 3, ВТ 4, ВТ 5; </w:t>
      </w:r>
    </w:p>
    <w:p w:rsidR="00443DAC" w:rsidRPr="00C3465E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высокой прочности </w:t>
      </w:r>
      <w:proofErr w:type="gramStart"/>
      <w:r w:rsidRPr="00443DAC">
        <w:t>ВТ</w:t>
      </w:r>
      <w:proofErr w:type="gramEnd"/>
      <w:r w:rsidRPr="00443DAC">
        <w:t xml:space="preserve"> 6, ВТ 14, ВТ 15. </w:t>
      </w:r>
    </w:p>
    <w:p w:rsidR="00443DAC" w:rsidRPr="00443DAC" w:rsidRDefault="009E0DB9" w:rsidP="00443DAC">
      <w:pPr>
        <w:pStyle w:val="af5"/>
        <w:spacing w:before="0" w:beforeAutospacing="0" w:after="0" w:afterAutospacing="0"/>
        <w:jc w:val="both"/>
        <w:rPr>
          <w:i/>
          <w:u w:val="single"/>
        </w:rPr>
      </w:pPr>
      <w:r>
        <w:rPr>
          <w:b/>
          <w:bCs/>
          <w:i/>
          <w:u w:val="single"/>
        </w:rPr>
        <w:t>4</w:t>
      </w:r>
      <w:r w:rsidR="00443DAC" w:rsidRPr="00443DAC">
        <w:rPr>
          <w:b/>
          <w:bCs/>
          <w:i/>
          <w:u w:val="single"/>
        </w:rPr>
        <w:t xml:space="preserve">. Магний и его сплавы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Магний— </w:t>
      </w:r>
      <w:proofErr w:type="gramStart"/>
      <w:r w:rsidRPr="00443DAC">
        <w:t>са</w:t>
      </w:r>
      <w:proofErr w:type="gramEnd"/>
      <w:r w:rsidRPr="00443DAC">
        <w:t>мый легкий (плотность 1,74 г/см</w:t>
      </w:r>
      <w:r w:rsidRPr="00443DAC">
        <w:rPr>
          <w:vertAlign w:val="superscript"/>
        </w:rPr>
        <w:t>3</w:t>
      </w:r>
      <w:r w:rsidRPr="00443DAC">
        <w:t>) из технических цветных металлов, серебристого цвета, тем</w:t>
      </w:r>
      <w:r w:rsidRPr="00443DAC">
        <w:softHyphen/>
        <w:t>пература плавления 650</w:t>
      </w:r>
      <w:r w:rsidRPr="00443DAC">
        <w:rPr>
          <w:vertAlign w:val="superscript"/>
        </w:rPr>
        <w:t>0</w:t>
      </w:r>
      <w:r w:rsidRPr="00443DAC">
        <w:t xml:space="preserve">С. При температуре, немногим более температуры плавления, легко воспламеняется и горит ярко-белым пламенем.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Главным достоинством магния как машинострои</w:t>
      </w:r>
      <w:r w:rsidRPr="00443DAC">
        <w:softHyphen/>
        <w:t>тельного материала являются низкая плотность, техно</w:t>
      </w:r>
      <w:r w:rsidRPr="00443DAC">
        <w:softHyphen/>
        <w:t>логичность. Однако его коррозионная стойкость во влажных средах, кислотах, растворах солей крайне низ</w:t>
      </w:r>
      <w:r w:rsidRPr="00443DAC">
        <w:softHyphen/>
        <w:t>ка. Чистый магний практически не используют в каче</w:t>
      </w:r>
      <w:r w:rsidRPr="00443DAC">
        <w:softHyphen/>
        <w:t>стве конструкционного материала из-за его недостаточ</w:t>
      </w:r>
      <w:r w:rsidRPr="00443DAC">
        <w:softHyphen/>
        <w:t xml:space="preserve">ной коррозионной стойкости. Он применяется в качестве легирующей добавки к сталям и чугунам и в ракетной технике при создании твердых топлив.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Эксплуатационные свойства магния улучшают леги</w:t>
      </w:r>
      <w:r w:rsidRPr="00443DAC">
        <w:softHyphen/>
        <w:t>рованием марганцем, алюминием, цинком и другими элементами. Легирование способствует повышению коррозионной стойкости (</w:t>
      </w:r>
      <w:proofErr w:type="spellStart"/>
      <w:r w:rsidRPr="00443DAC">
        <w:t>Zr</w:t>
      </w:r>
      <w:proofErr w:type="spellEnd"/>
      <w:r w:rsidRPr="00443DAC">
        <w:t xml:space="preserve">, </w:t>
      </w:r>
      <w:proofErr w:type="spellStart"/>
      <w:r w:rsidRPr="00443DAC">
        <w:t>Mn</w:t>
      </w:r>
      <w:proofErr w:type="spellEnd"/>
      <w:r w:rsidRPr="00443DAC">
        <w:t>), прочности (</w:t>
      </w:r>
      <w:proofErr w:type="spellStart"/>
      <w:r w:rsidRPr="00443DAC">
        <w:t>Al</w:t>
      </w:r>
      <w:proofErr w:type="spellEnd"/>
      <w:r w:rsidRPr="00443DAC">
        <w:t xml:space="preserve">, </w:t>
      </w:r>
      <w:proofErr w:type="spellStart"/>
      <w:r w:rsidRPr="00443DAC">
        <w:t>Zn</w:t>
      </w:r>
      <w:proofErr w:type="spellEnd"/>
      <w:r w:rsidRPr="00443DAC">
        <w:t xml:space="preserve">, </w:t>
      </w:r>
      <w:proofErr w:type="spellStart"/>
      <w:r w:rsidRPr="00443DAC">
        <w:t>Mn</w:t>
      </w:r>
      <w:proofErr w:type="spellEnd"/>
      <w:r w:rsidRPr="00443DAC">
        <w:t xml:space="preserve">, </w:t>
      </w:r>
      <w:proofErr w:type="spellStart"/>
      <w:r w:rsidRPr="00443DAC">
        <w:t>Zr</w:t>
      </w:r>
      <w:proofErr w:type="spellEnd"/>
      <w:r w:rsidRPr="00443DAC">
        <w:t>), жаропрочности (</w:t>
      </w:r>
      <w:proofErr w:type="spellStart"/>
      <w:r w:rsidRPr="00443DAC">
        <w:t>Th</w:t>
      </w:r>
      <w:proofErr w:type="spellEnd"/>
      <w:r w:rsidRPr="00443DAC">
        <w:t>) магниевых сплавов, сни</w:t>
      </w:r>
      <w:r w:rsidRPr="00443DAC">
        <w:softHyphen/>
        <w:t>жению окисляемости их при плавке, литье и термооб</w:t>
      </w:r>
      <w:r w:rsidRPr="00443DAC">
        <w:softHyphen/>
        <w:t xml:space="preserve">работке.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proofErr w:type="gramStart"/>
      <w:r w:rsidRPr="00443DAC">
        <w:t>Маркировка магниевых сплавов состоит из буквы, обозначающей соответственно сплав (М), буквы, ука</w:t>
      </w:r>
      <w:r w:rsidRPr="00443DAC">
        <w:softHyphen/>
        <w:t>зывающей способ технологии переработки (А — для де</w:t>
      </w:r>
      <w:r w:rsidRPr="00443DAC">
        <w:softHyphen/>
        <w:t>формируемых, Л — для литейных), а также цифры, обо</w:t>
      </w:r>
      <w:r w:rsidRPr="00443DAC">
        <w:softHyphen/>
        <w:t>значающей порядковый номер сплава.</w:t>
      </w:r>
      <w:proofErr w:type="gramEnd"/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lastRenderedPageBreak/>
        <w:t>Деформируемые магниевые сплавы</w:t>
      </w:r>
      <w:r w:rsidRPr="00443DAC">
        <w:t xml:space="preserve"> МА</w:t>
      </w:r>
      <w:proofErr w:type="gramStart"/>
      <w:r w:rsidRPr="00443DAC">
        <w:t>1</w:t>
      </w:r>
      <w:proofErr w:type="gramEnd"/>
      <w:r w:rsidRPr="00443DAC">
        <w:t>, MA2, МАЗ, МА5, МА8 применяют для изготовления полуфабрика</w:t>
      </w:r>
      <w:r w:rsidRPr="00443DAC">
        <w:softHyphen/>
        <w:t>тов — прутков, труб, полос и листов, а также для штам</w:t>
      </w:r>
      <w:r w:rsidRPr="00443DAC">
        <w:softHyphen/>
        <w:t xml:space="preserve">повок и поковок.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Литейные магниевые сплавы</w:t>
      </w:r>
      <w:r w:rsidRPr="00443DAC">
        <w:t xml:space="preserve"> МЛ</w:t>
      </w:r>
      <w:proofErr w:type="gramStart"/>
      <w:r w:rsidRPr="00443DAC">
        <w:t>1</w:t>
      </w:r>
      <w:proofErr w:type="gramEnd"/>
      <w:r w:rsidRPr="00443DAC">
        <w:t>, МЛ2, МЛЗ, МЛ4, МЛ5, МЛ6 нашли широкое применение для производ</w:t>
      </w:r>
      <w:r w:rsidRPr="00443DAC">
        <w:softHyphen/>
        <w:t>ства фасонных отливок. Некоторые сплавы МЛ приме</w:t>
      </w:r>
      <w:r w:rsidRPr="00443DAC">
        <w:softHyphen/>
        <w:t>няют для изготовления высоконагруженных деталей в авиационной и автомобильной промышленности: кар</w:t>
      </w:r>
      <w:r w:rsidRPr="00443DAC">
        <w:softHyphen/>
        <w:t>теры, корпуса приборов, колесные диски, фермы шас</w:t>
      </w:r>
      <w:r w:rsidRPr="00443DAC">
        <w:softHyphen/>
        <w:t xml:space="preserve">си самолетов. </w:t>
      </w:r>
    </w:p>
    <w:p w:rsidR="00443DAC" w:rsidRPr="00C3465E" w:rsidRDefault="00443DAC" w:rsidP="00443DAC">
      <w:pPr>
        <w:pStyle w:val="af5"/>
        <w:spacing w:before="0" w:beforeAutospacing="0" w:after="0" w:afterAutospacing="0"/>
        <w:jc w:val="both"/>
      </w:pPr>
      <w:r w:rsidRPr="00443DAC">
        <w:t>Ввиду низкой коррозионной стойкости магниевых сплавов изделия и детали из них подвергают оксидиро</w:t>
      </w:r>
      <w:r w:rsidRPr="00443DAC">
        <w:softHyphen/>
        <w:t>ванию с последующим нанесением лакокрасочных по</w:t>
      </w:r>
      <w:r w:rsidRPr="00443DAC">
        <w:softHyphen/>
        <w:t xml:space="preserve">крытий. </w:t>
      </w:r>
    </w:p>
    <w:p w:rsidR="00443DAC" w:rsidRPr="00443DAC" w:rsidRDefault="009E0DB9" w:rsidP="00443DAC">
      <w:pPr>
        <w:pStyle w:val="af5"/>
        <w:spacing w:before="0" w:beforeAutospacing="0" w:after="0" w:afterAutospacing="0"/>
        <w:jc w:val="both"/>
        <w:rPr>
          <w:i/>
          <w:u w:val="single"/>
        </w:rPr>
      </w:pPr>
      <w:r>
        <w:rPr>
          <w:b/>
          <w:bCs/>
          <w:i/>
          <w:u w:val="single"/>
        </w:rPr>
        <w:t>5</w:t>
      </w:r>
      <w:r w:rsidR="00443DAC" w:rsidRPr="00443DAC">
        <w:rPr>
          <w:b/>
          <w:bCs/>
          <w:i/>
          <w:u w:val="single"/>
        </w:rPr>
        <w:t xml:space="preserve">. Баббиты и припои </w:t>
      </w:r>
    </w:p>
    <w:p w:rsidR="00443DAC" w:rsidRPr="00443DAC" w:rsidRDefault="009E0DB9" w:rsidP="00443DAC">
      <w:pPr>
        <w:pStyle w:val="af5"/>
        <w:spacing w:before="0" w:beforeAutospacing="0" w:after="0" w:afterAutospacing="0"/>
        <w:jc w:val="both"/>
      </w:pPr>
      <w:r>
        <w:rPr>
          <w:u w:val="single"/>
        </w:rPr>
        <w:t>5</w:t>
      </w:r>
      <w:r w:rsidR="00443DAC" w:rsidRPr="00443DAC">
        <w:rPr>
          <w:u w:val="single"/>
        </w:rPr>
        <w:t>.1. Баббиты</w:t>
      </w:r>
      <w:r w:rsidR="00443DAC" w:rsidRPr="00443DAC">
        <w:t xml:space="preserve"> — антифрикционные материалы на основе олова и свинца. В состав баббитов вводятся легирующие элементы, придающие им специфические свойства: </w:t>
      </w:r>
      <w:r w:rsidR="00443DAC" w:rsidRPr="00443DAC">
        <w:rPr>
          <w:b/>
          <w:bCs/>
        </w:rPr>
        <w:t>медь</w:t>
      </w:r>
      <w:r w:rsidR="00443DAC" w:rsidRPr="00443DAC">
        <w:t xml:space="preserve"> увеличивает твердость и ударную вязкость; </w:t>
      </w:r>
      <w:r w:rsidR="00443DAC" w:rsidRPr="00443DAC">
        <w:rPr>
          <w:b/>
          <w:bCs/>
        </w:rPr>
        <w:t>ни</w:t>
      </w:r>
      <w:r w:rsidR="00443DAC" w:rsidRPr="00443DAC">
        <w:rPr>
          <w:b/>
          <w:bCs/>
        </w:rPr>
        <w:softHyphen/>
        <w:t>кель</w:t>
      </w:r>
      <w:r w:rsidR="00443DAC" w:rsidRPr="00443DAC">
        <w:t xml:space="preserve"> — вязкость, твердость, износостойкость; </w:t>
      </w:r>
      <w:r w:rsidR="00443DAC" w:rsidRPr="00443DAC">
        <w:rPr>
          <w:b/>
          <w:bCs/>
        </w:rPr>
        <w:t>кадмий</w:t>
      </w:r>
      <w:r w:rsidR="00443DAC" w:rsidRPr="00443DAC">
        <w:t xml:space="preserve"> — прочность и коррозионную стойкость; </w:t>
      </w:r>
      <w:r w:rsidR="00443DAC" w:rsidRPr="00443DAC">
        <w:rPr>
          <w:b/>
          <w:bCs/>
        </w:rPr>
        <w:t>сурьма</w:t>
      </w:r>
      <w:r w:rsidR="00443DAC" w:rsidRPr="00443DAC">
        <w:t xml:space="preserve"> — проч</w:t>
      </w:r>
      <w:r w:rsidR="00443DAC" w:rsidRPr="00443DAC">
        <w:softHyphen/>
        <w:t xml:space="preserve">ность сплава.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Баббиты применяют для заливки вкладышей подшип</w:t>
      </w:r>
      <w:r w:rsidRPr="00443DAC">
        <w:softHyphen/>
        <w:t xml:space="preserve">ников скольжения, работающих при больших окружных скоростях и при переменных и ударных нагрузках.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Обозначения баббитов зависит от их химического состава: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- оловянные (Б83, Б88);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- оловянно-свинцовые (БС</w:t>
      </w:r>
      <w:proofErr w:type="gramStart"/>
      <w:r w:rsidRPr="00443DAC">
        <w:t>6</w:t>
      </w:r>
      <w:proofErr w:type="gramEnd"/>
      <w:r w:rsidRPr="00443DAC">
        <w:t xml:space="preserve">, Б16);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- свинцовые (БК</w:t>
      </w:r>
      <w:proofErr w:type="gramStart"/>
      <w:r w:rsidRPr="00443DAC">
        <w:t>2</w:t>
      </w:r>
      <w:proofErr w:type="gramEnd"/>
      <w:r w:rsidRPr="00443DAC">
        <w:t xml:space="preserve">, БКА).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В марках баббитов цифра показывает содержание олова. Например, баббит БС</w:t>
      </w:r>
      <w:proofErr w:type="gramStart"/>
      <w:r w:rsidRPr="00443DAC">
        <w:t>6</w:t>
      </w:r>
      <w:proofErr w:type="gramEnd"/>
      <w:r w:rsidRPr="00443DAC">
        <w:t xml:space="preserve"> содержит по 6 % олова</w:t>
      </w:r>
      <w:r w:rsidRPr="00443DAC">
        <w:rPr>
          <w:b/>
          <w:bCs/>
        </w:rPr>
        <w:t xml:space="preserve"> </w:t>
      </w:r>
      <w:r w:rsidRPr="00443DAC">
        <w:t>и</w:t>
      </w:r>
      <w:r w:rsidRPr="00443DAC">
        <w:rPr>
          <w:b/>
          <w:bCs/>
        </w:rPr>
        <w:t xml:space="preserve"> </w:t>
      </w:r>
      <w:r w:rsidRPr="00443DAC">
        <w:t xml:space="preserve">сурьмы, остальное — свинец.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Лучшими антифрикционными свойствами обладают оловянные баббиты. Баббиты на основе свинца имеют несколько худшие антифрикционные свойства, чем оловянные, но они дешевле и менее дефицитны.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Подшипники скольжения из баббитов изготовляют в виде биметаллических деталей (вкладышей). </w:t>
      </w:r>
      <w:proofErr w:type="gramStart"/>
      <w:r w:rsidRPr="00443DAC">
        <w:t>Для уско</w:t>
      </w:r>
      <w:r w:rsidRPr="00443DAC">
        <w:softHyphen/>
        <w:t>рения приработки на их рабочую поверхность наносят слой (0,007—0,05 мм) сплава на оловянной или свинцо</w:t>
      </w:r>
      <w:r w:rsidRPr="00443DAC">
        <w:softHyphen/>
        <w:t>вой основах.</w:t>
      </w:r>
      <w:proofErr w:type="gramEnd"/>
      <w:r w:rsidRPr="00443DAC">
        <w:t xml:space="preserve"> Повышение темпе</w:t>
      </w:r>
      <w:r w:rsidRPr="00443DAC">
        <w:softHyphen/>
        <w:t>ратуры в рабочей зоне свыше 70</w:t>
      </w:r>
      <w:proofErr w:type="gramStart"/>
      <w:r w:rsidRPr="00443DAC">
        <w:t>°С</w:t>
      </w:r>
      <w:proofErr w:type="gramEnd"/>
      <w:r w:rsidRPr="00443DAC">
        <w:t xml:space="preserve"> вызывает резкое па</w:t>
      </w:r>
      <w:r w:rsidRPr="00443DAC">
        <w:softHyphen/>
        <w:t>дение износостойкости баббитовых – это определяет температурный режим работы двигателей.</w:t>
      </w:r>
    </w:p>
    <w:p w:rsidR="00443DAC" w:rsidRPr="00443DAC" w:rsidRDefault="009E0DB9" w:rsidP="00443DAC">
      <w:pPr>
        <w:pStyle w:val="af5"/>
        <w:spacing w:before="0" w:beforeAutospacing="0" w:after="0" w:afterAutospacing="0"/>
        <w:jc w:val="both"/>
      </w:pPr>
      <w:r>
        <w:rPr>
          <w:u w:val="single"/>
        </w:rPr>
        <w:t>5</w:t>
      </w:r>
      <w:r w:rsidR="00443DAC" w:rsidRPr="00443DAC">
        <w:rPr>
          <w:u w:val="single"/>
        </w:rPr>
        <w:t>.2. Припои</w:t>
      </w:r>
      <w:r w:rsidR="00443DAC" w:rsidRPr="00443DAC">
        <w:t xml:space="preserve"> — это металлы или сплавы, используемые при пайке в качестве промежуточного металла (связки) между соединяемыми деталями.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Припои имеют более низкую температуру плавления, чем соединяемые ме</w:t>
      </w:r>
      <w:r w:rsidRPr="00443DAC">
        <w:softHyphen/>
        <w:t>таллы. Незначительный нагрев, а вследствие этого от</w:t>
      </w:r>
      <w:r w:rsidRPr="00443DAC">
        <w:softHyphen/>
        <w:t>сутствие изменения структуры соединяемых металлов являются основным преимуществом пайки в сравнении со сваркой.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>По температуре расплавления припои подразделяют: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а)- легкоплавкие (140-450 </w:t>
      </w:r>
      <w:r w:rsidRPr="00443DAC">
        <w:rPr>
          <w:vertAlign w:val="superscript"/>
        </w:rPr>
        <w:t>0</w:t>
      </w:r>
      <w:r w:rsidRPr="00443DAC">
        <w:t>С):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Оловянно-свинцовые припои</w:t>
      </w:r>
      <w:r w:rsidRPr="00443DAC">
        <w:t xml:space="preserve"> (ПОС-30, ПОС-61) широко применяются во всех отраслях промышленности. Однако они имеют низкую коррозионную стойкость во влажной среде. В таких случаях паяные соединения необходимо защи</w:t>
      </w:r>
      <w:r w:rsidRPr="00443DAC">
        <w:softHyphen/>
        <w:t xml:space="preserve">щать лакокрасочными покрытиями.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 xml:space="preserve">Сурьмянистые припои </w:t>
      </w:r>
      <w:r w:rsidRPr="00443DAC">
        <w:t>(ПОССу-4-6) применяются при пайке и лужении в автомобильной промышленно</w:t>
      </w:r>
      <w:r w:rsidRPr="00443DAC">
        <w:softHyphen/>
        <w:t>сти.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Легкоплавкие пастообразные припои</w:t>
      </w:r>
      <w:r w:rsidRPr="00443DAC">
        <w:t xml:space="preserve"> обычно состоят из трех частей: порошкообразного припоя, флюса и за</w:t>
      </w:r>
      <w:r w:rsidRPr="00443DAC">
        <w:softHyphen/>
        <w:t>густителя. Например, паста ПорПОССу-30-2 имеет со</w:t>
      </w:r>
      <w:r w:rsidRPr="00443DAC">
        <w:softHyphen/>
        <w:t>став: 70% непосредственно припоя; 20% вазелина; 1,2% бензойной кислоты; 1,2% хлористого аммония и 0,6% эмульгатора ОП-7. Такие пастообразные припои применяют для пайки стальных, медных и никелевых изделий сложной формы и имеющих вертикальные швы.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б) - среднеплавкие (450-110 </w:t>
      </w:r>
      <w:r w:rsidRPr="00443DAC">
        <w:rPr>
          <w:vertAlign w:val="superscript"/>
        </w:rPr>
        <w:t>0</w:t>
      </w:r>
      <w:r w:rsidRPr="00443DAC">
        <w:t>С):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t>Медно-цинковые припои</w:t>
      </w:r>
      <w:r w:rsidRPr="00443DAC">
        <w:t xml:space="preserve"> (латуни) широко применяют для пайки большинства металлов. Припоями марок ПМЦ-54, Л63, Л68 пользуются при пайке стали, жести, медных сплавов. Припой Мц-48-10 - для пайки чугуна. 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t xml:space="preserve">в) - тугоплавкие (1100 -1480 </w:t>
      </w:r>
      <w:r w:rsidRPr="00443DAC">
        <w:rPr>
          <w:vertAlign w:val="superscript"/>
        </w:rPr>
        <w:t>0</w:t>
      </w:r>
      <w:r w:rsidRPr="00443DAC">
        <w:t>С):</w:t>
      </w:r>
    </w:p>
    <w:p w:rsidR="00443DAC" w:rsidRPr="00443DAC" w:rsidRDefault="00443DAC" w:rsidP="00443DAC">
      <w:pPr>
        <w:pStyle w:val="af5"/>
        <w:spacing w:before="0" w:beforeAutospacing="0" w:after="0" w:afterAutospacing="0"/>
        <w:jc w:val="both"/>
      </w:pPr>
      <w:r w:rsidRPr="00443DAC">
        <w:rPr>
          <w:u w:val="single"/>
        </w:rPr>
        <w:lastRenderedPageBreak/>
        <w:t>Тугоплавкие порошкообразные припои</w:t>
      </w:r>
      <w:r w:rsidRPr="00443DAC">
        <w:t xml:space="preserve"> применяют для закрепления твердосплавных пластин на режущем ин</w:t>
      </w:r>
      <w:r w:rsidRPr="00443DAC">
        <w:softHyphen/>
        <w:t>струменте (сверла, резцы и т. п.). Припой состава: 40 % ферромарганца; 10% ферросилиция; 20 % чугунной и 5 % медной стружки; 15 % толченого стекла — плавит</w:t>
      </w:r>
      <w:r w:rsidRPr="00443DAC">
        <w:softHyphen/>
        <w:t xml:space="preserve">ся при температуре 1190-1300 </w:t>
      </w:r>
      <w:r w:rsidRPr="00443DAC">
        <w:rPr>
          <w:vertAlign w:val="superscript"/>
        </w:rPr>
        <w:t>0</w:t>
      </w:r>
      <w:r w:rsidRPr="00443DAC">
        <w:t>С.</w:t>
      </w:r>
    </w:p>
    <w:p w:rsidR="00A84108" w:rsidRPr="0092427E" w:rsidRDefault="00A84108" w:rsidP="00A84108">
      <w:pPr>
        <w:pStyle w:val="a8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A84108" w:rsidRPr="0092427E" w:rsidRDefault="00A84108" w:rsidP="00A84108">
      <w:pPr>
        <w:pStyle w:val="a8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tbl>
      <w:tblPr>
        <w:tblStyle w:val="a7"/>
        <w:tblW w:w="0" w:type="auto"/>
        <w:tblLook w:val="04A0"/>
      </w:tblPr>
      <w:tblGrid>
        <w:gridCol w:w="799"/>
        <w:gridCol w:w="2497"/>
        <w:gridCol w:w="3056"/>
        <w:gridCol w:w="3219"/>
      </w:tblGrid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7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</w:tcPr>
          <w:p w:rsidR="00A84108" w:rsidRPr="0092427E" w:rsidRDefault="009E0DB9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Алюминий и его сплавы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</w:tcPr>
          <w:p w:rsidR="00A84108" w:rsidRPr="0092427E" w:rsidRDefault="009E0DB9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Медь и ее сплавы.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</w:tcPr>
          <w:p w:rsidR="00A84108" w:rsidRPr="0092427E" w:rsidRDefault="009E0DB9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Титан и его сплавы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A84108" w:rsidRPr="0092427E" w:rsidRDefault="009E0DB9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Магний и его сплавы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08" w:rsidRPr="0092427E" w:rsidTr="009E0DB9">
        <w:tc>
          <w:tcPr>
            <w:tcW w:w="799" w:type="dxa"/>
          </w:tcPr>
          <w:p w:rsidR="00A84108" w:rsidRPr="0092427E" w:rsidRDefault="00A84108" w:rsidP="003339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</w:tcPr>
          <w:p w:rsidR="00A84108" w:rsidRPr="0092427E" w:rsidRDefault="009E0DB9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Баббиты и припои</w:t>
            </w:r>
          </w:p>
        </w:tc>
        <w:tc>
          <w:tcPr>
            <w:tcW w:w="3056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A84108" w:rsidRPr="0092427E" w:rsidRDefault="00A84108" w:rsidP="003339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4108" w:rsidRPr="0092427E" w:rsidRDefault="00A84108" w:rsidP="00A84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4108" w:rsidRPr="0092427E" w:rsidRDefault="00A84108" w:rsidP="00A8410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332D18" w:rsidRDefault="009E0DB9" w:rsidP="00332D18">
      <w:pPr>
        <w:pStyle w:val="a8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2D18">
        <w:rPr>
          <w:rFonts w:ascii="Times New Roman" w:eastAsia="Calibri" w:hAnsi="Times New Roman" w:cs="Times New Roman"/>
          <w:sz w:val="24"/>
          <w:szCs w:val="24"/>
        </w:rPr>
        <w:t>Как улучшают</w:t>
      </w:r>
      <w:r w:rsidR="00332D18" w:rsidRPr="00332D18">
        <w:t xml:space="preserve"> </w:t>
      </w:r>
      <w:r w:rsidR="00332D18" w:rsidRPr="00332D18">
        <w:rPr>
          <w:rFonts w:ascii="Times New Roman" w:eastAsia="Calibri" w:hAnsi="Times New Roman" w:cs="Times New Roman"/>
          <w:sz w:val="24"/>
          <w:szCs w:val="24"/>
        </w:rPr>
        <w:t>эксплуатационные свойства магния</w:t>
      </w:r>
      <w:r w:rsidR="00A84108" w:rsidRPr="00332D1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32D18" w:rsidRDefault="00332D18" w:rsidP="00332D18">
      <w:pPr>
        <w:pStyle w:val="a8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2D18">
        <w:rPr>
          <w:rFonts w:ascii="Times New Roman" w:eastAsia="Calibri" w:hAnsi="Times New Roman" w:cs="Times New Roman"/>
          <w:sz w:val="24"/>
          <w:szCs w:val="24"/>
        </w:rPr>
        <w:t>Что применяют для улучшения качества оловянные бронзы</w:t>
      </w:r>
      <w:r w:rsidR="00A84108" w:rsidRPr="00332D1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32D18" w:rsidRPr="00332D18" w:rsidRDefault="00332D18" w:rsidP="00332D18">
      <w:pPr>
        <w:pStyle w:val="a8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2D18">
        <w:rPr>
          <w:rFonts w:ascii="Times New Roman" w:eastAsia="Calibri" w:hAnsi="Times New Roman" w:cs="Times New Roman"/>
          <w:sz w:val="24"/>
          <w:szCs w:val="24"/>
        </w:rPr>
        <w:t>Какая температура плавления меди</w:t>
      </w:r>
      <w:r w:rsidR="00A84108" w:rsidRPr="00332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A84108" w:rsidRPr="0092427E" w:rsidRDefault="00332D18" w:rsidP="00A84108">
      <w:pPr>
        <w:pStyle w:val="2"/>
        <w:rPr>
          <w:rFonts w:eastAsia="Calibri" w:cs="Times New Roman"/>
          <w:sz w:val="24"/>
          <w:szCs w:val="24"/>
        </w:rPr>
      </w:pPr>
      <w:bookmarkStart w:id="14" w:name="_Toc56263801"/>
      <w:r>
        <w:rPr>
          <w:rFonts w:cs="Times New Roman"/>
          <w:sz w:val="24"/>
          <w:szCs w:val="24"/>
        </w:rPr>
        <w:t>4</w:t>
      </w:r>
      <w:r w:rsidR="00A84108"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>
        <w:rPr>
          <w:rFonts w:cs="Times New Roman"/>
          <w:sz w:val="24"/>
          <w:szCs w:val="24"/>
        </w:rPr>
        <w:t xml:space="preserve">4 </w:t>
      </w:r>
      <w:r w:rsidRPr="00332D18">
        <w:rPr>
          <w:rFonts w:cs="Times New Roman"/>
          <w:sz w:val="24"/>
          <w:szCs w:val="24"/>
        </w:rPr>
        <w:t>Микроанализ  цветных металлов и их сплавов</w:t>
      </w:r>
      <w:r>
        <w:rPr>
          <w:rFonts w:cs="Times New Roman"/>
          <w:sz w:val="24"/>
          <w:szCs w:val="24"/>
        </w:rPr>
        <w:t>.</w:t>
      </w:r>
      <w:bookmarkEnd w:id="14"/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в полном объеме с соблюдением необходимой последовательности действий в   соответствии с заданием; полностью выполнил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тест-задания</w:t>
      </w:r>
      <w:proofErr w:type="spellEnd"/>
      <w:proofErr w:type="gramEnd"/>
      <w:r w:rsidRPr="0092427E">
        <w:rPr>
          <w:rFonts w:ascii="Times New Roman" w:hAnsi="Times New Roman" w:cs="Times New Roman"/>
          <w:sz w:val="24"/>
          <w:szCs w:val="24"/>
        </w:rPr>
        <w:t>, ответил на все контрольный вопросы.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25-30% в выполнении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тест-отчета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тест-задание, в ходе выполнения были допущены ошибки, не ответил на контрольные вопросы.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A84108" w:rsidRPr="0092427E" w:rsidRDefault="00A84108" w:rsidP="00A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 w:rsidP="00332D18">
      <w:pPr>
        <w:pStyle w:val="1"/>
        <w:rPr>
          <w:rFonts w:cs="Times New Roman"/>
          <w:sz w:val="24"/>
          <w:szCs w:val="24"/>
        </w:rPr>
      </w:pPr>
      <w:bookmarkStart w:id="15" w:name="_Toc494650949"/>
      <w:bookmarkStart w:id="16" w:name="_Toc56263802"/>
      <w:r w:rsidRPr="0092427E">
        <w:rPr>
          <w:rFonts w:cs="Times New Roman"/>
          <w:sz w:val="24"/>
          <w:szCs w:val="24"/>
        </w:rPr>
        <w:t xml:space="preserve">Практическая работа № </w:t>
      </w:r>
      <w:bookmarkEnd w:id="15"/>
      <w:r w:rsidR="00332D18">
        <w:rPr>
          <w:rFonts w:cs="Times New Roman"/>
          <w:sz w:val="24"/>
          <w:szCs w:val="24"/>
        </w:rPr>
        <w:t>5</w:t>
      </w:r>
      <w:r w:rsidR="00174F45" w:rsidRPr="0092427E">
        <w:rPr>
          <w:rFonts w:cs="Times New Roman"/>
          <w:sz w:val="24"/>
          <w:szCs w:val="24"/>
        </w:rPr>
        <w:t xml:space="preserve"> Полимеры</w:t>
      </w:r>
      <w:r w:rsidR="00DD1EEF" w:rsidRPr="0092427E">
        <w:rPr>
          <w:rFonts w:cs="Times New Roman"/>
          <w:color w:val="000000"/>
          <w:sz w:val="24"/>
          <w:szCs w:val="24"/>
        </w:rPr>
        <w:t xml:space="preserve"> и пластические массы. Номенклатура конструкционных материалов.</w:t>
      </w:r>
      <w:bookmarkEnd w:id="16"/>
      <w:r w:rsidR="00DD1EEF" w:rsidRPr="0092427E">
        <w:rPr>
          <w:rFonts w:cs="Times New Roman"/>
          <w:color w:val="000000"/>
          <w:sz w:val="24"/>
          <w:szCs w:val="24"/>
        </w:rPr>
        <w:t xml:space="preserve"> 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D1EEF" w:rsidRPr="0092427E">
        <w:rPr>
          <w:rFonts w:ascii="Times New Roman" w:hAnsi="Times New Roman" w:cs="Times New Roman"/>
          <w:sz w:val="24"/>
          <w:szCs w:val="24"/>
        </w:rPr>
        <w:t>Полимеры и пластические массы, Номенклатура конструкционных материалов. Применение пластмасс при ремонте автомобилей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F02F23" w:rsidRPr="0092427E">
        <w:rPr>
          <w:rFonts w:ascii="Times New Roman" w:hAnsi="Times New Roman" w:cs="Times New Roman"/>
          <w:sz w:val="24"/>
          <w:szCs w:val="24"/>
        </w:rPr>
        <w:t xml:space="preserve">изучить классификацию, структуру и области применения 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 w:rsidR="00DD1EEF"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D1EEF" w:rsidRPr="0092427E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3. Ответить на контрольныевопросы.</w:t>
      </w:r>
    </w:p>
    <w:p w:rsidR="006313A8" w:rsidRPr="0092427E" w:rsidRDefault="006313A8" w:rsidP="008B6D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27E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Полимеры и пластические массы.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высокомолекулярные вещества с очень большой молекулярной массой 10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 10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7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атомных единиц массы (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а.е.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.). Основа структуры 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полимеров </w:t>
      </w:r>
      <w:proofErr w:type="gramStart"/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акромолекулы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построены из многократно повторяющихся звеньев –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мономеров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Пластмассы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искусственные материалы, основой которых, т.е. связующим веществом, являются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происхож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дению полимеры разделяют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природные;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синтетические;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искусственные.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Типичными представителями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природных полимеров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 целлюлоза, крахмал, натуральный каучук.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Синтетические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про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дукт синтеза - целенаправленного получения сложных веществ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простых.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Искусственные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путем обработки (модифицирования)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химическому составу макромолекул различают полимеры: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неорганические;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органическим полимерам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 соединения, моле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кулы которых содержат атомы углерода, водорода, азо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та, кислорода и серы, входящие в состав главной цепи и боковых групп полимера.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Неорганические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соединения, которые не содержат в составе макромолекул атомов углерода.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получения полимерного соединения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номерные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звенья выстраиваются в определенную цепь. По характеру строения полимерных цепей различают полимеры линейного, разветвленного и сетчатого (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пространственного) стро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ения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(рис. 1).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Полимерные материалы могут находиться в четырех физических состояниях: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кристаллическом;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стеклообразном;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высокоэластическом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(твердая фаза);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вязкотекучем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(жидкая фаза).</w:t>
      </w:r>
    </w:p>
    <w:p w:rsidR="00DD1EEF" w:rsidRPr="0092427E" w:rsidRDefault="00DD1EEF" w:rsidP="00DD1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442356"/>
            <wp:effectExtent l="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092659" cy="146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92427E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1. Схемы строения полимерных цепей: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— линейных; б—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зветвленных; в — сетчатых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улучшения свойств полимерных материалов применяют их физическое и химическое модифициро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вание - введение в их состав: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стабилизаторов;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пластификаторов;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отвердителей;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смазок;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антипиренов;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красителей;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легирующих элементов.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Номенклатура конструкционных материалов.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Полиэтилен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зависимости от условий полимеризации (давление, вид катализатора, температура) получа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ют продукт различной молекулярной массы.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Различают полиэтилен: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высокого давления и низкой плотности (ПЭВД и ПЭНП);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низкого давления и высокой плотности (ПЭНД);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среднего давления (ПЭСД);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высокомолекулярный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низкого давления (СВМПЭ).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Полиэтилен обладает рядом ценных свойств: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влаго</w:t>
      </w:r>
      <w:proofErr w:type="spellEnd"/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газонепроницаем, не набухает в воде, эластичен в широком интервале температур, устойчив к действию кислот и щелочей, обладает очень хорошими диэлект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рическими свойствами.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Полиэтилен обладает большей ме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ханической прочностью и жесткостью и используется для изготовления труб, шлангов, листов, пленки, дета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лей радиоаппаратуры, различных емкостей. Литьем давлением изготовляют вентили, краны, зубчатые коле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са, работающие с малой нагрузкой.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ввиду недостаточной механической прочно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для изготовления деталей машин его применяют ограниченно. Главный недостаток полиэтилена — его невысокая теплостойкость, изделия из него рекоменду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ется использовать при температурах не выше 80°С.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Полипропилен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синтетический полимер, по сравне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нию с полиэтиленом отличается более высокой ударной вязкостью, прочностью, износостойкостью, обладает высокими диэлектрическими свойствами, низкой паро-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 газопроницаемостью, устойчив к действию кипящей воды и щелочей, но обладает низкой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свето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стойкостью. Применяется для изготовления деталей, ра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ботающих в контакте с агрессивными жидкостями.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Винипласт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винипластов являются высокие механические свойства, химическая стойкость, технологичность переработки в изделия, обрабатывае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мость резанием.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температура винипласта от 0 до +40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С, при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резких колебаниях температуры коробится, а при нагре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 выше 40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разупрочняется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теряет жесткость, не горит.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Винипласт выпускают преимущественно в виде лис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и профильного проката (труб, уголка и т. п.). Из винипласта изготовляют емкости в химическом машиностроении, корпуса и сепараторы для аккумуля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торных батарей, вентили, клапаны, фитинги для трубо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проводов, детали насосов и вентиляторов и другие из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делия.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Фторопласты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полимеры типа политетрафторэтилен (ПТФЭ) - фто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ропласт-3, фто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ропласт-4,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тефлон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флюон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фторопластов является высокая стой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кость к воздействию агрессивных сред, в том числе сильных кислот, щелочей. Фторопласты тер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мостойки - температура их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интенсивного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термоокислительногоразложения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400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фициент трения фторопласта-4 в семь раз ниже коэф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фициента трения хорошо полированной стали, что способствует его использованию в машиностроении для трущихся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деталей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;к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онден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саторных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электроизоляционных пленок, антифрикци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онных материалов, самосмазывающихся вкладышей подшипников, уплотнительных деталей — прокладок, набивок, работающих в агрессивных средах; труб, гибких шлангов, кранов, тары пищевых продуктов; его исполь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зуют в восстановительной хирургии.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Фторопласты также нашли применение для зашиты металла от воздействия агрессивных сред.</w:t>
      </w:r>
      <w:proofErr w:type="gramEnd"/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Главным его достоин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ством является сочета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ние высокой прочности,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-, тепл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химической стойкости с технологичностью переработки в изделие.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Износостойкость капрона в несколько раз выше, чем стали, чугуна и некоторых цветных металлов. Наилуч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антифрикционными свойствами обладает капрон с добавлением 3-5 % графита.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изготовления деталей из капрона и других поли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амидов наиболее широко используют метод литья под давлением. Например, втулки рессор, крестовины кардана, шкворня поворотной цапфы, а также шестерни приво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 спидометра, масленки подшипника выключения сцепления, краники сливные, кнопки сигнала, рукоят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 рычага переключения передач и др.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Капрон хорошо обрабатывается резанием, склеивается и сваривается.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него выполняют детали антифрикционного назначения, подшипники, зубчатые колеса, кронштейны, рукоятки, крышки, корпуса, трубо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проводную арматуру, прокладки, шайбы.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по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лиамиды также для изготовления нитей, корда, тканей.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Полистирол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продукт полимериза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стирола. Это бесцветный прозрачный материал, обладающий абсолютной водо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стойкостью, высокими электроизоляционными свой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ствами, светостойкостью и твердостью. Полистирол стоек к плесени, к щелочным и кислым средам. Отавное применение полистирола этого вида — детали радиоап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паратуры,</w:t>
      </w:r>
    </w:p>
    <w:p w:rsidR="00DD1EEF" w:rsidRPr="0092427E" w:rsidRDefault="00174F45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Полиметилметакрилат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органическое стекло) обла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дает прозрачностью, твердостью, стойкостью к атмо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сферным воздействиям, многим минеральным и органическим растворителям, высокими электроизоляционными и антикоррозийны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свойствами. Он выпускается в виде прозрачных ли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стов и блоков.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Органические стекла выгодно отличаются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ральных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низкой плотностью, упругостью, отсутствием хрупкости, более высокой легкой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формуемостью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детали сложной формы, простотой механической обработки, а также свариваемостью и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склеиваемостью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органические стекла, в отли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чие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минеральных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обладают более низкой поверхно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стной твердостью. Поэтому поверхность органическо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стекла легко повреждается, и его оптические свойства резко падают. Кроме того, органическое стекло легко воспламеняется.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Поликарбонаты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обладают высокой прозрачностью и могут быть использованы вместо силикатного стекла. Применяются для изготовления зубчатых колес, втулок, клапанов, кулачков и т. п., а также электроизоляцион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деталей. Поликарбонаты перерабатываются в изде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лия всеми способами, применяемыми для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изготовленияизделий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термопластов.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Силиконы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кремнийорганические полимеры. Важней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шими свойствами применяемых силиконов является высокая термическая стойкость, стойкость к воздей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окислительных и сред, высокие ди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электрические свойства.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силиконов разработаны клеи, лаки, эма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ли, смазки.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Силиконы широко при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меняются в электротехнической промышленности,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шино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авиастроении. Каучуки, модифицированные силиконами, используют для получения морозостойких и теплостойких резин.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Лавсан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полиэтилентерефталат - представ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ляет собой сложный полиэфир. ПЭТФ не растворяется в большинстве органических растворителей, имеет высокую температуру плавления стоек к дей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слабых щелочей, смазок, масел, спиртов, эфиров. В основном лавсан применяется в виде пленок и воло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кон, которые получают из расплава.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Текстолит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слоистый полимерный материал, где в качестве наполнителя используется хлопчатобумажная ткань, а в качестве связующего — фенолформальдегид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смола.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обладает относительно высокой механи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ческой прочностью, малой плотностью, высокими 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тифрикционными свойствами, к вибрационным нагрузкам, износостойкостью и хоро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диэлектрическими свойствами.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нашел широкое применение как замени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 цветных металлов для вкладышей подшипников скольжения, для изготовления зубчатых шестерен в 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томобилях и других технических изделий для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авиа-и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машиностроения. Текстолитовые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шестерни в отличие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работают бесшумно.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изготовляют горячей прессовкой листов бумаги, пропитанной фенолформальдегидной смолой. Обладает высокими диэлектрическими свойствами, но меньшей, чем текстолит, механической прочностью.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для изготовления изоляцион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 электрооборудования, декоративных мате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риалов для отделочных работ.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Карболит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пластмассу, в которой наполнителем служат древесная мука или глина. Рабочая температура эксплуатации деталей из карболита не дол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жна превышать 80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 их следует оберегать от влаги.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карболита изготовляют крышку и ротор прерыва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теля-распределителя, изоляторы катушки зажигания и другие электротехнические детали.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Эпоксидные смолы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синтетические полимеры, обла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дающие высокой адгезией к металлам, стеклу, керами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ке и другим материалам. Отвержденные эпоксидные смолы устойчивы к воздействию щелочей, окислителей и большинства неорганических кислот, но разрушают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ся в органических кислотах, углеводородах.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Применяются эпоксидные смолы в качестве связую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щих в композиционных материалах, клеях, лаках.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Стеклопластики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изготовляют из синтетических смол (связующих) и стеклянного волокна (армирующий, усили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вающий наполнитель). В качестве связующего чаще всего используют эпоксидные, фенолформальдегидные, поли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эфирные и кремнийорганические смолы. Наполнитель — стеклянное волокно толщиной в тысячные доли миллимет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ра пронизывает каждый миллиметр пластмассы.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Стеклопластики обладают особо высокой механиче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ской прочностью, теплостойкостью, хорошими электроизоляционными свойствами и стойкостью против воздействия воды, масел, топлив, разбавленных кислот и многих органических растворителей.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автомобилестроении из стеклопластиков изготов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ляют кузова и другие крупногабаритные и высоконагруженные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детали.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Пенополиуретан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получают насыщением расплав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ленной смолы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вспенивателями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этом происходит вспенивание полимера. Пенополиуретан ПУ-101,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обладающий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высокой эластичностью, используется для изготовления автомобильных сидений и спинок.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Фольгированные пластмассы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сло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истый пластик (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стеклотекстолит), облицован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ный с одной или двух сторон медной фольгой 35 или 50 мкм. Фольгированные пластмассы имеют специальное на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значение: их применяют при изготовлении плат с печат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 монтажом в радиоэлектронике, кодовых переключа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телей автомобильной охранной сигнализации, печатных якорей микроэлектродвигателей и других деталей.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Неорганические полимеры.</w:t>
      </w:r>
      <w:r w:rsidR="0033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Наибольшее практическое применение получи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 углерод, кремний, германий, бор и селен. Полимер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форма углерода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рафит используется не только как самостоятельный машиностроительный материал, но и как составляющая композиционных материалов.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oftHyphen/>
        <w:t>фит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материалы на его основе применяют в автомоби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лестроении для изготовления деталей узлов трения (вы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жимной подшипник сцепления), подвижных контактов приборов электрооборудования автомобилей (централь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контакт крышки прерывателя-распределителя, щетки генератора и стартера) и др.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Кремний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ется при изготовлении полупроводниковых приборов. Кристаллический </w:t>
      </w:r>
      <w:r w:rsidRPr="0092427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ru-RU"/>
        </w:rPr>
        <w:t>бор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вещество, по твердости уступающее только алмазу. Его применяют для повышения термостойкости и твердости деталей от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ветственного назначения. Например, для покрытия компрессионных поршневых колец. </w:t>
      </w:r>
    </w:p>
    <w:p w:rsidR="00DD1EEF" w:rsidRPr="00332D18" w:rsidRDefault="00DD1EEF" w:rsidP="00332D18">
      <w:pPr>
        <w:pStyle w:val="a8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DD1EEF" w:rsidRPr="0092427E" w:rsidRDefault="00332D18" w:rsidP="00332D18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C6B12" w:rsidRPr="0092427E">
        <w:rPr>
          <w:rFonts w:ascii="Times New Roman" w:hAnsi="Times New Roman" w:cs="Times New Roman"/>
          <w:bCs/>
          <w:sz w:val="24"/>
          <w:szCs w:val="24"/>
        </w:rPr>
        <w:t>з</w:t>
      </w:r>
      <w:r w:rsidR="00D4420C" w:rsidRPr="0092427E">
        <w:rPr>
          <w:rFonts w:ascii="Times New Roman" w:hAnsi="Times New Roman" w:cs="Times New Roman"/>
          <w:bCs/>
          <w:sz w:val="24"/>
          <w:szCs w:val="24"/>
        </w:rPr>
        <w:t>аполнить таблицу</w:t>
      </w:r>
    </w:p>
    <w:tbl>
      <w:tblPr>
        <w:tblStyle w:val="a7"/>
        <w:tblW w:w="0" w:type="auto"/>
        <w:tblLook w:val="04A0"/>
      </w:tblPr>
      <w:tblGrid>
        <w:gridCol w:w="794"/>
        <w:gridCol w:w="2551"/>
        <w:gridCol w:w="3036"/>
        <w:gridCol w:w="3190"/>
      </w:tblGrid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Винипласт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Фторопласты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Полиметилметакрилат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Поликарбонаты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Силиконы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Лавсан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Текстолит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Гетинакс</w:t>
            </w:r>
            <w:proofErr w:type="spellEnd"/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Карболит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Стеклопластики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Фольгированные пластмассы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332D18">
        <w:tc>
          <w:tcPr>
            <w:tcW w:w="794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Неорганические полимеры</w:t>
            </w:r>
          </w:p>
        </w:tc>
        <w:tc>
          <w:tcPr>
            <w:tcW w:w="3036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98D" w:rsidRPr="0092427E" w:rsidRDefault="0086698D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3A8" w:rsidRPr="00332D18" w:rsidRDefault="00332D18" w:rsidP="00332D1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5C6B12" w:rsidRPr="00332D18">
        <w:rPr>
          <w:rFonts w:ascii="Times New Roman" w:eastAsia="Calibri" w:hAnsi="Times New Roman" w:cs="Times New Roman"/>
          <w:sz w:val="24"/>
          <w:szCs w:val="24"/>
        </w:rPr>
        <w:t>к</w:t>
      </w:r>
      <w:r w:rsidR="006313A8" w:rsidRPr="00332D18">
        <w:rPr>
          <w:rFonts w:ascii="Times New Roman" w:eastAsia="Calibri" w:hAnsi="Times New Roman" w:cs="Times New Roman"/>
          <w:sz w:val="24"/>
          <w:szCs w:val="24"/>
        </w:rPr>
        <w:t>онтрольные вопросы:</w:t>
      </w:r>
    </w:p>
    <w:p w:rsidR="00D4420C" w:rsidRPr="0092427E" w:rsidRDefault="00754D2F" w:rsidP="00332D18">
      <w:pPr>
        <w:pStyle w:val="a8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Н</w:t>
      </w:r>
      <w:r w:rsidR="00D4420C" w:rsidRPr="0092427E">
        <w:rPr>
          <w:rFonts w:ascii="Times New Roman" w:eastAsia="Calibri" w:hAnsi="Times New Roman" w:cs="Times New Roman"/>
          <w:sz w:val="24"/>
          <w:szCs w:val="24"/>
        </w:rPr>
        <w:t>а какие виды подразделяются полимеры?</w:t>
      </w:r>
    </w:p>
    <w:p w:rsidR="00D4420C" w:rsidRPr="0092427E" w:rsidRDefault="00754D2F" w:rsidP="00332D18">
      <w:pPr>
        <w:pStyle w:val="a8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В каких физических состояниях могут находиться полимеры?</w:t>
      </w:r>
    </w:p>
    <w:p w:rsidR="00754D2F" w:rsidRPr="0092427E" w:rsidRDefault="00754D2F" w:rsidP="00332D18">
      <w:pPr>
        <w:pStyle w:val="a8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 xml:space="preserve">Что входит в состав при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улучшении свойств полимерных материалов?</w:t>
      </w:r>
    </w:p>
    <w:p w:rsidR="008B6DE9" w:rsidRPr="0092427E" w:rsidRDefault="00332D18" w:rsidP="008B6DE9">
      <w:pPr>
        <w:pStyle w:val="2"/>
        <w:rPr>
          <w:rFonts w:eastAsia="Calibri" w:cs="Times New Roman"/>
          <w:sz w:val="24"/>
          <w:szCs w:val="24"/>
        </w:rPr>
      </w:pPr>
      <w:bookmarkStart w:id="17" w:name="_Toc494650950"/>
      <w:bookmarkStart w:id="18" w:name="_Toc56263803"/>
      <w:r>
        <w:rPr>
          <w:rFonts w:cs="Times New Roman"/>
          <w:sz w:val="24"/>
          <w:szCs w:val="24"/>
        </w:rPr>
        <w:t>5</w:t>
      </w:r>
      <w:r w:rsidR="008B6DE9"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bookmarkEnd w:id="17"/>
      <w:r>
        <w:rPr>
          <w:rFonts w:cs="Times New Roman"/>
          <w:sz w:val="24"/>
          <w:szCs w:val="24"/>
        </w:rPr>
        <w:t xml:space="preserve">5 </w:t>
      </w:r>
      <w:r w:rsidR="00D4420C" w:rsidRPr="0092427E">
        <w:rPr>
          <w:rFonts w:cs="Times New Roman"/>
          <w:sz w:val="24"/>
          <w:szCs w:val="24"/>
        </w:rPr>
        <w:t>Полимеры и пластические массы, Номенклатура конструкционных материалов.</w:t>
      </w:r>
      <w:bookmarkEnd w:id="18"/>
      <w:r w:rsidR="00D4420C" w:rsidRPr="0092427E">
        <w:rPr>
          <w:rFonts w:cs="Times New Roman"/>
          <w:sz w:val="24"/>
          <w:szCs w:val="24"/>
        </w:rPr>
        <w:t xml:space="preserve"> 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в полном объеме с соблюдением необходимой последовательности действий в   соответствии с заданием; полностью выполнил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тест-задания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ответил на все контрольный вопросы.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25-30% в выполнении тест-отчета.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</w:t>
      </w:r>
      <w:r w:rsidR="00174F45" w:rsidRPr="0092427E">
        <w:rPr>
          <w:rFonts w:ascii="Times New Roman" w:hAnsi="Times New Roman" w:cs="Times New Roman"/>
          <w:sz w:val="24"/>
          <w:szCs w:val="24"/>
        </w:rPr>
        <w:t>задание,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выполнения были допущены ошибки, не ответил на контрольные вопросы.</w:t>
      </w:r>
    </w:p>
    <w:p w:rsidR="006313A8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8763D7" w:rsidRPr="0092427E" w:rsidRDefault="008763D7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02" w:rsidRPr="0092427E" w:rsidRDefault="009D5D02" w:rsidP="009D5D0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33E" w:rsidRDefault="00E6733E" w:rsidP="00556D6E">
      <w:pPr>
        <w:pStyle w:val="1"/>
        <w:ind w:left="720"/>
        <w:rPr>
          <w:rFonts w:cs="Times New Roman"/>
          <w:sz w:val="24"/>
          <w:szCs w:val="24"/>
        </w:rPr>
      </w:pPr>
      <w:bookmarkStart w:id="19" w:name="_Toc494650961"/>
    </w:p>
    <w:p w:rsidR="0085738D" w:rsidRPr="0092427E" w:rsidRDefault="0085738D" w:rsidP="00624DD0">
      <w:pPr>
        <w:pStyle w:val="1"/>
        <w:ind w:left="720"/>
        <w:jc w:val="center"/>
        <w:rPr>
          <w:rFonts w:cs="Times New Roman"/>
          <w:sz w:val="24"/>
          <w:szCs w:val="24"/>
        </w:rPr>
      </w:pPr>
      <w:bookmarkStart w:id="20" w:name="_Toc56263804"/>
      <w:r w:rsidRPr="00624DD0">
        <w:rPr>
          <w:rFonts w:cs="Times New Roman"/>
          <w:sz w:val="24"/>
          <w:szCs w:val="24"/>
        </w:rPr>
        <w:t>Литература</w:t>
      </w:r>
      <w:bookmarkEnd w:id="19"/>
      <w:bookmarkEnd w:id="20"/>
    </w:p>
    <w:p w:rsidR="00624DD0" w:rsidRDefault="00624DD0" w:rsidP="00624D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4DD0" w:rsidRDefault="00624DD0" w:rsidP="00624D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4DD0" w:rsidRPr="00624DD0" w:rsidRDefault="00624DD0" w:rsidP="00624D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4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источники:  </w:t>
      </w:r>
    </w:p>
    <w:p w:rsidR="00624DD0" w:rsidRPr="00624DD0" w:rsidRDefault="00624DD0" w:rsidP="00624DD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 xml:space="preserve">Основы материаловедения (металлообработка): Учеб. пособие для </w:t>
      </w:r>
      <w:proofErr w:type="spellStart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нач</w:t>
      </w:r>
      <w:proofErr w:type="spellEnd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 xml:space="preserve">. проф. образования. (В.Н </w:t>
      </w:r>
      <w:proofErr w:type="spellStart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Заплатин</w:t>
      </w:r>
      <w:proofErr w:type="spellEnd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 xml:space="preserve">,  </w:t>
      </w:r>
      <w:proofErr w:type="spellStart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Ю.ИСаполжков</w:t>
      </w:r>
      <w:proofErr w:type="spellEnd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 xml:space="preserve">, А.В Дубов и др.);  под  ред. В.Н </w:t>
      </w:r>
      <w:proofErr w:type="spellStart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Заплатина</w:t>
      </w:r>
      <w:proofErr w:type="spellEnd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. – М: ИЦ «Академия», 2012.- 256 с.</w:t>
      </w:r>
    </w:p>
    <w:p w:rsidR="00624DD0" w:rsidRPr="00624DD0" w:rsidRDefault="00624DD0" w:rsidP="00624DD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Овчинников  В.В. Основы материаловедения для сварщиков: учебник. - М: ИЦ «Академия», 2014. - 256 с.</w:t>
      </w:r>
    </w:p>
    <w:p w:rsidR="00624DD0" w:rsidRPr="00624DD0" w:rsidRDefault="00624DD0" w:rsidP="00624D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/>
        </w:rPr>
      </w:pPr>
      <w:r w:rsidRPr="00624DD0">
        <w:rPr>
          <w:rFonts w:ascii="Times New Roman" w:eastAsia="Times New Roman" w:hAnsi="Times New Roman" w:cs="Times New Roman"/>
          <w:b/>
          <w:sz w:val="24"/>
          <w:szCs w:val="28"/>
          <w:lang/>
        </w:rPr>
        <w:t>Дополнительные  источники:</w:t>
      </w:r>
    </w:p>
    <w:p w:rsidR="00624DD0" w:rsidRPr="00624DD0" w:rsidRDefault="00624DD0" w:rsidP="00624DD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/>
        </w:rPr>
      </w:pPr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 xml:space="preserve">Соколова Е.Н Материаловедение (металлообработка): раб. тетрадь: учеб. пособие для </w:t>
      </w:r>
      <w:proofErr w:type="spellStart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нач</w:t>
      </w:r>
      <w:proofErr w:type="spellEnd"/>
      <w:r w:rsidRPr="00624DD0">
        <w:rPr>
          <w:rFonts w:ascii="Times New Roman" w:eastAsia="Times New Roman" w:hAnsi="Times New Roman" w:cs="Times New Roman"/>
          <w:sz w:val="24"/>
          <w:szCs w:val="28"/>
          <w:lang/>
        </w:rPr>
        <w:t>. проф. образования. - М: ИЦ «Академия», 2013. - 96 с.</w:t>
      </w:r>
    </w:p>
    <w:p w:rsidR="0085738D" w:rsidRPr="00624DD0" w:rsidRDefault="0085738D" w:rsidP="0085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5738D" w:rsidRPr="0092427E" w:rsidRDefault="0085738D" w:rsidP="0085738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738D" w:rsidRPr="0092427E" w:rsidSect="00650FF3">
      <w:footerReference w:type="default" r:id="rId4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AC" w:rsidRDefault="00443DAC" w:rsidP="00340668">
      <w:pPr>
        <w:spacing w:after="0" w:line="240" w:lineRule="auto"/>
      </w:pPr>
      <w:r>
        <w:separator/>
      </w:r>
    </w:p>
  </w:endnote>
  <w:endnote w:type="continuationSeparator" w:id="1">
    <w:p w:rsidR="00443DAC" w:rsidRDefault="00443DAC" w:rsidP="003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88381"/>
      <w:docPartObj>
        <w:docPartGallery w:val="Page Numbers (Bottom of Page)"/>
        <w:docPartUnique/>
      </w:docPartObj>
    </w:sdtPr>
    <w:sdtContent>
      <w:p w:rsidR="00443DAC" w:rsidRDefault="00B56D35">
        <w:pPr>
          <w:pStyle w:val="ac"/>
          <w:jc w:val="right"/>
        </w:pPr>
        <w:fldSimple w:instr="PAGE   \* MERGEFORMAT">
          <w:r w:rsidR="00624DD0">
            <w:rPr>
              <w:noProof/>
            </w:rPr>
            <w:t>26</w:t>
          </w:r>
        </w:fldSimple>
      </w:p>
    </w:sdtContent>
  </w:sdt>
  <w:p w:rsidR="00443DAC" w:rsidRDefault="00443D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AC" w:rsidRDefault="00443DAC" w:rsidP="00340668">
      <w:pPr>
        <w:spacing w:after="0" w:line="240" w:lineRule="auto"/>
      </w:pPr>
      <w:r>
        <w:separator/>
      </w:r>
    </w:p>
  </w:footnote>
  <w:footnote w:type="continuationSeparator" w:id="1">
    <w:p w:rsidR="00443DAC" w:rsidRDefault="00443DAC" w:rsidP="0034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513A00"/>
    <w:multiLevelType w:val="hybridMultilevel"/>
    <w:tmpl w:val="B57AA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60D62"/>
    <w:multiLevelType w:val="multilevel"/>
    <w:tmpl w:val="4BB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73605"/>
    <w:multiLevelType w:val="multilevel"/>
    <w:tmpl w:val="3AE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16457"/>
    <w:multiLevelType w:val="hybridMultilevel"/>
    <w:tmpl w:val="99C6AB8A"/>
    <w:lvl w:ilvl="0" w:tplc="22F206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44C91"/>
    <w:multiLevelType w:val="multilevel"/>
    <w:tmpl w:val="568E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F09"/>
    <w:multiLevelType w:val="hybridMultilevel"/>
    <w:tmpl w:val="D50A8D44"/>
    <w:lvl w:ilvl="0" w:tplc="36D6F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C54B6D"/>
    <w:multiLevelType w:val="hybridMultilevel"/>
    <w:tmpl w:val="B5343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50653"/>
    <w:multiLevelType w:val="multilevel"/>
    <w:tmpl w:val="A84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13C0E"/>
    <w:multiLevelType w:val="multilevel"/>
    <w:tmpl w:val="55D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A00F0"/>
    <w:multiLevelType w:val="hybridMultilevel"/>
    <w:tmpl w:val="6EFAD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318F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4A2A"/>
    <w:multiLevelType w:val="multilevel"/>
    <w:tmpl w:val="E364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F2CAB"/>
    <w:multiLevelType w:val="hybridMultilevel"/>
    <w:tmpl w:val="A24A81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D7D19"/>
    <w:multiLevelType w:val="multilevel"/>
    <w:tmpl w:val="4F2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584E60"/>
    <w:multiLevelType w:val="multilevel"/>
    <w:tmpl w:val="1CD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C7D47"/>
    <w:multiLevelType w:val="hybridMultilevel"/>
    <w:tmpl w:val="F948F304"/>
    <w:lvl w:ilvl="0" w:tplc="5D608DEC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D4A42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080E"/>
    <w:multiLevelType w:val="multilevel"/>
    <w:tmpl w:val="6C1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159C4"/>
    <w:multiLevelType w:val="hybridMultilevel"/>
    <w:tmpl w:val="53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86D26"/>
    <w:multiLevelType w:val="multilevel"/>
    <w:tmpl w:val="FBF0C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C58"/>
    <w:multiLevelType w:val="hybridMultilevel"/>
    <w:tmpl w:val="B646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87720"/>
    <w:multiLevelType w:val="multilevel"/>
    <w:tmpl w:val="947A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C4279"/>
    <w:multiLevelType w:val="multilevel"/>
    <w:tmpl w:val="B716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D23F8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E5C87"/>
    <w:multiLevelType w:val="multilevel"/>
    <w:tmpl w:val="F93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C2F81"/>
    <w:multiLevelType w:val="hybridMultilevel"/>
    <w:tmpl w:val="99528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044FC"/>
    <w:multiLevelType w:val="multilevel"/>
    <w:tmpl w:val="7FA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4327E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03EBD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78E9"/>
    <w:multiLevelType w:val="hybridMultilevel"/>
    <w:tmpl w:val="11B81528"/>
    <w:lvl w:ilvl="0" w:tplc="FFBC7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3"/>
  </w:num>
  <w:num w:numId="3">
    <w:abstractNumId w:val="9"/>
  </w:num>
  <w:num w:numId="4">
    <w:abstractNumId w:val="32"/>
  </w:num>
  <w:num w:numId="5">
    <w:abstractNumId w:val="19"/>
  </w:num>
  <w:num w:numId="6">
    <w:abstractNumId w:val="22"/>
  </w:num>
  <w:num w:numId="7">
    <w:abstractNumId w:val="39"/>
  </w:num>
  <w:num w:numId="8">
    <w:abstractNumId w:val="2"/>
  </w:num>
  <w:num w:numId="9">
    <w:abstractNumId w:val="31"/>
  </w:num>
  <w:num w:numId="10">
    <w:abstractNumId w:val="3"/>
  </w:num>
  <w:num w:numId="11">
    <w:abstractNumId w:val="6"/>
  </w:num>
  <w:num w:numId="12">
    <w:abstractNumId w:val="7"/>
  </w:num>
  <w:num w:numId="13">
    <w:abstractNumId w:val="26"/>
  </w:num>
  <w:num w:numId="14">
    <w:abstractNumId w:val="37"/>
  </w:num>
  <w:num w:numId="15">
    <w:abstractNumId w:val="25"/>
  </w:num>
  <w:num w:numId="16">
    <w:abstractNumId w:val="36"/>
  </w:num>
  <w:num w:numId="17">
    <w:abstractNumId w:val="5"/>
  </w:num>
  <w:num w:numId="18">
    <w:abstractNumId w:val="15"/>
  </w:num>
  <w:num w:numId="19">
    <w:abstractNumId w:val="29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8"/>
  </w:num>
  <w:num w:numId="29">
    <w:abstractNumId w:val="30"/>
  </w:num>
  <w:num w:numId="30">
    <w:abstractNumId w:val="8"/>
  </w:num>
  <w:num w:numId="31">
    <w:abstractNumId w:val="34"/>
  </w:num>
  <w:num w:numId="32">
    <w:abstractNumId w:val="16"/>
  </w:num>
  <w:num w:numId="33">
    <w:abstractNumId w:val="12"/>
  </w:num>
  <w:num w:numId="34">
    <w:abstractNumId w:val="28"/>
  </w:num>
  <w:num w:numId="35">
    <w:abstractNumId w:val="14"/>
  </w:num>
  <w:num w:numId="36">
    <w:abstractNumId w:val="10"/>
  </w:num>
  <w:num w:numId="37">
    <w:abstractNumId w:val="1"/>
  </w:num>
  <w:num w:numId="38">
    <w:abstractNumId w:val="35"/>
  </w:num>
  <w:num w:numId="39">
    <w:abstractNumId w:val="27"/>
  </w:num>
  <w:num w:numId="40">
    <w:abstractNumId w:val="24"/>
  </w:num>
  <w:num w:numId="41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911A4"/>
    <w:rsid w:val="00042B37"/>
    <w:rsid w:val="000E3D5D"/>
    <w:rsid w:val="00104ED9"/>
    <w:rsid w:val="00126C22"/>
    <w:rsid w:val="00174F45"/>
    <w:rsid w:val="001D41B2"/>
    <w:rsid w:val="001E6633"/>
    <w:rsid w:val="001F21B3"/>
    <w:rsid w:val="00213B31"/>
    <w:rsid w:val="00220C25"/>
    <w:rsid w:val="002514FE"/>
    <w:rsid w:val="002521C9"/>
    <w:rsid w:val="00262ED0"/>
    <w:rsid w:val="0027107D"/>
    <w:rsid w:val="00290DD2"/>
    <w:rsid w:val="002F01F2"/>
    <w:rsid w:val="00332D18"/>
    <w:rsid w:val="00340668"/>
    <w:rsid w:val="003438FB"/>
    <w:rsid w:val="00373828"/>
    <w:rsid w:val="00424CBD"/>
    <w:rsid w:val="00440E8A"/>
    <w:rsid w:val="00442326"/>
    <w:rsid w:val="00443DAC"/>
    <w:rsid w:val="004B7DA0"/>
    <w:rsid w:val="004D2635"/>
    <w:rsid w:val="004D78F3"/>
    <w:rsid w:val="005177D7"/>
    <w:rsid w:val="005425F8"/>
    <w:rsid w:val="00556D6E"/>
    <w:rsid w:val="00591E79"/>
    <w:rsid w:val="005C2BDC"/>
    <w:rsid w:val="005C6B12"/>
    <w:rsid w:val="005D4C1A"/>
    <w:rsid w:val="006210A0"/>
    <w:rsid w:val="00624DD0"/>
    <w:rsid w:val="00630C85"/>
    <w:rsid w:val="006313A8"/>
    <w:rsid w:val="00650FF3"/>
    <w:rsid w:val="006913AB"/>
    <w:rsid w:val="006941C1"/>
    <w:rsid w:val="00707559"/>
    <w:rsid w:val="00716CD6"/>
    <w:rsid w:val="00754D2F"/>
    <w:rsid w:val="0078084F"/>
    <w:rsid w:val="007C750D"/>
    <w:rsid w:val="007F5AB3"/>
    <w:rsid w:val="008076B1"/>
    <w:rsid w:val="0081242B"/>
    <w:rsid w:val="00835167"/>
    <w:rsid w:val="0084016A"/>
    <w:rsid w:val="0085738D"/>
    <w:rsid w:val="0086698D"/>
    <w:rsid w:val="008763D7"/>
    <w:rsid w:val="00890C38"/>
    <w:rsid w:val="008B6DE9"/>
    <w:rsid w:val="00900300"/>
    <w:rsid w:val="0092427E"/>
    <w:rsid w:val="00974860"/>
    <w:rsid w:val="00992E51"/>
    <w:rsid w:val="0099486B"/>
    <w:rsid w:val="009D5D02"/>
    <w:rsid w:val="009E0DB9"/>
    <w:rsid w:val="009E5EEF"/>
    <w:rsid w:val="009E607A"/>
    <w:rsid w:val="00A7715B"/>
    <w:rsid w:val="00A84108"/>
    <w:rsid w:val="00AD7476"/>
    <w:rsid w:val="00AE5699"/>
    <w:rsid w:val="00B20565"/>
    <w:rsid w:val="00B56D35"/>
    <w:rsid w:val="00B71F1B"/>
    <w:rsid w:val="00C00339"/>
    <w:rsid w:val="00C3465E"/>
    <w:rsid w:val="00C70AF2"/>
    <w:rsid w:val="00CA761A"/>
    <w:rsid w:val="00CD136D"/>
    <w:rsid w:val="00CF7E61"/>
    <w:rsid w:val="00D4420C"/>
    <w:rsid w:val="00D5628E"/>
    <w:rsid w:val="00D65265"/>
    <w:rsid w:val="00DA1287"/>
    <w:rsid w:val="00DD1EEF"/>
    <w:rsid w:val="00E17402"/>
    <w:rsid w:val="00E1791B"/>
    <w:rsid w:val="00E3409E"/>
    <w:rsid w:val="00E6733E"/>
    <w:rsid w:val="00E911A4"/>
    <w:rsid w:val="00EF7C16"/>
    <w:rsid w:val="00F02F23"/>
    <w:rsid w:val="00F039F2"/>
    <w:rsid w:val="00F8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13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41B2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1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13A8"/>
  </w:style>
  <w:style w:type="table" w:styleId="a7">
    <w:name w:val="Table Grid"/>
    <w:basedOn w:val="a1"/>
    <w:uiPriority w:val="59"/>
    <w:rsid w:val="006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313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3A8"/>
  </w:style>
  <w:style w:type="table" w:customStyle="1" w:styleId="12">
    <w:name w:val="Сетка таблицы1"/>
    <w:basedOn w:val="a1"/>
    <w:next w:val="a7"/>
    <w:uiPriority w:val="59"/>
    <w:rsid w:val="0063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313A8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313A8"/>
  </w:style>
  <w:style w:type="paragraph" w:styleId="af">
    <w:name w:val="header"/>
    <w:basedOn w:val="a"/>
    <w:link w:val="af0"/>
    <w:uiPriority w:val="99"/>
    <w:unhideWhenUsed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2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3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C70AF2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0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70AF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70AF2"/>
    <w:rPr>
      <w:color w:val="0000FF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220C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0C25"/>
  </w:style>
  <w:style w:type="paragraph" w:styleId="af5">
    <w:name w:val="Normal (Web)"/>
    <w:basedOn w:val="a"/>
    <w:uiPriority w:val="99"/>
    <w:unhideWhenUsed/>
    <w:rsid w:val="0022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71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373828"/>
    <w:rPr>
      <w:b/>
      <w:bCs/>
    </w:rPr>
  </w:style>
  <w:style w:type="character" w:customStyle="1" w:styleId="af8">
    <w:name w:val="Основной текст_"/>
    <w:basedOn w:val="a0"/>
    <w:link w:val="6"/>
    <w:rsid w:val="00373828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8"/>
    <w:rsid w:val="00373828"/>
    <w:pPr>
      <w:widowControl w:val="0"/>
      <w:shd w:val="clear" w:color="auto" w:fill="FFFFFF"/>
      <w:spacing w:after="0" w:line="0" w:lineRule="atLeast"/>
      <w:jc w:val="righ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373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0%BB%D1%8B%D0%B9_%D1%87%D1%83%D0%B3%D1%83%D0%BD" TargetMode="External"/><Relationship Id="rId18" Type="http://schemas.openxmlformats.org/officeDocument/2006/relationships/hyperlink" Target="https://ru.wikipedia.org/wiki/%D0%93%D1%80%D0%B0%D1%84%D0%B8%D1%82" TargetMode="External"/><Relationship Id="rId26" Type="http://schemas.openxmlformats.org/officeDocument/2006/relationships/hyperlink" Target="https://ru.wikipedia.org/wiki/%D0%A2%D0%BE%D1%87%D0%BA%D0%B0_%D0%9A%D1%8E%D1%80%D0%B8" TargetMode="External"/><Relationship Id="rId39" Type="http://schemas.openxmlformats.org/officeDocument/2006/relationships/hyperlink" Target="https://ru.wikipedia.org/wiki/%D0%9B%D0%B8%D0%BA%D0%B2%D0%B8%D0%B4%D1%83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2%D1%91%D1%80%D0%B4%D1%8B%D0%B9_%D1%80%D0%B0%D1%81%D1%82%D0%B2%D0%BE%D1%80" TargetMode="External"/><Relationship Id="rId34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2" Type="http://schemas.openxmlformats.org/officeDocument/2006/relationships/hyperlink" Target="https://ru.wikipedia.org/wiki/%D0%A6%D0%B5%D0%BC%D0%B5%D0%BD%D1%82%D0%B8%D1%82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0%B0%D1%84%D0%B8%D1%82" TargetMode="External"/><Relationship Id="rId17" Type="http://schemas.openxmlformats.org/officeDocument/2006/relationships/hyperlink" Target="https://ru.wikipedia.org/wiki/%D0%90%D1%83%D1%81%D1%82%D0%B5%D0%BD%D0%B8%D1%82" TargetMode="External"/><Relationship Id="rId25" Type="http://schemas.openxmlformats.org/officeDocument/2006/relationships/hyperlink" Target="https://ru.wikipedia.org/wiki/%D0%A4%D0%B5%D1%80%D1%80%D0%BE%D0%BC%D0%B0%D0%B3%D0%BD%D0%B5%D1%82%D0%B8%D0%BA" TargetMode="External"/><Relationship Id="rId33" Type="http://schemas.openxmlformats.org/officeDocument/2006/relationships/hyperlink" Target="https://ru.wikipedia.org/wiki/%D0%AD%D0%B2%D1%82%D0%B5%D0%BA%D1%82%D0%B8%D0%BA%D0%B0" TargetMode="External"/><Relationship Id="rId38" Type="http://schemas.openxmlformats.org/officeDocument/2006/relationships/hyperlink" Target="https://ru.wikipedia.org/wiki/%D0%92%D1%8B%D1%81%D0%BE%D0%BA%D0%BE%D0%BF%D1%80%D0%BE%D1%87%D0%BD%D1%8B%D0%B9_%D1%87%D1%83%D0%B3%D1%83%D0%BD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5%D1%80%D1%80%D0%B8%D1%82_(%D1%84%D0%B0%D0%B7%D0%B0)" TargetMode="External"/><Relationship Id="rId20" Type="http://schemas.openxmlformats.org/officeDocument/2006/relationships/hyperlink" Target="https://ru.wikipedia.org/wiki/%D0%A4%D0%B5%D1%80%D1%80%D0%B8%D1%82_(%D0%BC%D0%B5%D1%82%D0%B0%D0%BB%D0%BB%D1%83%D1%80%D0%B3%D0%B8%D1%8F)" TargetMode="External"/><Relationship Id="rId29" Type="http://schemas.openxmlformats.org/officeDocument/2006/relationships/hyperlink" Target="https://ru.wikipedia.org/wiki/%D0%9F%D0%B0%D1%80%D0%B0%D0%BC%D0%B0%D0%B3%D0%BD%D0%B5%D1%82%D0%B8%D0%BA" TargetMode="External"/><Relationship Id="rId41" Type="http://schemas.openxmlformats.org/officeDocument/2006/relationships/hyperlink" Target="https://ru.wikipedia.org/wiki/%D0%90%D1%83%D1%81%D1%82%D0%B5%D0%BD%D0%B8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3%D1%80%D0%B0%D1%84%D0%B8%D1%82%D0%B8%D0%B7%D0%B8%D1%80%D0%BE%D0%B2%D0%B0%D0%BD%D0%BD%D0%B0%D1%8F_%D1%81%D1%82%D0%B0%D0%BB%D1%8C&amp;action=edit&amp;redlink=1" TargetMode="External"/><Relationship Id="rId24" Type="http://schemas.openxmlformats.org/officeDocument/2006/relationships/hyperlink" Target="https://ru.wikipedia.org/wiki/%D0%A2%D0%B2%D1%91%D1%80%D0%B4%D0%BE%D1%81%D1%82%D1%8C_%D0%BF%D0%BE_%D0%91%D1%80%D0%B8%D0%BD%D0%B5%D0%BB%D0%BB%D1%8E" TargetMode="External"/><Relationship Id="rId32" Type="http://schemas.openxmlformats.org/officeDocument/2006/relationships/hyperlink" Target="https://ru.wikipedia.org/wiki/%D0%93%D1%80%D0%B0%D1%84%D0%B8%D1%82" TargetMode="External"/><Relationship Id="rId37" Type="http://schemas.openxmlformats.org/officeDocument/2006/relationships/hyperlink" Target="https://ru.wikipedia.org/wiki/%D0%A1%D0%B5%D1%80%D1%8B%D0%B9_%D1%87%D1%83%D0%B3%D1%83%D0%BD" TargetMode="External"/><Relationship Id="rId40" Type="http://schemas.openxmlformats.org/officeDocument/2006/relationships/hyperlink" Target="https://ru.wikipedia.org/wiki/%D0%A1%D0%BE%D0%BB%D0%B8%D0%B4%D1%83%D1%81" TargetMode="External"/><Relationship Id="rId4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23" Type="http://schemas.openxmlformats.org/officeDocument/2006/relationships/hyperlink" Target="https://ru.wikipedia.org/wiki/%D0%94%D0%B5%D1%84%D0%B5%D0%BA%D1%82%D1%8B_%D0%BA%D1%80%D0%B8%D1%81%D1%82%D0%B0%D0%BB%D0%BB%D0%B0" TargetMode="External"/><Relationship Id="rId28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36" Type="http://schemas.openxmlformats.org/officeDocument/2006/relationships/hyperlink" Target="https://ru.wikipedia.org/wiki/%D0%93%D1%80%D0%B0%D1%84%D0%B8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1%D0%B5%D1%80%D1%8B%D0%B9_%D1%87%D1%83%D0%B3%D1%83%D0%BD" TargetMode="External"/><Relationship Id="rId1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1" Type="http://schemas.openxmlformats.org/officeDocument/2006/relationships/hyperlink" Target="https://ru.wikipedia.org/wiki/%D0%9A%D0%B0%D1%80%D0%B1%D0%B8%D0%B4_%D0%B6%D0%B5%D0%BB%D0%B5%D0%B7%D0%B0" TargetMode="External"/><Relationship Id="rId44" Type="http://schemas.openxmlformats.org/officeDocument/2006/relationships/hyperlink" Target="https://ru.wikipedia.org/wiki/%D0%AD%D0%B2%D1%82%D0%B5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0%B0%D1%81%D1%82%D0%B0%D0%B1%D0%B8%D0%BB%D1%8C%D0%BD%D0%BE%D0%B5_%D1%81%D0%BE%D1%81%D1%82%D0%BE%D1%8F%D0%BD%D0%B8%D0%B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27" Type="http://schemas.openxmlformats.org/officeDocument/2006/relationships/hyperlink" Target="https://ru.wikipedia.org/wiki/%D0%90%D1%83%D1%81%D1%82%D0%B5%D0%BD%D0%B8%D1%82" TargetMode="External"/><Relationship Id="rId30" Type="http://schemas.openxmlformats.org/officeDocument/2006/relationships/hyperlink" Target="https://ru.wikipedia.org/wiki/%D0%A6%D0%B5%D0%BC%D0%B5%D0%BD%D1%82%D0%B8%D1%82" TargetMode="External"/><Relationship Id="rId3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3" Type="http://schemas.openxmlformats.org/officeDocument/2006/relationships/hyperlink" Target="https://ru.wikipedia.org/wiki/%D0%9B%D0%B5%D0%B4%D0%B5%D0%B1%D1%83%D1%80%D0%B8%D1%8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A6%D0%B5%D0%BC%D0%B5%D0%BD%D1%8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13A8-749B-4482-84A9-7CDE51D0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26</Pages>
  <Words>11139</Words>
  <Characters>63496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2020-10-20T09:11:00Z</cp:lastPrinted>
  <dcterms:created xsi:type="dcterms:W3CDTF">2017-09-16T14:13:00Z</dcterms:created>
  <dcterms:modified xsi:type="dcterms:W3CDTF">2021-01-24T10:04:00Z</dcterms:modified>
</cp:coreProperties>
</file>