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4B" w:rsidRPr="00410E4B" w:rsidRDefault="00410E4B" w:rsidP="00410E4B">
      <w:pPr>
        <w:shd w:val="clear" w:color="auto" w:fill="99CCFF"/>
        <w:spacing w:after="0" w:line="240" w:lineRule="auto"/>
        <w:ind w:firstLine="250"/>
        <w:jc w:val="center"/>
        <w:outlineLvl w:val="2"/>
        <w:rPr>
          <w:rFonts w:ascii="Georgia" w:eastAsia="Times New Roman" w:hAnsi="Georgia" w:cs="Times New Roman"/>
          <w:b/>
          <w:bCs/>
          <w:color w:val="0033CC"/>
          <w:sz w:val="26"/>
          <w:szCs w:val="26"/>
        </w:rPr>
      </w:pPr>
      <w:r w:rsidRPr="00410E4B">
        <w:rPr>
          <w:rFonts w:ascii="Georgia" w:eastAsia="Times New Roman" w:hAnsi="Georgia" w:cs="Times New Roman"/>
          <w:b/>
          <w:bCs/>
          <w:color w:val="0033CC"/>
          <w:sz w:val="26"/>
          <w:szCs w:val="26"/>
        </w:rPr>
        <w:t>Понятие "здоровый образ жизни"</w:t>
      </w:r>
    </w:p>
    <w:p w:rsidR="00410E4B" w:rsidRPr="00410E4B" w:rsidRDefault="00410E4B" w:rsidP="0041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0E4B" w:rsidRPr="00410E4B" w:rsidRDefault="00410E4B" w:rsidP="00410E4B">
      <w:pPr>
        <w:shd w:val="clear" w:color="auto" w:fill="99CCFF"/>
        <w:spacing w:after="0" w:line="240" w:lineRule="auto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>
        <w:rPr>
          <w:rFonts w:ascii="Tahoma" w:eastAsia="Times New Roman" w:hAnsi="Tahoma" w:cs="Tahoma"/>
          <w:noProof/>
          <w:color w:val="000090"/>
          <w:sz w:val="20"/>
          <w:szCs w:val="20"/>
        </w:rPr>
        <w:drawing>
          <wp:inline distT="0" distB="0" distL="0" distR="0">
            <wp:extent cx="2966085" cy="2783205"/>
            <wp:effectExtent l="19050" t="0" r="5715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278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E4B" w:rsidRPr="00410E4B" w:rsidRDefault="00410E4B" w:rsidP="00410E4B">
      <w:pPr>
        <w:shd w:val="clear" w:color="auto" w:fill="99CCFF"/>
        <w:spacing w:after="0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Понятие </w:t>
      </w:r>
      <w:r w:rsidRPr="00410E4B">
        <w:rPr>
          <w:rFonts w:ascii="Tahoma" w:eastAsia="Times New Roman" w:hAnsi="Tahoma" w:cs="Tahoma"/>
          <w:b/>
          <w:bCs/>
          <w:color w:val="000090"/>
          <w:sz w:val="20"/>
          <w:szCs w:val="20"/>
        </w:rPr>
        <w:t>"здоровый образ жизни"</w:t>
      </w:r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 однозначно пока ещё не определено. Представители </w:t>
      </w:r>
      <w:proofErr w:type="spellStart"/>
      <w:proofErr w:type="gramStart"/>
      <w:r w:rsidRPr="00410E4B">
        <w:rPr>
          <w:rFonts w:ascii="Tahoma" w:eastAsia="Times New Roman" w:hAnsi="Tahoma" w:cs="Tahoma"/>
          <w:color w:val="000090"/>
          <w:sz w:val="20"/>
          <w:szCs w:val="20"/>
        </w:rPr>
        <w:t>философско</w:t>
      </w:r>
      <w:proofErr w:type="spellEnd"/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 - социологического</w:t>
      </w:r>
      <w:proofErr w:type="gramEnd"/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 направления (П. А. Виноградов, Б. С. Ерасов, О. А. </w:t>
      </w:r>
      <w:proofErr w:type="spellStart"/>
      <w:r w:rsidRPr="00410E4B">
        <w:rPr>
          <w:rFonts w:ascii="Tahoma" w:eastAsia="Times New Roman" w:hAnsi="Tahoma" w:cs="Tahoma"/>
          <w:color w:val="000090"/>
          <w:sz w:val="20"/>
          <w:szCs w:val="20"/>
        </w:rPr>
        <w:t>Мильштейн</w:t>
      </w:r>
      <w:proofErr w:type="spellEnd"/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, В. А. </w:t>
      </w:r>
      <w:proofErr w:type="spellStart"/>
      <w:r w:rsidRPr="00410E4B">
        <w:rPr>
          <w:rFonts w:ascii="Tahoma" w:eastAsia="Times New Roman" w:hAnsi="Tahoma" w:cs="Tahoma"/>
          <w:color w:val="000090"/>
          <w:sz w:val="20"/>
          <w:szCs w:val="20"/>
        </w:rPr>
        <w:t>Пономарчук</w:t>
      </w:r>
      <w:proofErr w:type="spellEnd"/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, В. И. Столяров и др.) рассматривают здоровый образ жизни как глобальную социальную проблему, составную часть жизни общества в целом. В психолого-педагогическом направлении (Г. П. Аксёнов, В. К. </w:t>
      </w:r>
      <w:proofErr w:type="spellStart"/>
      <w:r w:rsidRPr="00410E4B">
        <w:rPr>
          <w:rFonts w:ascii="Tahoma" w:eastAsia="Times New Roman" w:hAnsi="Tahoma" w:cs="Tahoma"/>
          <w:color w:val="000090"/>
          <w:sz w:val="20"/>
          <w:szCs w:val="20"/>
        </w:rPr>
        <w:t>Бальсевич</w:t>
      </w:r>
      <w:proofErr w:type="spellEnd"/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, М. Я. </w:t>
      </w:r>
      <w:proofErr w:type="spellStart"/>
      <w:r w:rsidRPr="00410E4B">
        <w:rPr>
          <w:rFonts w:ascii="Tahoma" w:eastAsia="Times New Roman" w:hAnsi="Tahoma" w:cs="Tahoma"/>
          <w:color w:val="000090"/>
          <w:sz w:val="20"/>
          <w:szCs w:val="20"/>
        </w:rPr>
        <w:t>Виленский</w:t>
      </w:r>
      <w:proofErr w:type="spellEnd"/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, Р. </w:t>
      </w:r>
      <w:proofErr w:type="spellStart"/>
      <w:r w:rsidRPr="00410E4B">
        <w:rPr>
          <w:rFonts w:ascii="Tahoma" w:eastAsia="Times New Roman" w:hAnsi="Tahoma" w:cs="Tahoma"/>
          <w:color w:val="000090"/>
          <w:sz w:val="20"/>
          <w:szCs w:val="20"/>
        </w:rPr>
        <w:t>Дитлс</w:t>
      </w:r>
      <w:proofErr w:type="spellEnd"/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, </w:t>
      </w:r>
      <w:proofErr w:type="gramStart"/>
      <w:r w:rsidRPr="00410E4B">
        <w:rPr>
          <w:rFonts w:ascii="Tahoma" w:eastAsia="Times New Roman" w:hAnsi="Tahoma" w:cs="Tahoma"/>
          <w:color w:val="000090"/>
          <w:sz w:val="20"/>
          <w:szCs w:val="20"/>
        </w:rPr>
        <w:t>И. О.</w:t>
      </w:r>
      <w:proofErr w:type="gramEnd"/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 Мартынюк, Л. С. </w:t>
      </w:r>
      <w:proofErr w:type="spellStart"/>
      <w:r w:rsidRPr="00410E4B">
        <w:rPr>
          <w:rFonts w:ascii="Tahoma" w:eastAsia="Times New Roman" w:hAnsi="Tahoma" w:cs="Tahoma"/>
          <w:color w:val="000090"/>
          <w:sz w:val="20"/>
          <w:szCs w:val="20"/>
        </w:rPr>
        <w:t>Кобелянская</w:t>
      </w:r>
      <w:proofErr w:type="spellEnd"/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 и др.) ЗОЖ рассматривается с точки зрения сознания, психологии человека, мотивации. Имеются и другие точки зрения (например, </w:t>
      </w:r>
      <w:proofErr w:type="spellStart"/>
      <w:proofErr w:type="gramStart"/>
      <w:r w:rsidRPr="00410E4B">
        <w:rPr>
          <w:rFonts w:ascii="Tahoma" w:eastAsia="Times New Roman" w:hAnsi="Tahoma" w:cs="Tahoma"/>
          <w:color w:val="000090"/>
          <w:sz w:val="20"/>
          <w:szCs w:val="20"/>
        </w:rPr>
        <w:t>медико</w:t>
      </w:r>
      <w:proofErr w:type="spellEnd"/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 - биологическая</w:t>
      </w:r>
      <w:proofErr w:type="gramEnd"/>
      <w:r w:rsidRPr="00410E4B">
        <w:rPr>
          <w:rFonts w:ascii="Tahoma" w:eastAsia="Times New Roman" w:hAnsi="Tahoma" w:cs="Tahoma"/>
          <w:color w:val="000090"/>
          <w:sz w:val="20"/>
          <w:szCs w:val="20"/>
        </w:rPr>
        <w:t>), однако резкой грани между ними нет, так как они нацелены на решение одной проблемы — укрепление здоровья индивидуума.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Здоровый образ жизни является предпосылкой для развития разных сторон жизнедеятельности человека, достижения им активного долголетия и полноценного выполнения социальных функций.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политического и военного характера, провоцирующих негативные сдвиги в состоянии здоровья.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proofErr w:type="gramStart"/>
      <w:r w:rsidRPr="00410E4B">
        <w:rPr>
          <w:rFonts w:ascii="Tahoma" w:eastAsia="Times New Roman" w:hAnsi="Tahoma" w:cs="Tahoma"/>
          <w:color w:val="000090"/>
          <w:sz w:val="20"/>
          <w:szCs w:val="20"/>
        </w:rPr>
        <w:t>Существуют и иные точки зрения на здоровый образ жизни: "здоровый образ жизни — это система разумного поведения человека (умеренность во всём, оптимальный двигательный режим, закаливание, правильное питание, рациональный режим жизни и отказ от вредных привычек) на фундаменте нравственно — религиозных и национальных традиций, которая обеспечивает человеку физическое, душевное, духовное и социальное благополучие в реальной окружающей среде и активное долголетие в рамках попущенной</w:t>
      </w:r>
      <w:proofErr w:type="gramEnd"/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 Господом земной жизни".</w:t>
      </w:r>
    </w:p>
    <w:p w:rsidR="00410E4B" w:rsidRPr="00410E4B" w:rsidRDefault="00410E4B" w:rsidP="00410E4B">
      <w:pPr>
        <w:shd w:val="clear" w:color="auto" w:fill="99CCFF"/>
        <w:spacing w:after="0" w:line="240" w:lineRule="auto"/>
        <w:jc w:val="center"/>
        <w:rPr>
          <w:rFonts w:ascii="Tahoma" w:eastAsia="Times New Roman" w:hAnsi="Tahoma" w:cs="Tahoma"/>
          <w:color w:val="000090"/>
          <w:sz w:val="20"/>
          <w:szCs w:val="20"/>
        </w:rPr>
      </w:pPr>
      <w:r>
        <w:rPr>
          <w:rFonts w:ascii="Tahoma" w:eastAsia="Times New Roman" w:hAnsi="Tahoma" w:cs="Tahoma"/>
          <w:noProof/>
          <w:color w:val="000090"/>
          <w:sz w:val="20"/>
          <w:szCs w:val="20"/>
        </w:rPr>
        <w:drawing>
          <wp:inline distT="0" distB="0" distL="0" distR="0">
            <wp:extent cx="4540250" cy="572770"/>
            <wp:effectExtent l="19050" t="0" r="0" b="0"/>
            <wp:docPr id="2" name="Рисунок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E4B" w:rsidRPr="00410E4B" w:rsidRDefault="00410E4B" w:rsidP="00410E4B">
      <w:pPr>
        <w:shd w:val="clear" w:color="auto" w:fill="99CCFF"/>
        <w:spacing w:after="0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b/>
          <w:bCs/>
          <w:color w:val="000090"/>
          <w:sz w:val="20"/>
          <w:szCs w:val="20"/>
        </w:rPr>
        <w:t xml:space="preserve">Здоровый образ жизни — это активное участие в трудовой, общественной, семейно-бытовой, </w:t>
      </w:r>
      <w:proofErr w:type="spellStart"/>
      <w:r w:rsidRPr="00410E4B">
        <w:rPr>
          <w:rFonts w:ascii="Tahoma" w:eastAsia="Times New Roman" w:hAnsi="Tahoma" w:cs="Tahoma"/>
          <w:b/>
          <w:bCs/>
          <w:color w:val="000090"/>
          <w:sz w:val="20"/>
          <w:szCs w:val="20"/>
        </w:rPr>
        <w:t>досуговой</w:t>
      </w:r>
      <w:proofErr w:type="spellEnd"/>
      <w:r w:rsidRPr="00410E4B">
        <w:rPr>
          <w:rFonts w:ascii="Tahoma" w:eastAsia="Times New Roman" w:hAnsi="Tahoma" w:cs="Tahoma"/>
          <w:b/>
          <w:bCs/>
          <w:color w:val="000090"/>
          <w:sz w:val="20"/>
          <w:szCs w:val="20"/>
        </w:rPr>
        <w:t xml:space="preserve"> формах жизнедеятельности человека.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В </w:t>
      </w:r>
      <w:proofErr w:type="spellStart"/>
      <w:r w:rsidRPr="00410E4B">
        <w:rPr>
          <w:rFonts w:ascii="Tahoma" w:eastAsia="Times New Roman" w:hAnsi="Tahoma" w:cs="Tahoma"/>
          <w:color w:val="000090"/>
          <w:sz w:val="20"/>
          <w:szCs w:val="20"/>
        </w:rPr>
        <w:t>узкобиологическом</w:t>
      </w:r>
      <w:proofErr w:type="spellEnd"/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 смысле речь идет о физиологических адаптационных возможностях человека к воздействиям внешней среды и изменениям состояний внутренней среды.</w:t>
      </w:r>
    </w:p>
    <w:p w:rsidR="00410E4B" w:rsidRPr="00410E4B" w:rsidRDefault="00410E4B" w:rsidP="00410E4B">
      <w:pPr>
        <w:shd w:val="clear" w:color="auto" w:fill="99CCFF"/>
        <w:spacing w:after="0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b/>
          <w:bCs/>
          <w:color w:val="000090"/>
          <w:sz w:val="20"/>
        </w:rPr>
        <w:t>Авторы, пишущие на эту тему, включают в ЗОЖ разные составляющие, но большинство из них считают базовыми:</w:t>
      </w:r>
      <w:r w:rsidRPr="00410E4B">
        <w:rPr>
          <w:rFonts w:ascii="Tahoma" w:eastAsia="Times New Roman" w:hAnsi="Tahoma" w:cs="Tahoma"/>
          <w:color w:val="000090"/>
          <w:sz w:val="20"/>
          <w:szCs w:val="20"/>
        </w:rPr>
        <w:br/>
        <w:t>- воспитание с раннего детства здоровых привычек и навыков;</w:t>
      </w:r>
      <w:r w:rsidRPr="00410E4B">
        <w:rPr>
          <w:rFonts w:ascii="Tahoma" w:eastAsia="Times New Roman" w:hAnsi="Tahoma" w:cs="Tahoma"/>
          <w:color w:val="000090"/>
          <w:sz w:val="20"/>
          <w:szCs w:val="20"/>
        </w:rPr>
        <w:br/>
        <w:t>- окружающая среда: безопасная и благоприятная для обитания, знания о влиянии окружающих предметов на здоровье;</w:t>
      </w:r>
      <w:r w:rsidRPr="00410E4B">
        <w:rPr>
          <w:rFonts w:ascii="Tahoma" w:eastAsia="Times New Roman" w:hAnsi="Tahoma" w:cs="Tahoma"/>
          <w:color w:val="000090"/>
          <w:sz w:val="20"/>
          <w:szCs w:val="20"/>
        </w:rPr>
        <w:br/>
        <w:t>- отказ от вредных привычек: курения, употребления наркотиков, употребления алкоголя</w:t>
      </w:r>
      <w:proofErr w:type="gramStart"/>
      <w:r w:rsidRPr="00410E4B">
        <w:rPr>
          <w:rFonts w:ascii="Tahoma" w:eastAsia="Times New Roman" w:hAnsi="Tahoma" w:cs="Tahoma"/>
          <w:color w:val="000090"/>
          <w:sz w:val="20"/>
          <w:szCs w:val="20"/>
        </w:rPr>
        <w:t>.</w:t>
      </w:r>
      <w:proofErr w:type="gramEnd"/>
      <w:r w:rsidRPr="00410E4B">
        <w:rPr>
          <w:rFonts w:ascii="Tahoma" w:eastAsia="Times New Roman" w:hAnsi="Tahoma" w:cs="Tahoma"/>
          <w:color w:val="000090"/>
          <w:sz w:val="20"/>
          <w:szCs w:val="20"/>
        </w:rPr>
        <w:br/>
        <w:t xml:space="preserve">- </w:t>
      </w:r>
      <w:proofErr w:type="gramStart"/>
      <w:r w:rsidRPr="00410E4B">
        <w:rPr>
          <w:rFonts w:ascii="Tahoma" w:eastAsia="Times New Roman" w:hAnsi="Tahoma" w:cs="Tahoma"/>
          <w:color w:val="000090"/>
          <w:sz w:val="20"/>
          <w:szCs w:val="20"/>
        </w:rPr>
        <w:t>п</w:t>
      </w:r>
      <w:proofErr w:type="gramEnd"/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итание: умеренное, соответствующее физиологическим особенностям конкретного человека, </w:t>
      </w:r>
      <w:r w:rsidRPr="00410E4B">
        <w:rPr>
          <w:rFonts w:ascii="Tahoma" w:eastAsia="Times New Roman" w:hAnsi="Tahoma" w:cs="Tahoma"/>
          <w:color w:val="000090"/>
          <w:sz w:val="20"/>
          <w:szCs w:val="20"/>
        </w:rPr>
        <w:lastRenderedPageBreak/>
        <w:t>информированность о качестве употребляемых продуктов;</w:t>
      </w:r>
      <w:r w:rsidRPr="00410E4B">
        <w:rPr>
          <w:rFonts w:ascii="Tahoma" w:eastAsia="Times New Roman" w:hAnsi="Tahoma" w:cs="Tahoma"/>
          <w:color w:val="000090"/>
          <w:sz w:val="20"/>
          <w:szCs w:val="20"/>
        </w:rPr>
        <w:br/>
        <w:t>- движения: физически активная жизнь, включая специальные физические упражнения, с учётом возрастных и физиологических особенностей;</w:t>
      </w:r>
      <w:r w:rsidRPr="00410E4B">
        <w:rPr>
          <w:rFonts w:ascii="Tahoma" w:eastAsia="Times New Roman" w:hAnsi="Tahoma" w:cs="Tahoma"/>
          <w:color w:val="000090"/>
          <w:sz w:val="20"/>
          <w:szCs w:val="20"/>
        </w:rPr>
        <w:br/>
        <w:t>- гигиена организма: соблюдение правил личной и общественной гигиены, владение навыками первой помощи;</w:t>
      </w:r>
      <w:r w:rsidRPr="00410E4B">
        <w:rPr>
          <w:rFonts w:ascii="Tahoma" w:eastAsia="Times New Roman" w:hAnsi="Tahoma" w:cs="Tahoma"/>
          <w:color w:val="000090"/>
          <w:sz w:val="20"/>
          <w:szCs w:val="20"/>
        </w:rPr>
        <w:br/>
        <w:t>- закаливание;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На физиологическое состояние человека большое влияние оказывает его </w:t>
      </w:r>
      <w:proofErr w:type="spellStart"/>
      <w:r w:rsidRPr="00410E4B">
        <w:rPr>
          <w:rFonts w:ascii="Tahoma" w:eastAsia="Times New Roman" w:hAnsi="Tahoma" w:cs="Tahoma"/>
          <w:color w:val="000090"/>
          <w:sz w:val="20"/>
          <w:szCs w:val="20"/>
        </w:rPr>
        <w:t>психоэмоциональное</w:t>
      </w:r>
      <w:proofErr w:type="spellEnd"/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 состояние, которое зависит, в свою очередь, от его ментальных установок.</w:t>
      </w:r>
    </w:p>
    <w:p w:rsidR="00410E4B" w:rsidRPr="00410E4B" w:rsidRDefault="00410E4B" w:rsidP="00410E4B">
      <w:pPr>
        <w:shd w:val="clear" w:color="auto" w:fill="99CCFF"/>
        <w:spacing w:after="0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b/>
          <w:bCs/>
          <w:color w:val="000090"/>
          <w:sz w:val="20"/>
        </w:rPr>
        <w:t>Поэтому некоторые авторы также выделяют дополнительно следующие аспекты ЗОЖ:</w:t>
      </w:r>
      <w:r w:rsidRPr="00410E4B">
        <w:rPr>
          <w:rFonts w:ascii="Tahoma" w:eastAsia="Times New Roman" w:hAnsi="Tahoma" w:cs="Tahoma"/>
          <w:color w:val="000090"/>
          <w:sz w:val="20"/>
          <w:szCs w:val="20"/>
        </w:rPr>
        <w:br/>
      </w:r>
      <w:r w:rsidRPr="00410E4B">
        <w:rPr>
          <w:rFonts w:ascii="Tahoma" w:eastAsia="Times New Roman" w:hAnsi="Tahoma" w:cs="Tahoma"/>
          <w:color w:val="000090"/>
          <w:sz w:val="20"/>
          <w:szCs w:val="20"/>
        </w:rPr>
        <w:br/>
        <w:t>- Эмоциональное самочувствие: психогигиена, умение справляться с собственными эмоциями;</w:t>
      </w:r>
      <w:r w:rsidRPr="00410E4B">
        <w:rPr>
          <w:rFonts w:ascii="Tahoma" w:eastAsia="Times New Roman" w:hAnsi="Tahoma" w:cs="Tahoma"/>
          <w:color w:val="000090"/>
          <w:sz w:val="20"/>
          <w:szCs w:val="20"/>
        </w:rPr>
        <w:br/>
        <w:t xml:space="preserve">- Интеллектуальное самочувствие: способность человека </w:t>
      </w:r>
      <w:proofErr w:type="gramStart"/>
      <w:r w:rsidRPr="00410E4B">
        <w:rPr>
          <w:rFonts w:ascii="Tahoma" w:eastAsia="Times New Roman" w:hAnsi="Tahoma" w:cs="Tahoma"/>
          <w:color w:val="000090"/>
          <w:sz w:val="20"/>
          <w:szCs w:val="20"/>
        </w:rPr>
        <w:t>узнавать и использовать</w:t>
      </w:r>
      <w:proofErr w:type="gramEnd"/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 новую информацию для оптимальных действий в новых обстоятельствах;</w:t>
      </w:r>
      <w:r w:rsidRPr="00410E4B">
        <w:rPr>
          <w:rFonts w:ascii="Tahoma" w:eastAsia="Times New Roman" w:hAnsi="Tahoma" w:cs="Tahoma"/>
          <w:color w:val="000090"/>
          <w:sz w:val="20"/>
          <w:szCs w:val="20"/>
        </w:rPr>
        <w:br/>
        <w:t>- Духовное самочувствие: способность устанавливать действительно значимые, конструктивные жизненные цели и стремиться к ним, оптимизм.</w:t>
      </w:r>
    </w:p>
    <w:p w:rsidR="00410E4B" w:rsidRPr="00410E4B" w:rsidRDefault="00410E4B" w:rsidP="00410E4B">
      <w:pPr>
        <w:shd w:val="clear" w:color="auto" w:fill="99CCFF"/>
        <w:spacing w:after="0" w:line="240" w:lineRule="auto"/>
        <w:jc w:val="center"/>
        <w:rPr>
          <w:rFonts w:ascii="Tahoma" w:eastAsia="Times New Roman" w:hAnsi="Tahoma" w:cs="Tahoma"/>
          <w:color w:val="000090"/>
          <w:sz w:val="20"/>
          <w:szCs w:val="20"/>
        </w:rPr>
      </w:pPr>
      <w:r>
        <w:rPr>
          <w:rFonts w:ascii="Tahoma" w:eastAsia="Times New Roman" w:hAnsi="Tahoma" w:cs="Tahoma"/>
          <w:noProof/>
          <w:color w:val="000090"/>
          <w:sz w:val="20"/>
          <w:szCs w:val="20"/>
        </w:rPr>
        <w:drawing>
          <wp:inline distT="0" distB="0" distL="0" distR="0">
            <wp:extent cx="1542415" cy="572770"/>
            <wp:effectExtent l="19050" t="0" r="635" b="0"/>
            <wp:docPr id="3" name="Рисунок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E4B" w:rsidRPr="00410E4B" w:rsidRDefault="00410E4B" w:rsidP="00410E4B">
      <w:pPr>
        <w:shd w:val="clear" w:color="auto" w:fill="99CCFF"/>
        <w:spacing w:after="0" w:line="240" w:lineRule="auto"/>
        <w:ind w:firstLine="250"/>
        <w:outlineLvl w:val="2"/>
        <w:rPr>
          <w:rFonts w:ascii="Georgia" w:eastAsia="Times New Roman" w:hAnsi="Georgia" w:cs="Times New Roman"/>
          <w:b/>
          <w:bCs/>
          <w:color w:val="0033CC"/>
          <w:sz w:val="26"/>
          <w:szCs w:val="26"/>
        </w:rPr>
      </w:pPr>
      <w:r w:rsidRPr="00410E4B">
        <w:rPr>
          <w:rFonts w:ascii="Georgia" w:eastAsia="Times New Roman" w:hAnsi="Georgia" w:cs="Times New Roman"/>
          <w:b/>
          <w:bCs/>
          <w:color w:val="0033CC"/>
          <w:sz w:val="26"/>
          <w:szCs w:val="26"/>
        </w:rPr>
        <w:t>Формирование здорового образа жизни: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- активный умственный труд;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- приятная работа;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- рациональное питание;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- питание в соответствии с возрастом;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- собственная точка зрения;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- любовь и нежность;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- сон при температуре 17-18 градусов;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- постоянные физические нагрузки;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- периодическое употребление сладостей;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- эмоциональная разрядка.</w:t>
      </w:r>
    </w:p>
    <w:p w:rsidR="00410E4B" w:rsidRPr="00410E4B" w:rsidRDefault="00410E4B" w:rsidP="00410E4B">
      <w:pPr>
        <w:shd w:val="clear" w:color="auto" w:fill="99CCFF"/>
        <w:spacing w:after="0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Некоторые исследователи выделяют также </w:t>
      </w:r>
      <w:r w:rsidRPr="00410E4B">
        <w:rPr>
          <w:rFonts w:ascii="Tahoma" w:eastAsia="Times New Roman" w:hAnsi="Tahoma" w:cs="Tahoma"/>
          <w:b/>
          <w:bCs/>
          <w:color w:val="000090"/>
          <w:sz w:val="20"/>
          <w:szCs w:val="20"/>
        </w:rPr>
        <w:t>"социальное самочувствие"</w:t>
      </w:r>
      <w:r w:rsidRPr="00410E4B">
        <w:rPr>
          <w:rFonts w:ascii="Tahoma" w:eastAsia="Times New Roman" w:hAnsi="Tahoma" w:cs="Tahoma"/>
          <w:color w:val="000090"/>
          <w:sz w:val="20"/>
          <w:szCs w:val="20"/>
        </w:rPr>
        <w:t> — способность взаимодействовать с другими людьми.</w:t>
      </w:r>
    </w:p>
    <w:p w:rsidR="00410E4B" w:rsidRPr="00410E4B" w:rsidRDefault="00410E4B" w:rsidP="00410E4B">
      <w:pPr>
        <w:shd w:val="clear" w:color="auto" w:fill="99CCFF"/>
        <w:spacing w:after="0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proofErr w:type="gramStart"/>
      <w:r w:rsidRPr="00410E4B">
        <w:rPr>
          <w:rFonts w:ascii="Tahoma" w:eastAsia="Times New Roman" w:hAnsi="Tahoma" w:cs="Tahoma"/>
          <w:b/>
          <w:bCs/>
          <w:color w:val="000090"/>
          <w:sz w:val="20"/>
          <w:szCs w:val="20"/>
        </w:rPr>
        <w:t>Формирование образа жизни, способствующего укреплению здоровья человека, осуществляется на трёх уровнях:</w:t>
      </w:r>
      <w:r w:rsidRPr="00410E4B">
        <w:rPr>
          <w:rFonts w:ascii="Tahoma" w:eastAsia="Times New Roman" w:hAnsi="Tahoma" w:cs="Tahoma"/>
          <w:color w:val="000090"/>
          <w:sz w:val="20"/>
          <w:szCs w:val="20"/>
        </w:rPr>
        <w:br/>
      </w:r>
      <w:r w:rsidRPr="00410E4B">
        <w:rPr>
          <w:rFonts w:ascii="Tahoma" w:eastAsia="Times New Roman" w:hAnsi="Tahoma" w:cs="Tahoma"/>
          <w:color w:val="000090"/>
          <w:sz w:val="20"/>
          <w:szCs w:val="20"/>
        </w:rPr>
        <w:br/>
        <w:t>- </w:t>
      </w:r>
      <w:r w:rsidRPr="00410E4B">
        <w:rPr>
          <w:rFonts w:ascii="Tahoma" w:eastAsia="Times New Roman" w:hAnsi="Tahoma" w:cs="Tahoma"/>
          <w:b/>
          <w:bCs/>
          <w:color w:val="000090"/>
          <w:sz w:val="20"/>
        </w:rPr>
        <w:t>социальном:</w:t>
      </w:r>
      <w:r w:rsidRPr="00410E4B">
        <w:rPr>
          <w:rFonts w:ascii="Tahoma" w:eastAsia="Times New Roman" w:hAnsi="Tahoma" w:cs="Tahoma"/>
          <w:color w:val="000090"/>
          <w:sz w:val="20"/>
          <w:szCs w:val="20"/>
        </w:rPr>
        <w:t> пропаганда СМИ, информационно-просветительская работа;</w:t>
      </w:r>
      <w:r w:rsidRPr="00410E4B">
        <w:rPr>
          <w:rFonts w:ascii="Tahoma" w:eastAsia="Times New Roman" w:hAnsi="Tahoma" w:cs="Tahoma"/>
          <w:color w:val="000090"/>
          <w:sz w:val="20"/>
          <w:szCs w:val="20"/>
        </w:rPr>
        <w:br/>
        <w:t>- </w:t>
      </w:r>
      <w:r w:rsidRPr="00410E4B">
        <w:rPr>
          <w:rFonts w:ascii="Tahoma" w:eastAsia="Times New Roman" w:hAnsi="Tahoma" w:cs="Tahoma"/>
          <w:b/>
          <w:bCs/>
          <w:color w:val="000090"/>
          <w:sz w:val="20"/>
        </w:rPr>
        <w:t>инфраструктурном:</w:t>
      </w:r>
      <w:r w:rsidRPr="00410E4B">
        <w:rPr>
          <w:rFonts w:ascii="Tahoma" w:eastAsia="Times New Roman" w:hAnsi="Tahoma" w:cs="Tahoma"/>
          <w:color w:val="000090"/>
          <w:sz w:val="20"/>
          <w:szCs w:val="20"/>
        </w:rPr>
        <w:t> конкретные условия в основных сферах жизнедеятельности (наличие свободного времени, материальных средств), профилактические учреждения, экологический контроль;</w:t>
      </w:r>
      <w:r w:rsidRPr="00410E4B">
        <w:rPr>
          <w:rFonts w:ascii="Tahoma" w:eastAsia="Times New Roman" w:hAnsi="Tahoma" w:cs="Tahoma"/>
          <w:color w:val="000090"/>
          <w:sz w:val="20"/>
          <w:szCs w:val="20"/>
        </w:rPr>
        <w:br/>
        <w:t>- </w:t>
      </w:r>
      <w:r w:rsidRPr="00410E4B">
        <w:rPr>
          <w:rFonts w:ascii="Tahoma" w:eastAsia="Times New Roman" w:hAnsi="Tahoma" w:cs="Tahoma"/>
          <w:b/>
          <w:bCs/>
          <w:color w:val="000090"/>
          <w:sz w:val="20"/>
        </w:rPr>
        <w:t>личностном:</w:t>
      </w:r>
      <w:r w:rsidRPr="00410E4B">
        <w:rPr>
          <w:rFonts w:ascii="Tahoma" w:eastAsia="Times New Roman" w:hAnsi="Tahoma" w:cs="Tahoma"/>
          <w:color w:val="000090"/>
          <w:sz w:val="20"/>
          <w:szCs w:val="20"/>
        </w:rPr>
        <w:t> система ценностных ориентаций человека, стандартизация бытового уклада.</w:t>
      </w:r>
      <w:proofErr w:type="gramEnd"/>
    </w:p>
    <w:p w:rsidR="00410E4B" w:rsidRPr="00410E4B" w:rsidRDefault="00410E4B" w:rsidP="00410E4B">
      <w:pPr>
        <w:shd w:val="clear" w:color="auto" w:fill="99CCFF"/>
        <w:spacing w:after="0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b/>
          <w:bCs/>
          <w:color w:val="000090"/>
          <w:sz w:val="20"/>
          <w:szCs w:val="20"/>
        </w:rPr>
        <w:t>Социальный уровень.</w:t>
      </w:r>
      <w:r w:rsidRPr="00410E4B">
        <w:rPr>
          <w:rFonts w:ascii="Tahoma" w:eastAsia="Times New Roman" w:hAnsi="Tahoma" w:cs="Tahoma"/>
          <w:color w:val="000090"/>
          <w:sz w:val="20"/>
          <w:szCs w:val="20"/>
        </w:rPr>
        <w:t> В России проблемами этого уровня занимается служба формирования здорового образа жизни (СФЗОЖ), которая включает краевые, областные, городские и районные центры здоровья, врачебно-физкультурные диспансеры, косметологические лечебницы, кабинеты пропаганды здорового образа жизни. Научно-методическое обеспечение осуществляет Всероссийский научно-исследовательский центр профилактической медицины.</w:t>
      </w:r>
    </w:p>
    <w:p w:rsidR="00410E4B" w:rsidRDefault="00410E4B" w:rsidP="00410E4B">
      <w:pPr>
        <w:shd w:val="clear" w:color="auto" w:fill="99CCFF"/>
        <w:spacing w:after="0" w:line="240" w:lineRule="auto"/>
        <w:ind w:firstLine="250"/>
        <w:jc w:val="center"/>
        <w:outlineLvl w:val="4"/>
        <w:rPr>
          <w:rFonts w:ascii="Georgia" w:eastAsia="Times New Roman" w:hAnsi="Georgia" w:cs="Times New Roman"/>
          <w:b/>
          <w:bCs/>
          <w:color w:val="0033CC"/>
          <w:sz w:val="25"/>
          <w:szCs w:val="25"/>
        </w:rPr>
      </w:pPr>
    </w:p>
    <w:p w:rsidR="00246691" w:rsidRDefault="00246691" w:rsidP="00410E4B">
      <w:pPr>
        <w:shd w:val="clear" w:color="auto" w:fill="99CCFF"/>
        <w:spacing w:after="0" w:line="240" w:lineRule="auto"/>
        <w:ind w:firstLine="250"/>
        <w:jc w:val="center"/>
        <w:outlineLvl w:val="4"/>
        <w:rPr>
          <w:rFonts w:ascii="Georgia" w:eastAsia="Times New Roman" w:hAnsi="Georgia" w:cs="Times New Roman"/>
          <w:b/>
          <w:bCs/>
          <w:color w:val="0033CC"/>
          <w:sz w:val="25"/>
          <w:szCs w:val="25"/>
        </w:rPr>
      </w:pPr>
    </w:p>
    <w:p w:rsidR="00410E4B" w:rsidRPr="00410E4B" w:rsidRDefault="00410E4B" w:rsidP="00410E4B">
      <w:pPr>
        <w:shd w:val="clear" w:color="auto" w:fill="99CCFF"/>
        <w:spacing w:after="0" w:line="240" w:lineRule="auto"/>
        <w:ind w:firstLine="250"/>
        <w:jc w:val="center"/>
        <w:outlineLvl w:val="4"/>
        <w:rPr>
          <w:rFonts w:ascii="Georgia" w:eastAsia="Times New Roman" w:hAnsi="Georgia" w:cs="Times New Roman"/>
          <w:b/>
          <w:bCs/>
          <w:color w:val="0033CC"/>
          <w:sz w:val="25"/>
          <w:szCs w:val="25"/>
        </w:rPr>
      </w:pPr>
      <w:r w:rsidRPr="00410E4B">
        <w:rPr>
          <w:rFonts w:ascii="Georgia" w:eastAsia="Times New Roman" w:hAnsi="Georgia" w:cs="Times New Roman"/>
          <w:b/>
          <w:bCs/>
          <w:color w:val="0033CC"/>
          <w:sz w:val="25"/>
          <w:szCs w:val="25"/>
        </w:rPr>
        <w:lastRenderedPageBreak/>
        <w:t>Рассмотрим подробнее базовые компоненты</w:t>
      </w:r>
      <w:r w:rsidRPr="00410E4B">
        <w:rPr>
          <w:rFonts w:ascii="Georgia" w:eastAsia="Times New Roman" w:hAnsi="Georgia" w:cs="Times New Roman"/>
          <w:b/>
          <w:bCs/>
          <w:color w:val="0033CC"/>
          <w:sz w:val="25"/>
          <w:szCs w:val="25"/>
        </w:rPr>
        <w:br/>
        <w:t xml:space="preserve">на основе </w:t>
      </w:r>
      <w:proofErr w:type="gramStart"/>
      <w:r w:rsidRPr="00410E4B">
        <w:rPr>
          <w:rFonts w:ascii="Georgia" w:eastAsia="Times New Roman" w:hAnsi="Georgia" w:cs="Times New Roman"/>
          <w:b/>
          <w:bCs/>
          <w:color w:val="0033CC"/>
          <w:sz w:val="25"/>
          <w:szCs w:val="25"/>
        </w:rPr>
        <w:t>которых</w:t>
      </w:r>
      <w:proofErr w:type="gramEnd"/>
      <w:r w:rsidRPr="00410E4B">
        <w:rPr>
          <w:rFonts w:ascii="Georgia" w:eastAsia="Times New Roman" w:hAnsi="Georgia" w:cs="Times New Roman"/>
          <w:b/>
          <w:bCs/>
          <w:color w:val="0033CC"/>
          <w:sz w:val="25"/>
          <w:szCs w:val="25"/>
        </w:rPr>
        <w:t>, строится ведение здорового образа жизни.</w:t>
      </w:r>
    </w:p>
    <w:p w:rsidR="00410E4B" w:rsidRPr="00410E4B" w:rsidRDefault="00410E4B" w:rsidP="00410E4B">
      <w:pPr>
        <w:shd w:val="clear" w:color="auto" w:fill="99CCFF"/>
        <w:spacing w:after="0" w:line="240" w:lineRule="auto"/>
        <w:ind w:firstLine="250"/>
        <w:outlineLvl w:val="2"/>
        <w:rPr>
          <w:rFonts w:ascii="Georgia" w:eastAsia="Times New Roman" w:hAnsi="Georgia" w:cs="Times New Roman"/>
          <w:b/>
          <w:bCs/>
          <w:color w:val="0033CC"/>
          <w:sz w:val="26"/>
          <w:szCs w:val="26"/>
        </w:rPr>
      </w:pPr>
      <w:r w:rsidRPr="00410E4B">
        <w:rPr>
          <w:rFonts w:ascii="Georgia" w:eastAsia="Times New Roman" w:hAnsi="Georgia" w:cs="Times New Roman"/>
          <w:b/>
          <w:bCs/>
          <w:color w:val="0033CC"/>
          <w:sz w:val="26"/>
          <w:szCs w:val="26"/>
        </w:rPr>
        <w:t>Рациональное питание</w:t>
      </w:r>
    </w:p>
    <w:p w:rsidR="00410E4B" w:rsidRPr="00410E4B" w:rsidRDefault="00410E4B" w:rsidP="00410E4B">
      <w:pPr>
        <w:shd w:val="clear" w:color="auto" w:fill="99CCFF"/>
        <w:spacing w:after="0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b/>
          <w:bCs/>
          <w:color w:val="000090"/>
          <w:sz w:val="20"/>
          <w:szCs w:val="20"/>
        </w:rPr>
        <w:t>Биологические основы питания человека (основные законы питания)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1. Потребности человека в энергии и пищевых веществах зависят от возраста, пола и характера выполняемой работы.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2. Расход организмом энергии пищевых веществ должен уравновешиваться поступлением их с пищей.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3. Органические и минеральные вещества пищи должны быть сбалансированы между собой применительно к потребностям организма, то </w:t>
      </w:r>
      <w:proofErr w:type="gramStart"/>
      <w:r w:rsidRPr="00410E4B">
        <w:rPr>
          <w:rFonts w:ascii="Tahoma" w:eastAsia="Times New Roman" w:hAnsi="Tahoma" w:cs="Tahoma"/>
          <w:color w:val="000090"/>
          <w:sz w:val="20"/>
          <w:szCs w:val="20"/>
        </w:rPr>
        <w:t>есть</w:t>
      </w:r>
      <w:proofErr w:type="gramEnd"/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 представлены в определенных соотношениях.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4. Организм человека нуждается в поступлении ряда органических веществ в готовом виде (витамины, ряд аминокислот и полиненасыщенных жирных кислот), не имея возможности синтезировать их из других веществ пищи.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5. Сбалансированность пищи достигается за счет ее разнообразия, включения в рацион пищевых продуктов разных групп.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6. Состав пищи и, соответственно, набор пищевых продуктов должны отвечать индивидуальным особенностям организма.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7. Воздействие пищи может усилить или ослабить работу систем организма. Усиление под действием пищи одних функций может сопровождаться ослаблением других. Человек поставлен природой перед выбором целей питания: ему приходится решать, какую из функций он желает усилить, а чем можно поступиться.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8. Пища должна быть безопасной для человека, а применяемые кулинарные приемы ее обработки не должны ему вредить. 9. Работа организма подчинена биоритмам. Следуя им, человек должен соблюдать режим питания.</w:t>
      </w:r>
    </w:p>
    <w:p w:rsidR="00410E4B" w:rsidRPr="00410E4B" w:rsidRDefault="00410E4B" w:rsidP="00246691">
      <w:pPr>
        <w:shd w:val="clear" w:color="auto" w:fill="99CCFF"/>
        <w:spacing w:after="0" w:line="240" w:lineRule="auto"/>
        <w:ind w:firstLine="250"/>
        <w:jc w:val="center"/>
        <w:outlineLvl w:val="2"/>
        <w:rPr>
          <w:rFonts w:ascii="Georgia" w:eastAsia="Times New Roman" w:hAnsi="Georgia" w:cs="Times New Roman"/>
          <w:b/>
          <w:bCs/>
          <w:color w:val="0033CC"/>
          <w:sz w:val="26"/>
          <w:szCs w:val="26"/>
        </w:rPr>
      </w:pPr>
      <w:proofErr w:type="spellStart"/>
      <w:proofErr w:type="gramStart"/>
      <w:r w:rsidRPr="00410E4B">
        <w:rPr>
          <w:rFonts w:ascii="Georgia" w:eastAsia="Times New Roman" w:hAnsi="Georgia" w:cs="Times New Roman"/>
          <w:b/>
          <w:bCs/>
          <w:color w:val="0033CC"/>
          <w:sz w:val="26"/>
          <w:szCs w:val="26"/>
        </w:rPr>
        <w:t>C</w:t>
      </w:r>
      <w:proofErr w:type="gramEnd"/>
      <w:r w:rsidRPr="00410E4B">
        <w:rPr>
          <w:rFonts w:ascii="Georgia" w:eastAsia="Times New Roman" w:hAnsi="Georgia" w:cs="Times New Roman"/>
          <w:b/>
          <w:bCs/>
          <w:color w:val="0033CC"/>
          <w:sz w:val="26"/>
          <w:szCs w:val="26"/>
        </w:rPr>
        <w:t>балансированное</w:t>
      </w:r>
      <w:proofErr w:type="spellEnd"/>
      <w:r w:rsidRPr="00410E4B">
        <w:rPr>
          <w:rFonts w:ascii="Georgia" w:eastAsia="Times New Roman" w:hAnsi="Georgia" w:cs="Times New Roman"/>
          <w:b/>
          <w:bCs/>
          <w:color w:val="0033CC"/>
          <w:sz w:val="26"/>
          <w:szCs w:val="26"/>
        </w:rPr>
        <w:t xml:space="preserve"> питание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Это процесс поступления в организм и усвоение им веществ, необходимых для покрытия энергетических и пластических затрат, построения и обновления тканей и регуляции функций. Различают эндогенное питание за счет запасов питательных веществ в организме и экзогенное – за счет питательных веществ, поступающих из внешней среды. У современного человека значительно ослаблен инстинкт к эндогенному питанию в ущерб своему организму. Недостатки в организации питания особенно негативно отражаются на детях, что проявляется задержкой их роста, физического и психического их развития, снижением устойчивости организма к различным заболеваниям. </w:t>
      </w:r>
      <w:proofErr w:type="gramStart"/>
      <w:r w:rsidRPr="00410E4B">
        <w:rPr>
          <w:rFonts w:ascii="Tahoma" w:eastAsia="Times New Roman" w:hAnsi="Tahoma" w:cs="Tahoma"/>
          <w:color w:val="000090"/>
          <w:sz w:val="20"/>
          <w:szCs w:val="20"/>
        </w:rPr>
        <w:t>Так, избыточное питание способствует развитию таких болезней, как ожирение, атеросклероз, сахарный диабет (ссылки на болезни) и др. Рациональное питание - это и своевременное снабжение организма пищей, содержащей жизненно важные для него питательные вещества в оптимальных количествах, с учетом характера труда человека и его индивидуальных особенностей: возраста, пола, роста, веса и т. п.</w:t>
      </w:r>
      <w:proofErr w:type="gramEnd"/>
    </w:p>
    <w:p w:rsidR="00410E4B" w:rsidRPr="00410E4B" w:rsidRDefault="00410E4B" w:rsidP="00410E4B">
      <w:pPr>
        <w:shd w:val="clear" w:color="auto" w:fill="99CCFF"/>
        <w:spacing w:after="0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b/>
          <w:bCs/>
          <w:color w:val="000090"/>
          <w:sz w:val="20"/>
          <w:szCs w:val="20"/>
        </w:rPr>
        <w:t xml:space="preserve">К </w:t>
      </w:r>
      <w:proofErr w:type="gramStart"/>
      <w:r w:rsidRPr="00410E4B">
        <w:rPr>
          <w:rFonts w:ascii="Tahoma" w:eastAsia="Times New Roman" w:hAnsi="Tahoma" w:cs="Tahoma"/>
          <w:b/>
          <w:bCs/>
          <w:color w:val="000090"/>
          <w:sz w:val="20"/>
          <w:szCs w:val="20"/>
        </w:rPr>
        <w:t>основным требованиям, предъявляемым к рациональному питанию относятся</w:t>
      </w:r>
      <w:proofErr w:type="gramEnd"/>
      <w:r w:rsidRPr="00410E4B">
        <w:rPr>
          <w:rFonts w:ascii="Tahoma" w:eastAsia="Times New Roman" w:hAnsi="Tahoma" w:cs="Tahoma"/>
          <w:b/>
          <w:bCs/>
          <w:color w:val="000090"/>
          <w:sz w:val="20"/>
          <w:szCs w:val="20"/>
        </w:rPr>
        <w:t>: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1) достаточная энергетическая ценность пищи;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2)оптимальный качественный и в меньшей степени количественный состав пищи;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3)достаточный объем пищи и жидкости;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4)деление суточного рациона на части;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5)прием совместимых пищевых продуктов;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6)употребление свежих продуктов, не подвергнутых различным обработкам;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lastRenderedPageBreak/>
        <w:t>7)максимальное исключение из употребления соли, сахара, алкоголя, кофе, какао, чая, шоколада;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8)систематическое очищение организма от шлаков. Основой жизнедеятельности человеческого организма является постоянный обмен веществами с окружающей средой. Из нее человек получает кислород, воду и пищу. Если пищевые продукты наилучшим образом обеспечивают все физиологические потребности организма, </w:t>
      </w:r>
      <w:proofErr w:type="gramStart"/>
      <w:r w:rsidRPr="00410E4B">
        <w:rPr>
          <w:rFonts w:ascii="Tahoma" w:eastAsia="Times New Roman" w:hAnsi="Tahoma" w:cs="Tahoma"/>
          <w:color w:val="000090"/>
          <w:sz w:val="20"/>
          <w:szCs w:val="20"/>
        </w:rPr>
        <w:t>значит характер питания сбалансирован</w:t>
      </w:r>
      <w:proofErr w:type="gramEnd"/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 с состоянием организма и внешними условиями. К пищевым веществам, необходимым для обеспечения жизненных процессов, </w:t>
      </w:r>
      <w:proofErr w:type="gramStart"/>
      <w:r w:rsidRPr="00410E4B">
        <w:rPr>
          <w:rFonts w:ascii="Tahoma" w:eastAsia="Times New Roman" w:hAnsi="Tahoma" w:cs="Tahoma"/>
          <w:color w:val="000090"/>
          <w:sz w:val="20"/>
          <w:szCs w:val="20"/>
        </w:rPr>
        <w:t>относятся</w:t>
      </w:r>
      <w:proofErr w:type="gramEnd"/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 прежде всего белки, жиры, углеводы, минеральные вещества и витамины.</w:t>
      </w:r>
    </w:p>
    <w:p w:rsidR="00410E4B" w:rsidRPr="00410E4B" w:rsidRDefault="00410E4B" w:rsidP="00246691">
      <w:pPr>
        <w:shd w:val="clear" w:color="auto" w:fill="99CCFF"/>
        <w:spacing w:after="0" w:line="240" w:lineRule="auto"/>
        <w:ind w:firstLine="250"/>
        <w:jc w:val="center"/>
        <w:outlineLvl w:val="2"/>
        <w:rPr>
          <w:rFonts w:ascii="Georgia" w:eastAsia="Times New Roman" w:hAnsi="Georgia" w:cs="Times New Roman"/>
          <w:b/>
          <w:bCs/>
          <w:color w:val="0033CC"/>
          <w:sz w:val="26"/>
          <w:szCs w:val="26"/>
        </w:rPr>
      </w:pPr>
      <w:r w:rsidRPr="00410E4B">
        <w:rPr>
          <w:rFonts w:ascii="Georgia" w:eastAsia="Times New Roman" w:hAnsi="Georgia" w:cs="Times New Roman"/>
          <w:b/>
          <w:bCs/>
          <w:color w:val="0033CC"/>
          <w:sz w:val="26"/>
          <w:szCs w:val="26"/>
        </w:rPr>
        <w:t>Режим питания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Под режимом питания понимается кратность приемов пищи в течение суток, соблюдение определенных интервалов между отдельными ее приемами и распределение суточного рациона по отдельным приемам. Прием пищи в строго определенное время имеет значение потому, что вырабатывается условный рефлекс в деятельности пищеварительных желез желудка. Пища, попадая в желудок, уже "приготовившийся" к ее перевариванию, значительно лучше усваивается. Если же человек не ест вовремя, то выделившийся желудочный сок, находясь в пустом желудке, неблагоприятно влияет на его слизистую оболочку. Нарушение режима питания приводит к нарушению нервной и гормональной регуляции сложных биохимических и физиологических процессов, лежащих в основе пищеварения. А как небрежно мы порой относимся к питанию, принимая пищу поспешно, не </w:t>
      </w:r>
      <w:proofErr w:type="gramStart"/>
      <w:r w:rsidRPr="00410E4B">
        <w:rPr>
          <w:rFonts w:ascii="Tahoma" w:eastAsia="Times New Roman" w:hAnsi="Tahoma" w:cs="Tahoma"/>
          <w:color w:val="000090"/>
          <w:sz w:val="20"/>
          <w:szCs w:val="20"/>
        </w:rPr>
        <w:t>прожевывая как следует</w:t>
      </w:r>
      <w:proofErr w:type="gramEnd"/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, не распределив рацион на соответствующие части в течение дня, не обращая внимания на физиологическую ценность еды. Последствия же этого непременно сказываются, пусть иногда и не сразу, а спустя какое-то время. В развитии многих заболеваний, в том числе и желудочно-кишечных, не последняя роль отводится именно нарушениям режима питания. Особенно вредно много есть на ночь. Переполненный желудок давит на диафрагму, затрудняет нормальную работу сердца. На основании экспериментальных исследований и многолетних наблюдений врачей рекомендуется трех- или четырехкратный прием пищи в течение суток. Распределение количества пищи и набор блюд по отдельным приемам зависят от возраста, характера трудовой деятельности, а также от того, в какое время суток человек работает. Если работа протекает в первую половину дня, то калорийность питания распределяется следующим образом: первый завтрак - 25-30%; второй завтрак - 10-15%; обед - 40-45%; ужин - 25-10%. При работе во вторую половину дня суточный рацион распределяется с учетом введения полдника с горячим напитком (чай, кофе). Для лиц, занятых в ночной смене, предусматривается прием пищи в течение работы, и калорийность его должна составлять не менее 25% общей калорийности суточного рациона, причем обязательны горячие напитки (кофе или какао, менее желателен чай). По разным причинам, но большинство людей </w:t>
      </w:r>
      <w:proofErr w:type="gramStart"/>
      <w:r w:rsidRPr="00410E4B">
        <w:rPr>
          <w:rFonts w:ascii="Tahoma" w:eastAsia="Times New Roman" w:hAnsi="Tahoma" w:cs="Tahoma"/>
          <w:color w:val="000090"/>
          <w:sz w:val="20"/>
          <w:szCs w:val="20"/>
        </w:rPr>
        <w:t>все</w:t>
      </w:r>
      <w:proofErr w:type="gramEnd"/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 же питается только три раза в день. В любом случае распределять пищу нужно, следуя правилу: сытный завтрак, плотный обед и легкий ужин. Не </w:t>
      </w:r>
      <w:proofErr w:type="gramStart"/>
      <w:r w:rsidRPr="00410E4B">
        <w:rPr>
          <w:rFonts w:ascii="Tahoma" w:eastAsia="Times New Roman" w:hAnsi="Tahoma" w:cs="Tahoma"/>
          <w:color w:val="000090"/>
          <w:sz w:val="20"/>
          <w:szCs w:val="20"/>
        </w:rPr>
        <w:t>рекомендуется</w:t>
      </w:r>
      <w:proofErr w:type="gramEnd"/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 есть на ночь острые мясные блюда, пить кофе, какао, крепкий чай и т. п. Перед сном полезно выпить стакан кефира. Природа дала человеку способность к естественному самоконтролю в еде. Это выражается чувством насыщения и наполнения желудка. Но никогда не </w:t>
      </w:r>
      <w:proofErr w:type="gramStart"/>
      <w:r w:rsidRPr="00410E4B">
        <w:rPr>
          <w:rFonts w:ascii="Tahoma" w:eastAsia="Times New Roman" w:hAnsi="Tahoma" w:cs="Tahoma"/>
          <w:color w:val="000090"/>
          <w:sz w:val="20"/>
          <w:szCs w:val="20"/>
        </w:rPr>
        <w:t>следует</w:t>
      </w:r>
      <w:proofErr w:type="gramEnd"/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 есть до явного перенасыщения, при котором возникает ощущение тяжести "под ложечкой". Запивать каждый кусок еды водой здоровому человеку незачем. Пить воду можно только перед едой, и то при жажде: в пустом желудке вода не задерживается. В заполненном желудке, наоборот, вода задерживается и, разбавляя его содержимое, замедляет пищеварение.</w:t>
      </w:r>
    </w:p>
    <w:p w:rsidR="00410E4B" w:rsidRPr="00410E4B" w:rsidRDefault="00410E4B" w:rsidP="00246691">
      <w:pPr>
        <w:shd w:val="clear" w:color="auto" w:fill="99CCFF"/>
        <w:spacing w:after="0" w:line="240" w:lineRule="auto"/>
        <w:ind w:firstLine="250"/>
        <w:jc w:val="center"/>
        <w:outlineLvl w:val="2"/>
        <w:rPr>
          <w:rFonts w:ascii="Georgia" w:eastAsia="Times New Roman" w:hAnsi="Georgia" w:cs="Times New Roman"/>
          <w:b/>
          <w:bCs/>
          <w:color w:val="0033CC"/>
          <w:sz w:val="26"/>
          <w:szCs w:val="26"/>
        </w:rPr>
      </w:pPr>
      <w:r w:rsidRPr="00410E4B">
        <w:rPr>
          <w:rFonts w:ascii="Georgia" w:eastAsia="Times New Roman" w:hAnsi="Georgia" w:cs="Times New Roman"/>
          <w:b/>
          <w:bCs/>
          <w:color w:val="0033CC"/>
          <w:sz w:val="26"/>
          <w:szCs w:val="26"/>
        </w:rPr>
        <w:t>Физическая активность</w:t>
      </w:r>
    </w:p>
    <w:p w:rsidR="00410E4B" w:rsidRPr="00410E4B" w:rsidRDefault="00410E4B" w:rsidP="00410E4B">
      <w:pPr>
        <w:shd w:val="clear" w:color="auto" w:fill="99CCFF"/>
        <w:spacing w:after="0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b/>
          <w:bCs/>
          <w:color w:val="000090"/>
          <w:sz w:val="20"/>
          <w:szCs w:val="20"/>
        </w:rPr>
        <w:t>Физическая активность</w:t>
      </w:r>
      <w:r w:rsidRPr="00410E4B">
        <w:rPr>
          <w:rFonts w:ascii="Tahoma" w:eastAsia="Times New Roman" w:hAnsi="Tahoma" w:cs="Tahoma"/>
          <w:color w:val="000090"/>
          <w:sz w:val="20"/>
          <w:szCs w:val="20"/>
        </w:rPr>
        <w:t> - вид деятельности человеческого организма, при котором активация обменных процессов в скелетных (</w:t>
      </w:r>
      <w:proofErr w:type="spellStart"/>
      <w:proofErr w:type="gramStart"/>
      <w:r w:rsidRPr="00410E4B">
        <w:rPr>
          <w:rFonts w:ascii="Tahoma" w:eastAsia="Times New Roman" w:hAnsi="Tahoma" w:cs="Tahoma"/>
          <w:color w:val="000090"/>
          <w:sz w:val="20"/>
          <w:szCs w:val="20"/>
        </w:rPr>
        <w:t>поперечно-полосатых</w:t>
      </w:r>
      <w:proofErr w:type="spellEnd"/>
      <w:proofErr w:type="gramEnd"/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) мышцах обеспечивает их сокращение и перемещение человеческого тела или его частей в пространстве. Как физиологический процесс физическая активность присуща любому человеку. Она может быть низкой, если человек осознанно или вынужденно ведет малоподвижный образ жизни и, наоборот, высокой, например, у спортсмена. Низкая физическая активность (гиподинамия) может быть причиной развития мышечной атрофии. Если гиподинамия сочетается с погрешностями в пищевом рационе (прием высококалорийной пищи в большом количестве) это неминуемо приведет к развитию ожирения. </w:t>
      </w:r>
      <w:proofErr w:type="gramStart"/>
      <w:r w:rsidRPr="00410E4B">
        <w:rPr>
          <w:rFonts w:ascii="Tahoma" w:eastAsia="Times New Roman" w:hAnsi="Tahoma" w:cs="Tahoma"/>
          <w:color w:val="000090"/>
          <w:sz w:val="20"/>
          <w:szCs w:val="20"/>
        </w:rPr>
        <w:t>Высокая</w:t>
      </w:r>
      <w:proofErr w:type="gramEnd"/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 – сопровождается увеличением мышечной массы (гипертрофией), укреплением костей скелета, повышением подвижности суставов. Следует говорить и об оптимальной физической активности, которая позволяет человеку сохранять или улучшать свое здоровье, снижать риск возникновения заболеваний, в том числе и фатальных. Оптимальная физическая активность может </w:t>
      </w:r>
      <w:r w:rsidRPr="00410E4B">
        <w:rPr>
          <w:rFonts w:ascii="Tahoma" w:eastAsia="Times New Roman" w:hAnsi="Tahoma" w:cs="Tahoma"/>
          <w:color w:val="000090"/>
          <w:sz w:val="20"/>
          <w:szCs w:val="20"/>
        </w:rPr>
        <w:lastRenderedPageBreak/>
        <w:t xml:space="preserve">быть достигнута за счет ходьбы, бега, занятия подвижными видами спорта, танцами, а также выполнением гимнастических упражнений. Процессы, происходящие в организме человека в период физической активности. Любой вид физической активности сопровождается интенсификацией обменных процессов (метаболизма), прежде всего в мышечных клетках, а, следовательно, повышением их потребности в поступлении дополнительного количества кислорода и питательных веществ. Уже </w:t>
      </w:r>
      <w:proofErr w:type="gramStart"/>
      <w:r w:rsidRPr="00410E4B">
        <w:rPr>
          <w:rFonts w:ascii="Tahoma" w:eastAsia="Times New Roman" w:hAnsi="Tahoma" w:cs="Tahoma"/>
          <w:color w:val="000090"/>
          <w:sz w:val="20"/>
          <w:szCs w:val="20"/>
        </w:rPr>
        <w:t>при</w:t>
      </w:r>
      <w:proofErr w:type="gramEnd"/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 </w:t>
      </w:r>
      <w:proofErr w:type="gramStart"/>
      <w:r w:rsidRPr="00410E4B">
        <w:rPr>
          <w:rFonts w:ascii="Tahoma" w:eastAsia="Times New Roman" w:hAnsi="Tahoma" w:cs="Tahoma"/>
          <w:color w:val="000090"/>
          <w:sz w:val="20"/>
          <w:szCs w:val="20"/>
        </w:rPr>
        <w:t>умеренной</w:t>
      </w:r>
      <w:proofErr w:type="gramEnd"/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 и, тем более, при выраженной физической активности происходит интенсификацией работы сердца (повышение частоты и силы сокращений) и органов дыхания (увеличение частоты дыхания с повышением газообмена и насыщения легких кислородом). Активация клеточного метаболизма характеризуется не только поступлением, но и выведением продуктов, образующихся в процессе жизнедеятельности клеток. Они </w:t>
      </w:r>
      <w:proofErr w:type="gramStart"/>
      <w:r w:rsidRPr="00410E4B">
        <w:rPr>
          <w:rFonts w:ascii="Tahoma" w:eastAsia="Times New Roman" w:hAnsi="Tahoma" w:cs="Tahoma"/>
          <w:color w:val="000090"/>
          <w:sz w:val="20"/>
          <w:szCs w:val="20"/>
        </w:rPr>
        <w:t>поступают в кровяное русло и выводятся</w:t>
      </w:r>
      <w:proofErr w:type="gramEnd"/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 почками с мочой, кожей с потом и легкими с выдыхаемым воздухом. Поэтому при увеличении физической активности у человека повышаются частота сердечных сокращений (учащенное сердцебиение и пульс), дыхательных движений (одышка), мочеиспусканий, усиливается потоотделение. Частое дыхание наряду с повышенным потоотделением обеспечивают защиту организма от перегревания в период выраженной физической активности.</w:t>
      </w:r>
    </w:p>
    <w:p w:rsidR="00410E4B" w:rsidRPr="00410E4B" w:rsidRDefault="00410E4B" w:rsidP="00410E4B">
      <w:pPr>
        <w:shd w:val="clear" w:color="auto" w:fill="99CCFF"/>
        <w:spacing w:after="0" w:line="240" w:lineRule="auto"/>
        <w:ind w:firstLine="250"/>
        <w:jc w:val="center"/>
        <w:outlineLvl w:val="3"/>
        <w:rPr>
          <w:rFonts w:ascii="Georgia" w:eastAsia="Times New Roman" w:hAnsi="Georgia" w:cs="Times New Roman"/>
          <w:b/>
          <w:bCs/>
          <w:color w:val="0033CC"/>
          <w:sz w:val="25"/>
          <w:szCs w:val="25"/>
        </w:rPr>
      </w:pPr>
      <w:r w:rsidRPr="00410E4B">
        <w:rPr>
          <w:rFonts w:ascii="Georgia" w:eastAsia="Times New Roman" w:hAnsi="Georgia" w:cs="Times New Roman"/>
          <w:b/>
          <w:bCs/>
          <w:color w:val="0033CC"/>
          <w:sz w:val="25"/>
          <w:szCs w:val="25"/>
        </w:rPr>
        <w:t>Роль физической активности в жизни человека.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Физическая активность является одним из ключевых аспектов здорового образа жизни. Она делает человека не только физически более привлекательным, но и существенно улучшает его здоровье, позитивно влияет на продолжительность жизни, в первую очередь активной ее части. Риск развития у него опасных для жизни заболеваний сосудов сердца и мозга, сахарного диабета, рака является достоверно более низким.</w:t>
      </w:r>
    </w:p>
    <w:p w:rsidR="00410E4B" w:rsidRPr="00410E4B" w:rsidRDefault="00410E4B" w:rsidP="00410E4B">
      <w:pPr>
        <w:shd w:val="clear" w:color="auto" w:fill="99CCFF"/>
        <w:spacing w:after="0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b/>
          <w:bCs/>
          <w:i/>
          <w:iCs/>
          <w:color w:val="000090"/>
          <w:sz w:val="20"/>
        </w:rPr>
        <w:t>По данным медиков регулярная физическая активность обеспечивает:</w:t>
      </w:r>
    </w:p>
    <w:p w:rsidR="00410E4B" w:rsidRPr="00410E4B" w:rsidRDefault="00410E4B" w:rsidP="00410E4B">
      <w:pPr>
        <w:shd w:val="clear" w:color="auto" w:fill="99CCFF"/>
        <w:spacing w:after="0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b/>
          <w:bCs/>
          <w:color w:val="000090"/>
          <w:sz w:val="20"/>
        </w:rPr>
        <w:t>снижение риска: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- внезапной смерти, в первую очередь ранней, острых сосудистых заболеваний сердца и мозга;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- артериальной гипертензии (при ее наличии – обеспечивает более качественный контроль артериального давления);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- сахарного диабета 2 типа (при его наличии – обеспечивает более качественный </w:t>
      </w:r>
      <w:proofErr w:type="gramStart"/>
      <w:r w:rsidRPr="00410E4B">
        <w:rPr>
          <w:rFonts w:ascii="Tahoma" w:eastAsia="Times New Roman" w:hAnsi="Tahoma" w:cs="Tahoma"/>
          <w:color w:val="000090"/>
          <w:sz w:val="20"/>
          <w:szCs w:val="20"/>
        </w:rPr>
        <w:t>контроль за</w:t>
      </w:r>
      <w:proofErr w:type="gramEnd"/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 его течением и развитием осложнений);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- рака толстой кишки;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- психических нарушений (тревожно-депрессивных состояний);</w:t>
      </w:r>
    </w:p>
    <w:p w:rsidR="00410E4B" w:rsidRPr="00410E4B" w:rsidRDefault="00410E4B" w:rsidP="00410E4B">
      <w:pPr>
        <w:shd w:val="clear" w:color="auto" w:fill="99CCFF"/>
        <w:spacing w:after="0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b/>
          <w:bCs/>
          <w:color w:val="000090"/>
          <w:sz w:val="20"/>
        </w:rPr>
        <w:t>улучшение: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- контроля массы тела;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- прочности костной ткани (профилактика </w:t>
      </w:r>
      <w:proofErr w:type="spellStart"/>
      <w:r w:rsidRPr="00410E4B">
        <w:rPr>
          <w:rFonts w:ascii="Tahoma" w:eastAsia="Times New Roman" w:hAnsi="Tahoma" w:cs="Tahoma"/>
          <w:color w:val="000090"/>
          <w:sz w:val="20"/>
          <w:szCs w:val="20"/>
        </w:rPr>
        <w:t>остеопороза</w:t>
      </w:r>
      <w:proofErr w:type="spellEnd"/>
      <w:r w:rsidRPr="00410E4B">
        <w:rPr>
          <w:rFonts w:ascii="Tahoma" w:eastAsia="Times New Roman" w:hAnsi="Tahoma" w:cs="Tahoma"/>
          <w:color w:val="000090"/>
          <w:sz w:val="20"/>
          <w:szCs w:val="20"/>
        </w:rPr>
        <w:t>);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- качества жизни.</w:t>
      </w:r>
    </w:p>
    <w:p w:rsidR="00410E4B" w:rsidRPr="00410E4B" w:rsidRDefault="00410E4B" w:rsidP="00410E4B">
      <w:pPr>
        <w:shd w:val="clear" w:color="auto" w:fill="99CCFF"/>
        <w:spacing w:after="0" w:line="240" w:lineRule="auto"/>
        <w:ind w:firstLine="250"/>
        <w:jc w:val="center"/>
        <w:outlineLvl w:val="3"/>
        <w:rPr>
          <w:rFonts w:ascii="Georgia" w:eastAsia="Times New Roman" w:hAnsi="Georgia" w:cs="Times New Roman"/>
          <w:b/>
          <w:bCs/>
          <w:color w:val="0033CC"/>
          <w:sz w:val="25"/>
          <w:szCs w:val="25"/>
        </w:rPr>
      </w:pPr>
      <w:r w:rsidRPr="00410E4B">
        <w:rPr>
          <w:rFonts w:ascii="Georgia" w:eastAsia="Times New Roman" w:hAnsi="Georgia" w:cs="Times New Roman"/>
          <w:b/>
          <w:bCs/>
          <w:color w:val="0033CC"/>
          <w:sz w:val="25"/>
          <w:szCs w:val="25"/>
        </w:rPr>
        <w:t>Какова же оптимальная физическая активность?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Медики полагают, что для поддержания хорошей физической формы достаточно 20-30 минут активных физических упражнений, улучшающих поступление кислорода в организм, не менее трех раз в неделю и укрепляющие мышцы упражнения не менее 2 раз в неделю. Если это, по каким либо причинам невозможно, то для поддержания здоровья ежедневно достаточно 30 минут умеренной или выраженной физической активности (не обязательно непрерывной) не менее 5 дней в неделю. В тех случаях, когда пациент имел в виду разных причин низкую двигательную активность, она должна повышаться постепенно. Перед ее началом желательна консультация врача. Наиболее удобно начинать с ходьбы или плавания в комфортных условиях (в удовольствие, а не "через силу"). По мере адаптации к таким нагрузкам и укрепления мышц, возможно дозированное повышение физической активности.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Активные физические упражнения, улучшающие поступление кислорода в организм человека, являются неотъемлемой частью умеренной и выраженной физической активности. В период их выполнения увеличивается активность всех групп мышц, в том числе, обеспечивающих дыхание и сердечную деятельность. Как следствие, повышаются частота сердечных сокращений, дыхания с </w:t>
      </w:r>
      <w:r w:rsidRPr="00410E4B">
        <w:rPr>
          <w:rFonts w:ascii="Tahoma" w:eastAsia="Times New Roman" w:hAnsi="Tahoma" w:cs="Tahoma"/>
          <w:color w:val="000090"/>
          <w:sz w:val="20"/>
          <w:szCs w:val="20"/>
        </w:rPr>
        <w:lastRenderedPageBreak/>
        <w:t>увеличением его глубины. Изменения интенсивности работы сердца и дыхания обеспечивают адекватное потребностям организма поступление в клетки кислорода и питательных веществ, т.е. повышается эффективность кровообращения.</w:t>
      </w:r>
    </w:p>
    <w:p w:rsidR="00410E4B" w:rsidRPr="00410E4B" w:rsidRDefault="00410E4B" w:rsidP="00410E4B">
      <w:pPr>
        <w:shd w:val="clear" w:color="auto" w:fill="99CCFF"/>
        <w:spacing w:after="0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proofErr w:type="gramStart"/>
      <w:r w:rsidRPr="00410E4B">
        <w:rPr>
          <w:rFonts w:ascii="Tahoma" w:eastAsia="Times New Roman" w:hAnsi="Tahoma" w:cs="Tahoma"/>
          <w:b/>
          <w:bCs/>
          <w:i/>
          <w:iCs/>
          <w:color w:val="000090"/>
          <w:sz w:val="20"/>
        </w:rPr>
        <w:t>Вот наиболее распространенные виды активных физических упражнений:</w:t>
      </w:r>
      <w:r w:rsidRPr="00410E4B">
        <w:rPr>
          <w:rFonts w:ascii="Tahoma" w:eastAsia="Times New Roman" w:hAnsi="Tahoma" w:cs="Tahoma"/>
          <w:color w:val="000090"/>
          <w:sz w:val="20"/>
          <w:szCs w:val="20"/>
        </w:rPr>
        <w:br/>
      </w:r>
      <w:r w:rsidRPr="00410E4B">
        <w:rPr>
          <w:rFonts w:ascii="Tahoma" w:eastAsia="Times New Roman" w:hAnsi="Tahoma" w:cs="Tahoma"/>
          <w:color w:val="000090"/>
          <w:sz w:val="20"/>
          <w:szCs w:val="20"/>
        </w:rPr>
        <w:br/>
        <w:t>- интенсивная (быстрая) ходьба;</w:t>
      </w:r>
      <w:r w:rsidRPr="00410E4B">
        <w:rPr>
          <w:rFonts w:ascii="Tahoma" w:eastAsia="Times New Roman" w:hAnsi="Tahoma" w:cs="Tahoma"/>
          <w:color w:val="000090"/>
          <w:sz w:val="20"/>
          <w:szCs w:val="20"/>
        </w:rPr>
        <w:br/>
        <w:t>- плавание;</w:t>
      </w:r>
      <w:r w:rsidRPr="00410E4B">
        <w:rPr>
          <w:rFonts w:ascii="Tahoma" w:eastAsia="Times New Roman" w:hAnsi="Tahoma" w:cs="Tahoma"/>
          <w:color w:val="000090"/>
          <w:sz w:val="20"/>
          <w:szCs w:val="20"/>
        </w:rPr>
        <w:br/>
        <w:t>- теннис;</w:t>
      </w:r>
      <w:r w:rsidRPr="00410E4B">
        <w:rPr>
          <w:rFonts w:ascii="Tahoma" w:eastAsia="Times New Roman" w:hAnsi="Tahoma" w:cs="Tahoma"/>
          <w:color w:val="000090"/>
          <w:sz w:val="20"/>
          <w:szCs w:val="20"/>
        </w:rPr>
        <w:br/>
        <w:t>- верховая езда;</w:t>
      </w:r>
      <w:r w:rsidRPr="00410E4B">
        <w:rPr>
          <w:rFonts w:ascii="Tahoma" w:eastAsia="Times New Roman" w:hAnsi="Tahoma" w:cs="Tahoma"/>
          <w:color w:val="000090"/>
          <w:sz w:val="20"/>
          <w:szCs w:val="20"/>
        </w:rPr>
        <w:br/>
        <w:t>- езда на велосипеде;</w:t>
      </w:r>
      <w:r w:rsidRPr="00410E4B">
        <w:rPr>
          <w:rFonts w:ascii="Tahoma" w:eastAsia="Times New Roman" w:hAnsi="Tahoma" w:cs="Tahoma"/>
          <w:color w:val="000090"/>
          <w:sz w:val="20"/>
          <w:szCs w:val="20"/>
        </w:rPr>
        <w:br/>
        <w:t>- спортивные танцы;</w:t>
      </w:r>
      <w:r w:rsidRPr="00410E4B">
        <w:rPr>
          <w:rFonts w:ascii="Tahoma" w:eastAsia="Times New Roman" w:hAnsi="Tahoma" w:cs="Tahoma"/>
          <w:color w:val="000090"/>
          <w:sz w:val="20"/>
          <w:szCs w:val="20"/>
        </w:rPr>
        <w:br/>
        <w:t>- физические упражнения под музыку или собственно аэробика;</w:t>
      </w:r>
      <w:r w:rsidRPr="00410E4B">
        <w:rPr>
          <w:rFonts w:ascii="Tahoma" w:eastAsia="Times New Roman" w:hAnsi="Tahoma" w:cs="Tahoma"/>
          <w:color w:val="000090"/>
          <w:sz w:val="20"/>
          <w:szCs w:val="20"/>
        </w:rPr>
        <w:br/>
        <w:t>- гребля;</w:t>
      </w:r>
      <w:r w:rsidRPr="00410E4B">
        <w:rPr>
          <w:rFonts w:ascii="Tahoma" w:eastAsia="Times New Roman" w:hAnsi="Tahoma" w:cs="Tahoma"/>
          <w:color w:val="000090"/>
          <w:sz w:val="20"/>
          <w:szCs w:val="20"/>
        </w:rPr>
        <w:br/>
        <w:t>- катание на коньках;</w:t>
      </w:r>
      <w:r w:rsidRPr="00410E4B">
        <w:rPr>
          <w:rFonts w:ascii="Tahoma" w:eastAsia="Times New Roman" w:hAnsi="Tahoma" w:cs="Tahoma"/>
          <w:color w:val="000090"/>
          <w:sz w:val="20"/>
          <w:szCs w:val="20"/>
        </w:rPr>
        <w:br/>
        <w:t>- катание на лыжах;</w:t>
      </w:r>
      <w:r w:rsidRPr="00410E4B">
        <w:rPr>
          <w:rFonts w:ascii="Tahoma" w:eastAsia="Times New Roman" w:hAnsi="Tahoma" w:cs="Tahoma"/>
          <w:color w:val="000090"/>
          <w:sz w:val="20"/>
          <w:szCs w:val="20"/>
        </w:rPr>
        <w:br/>
        <w:t>- занятия на тренажерах ("бегущая дорожка", велосипед).</w:t>
      </w:r>
      <w:proofErr w:type="gramEnd"/>
    </w:p>
    <w:p w:rsidR="00410E4B" w:rsidRPr="00410E4B" w:rsidRDefault="00410E4B" w:rsidP="00246691">
      <w:pPr>
        <w:shd w:val="clear" w:color="auto" w:fill="99CCFF"/>
        <w:spacing w:after="0" w:line="240" w:lineRule="auto"/>
        <w:ind w:firstLine="250"/>
        <w:jc w:val="center"/>
        <w:outlineLvl w:val="2"/>
        <w:rPr>
          <w:rFonts w:ascii="Georgia" w:eastAsia="Times New Roman" w:hAnsi="Georgia" w:cs="Times New Roman"/>
          <w:b/>
          <w:bCs/>
          <w:color w:val="0033CC"/>
          <w:sz w:val="26"/>
          <w:szCs w:val="26"/>
        </w:rPr>
      </w:pPr>
      <w:r w:rsidRPr="00410E4B">
        <w:rPr>
          <w:rFonts w:ascii="Georgia" w:eastAsia="Times New Roman" w:hAnsi="Georgia" w:cs="Times New Roman"/>
          <w:b/>
          <w:bCs/>
          <w:color w:val="0033CC"/>
          <w:sz w:val="26"/>
          <w:szCs w:val="26"/>
        </w:rPr>
        <w:t>Гигиена организма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Гигиена организма связана, прежде всего, с поддержанием чистоты кожного покрова. Проблема чистоты кожного покрова весьма актуальна для человека, так как: "примерно 2,5 млн. потовых и сальных желез выделяют около 0,5 л пота и около 20г сала в сутки, в поверхностных слоях кожи идет непрерывное обновление клеток, на грязной коже могут иметься вредные для здоровья человека микроорганизмы. При загрязнении кожи засоряются выводные протоки потовых желез, и нарушается способность организма к терморегуляции. На грязной коже легко развиваются грибковые заболевания, лечение которых требует много времени". Естественно, что все эти факты убеждают нас в необходимости поддержания чистоты тела. Полагаю, что будет излишним напоминать о средствах и способах содержания кожного покрова в чистоте.</w:t>
      </w:r>
    </w:p>
    <w:p w:rsidR="00410E4B" w:rsidRPr="00410E4B" w:rsidRDefault="00410E4B" w:rsidP="00246691">
      <w:pPr>
        <w:shd w:val="clear" w:color="auto" w:fill="99CCFF"/>
        <w:spacing w:after="0" w:line="240" w:lineRule="auto"/>
        <w:ind w:firstLine="250"/>
        <w:jc w:val="center"/>
        <w:outlineLvl w:val="2"/>
        <w:rPr>
          <w:rFonts w:ascii="Georgia" w:eastAsia="Times New Roman" w:hAnsi="Georgia" w:cs="Times New Roman"/>
          <w:b/>
          <w:bCs/>
          <w:color w:val="0033CC"/>
          <w:sz w:val="26"/>
          <w:szCs w:val="26"/>
        </w:rPr>
      </w:pPr>
      <w:r w:rsidRPr="00410E4B">
        <w:rPr>
          <w:rFonts w:ascii="Georgia" w:eastAsia="Times New Roman" w:hAnsi="Georgia" w:cs="Times New Roman"/>
          <w:b/>
          <w:bCs/>
          <w:color w:val="0033CC"/>
          <w:sz w:val="26"/>
          <w:szCs w:val="26"/>
        </w:rPr>
        <w:t>Отказ от вредных привычек.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Прежде </w:t>
      </w:r>
      <w:proofErr w:type="gramStart"/>
      <w:r w:rsidRPr="00410E4B">
        <w:rPr>
          <w:rFonts w:ascii="Tahoma" w:eastAsia="Times New Roman" w:hAnsi="Tahoma" w:cs="Tahoma"/>
          <w:color w:val="000090"/>
          <w:sz w:val="20"/>
          <w:szCs w:val="20"/>
        </w:rPr>
        <w:t>всего</w:t>
      </w:r>
      <w:proofErr w:type="gramEnd"/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 необходимо отметить, что в идеальном случае здоровый образ жизни предполагает не отказ от вредных привычек, но изначальное их отсутствие. Если же по каким-то причинам они уже имеются у человека, то необходимо принять все меры, чтобы освободить данного индивида от столь пагубных для него самого пристрастий. К вредным </w:t>
      </w:r>
      <w:proofErr w:type="gramStart"/>
      <w:r w:rsidRPr="00410E4B">
        <w:rPr>
          <w:rFonts w:ascii="Tahoma" w:eastAsia="Times New Roman" w:hAnsi="Tahoma" w:cs="Tahoma"/>
          <w:color w:val="000090"/>
          <w:sz w:val="20"/>
          <w:szCs w:val="20"/>
        </w:rPr>
        <w:t>привычкам</w:t>
      </w:r>
      <w:proofErr w:type="gramEnd"/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 прежде всего относят употребление алкоголя и </w:t>
      </w:r>
      <w:proofErr w:type="spellStart"/>
      <w:r w:rsidRPr="00410E4B">
        <w:rPr>
          <w:rFonts w:ascii="Tahoma" w:eastAsia="Times New Roman" w:hAnsi="Tahoma" w:cs="Tahoma"/>
          <w:color w:val="000090"/>
          <w:sz w:val="20"/>
          <w:szCs w:val="20"/>
        </w:rPr>
        <w:t>табакокурение</w:t>
      </w:r>
      <w:proofErr w:type="spellEnd"/>
      <w:r w:rsidRPr="00410E4B">
        <w:rPr>
          <w:rFonts w:ascii="Tahoma" w:eastAsia="Times New Roman" w:hAnsi="Tahoma" w:cs="Tahoma"/>
          <w:color w:val="000090"/>
          <w:sz w:val="20"/>
          <w:szCs w:val="20"/>
        </w:rPr>
        <w:t>, причем в литературе курение представляется как более распространенная привычка, а следовательно и как большее зло для человека.</w:t>
      </w:r>
    </w:p>
    <w:p w:rsidR="00410E4B" w:rsidRPr="00410E4B" w:rsidRDefault="00410E4B" w:rsidP="00410E4B">
      <w:pPr>
        <w:shd w:val="clear" w:color="auto" w:fill="99CCFF"/>
        <w:spacing w:after="0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b/>
          <w:bCs/>
          <w:color w:val="000090"/>
          <w:sz w:val="20"/>
          <w:szCs w:val="20"/>
        </w:rPr>
        <w:t>Курение</w:t>
      </w:r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 — вид бытовой наркомании, заключающийся во вдыхании дыма препаратов, обычно растительного происхождения, тлеющих в потоке вдыхаемого воздуха, с целью насыщения организма содержащимися в них активными веществами путём их возгонки и последующего всасывания в лёгких и дыхательных путях. Как правило, применяется для употребления наркотических препаратов (табак, гашиш, марихуана, опиум, </w:t>
      </w:r>
      <w:proofErr w:type="spellStart"/>
      <w:r w:rsidRPr="00410E4B">
        <w:rPr>
          <w:rFonts w:ascii="Tahoma" w:eastAsia="Times New Roman" w:hAnsi="Tahoma" w:cs="Tahoma"/>
          <w:color w:val="000090"/>
          <w:sz w:val="20"/>
          <w:szCs w:val="20"/>
        </w:rPr>
        <w:t>крэк</w:t>
      </w:r>
      <w:proofErr w:type="spellEnd"/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 и т. п.) благодаря быстрому поступлению насыщенной </w:t>
      </w:r>
      <w:proofErr w:type="spellStart"/>
      <w:r w:rsidRPr="00410E4B">
        <w:rPr>
          <w:rFonts w:ascii="Tahoma" w:eastAsia="Times New Roman" w:hAnsi="Tahoma" w:cs="Tahoma"/>
          <w:color w:val="000090"/>
          <w:sz w:val="20"/>
          <w:szCs w:val="20"/>
        </w:rPr>
        <w:t>психоактивными</w:t>
      </w:r>
      <w:proofErr w:type="spellEnd"/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 веществами крови в головной мозг.</w:t>
      </w:r>
    </w:p>
    <w:p w:rsidR="00410E4B" w:rsidRPr="00410E4B" w:rsidRDefault="00410E4B" w:rsidP="00410E4B">
      <w:pPr>
        <w:shd w:val="clear" w:color="auto" w:fill="99CCFF"/>
        <w:spacing w:after="0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b/>
          <w:bCs/>
          <w:color w:val="000090"/>
          <w:sz w:val="20"/>
          <w:szCs w:val="20"/>
        </w:rPr>
        <w:t>Алкоголизм</w:t>
      </w:r>
      <w:r w:rsidRPr="00410E4B">
        <w:rPr>
          <w:rFonts w:ascii="Tahoma" w:eastAsia="Times New Roman" w:hAnsi="Tahoma" w:cs="Tahoma"/>
          <w:color w:val="000090"/>
          <w:sz w:val="20"/>
          <w:szCs w:val="20"/>
        </w:rPr>
        <w:t> — наркотическая зависимость, характеризующаяся болезненным пристрастием к употреблению алкогольных напитков (психическая и физическая зависимость) и алкогольным поражением внутренних органов. При алкоголизме происходит деградация человека как личности. В повседневной жизни алкоголизмом также может называться простое влечение к употреблению алкогольных напитков, при котором притупляется способность распознавать негативные последствия употребления алкоголя.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Употребление алкоголя вызывает алкоголизм (что следует по определению), но это не означает, что любое использование алкоголя ведёт к алкоголизму. Развитие алкоголизма сильно зависит от объёма и частоты употребления алкоголя, а также индивидуальных факторов и особенностей организма. Некоторые люди подвержены большему риску развития алкоголизма ввиду специфичного социально-экономического окружения, эмоциональной и/или психической предрасположенности, а также наследственных причин.</w:t>
      </w:r>
    </w:p>
    <w:p w:rsidR="00410E4B" w:rsidRPr="00410E4B" w:rsidRDefault="00410E4B" w:rsidP="00410E4B">
      <w:pPr>
        <w:shd w:val="clear" w:color="auto" w:fill="99CCFF"/>
        <w:spacing w:after="0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b/>
          <w:bCs/>
          <w:color w:val="000090"/>
          <w:sz w:val="20"/>
          <w:szCs w:val="20"/>
        </w:rPr>
        <w:t>Наркомания</w:t>
      </w:r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 — хроническое </w:t>
      </w:r>
      <w:proofErr w:type="spellStart"/>
      <w:r w:rsidRPr="00410E4B">
        <w:rPr>
          <w:rFonts w:ascii="Tahoma" w:eastAsia="Times New Roman" w:hAnsi="Tahoma" w:cs="Tahoma"/>
          <w:color w:val="000090"/>
          <w:sz w:val="20"/>
          <w:szCs w:val="20"/>
        </w:rPr>
        <w:t>прогредиентное</w:t>
      </w:r>
      <w:proofErr w:type="spellEnd"/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 заболевание, вызванное употреблением веществ-наркотиков, характеризующееся фазным течением и наличием в своей структуре нескольких поэтапно формирующихся синдромов. В быту и в юридической практике, однако, в понятие наркомании включают любое употребление запрещённых </w:t>
      </w:r>
      <w:proofErr w:type="spellStart"/>
      <w:r w:rsidRPr="00410E4B">
        <w:rPr>
          <w:rFonts w:ascii="Tahoma" w:eastAsia="Times New Roman" w:hAnsi="Tahoma" w:cs="Tahoma"/>
          <w:color w:val="000090"/>
          <w:sz w:val="20"/>
          <w:szCs w:val="20"/>
        </w:rPr>
        <w:t>психоактивных</w:t>
      </w:r>
      <w:proofErr w:type="spellEnd"/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 веществ, в том числе и </w:t>
      </w:r>
      <w:r w:rsidRPr="00410E4B">
        <w:rPr>
          <w:rFonts w:ascii="Tahoma" w:eastAsia="Times New Roman" w:hAnsi="Tahoma" w:cs="Tahoma"/>
          <w:color w:val="000090"/>
          <w:sz w:val="20"/>
          <w:szCs w:val="20"/>
        </w:rPr>
        <w:lastRenderedPageBreak/>
        <w:t xml:space="preserve">не вызывающих зависимости (например, марихуана или ЛСД). В то же время употребление алкоголя и табака обычно не причисляют к наркомании, так </w:t>
      </w:r>
      <w:proofErr w:type="gramStart"/>
      <w:r w:rsidRPr="00410E4B">
        <w:rPr>
          <w:rFonts w:ascii="Tahoma" w:eastAsia="Times New Roman" w:hAnsi="Tahoma" w:cs="Tahoma"/>
          <w:color w:val="000090"/>
          <w:sz w:val="20"/>
          <w:szCs w:val="20"/>
        </w:rPr>
        <w:t>как это не запрещено, хотя</w:t>
      </w:r>
      <w:proofErr w:type="gramEnd"/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 они и являются наркотиками. Также употребляется термин "токсикомания" — это обычно означает зависимость от веществ, которые законом не отнесены к наркотикам.</w:t>
      </w:r>
    </w:p>
    <w:p w:rsidR="00410E4B" w:rsidRPr="00410E4B" w:rsidRDefault="00410E4B" w:rsidP="00246691">
      <w:pPr>
        <w:shd w:val="clear" w:color="auto" w:fill="99CCFF"/>
        <w:spacing w:after="0" w:line="240" w:lineRule="auto"/>
        <w:ind w:firstLine="250"/>
        <w:jc w:val="center"/>
        <w:outlineLvl w:val="2"/>
        <w:rPr>
          <w:rFonts w:ascii="Georgia" w:eastAsia="Times New Roman" w:hAnsi="Georgia" w:cs="Times New Roman"/>
          <w:b/>
          <w:bCs/>
          <w:color w:val="0033CC"/>
          <w:sz w:val="26"/>
          <w:szCs w:val="26"/>
        </w:rPr>
      </w:pPr>
      <w:r w:rsidRPr="00410E4B">
        <w:rPr>
          <w:rFonts w:ascii="Georgia" w:eastAsia="Times New Roman" w:hAnsi="Georgia" w:cs="Times New Roman"/>
          <w:b/>
          <w:bCs/>
          <w:color w:val="0033CC"/>
          <w:sz w:val="26"/>
          <w:szCs w:val="26"/>
        </w:rPr>
        <w:t>Закаливание</w:t>
      </w:r>
    </w:p>
    <w:p w:rsidR="00410E4B" w:rsidRPr="00410E4B" w:rsidRDefault="00410E4B" w:rsidP="00410E4B">
      <w:pPr>
        <w:shd w:val="clear" w:color="auto" w:fill="99CCFF"/>
        <w:spacing w:after="0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b/>
          <w:bCs/>
          <w:color w:val="000090"/>
          <w:sz w:val="20"/>
          <w:szCs w:val="20"/>
        </w:rPr>
        <w:t>Закаливание</w:t>
      </w:r>
      <w:r w:rsidRPr="00410E4B">
        <w:rPr>
          <w:rFonts w:ascii="Tahoma" w:eastAsia="Times New Roman" w:hAnsi="Tahoma" w:cs="Tahoma"/>
          <w:color w:val="000090"/>
          <w:sz w:val="20"/>
          <w:szCs w:val="20"/>
        </w:rPr>
        <w:t> — это система специальной тренировки терморегуляторных процессов организма, включающая в себя процедуры, действие которых направлено на повышение устойчивости организма к переохлаждению или перегреванию. При действии этих факторов внешней среды в организме возникает сложный физиологический комплекс ответных реакций, в котором участвуют не отдельные органы, а определённым образом организованные и соподчинённые между собой функциональные системы, направленные на поддержание температуры тела на постоянном уровне.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Закаливание — испытанное средство укрепления здоровья. В основе закаливающих процедур лежит многократное воздействие тепла, охлаждения и солнечных лучей. При этом у человека постепенно вырабатывается адаптация к внешней среде. В процессе закаливания совершенствуется работа организма: улучшаются физико-химическое состояние клеток, деятельность всех органов и их систем. В результате закаливания увеличивается работоспособность, снижается заболеваемость, особенно простудного характера, улучшается самочувствие. В качестве закаливающих процедур широко используется пребывание и занятие спортом на свежем воздухе, а также водные процедуры (обтирание, обливание, купание, контрастный душ). При этом важна постепенность и систематичность в снижении температуры воды или воздуха, а не резкий её переход.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Наиболее сильная закаливающая процедура — </w:t>
      </w:r>
      <w:proofErr w:type="spellStart"/>
      <w:r w:rsidRPr="00410E4B">
        <w:rPr>
          <w:rFonts w:ascii="Tahoma" w:eastAsia="Times New Roman" w:hAnsi="Tahoma" w:cs="Tahoma"/>
          <w:color w:val="000090"/>
          <w:sz w:val="20"/>
          <w:szCs w:val="20"/>
        </w:rPr>
        <w:t>моржевание</w:t>
      </w:r>
      <w:proofErr w:type="spellEnd"/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 (плавание в ледяной воде) — имеет ряд противопоказаний, особенно противопоказано: детям, подросткам и людям, постоянно страдающим заболеваниями верхних дыхательных путей. </w:t>
      </w:r>
      <w:proofErr w:type="spellStart"/>
      <w:r w:rsidRPr="00410E4B">
        <w:rPr>
          <w:rFonts w:ascii="Tahoma" w:eastAsia="Times New Roman" w:hAnsi="Tahoma" w:cs="Tahoma"/>
          <w:color w:val="000090"/>
          <w:sz w:val="20"/>
          <w:szCs w:val="20"/>
        </w:rPr>
        <w:t>Моржеванию</w:t>
      </w:r>
      <w:proofErr w:type="spellEnd"/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 должна предшествовать подготовка организма, заключающаяся в регулярных обливаниях с постепенным снижением температуры воды.</w:t>
      </w:r>
    </w:p>
    <w:p w:rsidR="00410E4B" w:rsidRPr="00410E4B" w:rsidRDefault="00410E4B" w:rsidP="00410E4B">
      <w:pPr>
        <w:shd w:val="clear" w:color="auto" w:fill="99CCFF"/>
        <w:spacing w:after="225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Одним из самых распространённых видов закаливания является хождение босиком.</w:t>
      </w:r>
    </w:p>
    <w:p w:rsidR="00410E4B" w:rsidRPr="00410E4B" w:rsidRDefault="00410E4B" w:rsidP="00410E4B">
      <w:pPr>
        <w:shd w:val="clear" w:color="auto" w:fill="99CCFF"/>
        <w:spacing w:after="0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При длительных перерывах в закаливании его эффект снижается или теряется совсем.</w:t>
      </w:r>
    </w:p>
    <w:p w:rsidR="00410E4B" w:rsidRPr="00410E4B" w:rsidRDefault="00410E4B" w:rsidP="00246691">
      <w:pPr>
        <w:shd w:val="clear" w:color="auto" w:fill="99CCFF"/>
        <w:spacing w:after="0" w:line="240" w:lineRule="auto"/>
        <w:ind w:firstLine="250"/>
        <w:jc w:val="right"/>
        <w:rPr>
          <w:rFonts w:ascii="Tahoma" w:eastAsia="Times New Roman" w:hAnsi="Tahoma" w:cs="Tahoma"/>
          <w:i/>
          <w:iCs/>
          <w:color w:val="0000FF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br/>
      </w:r>
    </w:p>
    <w:p w:rsidR="00410E4B" w:rsidRPr="00410E4B" w:rsidRDefault="00410E4B" w:rsidP="00410E4B">
      <w:pPr>
        <w:shd w:val="clear" w:color="auto" w:fill="99CCFF"/>
        <w:spacing w:after="0" w:line="240" w:lineRule="auto"/>
        <w:ind w:firstLine="25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>
        <w:rPr>
          <w:rFonts w:ascii="Tahoma" w:eastAsia="Times New Roman" w:hAnsi="Tahoma" w:cs="Tahoma"/>
          <w:noProof/>
          <w:color w:val="000090"/>
          <w:sz w:val="20"/>
          <w:szCs w:val="20"/>
        </w:rPr>
        <w:drawing>
          <wp:inline distT="0" distB="0" distL="0" distR="0">
            <wp:extent cx="2966085" cy="3140710"/>
            <wp:effectExtent l="19050" t="0" r="5715" b="0"/>
            <wp:docPr id="4" name="Рисунок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314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E4B" w:rsidRPr="00410E4B" w:rsidRDefault="00410E4B" w:rsidP="00410E4B">
      <w:pPr>
        <w:numPr>
          <w:ilvl w:val="0"/>
          <w:numId w:val="1"/>
        </w:numPr>
        <w:shd w:val="clear" w:color="auto" w:fill="99CCFF"/>
        <w:spacing w:after="0" w:line="240" w:lineRule="auto"/>
        <w:ind w:left="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proofErr w:type="gramStart"/>
      <w:r w:rsidRPr="00410E4B">
        <w:rPr>
          <w:rFonts w:ascii="Tahoma" w:eastAsia="Times New Roman" w:hAnsi="Tahoma" w:cs="Tahoma"/>
          <w:color w:val="000090"/>
          <w:sz w:val="20"/>
          <w:szCs w:val="20"/>
        </w:rPr>
        <w:t>Собрать дома простейший инвентарь для занятий: санки, лыжи, коньки, гантели, обруч, скакалку, мяч, эспандер.</w:t>
      </w:r>
      <w:proofErr w:type="gramEnd"/>
    </w:p>
    <w:p w:rsidR="00410E4B" w:rsidRPr="00410E4B" w:rsidRDefault="00410E4B" w:rsidP="00410E4B">
      <w:pPr>
        <w:numPr>
          <w:ilvl w:val="0"/>
          <w:numId w:val="1"/>
        </w:numPr>
        <w:shd w:val="clear" w:color="auto" w:fill="99CCFF"/>
        <w:spacing w:after="0" w:line="240" w:lineRule="auto"/>
        <w:ind w:left="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Каждое утро начинать с гигиенической гимнастики, закаливающих процедур: обтирания, обливания, душа.</w:t>
      </w:r>
    </w:p>
    <w:p w:rsidR="00410E4B" w:rsidRPr="00410E4B" w:rsidRDefault="00410E4B" w:rsidP="00410E4B">
      <w:pPr>
        <w:numPr>
          <w:ilvl w:val="0"/>
          <w:numId w:val="1"/>
        </w:numPr>
        <w:shd w:val="clear" w:color="auto" w:fill="99CCFF"/>
        <w:spacing w:after="0" w:line="240" w:lineRule="auto"/>
        <w:ind w:left="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lastRenderedPageBreak/>
        <w:t>В выходные дни отправляться в туристские походы, на лыжные или пешие прогулки, экскурсии. Игры на свежем воздухе — ежедневно!</w:t>
      </w:r>
    </w:p>
    <w:p w:rsidR="00410E4B" w:rsidRPr="00410E4B" w:rsidRDefault="00410E4B" w:rsidP="00410E4B">
      <w:pPr>
        <w:numPr>
          <w:ilvl w:val="0"/>
          <w:numId w:val="1"/>
        </w:numPr>
        <w:shd w:val="clear" w:color="auto" w:fill="99CCFF"/>
        <w:spacing w:after="0" w:line="240" w:lineRule="auto"/>
        <w:ind w:left="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По возможности организовать занятия детей в спортивных секциях.</w:t>
      </w:r>
    </w:p>
    <w:p w:rsidR="00410E4B" w:rsidRPr="00410E4B" w:rsidRDefault="00410E4B" w:rsidP="00410E4B">
      <w:pPr>
        <w:numPr>
          <w:ilvl w:val="0"/>
          <w:numId w:val="1"/>
        </w:numPr>
        <w:shd w:val="clear" w:color="auto" w:fill="99CCFF"/>
        <w:spacing w:after="0" w:line="240" w:lineRule="auto"/>
        <w:ind w:left="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Контролировать систематически домашние задания по физической культуре.</w:t>
      </w:r>
    </w:p>
    <w:p w:rsidR="00410E4B" w:rsidRPr="00410E4B" w:rsidRDefault="00410E4B" w:rsidP="00410E4B">
      <w:pPr>
        <w:numPr>
          <w:ilvl w:val="0"/>
          <w:numId w:val="1"/>
        </w:numPr>
        <w:shd w:val="clear" w:color="auto" w:fill="99CCFF"/>
        <w:spacing w:after="0" w:line="240" w:lineRule="auto"/>
        <w:ind w:left="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Знать результаты тестирования физической подготовленности ребенка.</w:t>
      </w:r>
    </w:p>
    <w:p w:rsidR="00410E4B" w:rsidRPr="00410E4B" w:rsidRDefault="00410E4B" w:rsidP="00410E4B">
      <w:pPr>
        <w:numPr>
          <w:ilvl w:val="0"/>
          <w:numId w:val="1"/>
        </w:numPr>
        <w:shd w:val="clear" w:color="auto" w:fill="99CCFF"/>
        <w:spacing w:after="0" w:line="240" w:lineRule="auto"/>
        <w:ind w:left="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proofErr w:type="gramStart"/>
      <w:r w:rsidRPr="00410E4B">
        <w:rPr>
          <w:rFonts w:ascii="Tahoma" w:eastAsia="Times New Roman" w:hAnsi="Tahoma" w:cs="Tahoma"/>
          <w:color w:val="000090"/>
          <w:sz w:val="20"/>
          <w:szCs w:val="20"/>
        </w:rPr>
        <w:t>Составить и соблюдать</w:t>
      </w:r>
      <w:proofErr w:type="gramEnd"/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 режим дня для ребенка.</w:t>
      </w:r>
    </w:p>
    <w:p w:rsidR="00410E4B" w:rsidRPr="00410E4B" w:rsidRDefault="00410E4B" w:rsidP="00410E4B">
      <w:pPr>
        <w:numPr>
          <w:ilvl w:val="0"/>
          <w:numId w:val="1"/>
        </w:numPr>
        <w:shd w:val="clear" w:color="auto" w:fill="99CCFF"/>
        <w:spacing w:after="0" w:line="240" w:lineRule="auto"/>
        <w:ind w:left="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Научить детей плавать.</w:t>
      </w:r>
    </w:p>
    <w:p w:rsidR="00410E4B" w:rsidRPr="00410E4B" w:rsidRDefault="00410E4B" w:rsidP="00410E4B">
      <w:pPr>
        <w:numPr>
          <w:ilvl w:val="0"/>
          <w:numId w:val="1"/>
        </w:numPr>
        <w:shd w:val="clear" w:color="auto" w:fill="99CCFF"/>
        <w:spacing w:after="0" w:line="240" w:lineRule="auto"/>
        <w:ind w:left="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Участвовать в семейных соревнованиях по различным физическим упражнениям, подвижным и спортивным играм.</w:t>
      </w:r>
    </w:p>
    <w:p w:rsidR="00410E4B" w:rsidRPr="00410E4B" w:rsidRDefault="00410E4B" w:rsidP="00410E4B">
      <w:pPr>
        <w:numPr>
          <w:ilvl w:val="0"/>
          <w:numId w:val="1"/>
        </w:numPr>
        <w:shd w:val="clear" w:color="auto" w:fill="99CCFF"/>
        <w:spacing w:after="0" w:line="240" w:lineRule="auto"/>
        <w:ind w:left="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Помогать детям в чтении учебников физической культуры, литературы о здоровом образе жизни, о самостоятельных занятиях и самоконтроле при занятиях физической культурой и спортом.</w:t>
      </w:r>
    </w:p>
    <w:p w:rsidR="00410E4B" w:rsidRPr="00410E4B" w:rsidRDefault="00410E4B" w:rsidP="00410E4B">
      <w:pPr>
        <w:numPr>
          <w:ilvl w:val="0"/>
          <w:numId w:val="1"/>
        </w:numPr>
        <w:shd w:val="clear" w:color="auto" w:fill="99CCFF"/>
        <w:spacing w:after="0" w:line="240" w:lineRule="auto"/>
        <w:ind w:left="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Помнить, что следование в быту всем правилам здорового образа жизни — задача не на один год, а результат — здоровая семья, деятельные дети, взаимопонимание поколений.</w:t>
      </w:r>
    </w:p>
    <w:p w:rsidR="00410E4B" w:rsidRPr="00410E4B" w:rsidRDefault="00410E4B" w:rsidP="00410E4B">
      <w:pPr>
        <w:shd w:val="clear" w:color="auto" w:fill="99CCFF"/>
        <w:spacing w:after="0" w:line="240" w:lineRule="auto"/>
        <w:ind w:firstLine="250"/>
        <w:jc w:val="center"/>
        <w:outlineLvl w:val="3"/>
        <w:rPr>
          <w:rFonts w:ascii="Georgia" w:eastAsia="Times New Roman" w:hAnsi="Georgia" w:cs="Times New Roman"/>
          <w:b/>
          <w:bCs/>
          <w:color w:val="0033CC"/>
          <w:sz w:val="25"/>
          <w:szCs w:val="25"/>
        </w:rPr>
      </w:pPr>
      <w:r w:rsidRPr="00410E4B">
        <w:rPr>
          <w:rFonts w:ascii="Georgia" w:eastAsia="Times New Roman" w:hAnsi="Georgia" w:cs="Times New Roman"/>
          <w:b/>
          <w:bCs/>
          <w:color w:val="0033CC"/>
          <w:sz w:val="25"/>
          <w:szCs w:val="25"/>
        </w:rPr>
        <w:t>Правила здорового образа жизни.</w:t>
      </w:r>
    </w:p>
    <w:p w:rsidR="00410E4B" w:rsidRPr="00410E4B" w:rsidRDefault="00410E4B" w:rsidP="00410E4B">
      <w:pPr>
        <w:numPr>
          <w:ilvl w:val="0"/>
          <w:numId w:val="2"/>
        </w:numPr>
        <w:shd w:val="clear" w:color="auto" w:fill="99CCFF"/>
        <w:spacing w:after="0" w:line="240" w:lineRule="auto"/>
        <w:ind w:left="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Заниматься физкультурой 3-5 раз в неделю, не перенапрягаясь интенсивными нагрузками. Обязательно найти именно для себя способ двигательной активности.</w:t>
      </w:r>
    </w:p>
    <w:p w:rsidR="00410E4B" w:rsidRPr="00410E4B" w:rsidRDefault="00410E4B" w:rsidP="00410E4B">
      <w:pPr>
        <w:numPr>
          <w:ilvl w:val="0"/>
          <w:numId w:val="2"/>
        </w:numPr>
        <w:shd w:val="clear" w:color="auto" w:fill="99CCFF"/>
        <w:spacing w:after="0" w:line="240" w:lineRule="auto"/>
        <w:ind w:left="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Не </w:t>
      </w:r>
      <w:proofErr w:type="gramStart"/>
      <w:r w:rsidRPr="00410E4B">
        <w:rPr>
          <w:rFonts w:ascii="Tahoma" w:eastAsia="Times New Roman" w:hAnsi="Tahoma" w:cs="Tahoma"/>
          <w:color w:val="000090"/>
          <w:sz w:val="20"/>
          <w:szCs w:val="20"/>
        </w:rPr>
        <w:t>переедать и не голодать</w:t>
      </w:r>
      <w:proofErr w:type="gramEnd"/>
      <w:r w:rsidRPr="00410E4B">
        <w:rPr>
          <w:rFonts w:ascii="Tahoma" w:eastAsia="Times New Roman" w:hAnsi="Tahoma" w:cs="Tahoma"/>
          <w:color w:val="000090"/>
          <w:sz w:val="20"/>
          <w:szCs w:val="20"/>
        </w:rPr>
        <w:t>. Питаться 4-5 раз в день, употребляя в пищу необходимое для растущего организма количество белков, витаминов и минеральных веществ, ограничивая себя в жирах и сладком.</w:t>
      </w:r>
    </w:p>
    <w:p w:rsidR="00410E4B" w:rsidRPr="00410E4B" w:rsidRDefault="00410E4B" w:rsidP="00410E4B">
      <w:pPr>
        <w:numPr>
          <w:ilvl w:val="0"/>
          <w:numId w:val="2"/>
        </w:numPr>
        <w:shd w:val="clear" w:color="auto" w:fill="99CCFF"/>
        <w:spacing w:after="0" w:line="240" w:lineRule="auto"/>
        <w:ind w:left="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Не переутомляться умственной работой. Старайся получать удовлетворение от учебы. А в свободное время занимайся творчеством.</w:t>
      </w:r>
    </w:p>
    <w:p w:rsidR="00410E4B" w:rsidRPr="00410E4B" w:rsidRDefault="00410E4B" w:rsidP="00410E4B">
      <w:pPr>
        <w:numPr>
          <w:ilvl w:val="0"/>
          <w:numId w:val="2"/>
        </w:numPr>
        <w:shd w:val="clear" w:color="auto" w:fill="99CCFF"/>
        <w:spacing w:after="0" w:line="240" w:lineRule="auto"/>
        <w:ind w:left="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Доброжелательно относись к людям. Знай и соблюдай правила общения.</w:t>
      </w:r>
    </w:p>
    <w:p w:rsidR="00410E4B" w:rsidRPr="00410E4B" w:rsidRDefault="00410E4B" w:rsidP="00410E4B">
      <w:pPr>
        <w:numPr>
          <w:ilvl w:val="0"/>
          <w:numId w:val="2"/>
        </w:numPr>
        <w:shd w:val="clear" w:color="auto" w:fill="99CCFF"/>
        <w:spacing w:after="0" w:line="240" w:lineRule="auto"/>
        <w:ind w:left="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Выработай с учетом своих индивидуальных особенностей характера и организма способ отхода ко сну, позволяющий быстро </w:t>
      </w:r>
      <w:proofErr w:type="gramStart"/>
      <w:r w:rsidRPr="00410E4B">
        <w:rPr>
          <w:rFonts w:ascii="Tahoma" w:eastAsia="Times New Roman" w:hAnsi="Tahoma" w:cs="Tahoma"/>
          <w:color w:val="000090"/>
          <w:sz w:val="20"/>
          <w:szCs w:val="20"/>
        </w:rPr>
        <w:t>заснуть и восстановить</w:t>
      </w:r>
      <w:proofErr w:type="gramEnd"/>
      <w:r w:rsidRPr="00410E4B">
        <w:rPr>
          <w:rFonts w:ascii="Tahoma" w:eastAsia="Times New Roman" w:hAnsi="Tahoma" w:cs="Tahoma"/>
          <w:color w:val="000090"/>
          <w:sz w:val="20"/>
          <w:szCs w:val="20"/>
        </w:rPr>
        <w:t xml:space="preserve"> свои силы.</w:t>
      </w:r>
    </w:p>
    <w:p w:rsidR="00410E4B" w:rsidRPr="00410E4B" w:rsidRDefault="00410E4B" w:rsidP="00410E4B">
      <w:pPr>
        <w:numPr>
          <w:ilvl w:val="0"/>
          <w:numId w:val="2"/>
        </w:numPr>
        <w:shd w:val="clear" w:color="auto" w:fill="99CCFF"/>
        <w:spacing w:after="0" w:line="240" w:lineRule="auto"/>
        <w:ind w:left="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Занимайся ежедневным закаливанием организма и выбери для себя способы, которые не только помогают победить простуду, но и доставляют удовольствие.</w:t>
      </w:r>
    </w:p>
    <w:p w:rsidR="00410E4B" w:rsidRPr="00410E4B" w:rsidRDefault="00410E4B" w:rsidP="00410E4B">
      <w:pPr>
        <w:numPr>
          <w:ilvl w:val="0"/>
          <w:numId w:val="2"/>
        </w:numPr>
        <w:shd w:val="clear" w:color="auto" w:fill="99CCFF"/>
        <w:spacing w:after="0" w:line="240" w:lineRule="auto"/>
        <w:ind w:left="0"/>
        <w:jc w:val="both"/>
        <w:rPr>
          <w:rFonts w:ascii="Tahoma" w:eastAsia="Times New Roman" w:hAnsi="Tahoma" w:cs="Tahoma"/>
          <w:color w:val="000090"/>
          <w:sz w:val="20"/>
          <w:szCs w:val="20"/>
        </w:rPr>
      </w:pPr>
      <w:r w:rsidRPr="00410E4B">
        <w:rPr>
          <w:rFonts w:ascii="Tahoma" w:eastAsia="Times New Roman" w:hAnsi="Tahoma" w:cs="Tahoma"/>
          <w:color w:val="000090"/>
          <w:sz w:val="20"/>
          <w:szCs w:val="20"/>
        </w:rPr>
        <w:t>Учись не поддаваться, когда тебе предложат попробовать сигарету или спиртное.</w:t>
      </w:r>
    </w:p>
    <w:p w:rsidR="00410E4B" w:rsidRPr="00410E4B" w:rsidRDefault="00410E4B" w:rsidP="00410E4B">
      <w:pPr>
        <w:shd w:val="clear" w:color="auto" w:fill="99CCFF"/>
        <w:spacing w:after="0" w:line="240" w:lineRule="auto"/>
        <w:ind w:firstLine="250"/>
        <w:jc w:val="right"/>
        <w:outlineLvl w:val="4"/>
        <w:rPr>
          <w:rFonts w:ascii="Georgia" w:eastAsia="Times New Roman" w:hAnsi="Georgia" w:cs="Times New Roman"/>
          <w:b/>
          <w:bCs/>
          <w:color w:val="0033CC"/>
          <w:sz w:val="25"/>
          <w:szCs w:val="25"/>
        </w:rPr>
      </w:pPr>
      <w:r w:rsidRPr="00410E4B">
        <w:rPr>
          <w:rFonts w:ascii="Georgia" w:eastAsia="Times New Roman" w:hAnsi="Georgia" w:cs="Times New Roman"/>
          <w:b/>
          <w:bCs/>
          <w:color w:val="0033CC"/>
          <w:sz w:val="25"/>
          <w:szCs w:val="25"/>
        </w:rPr>
        <w:t>Расти здоровым!</w:t>
      </w:r>
    </w:p>
    <w:p w:rsidR="0021620E" w:rsidRDefault="0021620E"/>
    <w:sectPr w:rsidR="0021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52A"/>
    <w:multiLevelType w:val="multilevel"/>
    <w:tmpl w:val="EC56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A2577C"/>
    <w:multiLevelType w:val="multilevel"/>
    <w:tmpl w:val="0FDCD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10E4B"/>
    <w:rsid w:val="0021620E"/>
    <w:rsid w:val="00246691"/>
    <w:rsid w:val="00410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0E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10E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10E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410E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0E4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10E4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10E4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410E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41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0E4B"/>
    <w:rPr>
      <w:b/>
      <w:bCs/>
    </w:rPr>
  </w:style>
  <w:style w:type="character" w:styleId="a5">
    <w:name w:val="Emphasis"/>
    <w:basedOn w:val="a0"/>
    <w:uiPriority w:val="20"/>
    <w:qFormat/>
    <w:rsid w:val="00410E4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1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8120">
          <w:marLeft w:val="376"/>
          <w:marRight w:val="250"/>
          <w:marTop w:val="0"/>
          <w:marBottom w:val="0"/>
          <w:divBdr>
            <w:top w:val="none" w:sz="0" w:space="0" w:color="auto"/>
            <w:left w:val="single" w:sz="12" w:space="6" w:color="003366"/>
            <w:bottom w:val="none" w:sz="0" w:space="0" w:color="auto"/>
            <w:right w:val="none" w:sz="0" w:space="0" w:color="auto"/>
          </w:divBdr>
        </w:div>
        <w:div w:id="1213230747">
          <w:marLeft w:val="0"/>
          <w:marRight w:val="0"/>
          <w:marTop w:val="0"/>
          <w:marBottom w:val="0"/>
          <w:divBdr>
            <w:top w:val="single" w:sz="4" w:space="0" w:color="EFF1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3555</Words>
  <Characters>20265</Characters>
  <Application>Microsoft Office Word</Application>
  <DocSecurity>0</DocSecurity>
  <Lines>168</Lines>
  <Paragraphs>47</Paragraphs>
  <ScaleCrop>false</ScaleCrop>
  <Company/>
  <LinksUpToDate>false</LinksUpToDate>
  <CharactersWithSpaces>23773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2020-04-06T04:53:00Z</dcterms:created>
  <dcterms:modified xsi:type="dcterms:W3CDTF">2020-04-06T04:58:00Z</dcterms:modified>
</cp:coreProperties>
</file>