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A8" w:rsidRDefault="004C01A8" w:rsidP="00F37ECD">
      <w:pPr>
        <w:spacing w:after="0" w:line="240" w:lineRule="auto"/>
        <w:rPr>
          <w:rFonts w:ascii="Cambria" w:eastAsia="Times New Roman" w:hAnsi="Cambria" w:cs="Cambria"/>
          <w:b/>
          <w:bCs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bCs/>
          <w:sz w:val="32"/>
          <w:szCs w:val="32"/>
          <w:lang w:eastAsia="ru-RU"/>
        </w:rPr>
        <w:t>СПР-20.1.11.2021</w:t>
      </w:r>
    </w:p>
    <w:p w:rsidR="004C01A8" w:rsidRDefault="004C01A8" w:rsidP="00F37ECD">
      <w:pPr>
        <w:spacing w:after="0" w:line="240" w:lineRule="auto"/>
        <w:rPr>
          <w:rFonts w:ascii="Cambria" w:eastAsia="Times New Roman" w:hAnsi="Cambria" w:cs="Cambria"/>
          <w:b/>
          <w:bCs/>
          <w:sz w:val="32"/>
          <w:szCs w:val="32"/>
          <w:lang w:eastAsia="ru-RU"/>
        </w:rPr>
      </w:pPr>
    </w:p>
    <w:p w:rsidR="00F37ECD" w:rsidRPr="00F37ECD" w:rsidRDefault="00F37ECD" w:rsidP="00F37ECD">
      <w:pPr>
        <w:spacing w:after="0" w:line="240" w:lineRule="auto"/>
        <w:rPr>
          <w:rFonts w:ascii="Rockwell Extra Bold" w:eastAsia="Times New Roman" w:hAnsi="Rockwell Extra Bold" w:cs="Times New Roman"/>
          <w:sz w:val="32"/>
          <w:szCs w:val="32"/>
          <w:lang w:eastAsia="ru-RU"/>
        </w:rPr>
      </w:pPr>
      <w:r w:rsidRPr="00F37ECD">
        <w:rPr>
          <w:rFonts w:ascii="Cambria" w:eastAsia="Times New Roman" w:hAnsi="Cambria" w:cs="Cambria"/>
          <w:b/>
          <w:bCs/>
          <w:sz w:val="32"/>
          <w:szCs w:val="32"/>
          <w:lang w:eastAsia="ru-RU"/>
        </w:rPr>
        <w:t>Тема</w:t>
      </w:r>
      <w:r w:rsidRPr="00F37ECD">
        <w:rPr>
          <w:rFonts w:ascii="Rockwell Extra Bold" w:eastAsia="Times New Roman" w:hAnsi="Rockwell Extra Bold" w:cs="Times New Roman"/>
          <w:b/>
          <w:bCs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b/>
          <w:bCs/>
          <w:sz w:val="32"/>
          <w:szCs w:val="32"/>
          <w:lang w:eastAsia="ru-RU"/>
        </w:rPr>
        <w:t>занятия</w:t>
      </w:r>
      <w:r w:rsidRPr="00F37ECD">
        <w:rPr>
          <w:rFonts w:ascii="Rockwell Extra Bold" w:eastAsia="Times New Roman" w:hAnsi="Rockwell Extra Bold" w:cs="Times New Roman"/>
          <w:b/>
          <w:bCs/>
          <w:sz w:val="32"/>
          <w:szCs w:val="32"/>
          <w:lang w:eastAsia="ru-RU"/>
        </w:rPr>
        <w:t>:</w:t>
      </w:r>
      <w:r w:rsidRPr="00F37ECD">
        <w:rPr>
          <w:rFonts w:ascii="Rockwell Extra Bold" w:eastAsia="Times New Roman" w:hAnsi="Rockwell Extra Bold" w:cs="Rockwell Extra Bold"/>
          <w:b/>
          <w:bCs/>
          <w:sz w:val="32"/>
          <w:szCs w:val="32"/>
          <w:lang w:eastAsia="ru-RU"/>
        </w:rPr>
        <w:t> </w:t>
      </w:r>
      <w:r w:rsidRPr="00F37ECD">
        <w:rPr>
          <w:rFonts w:ascii="Cambria" w:eastAsia="Times New Roman" w:hAnsi="Cambria" w:cs="Cambria"/>
          <w:sz w:val="32"/>
          <w:szCs w:val="32"/>
          <w:lang w:eastAsia="ru-RU"/>
        </w:rPr>
        <w:t>лабораторная</w:t>
      </w:r>
      <w:r w:rsidRPr="00F37ECD">
        <w:rPr>
          <w:rFonts w:ascii="Rockwell Extra Bold" w:eastAsia="Times New Roman" w:hAnsi="Rockwell Extra Bold" w:cs="Times New Roman"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sz w:val="32"/>
          <w:szCs w:val="32"/>
          <w:lang w:eastAsia="ru-RU"/>
        </w:rPr>
        <w:t>работа</w:t>
      </w:r>
      <w:r w:rsidRPr="00F37ECD">
        <w:rPr>
          <w:rFonts w:ascii="Rockwell Extra Bold" w:eastAsia="Times New Roman" w:hAnsi="Rockwell Extra Bold" w:cs="Times New Roman"/>
          <w:b/>
          <w:bCs/>
          <w:sz w:val="32"/>
          <w:szCs w:val="32"/>
          <w:lang w:eastAsia="ru-RU"/>
        </w:rPr>
        <w:t> 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>«</w:t>
      </w:r>
      <w:r w:rsidRPr="00F37ECD">
        <w:rPr>
          <w:rFonts w:ascii="Cambria" w:eastAsia="Times New Roman" w:hAnsi="Cambria" w:cs="Cambria"/>
          <w:b/>
          <w:bCs/>
          <w:i/>
          <w:iCs/>
          <w:sz w:val="32"/>
          <w:szCs w:val="32"/>
          <w:lang w:eastAsia="ru-RU"/>
        </w:rPr>
        <w:t>Тормозной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b/>
          <w:bCs/>
          <w:i/>
          <w:iCs/>
          <w:sz w:val="32"/>
          <w:szCs w:val="32"/>
          <w:lang w:eastAsia="ru-RU"/>
        </w:rPr>
        <w:t>механизм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b/>
          <w:bCs/>
          <w:i/>
          <w:iCs/>
          <w:sz w:val="32"/>
          <w:szCs w:val="32"/>
          <w:lang w:eastAsia="ru-RU"/>
        </w:rPr>
        <w:t>с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b/>
          <w:bCs/>
          <w:i/>
          <w:iCs/>
          <w:sz w:val="32"/>
          <w:szCs w:val="32"/>
          <w:lang w:eastAsia="ru-RU"/>
        </w:rPr>
        <w:t>гидравлическим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F37ECD">
        <w:rPr>
          <w:rFonts w:ascii="Cambria" w:eastAsia="Times New Roman" w:hAnsi="Cambria" w:cs="Cambria"/>
          <w:b/>
          <w:bCs/>
          <w:i/>
          <w:iCs/>
          <w:sz w:val="32"/>
          <w:szCs w:val="32"/>
          <w:lang w:eastAsia="ru-RU"/>
        </w:rPr>
        <w:t>приводом</w:t>
      </w:r>
      <w:r w:rsidRPr="00F37ECD">
        <w:rPr>
          <w:rFonts w:ascii="Rockwell Extra Bold" w:eastAsia="Times New Roman" w:hAnsi="Rockwell Extra Bold" w:cs="Rockwell Extra Bold"/>
          <w:b/>
          <w:bCs/>
          <w:i/>
          <w:iCs/>
          <w:sz w:val="32"/>
          <w:szCs w:val="32"/>
          <w:lang w:eastAsia="ru-RU"/>
        </w:rPr>
        <w:t>»</w:t>
      </w:r>
      <w:r w:rsidRPr="00F37ECD">
        <w:rPr>
          <w:rFonts w:ascii="Rockwell Extra Bold" w:eastAsia="Times New Roman" w:hAnsi="Rockwell Extra Bold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работы: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устройство и работу приборов и тормозных механизмов с гидравлическим приводом; приобрести навыки разборки и сборки этих приборов и механизмов.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усвоение приемов проведения разборочно-сборочных работ с изучением устройства и работы</w:t>
      </w:r>
      <w:r w:rsidRPr="00F37EC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 и тормозных механизмов с гидравлическим приводом; приобрести навыки разборки и сборки этих приборов и механизмов.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профессиональных навыков при выполнении разборочно-сборочных работ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приборов и тормозных механизмов с гидравлическим приводом.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умения оценивать свой уровень знаний и стремление его повышать, осуществлять поиск информации, необходимой для эффективного выполнения профессиональных задач;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работы, внимания, координации движений, умения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F37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студентов аккуратности, трудолюбия, бережного отношения к оборудованию и инструментам, работать в коллективе и команде.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и социальной значимости своей будущей профессии, пробуждение эмоционального интереса к выполнению работ.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задачи: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полученные знания, приемы, умения и навыки по выполнению разборочно-сборочных работ с изучением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устройства и работы приборов и тормозных механизмов с гидравлическим приводом.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результатам усвоения учебного материала.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в ходе освоения темы занятия и выполнения лабораторной работы должен: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иметь практический опыт</w:t>
      </w:r>
      <w:r w:rsidRPr="00F37E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снятия и установки агрегатов и узлов автомобиля</w:t>
      </w: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снимать и устанавливать агрегаты и узлы автомобиля.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и конструктивные особенности обслуживаемых автомобилей;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взаимодействие основных узлов ремонтируемых автомобилей.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 у студентов формируются 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Профессиональные компетенции: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Разбирать, собирать узлы и агрегаты автомобиля и устранять неисправности.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 с гидравлическим приводом тормозных механизмов; колесные тормозные механизмы передних и задних колес; главные и рабочие тормозные цилиндры; регулятор давления; стояночные тормозные механизмы; тиски; наборы инструментов.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работы: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плакатам и учебным пособиям изучить устройство и работу тормозных механизмов и приборов тормозного привода.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устройства.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Главный тормозной цилиндр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 корпуса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1), внутри которого размещены первичный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управления тормозными механизмами задних колес и вторичный 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управления тормозными механизмами передних колес автомобиля. Поршни в цилиндре корпуса уплотнены манжетами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Пружины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 для возврата поршней в исходное положение. На корпусе закреплен бачок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 запаса тормозной жидкости. В бачке установлен датчик сигнализатора аварийного падения уровня тормозной жидкости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1’озервуар закрывается защитным колпачком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Бачок разделен на секции, чтобы в случае выхода из строя одного контура обеспечить работу другого. Через соединительные втулки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трубки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 компенсационных А и Б и два перепускных </w:t>
      </w:r>
      <w:proofErr w:type="gramStart"/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отверстия бачок соединяется с рабочими полостями цилиндра. Компенсационные отверстия находятся сзади головок поршней, в которых по окружности имеются сквозные отверстия, прикрываемые шайбами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манжетами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фиксируются упорными шайбами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первичный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ввернут болт-удлинитель.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затормаживании автомобиля первичный поршень, передвигаясь, перекрывает компенсационное отверстие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давит на рабочую жидкость. Под давлением тормозной жидкости и пружины начинает передвигаться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перекрывает компенсационное отверстие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:rsidR="00F37ECD" w:rsidRPr="00F37ECD" w:rsidRDefault="00F37ECD" w:rsidP="00F37EC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7180" cy="3162300"/>
            <wp:effectExtent l="0" t="0" r="7620" b="0"/>
            <wp:docPr id="1" name="Рисунок 1" descr="hello_html_6fe6c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e6c5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Главный тормозной цилиндр: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7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корпус;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 —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трубка;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соединительная втулка; 4 — бачок; 5 — защитный колпачок; 6 — датчик сигнализатора аварийного падения уровня тормозной жидкости; 7 — упорное кольцо;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17 — упорные шайбы;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—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направляющая втулка;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поршни;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стопорное кольцо;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шайба поршня;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манжеты;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пружина;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пробка;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Б — компенсационные отверстия;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—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перепускные отверстия.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полости под поршнями оказываются изолированными от бачка, и тормозная жидкость из цилиндра под воздействием поршней поступает в рабочие цилиндры колес, начинается затормаживание автомобиля. Первичный поршень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подает рабочую жидкость в контур задних колес, а вторичный поршень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давление во вторичной полости цилиндра и в переднем контуре (штуцеры для выхода тормозной жидкости из гидравлического цилиндра на рисунке не показаны).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медленном растормаживании автомобиля поршни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пружинами перемещаются в исходное положение. Тормозная жидкость из рабочих цилиндров возвращается в главный цилиндр, торможение автомобиля прекращается. Однако медленное растормаживание используется редко. В большинстве случаев водитель отпускает тормозную педаль резко, при этом поршни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 возвращаются в исходное положение. Под ними создается разрежение, так как тормозная жидкость из рабочих цилиндров вследствие сопротивлений, оказываемых трубопроводами перетеканию тормозной жидкости, не успевает так же быстро вернуться в главный цилиндр. Поэтому вследствие разрежения тормозная жидкость из бачка перетекает через перепускные отверстия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кольцевые полости снаружи поршней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отверстия в головках поршней, отгибает края манжет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 полости цилиндра под поршнями. Благодаря этому предотвращается подсос воздуха. При возвращении поршней в исходное положение избыток тормозной жидкости из каждой полости через компенсационные отверстия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 Б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перетечет в бачок, в системе устанавливается атмосферное давление.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случае повреждения контура задних колес автомобиля или попадания в него воздуха первичный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 передвигается, вытесняя тормозную жидкость в трубопроводы. Давление тормозной жидкости и усилия пружин настолько малы, что 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контура передних колес не сможет привести в работу контур. Однако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доходит до держателя пружины и через него воздействует на вторичный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 и создает необходимое давление во вторичной полости главного цилиндра и в переднем контуре для затормаживания автомобиля.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контура передних колес при торможении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 тормозной жидкости и пружины передвинет поршень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вторичной камеры до упора удлинителя в пробку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корпуса, в контуре задних колес создастся необходимое давление тормозной жидкости для затормаживания автомобиля.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 исправностью контуров тормозного привода осуществляется с помощью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сигнального устройства,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которое состоит из корпуса со штуцерами для подвода и отвода тормозной жидкости отдельно от каждого контура, поршней, расположенных в канале корпуса и уплотненных резиновыми кольцами. Между поршнями установлен шарик, удерживающий контакты датчика сигнального устройства в разомкнутом состоянии. Датчик соединен с сигнализатором, находящимся на щитке приборов в кабине водителя.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исправных контурах тормозная жидкость, перетекая через каналы сигнального устройства, воздействует с одинаковым усилием на поршни, которые будут удерживать шарик в среднем положении, поэтому контакты датчика будут разомкнуты.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повреждения одного из контуров давление тормозной жидкости в нем уменьшится и ввиду более высокого давления в другом контуре его поршень в сигнальном устройстве начнет перемещаться в сторону меньшего давления, выдавив шарик из гнезда.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автомобилях UAZ </w:t>
      </w:r>
      <w:proofErr w:type="spellStart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Hunter</w:t>
      </w:r>
      <w:proofErr w:type="spell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УАЗ-469, большинстве автомобилей семейств </w:t>
      </w:r>
      <w:proofErr w:type="spellStart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ГАЗель</w:t>
      </w:r>
      <w:proofErr w:type="spell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BA3-21213 и у некоторых других один контур обслуживает тормозные механизмы передних колес, а другой — задних. На автомобилях Lada Kalina, Chevrolet Niva, Lada Priora, Renault Logan, Ford Focus, Kia Rio и многих других применен диагональный метод, т.е. правое переднее колесо работает с левым задним, а тормоза левого переднего работают с тормозами правого заднего колеса.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датчика при этом замкнутся, на щитке приборов загорится красная лампочка, предупреждая водителя о возникшей неисправности в приводе тормозных механизмов.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обнаружения и устранения неисправности поврежденный контур необходимо прокачать для удаления воздуха.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Регуляторы давления устанавливаются на автомобилях легковых, малой грузоподъемности и некоторых автобусах. Они корректируют давление тормозной жидкости, поступающей к тормозным механизмам задних колес в зависимости от нагрузки автомобиля, предотвращая занос автомобиля при резком торможении.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 давления состоит из корпуса, внутри которого установлена гильза и ввернута втулка. Внутри них перемещается ступенчатый поршень. Выходящая наружу головка поршня защищена от пыли и грязи защитным чехлом. На автомобиле ГАЗ-2705 регулятор крепится к левому лонжерону рамы через кронштейн. С помощью пружины и стойки он соединен с задним мостом. Пружина через рычаг действует на наружный конец поршня, а другим концом через стойку соединена с кронштейном заднего моста.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Колесные рабочие цилиндры могут приводить в работу обе колодки или только одну, иметь специальное устройство для автоматического регулирования зазора между тормозными колодками и барабаном. Если такого устройства нет, регулировка производится вручную.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Состоит колесный цилиндр из корпуса, внутри которого есть два поршня, уплотненных резиновыми уплотнителями, продетыми в кольцевые проточки поршней. Поршни изготовлены из алюминиевого сплава и для предохранения от повреждения концами колодок в них запрессованы стальные наконечники для колодок. Между поршнями установлена пружина с опорными чашками. Для присоединения гибкого шланга в корпусе имеется специальное отверстие с резьбой. Для удаления воздуха (прокачка тормозных механизмов) имеется штуцер выпуска, закрываемый резиновым колпачком.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торможении автомобиля тормозная жидкость через </w:t>
      </w:r>
      <w:proofErr w:type="spellStart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штуцep</w:t>
      </w:r>
      <w:proofErr w:type="spell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поступает внутрь цилиндра между поршнями. Под действием давления они раздвигаются и прижимают тормозные колодки к барабанам.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рабочий колесный цилиндр не имеет автоматического устройства для регулировки зазора и регулируется вручную.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Приспособление для автоматического регулирования зазора состоит из двух разрезных колец, установленных в цилиндре с большим натягом. В кольцах нарезана резьба шириной канавки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 мм. В эту резьбу ввернуты поршни, имеющие резьбу, шириной канавки 1,5 мм. Таким образом, поршень может в осевом направлении перемещаться на 2 мм, что соответствует нормальному зазору между накладками колодок и тормозными барабанами. При изнашивании этих деталей двухмиллиметровый ход поршня не обеспечивает плотного прилегания колодок к барабану, поэтому при очередном торможении поршень потянет за собой кольцо. При торможении усилие стяжной пружины колодок окажется недостаточным для обратного перемещения кольца, чем и достигается автоматическая установка необходимого зазора между фрикционными накладками тормозных колодок и барабаном.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современных легковых автомобилях чаще всего применяют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дисковые тормозные механизмы,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при торможении вертикальная нагрузка на передние колеса становится значительно больше, чем на задние, и передние колеса больше притормаживаются.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большинстве легковых автомобилей применяются дисковые тормозные механизмы с плавающей скобой. Тормозной диск болтами соединен со ступицей колеса передней оси автомобиля.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диске выполнено большое число отверстий для отвода теплоты вентиляцией. Плавающая скоба крепится к поворотному кулаку и состоит из основания и корпуса, который пальцами подвижно соединен с основанием. В корпусе тормозной скобы находится гидравлический цилиндр, который защищен кольцом и защитным чехлом. Тормозная жидкость в цилиндр подводится по шлангу, а прокачка тормозных механизмов осуществляется через клапан, закрытый колпачком. Тормозные колодки расположены </w:t>
      </w:r>
      <w:proofErr w:type="gramStart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пазу</w:t>
      </w:r>
      <w:proofErr w:type="gram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торможении автомобиля тормозная жидкость через шланг поступает внутрь гидравлического цилиндра. Вследствие увеличения давления поршень перемещается в корпусе и прижимает внутреннюю тормозную колодку к тормозному диску. При этом сам корпус, перемещаясь по направляющим пальцам в направлении, противоположном движению поршня, прижимает наружную колодку к тормозному диску. Обе колодки прижимаются к диску с одинаковой силой.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растормаживании колодки отходят от диска. Уплотнительное кольцо обеспечивает автоматическое регулирование зазора между накладками колодок и тормозным диском.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Стояночный тормозной механизм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удержания на месте стоящего автомобиля. Он может быть использован и как аварийный при неисправной рабочей тормозной системе.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Стояночный тормозной механизм имеет механический привод на задние колеса в легковых автомобилях, некоторых автобусах и грузовых автомобилях малой грузоподъемности. Грузовые автомобили средней грузоподъемности могут иметь центральные трансмиссионные стояночные тормозные механизмы с механическим приводом.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Кронштейны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2) с рычагом 2 крепятся болтами к переходному кронштейну, приваренному к передней панели пола. При перемещении рычага 2 стояночной тормозной системы вверх тяга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поворачивает рычаг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нижнем конце которого шарнирно закреплена тяга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уравнителя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с помощью гайки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контргайкой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 на резьбовом конце тяги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Уравнитель предназначен для равномерного распределения усилий на ветви троса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11,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приводит в работу правый и левый тормозные механизмы колес. Пластмассовые направляющие 5 служат для фиксации троса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предупреждают самопроизвольное </w:t>
      </w:r>
      <w:proofErr w:type="spellStart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притормаживание</w:t>
      </w:r>
      <w:proofErr w:type="spellEnd"/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 при кренах кузова.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Тросы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входят внутрь тормозных механизмов и соединяются с приводными рычагами задней колодки. При перемещении рычага вперед он через планку и упор действует на переднюю колодку, заставляя ее прижиматься к тормозному барабану, после чего усилие через палец рычага передается на заднюю колодку, заставляя и ее прижиматься к тормозному барабану. Происходит полное затормаживание задних колес автомобиля.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поднятом положении включает сигнальную лампочку красного цвета на щитке приборов выключателем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верхнем положении рычаг привода стояночной тормозной системы удерживается храповым механизмом, состоящим из зубчатого сектора и собачки, которая удерживается пружиной и тягой.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Затормаживание автомобиля производится вытягиванием рукоятки тормозного привода вверх. Отсутствие или слабое торможение при вытянутой рукоятке свидетельствует о необходимости регулировки стояночного тормозного механизма.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Стояночные трансмиссионные тормозные механизмы применяются на некоторых грузовых автомобилях.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2571750"/>
            <wp:effectExtent l="0" t="0" r="0" b="0"/>
            <wp:wrapSquare wrapText="bothSides"/>
            <wp:docPr id="2" name="Рисунок 2" descr="hello_html_m440d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40db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 Стояночный тормозной механизм:</w:t>
      </w:r>
    </w:p>
    <w:p w:rsidR="00F37ECD" w:rsidRPr="00F37ECD" w:rsidRDefault="00F37ECD" w:rsidP="00F37EC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ручка;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 —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рычаги;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7 — гайки: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контргайка: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направляющие троса; </w:t>
      </w: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—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задний тормозной механизм;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регулировочный эксцентрик;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направляющая трубка;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 защитный чехол;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трос;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уравнитель;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 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тяга уравнителя;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—тяга рычага;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 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кронштейн; </w:t>
      </w: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 —</w:t>
      </w: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выключатель сигнализатора.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Трансмиссионный стояночный тормозной механизм автомобиля ГАЗ-3307 барабанного типа.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Тормозной чугунный барабан закреплен на заднем конце вторичного вала коробки передач. Тормозной щит установлен на коробке передач. На нем закреплен корпус регулировочного механизма. Внутри корпуса находятся опоры колодок с коническими срезами внутренних концов и прорезями для тормозных колодок снаружи. Между опорами колодок установлены разжимной сухарь плавающего типа конической формы и регулировочный винт.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верхней части тормозного щита закреплен болтами корпус разжимного механизма, который состоит из двух толкателей колодок. Снаружи толкатели имеют прорези, в которые входят верхние концы тормозных колодок. Внутри толкатели имеют конические срезы, между ними находится конус корпуса разжимных шариков.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Тормозные колодки плавающего типа.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прижимаются к опорам и толкателям пружинами. Каждая колодка прижимается двумя отдельными пружинами. У первичной колодки пружины слабее, у вторичной — сильнее.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кронштейне картера коробки передач закреплен палец, на котором шарнирно установлен рычаг привода. Одно плечо этого рычага пальцем соединяется с вилкой, которая, в свою очередь, соединяется с тягой привода.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Вращением гайки на тяге изменяются длина тяги и зазор между колодками и тормозным барабаном. После окончания регулировки контргайку необходимо затянуть.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разборки тормозного механизма: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диск тормозного механизма на верстак колодками вниз;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отвернуть две гайки опорных пальцев колодок тормозного механизма и снять с опорных пальцев по одной шайбе;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легкими ударами молотка по оправке выбить опорные пальцы из диска и снять пластину опорных пальцев;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диск тормозного механизма колодками вверх и вынуть два эксцентрика опорных пальцев;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стяжную пружину колодок и колодки с фрикционными накладками;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зажать диск в тиски за нижнюю часть и отвернуть два болта крепления колесного цилиндра;</w:t>
      </w:r>
    </w:p>
    <w:p w:rsidR="00F37ECD" w:rsidRPr="00F37ECD" w:rsidRDefault="00F37ECD" w:rsidP="00F37EC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колесный цилиндр в сборе.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сборки тормозного механизма:</w:t>
      </w:r>
    </w:p>
    <w:p w:rsidR="00F37ECD" w:rsidRPr="00F37ECD" w:rsidRDefault="00F37ECD" w:rsidP="00F37EC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и закрепить двумя болтами колесный цилиндр на тормозном диске;</w:t>
      </w:r>
    </w:p>
    <w:p w:rsidR="00F37ECD" w:rsidRPr="00F37ECD" w:rsidRDefault="00F37ECD" w:rsidP="00F37EC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колодки тормозного механизма на тормозной диск и надеть стяжную пружину;</w:t>
      </w:r>
    </w:p>
    <w:p w:rsidR="00F37ECD" w:rsidRPr="00F37ECD" w:rsidRDefault="00F37ECD" w:rsidP="00F37EC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два опорных пальца на эксцентриковые втулки, надеть пластину, вставить пальцы в отверстия диска, надеть на пальцы по одной шайбе и завернуть гайки.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разборки рабочего тормозного цилиндра:</w:t>
      </w:r>
    </w:p>
    <w:p w:rsidR="00F37ECD" w:rsidRPr="00F37ECD" w:rsidRDefault="00F37ECD" w:rsidP="00F37E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вывернуть перепускной клапан, зажав колесный цилиндр в тиски;</w:t>
      </w:r>
    </w:p>
    <w:p w:rsidR="00F37ECD" w:rsidRPr="00F37ECD" w:rsidRDefault="00F37ECD" w:rsidP="00F37E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колесный цилиндр из тисков, снять два резиновых защитных колпака поршня колесного цилиндра;</w:t>
      </w:r>
    </w:p>
    <w:p w:rsidR="00F37ECD" w:rsidRPr="00F37ECD" w:rsidRDefault="00F37ECD" w:rsidP="00F37E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нажимая оправкой на один из поршней, вынуть оба поршня, две уплотнительные манжеты и пружину.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сборки рабочего тормозного цилиндра:</w:t>
      </w:r>
    </w:p>
    <w:p w:rsidR="00F37ECD" w:rsidRPr="00F37ECD" w:rsidRDefault="00F37ECD" w:rsidP="00F37EC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смочить поршни и манжеты касторовым маслом или тормозной жидкостью;</w:t>
      </w:r>
    </w:p>
    <w:p w:rsidR="00F37ECD" w:rsidRPr="00F37ECD" w:rsidRDefault="00F37ECD" w:rsidP="00F37EC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колесный цилиндр в левую руку, вставить в него уплотнительную манжету и поршень, с обратной стороны установить в цилиндр пружину, вторую манжету и поршень;</w:t>
      </w:r>
    </w:p>
    <w:p w:rsidR="00F37ECD" w:rsidRPr="00F37ECD" w:rsidRDefault="00F37ECD" w:rsidP="00F37EC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завернуть в цилиндр перепускной клапан.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разборки главного тормозного цилиндра: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от грязи и масла главный цилиндр, вакуумный усилитель, трубопроводы. Отсоединить трубопроводы и заглушить их резиновыми колпачками с клапанов прокачки;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отвернув две гайки, снять главный цилиндр со шпилек крышки вакуумного усилителя;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крышку с бачка и слить тормозную жидкость, перевернуть цилиндр бачком вниз и, нажав несколько раз на поршень, удалить остатки тормозной жидкости из главного цилиндра;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отсоединить бачок от главного цилиндра и извлечь из корпуса цилиндра соединительные резиновые втулки с трубами;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отвернуть пробку, извлечь пружину с упорными шайбами и, нажав на поршень, извлечь его вместе с манжетами;</w:t>
      </w:r>
    </w:p>
    <w:p w:rsidR="00F37ECD" w:rsidRPr="00F37ECD" w:rsidRDefault="00F37ECD" w:rsidP="00F37E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стопорное кольцо, извлечь рукой за хвостовик поршень в сборе, снять с поршня направляющую втулку, наружную манжету и упорное кольцо.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 Винт держателя без необходимости выворачивать не рекомендуется.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Сборка главного тормозного цилиндра</w:t>
      </w: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производится в обратной последовательности, все манжеты меняются на новые. При сборке необходимо все детали смазывать тормозной жидкостью.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разборки регулятора давления: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вывернуть болт, вынуть упорный штифт и освободить конец нагрузочной пружины, вынуть ось и снять нажимной рычаг, не нарушая при разборке положения регулировочного болта;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защитный чехол;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вывернуть втулку крепления корпуса регулятора;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вынуть возвратную пружину и пружинную шайбу, затем за хвостик извлечь поршень с гильзой и вынуть пружину;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с гильзы прижимную пружину и вынуть шарик из гнезда гильзы;</w:t>
      </w:r>
    </w:p>
    <w:p w:rsidR="00F37ECD" w:rsidRPr="00F37ECD" w:rsidRDefault="00F37ECD" w:rsidP="00F37E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стопорную шайбу управляющего конуса, плоскую и пружинную шайбу и затем управляющий конус.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Поршень следует вынимать из гильзы только при необходимости замены неисправных деталей.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разборки детали регулятора следует промыть в спирте или чистой тормозной жидкости, внимательно осмотреть, заменить дефектные детали, смазать тормозной жидкостью и собрать в обратной последовательности.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разборки корпуса скобы тормозного механизма передних колес: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отсоединить гибкий шланг от корпуса скобы;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тормозные колодки;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извлечь тормозные колодки и пометить их, чтобы при последующей сборке поставить на прежнее место;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чехол пальца с основания;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между поршнем и корпусом деревянный брусок толщиной 20...25 мм;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вытолкнуть поршень из цилиндра, подсоединив шланг с низким давлением воздуха к впускному отверстию корпуса;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чехол поршня с канавки поршня и извлечь поршень из корпуса, а чехол — из канавки корпуса;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извлечь притупленной лопаткой уплотнительное кольцо из корпуса;</w:t>
      </w:r>
    </w:p>
    <w:p w:rsidR="00F37ECD" w:rsidRPr="00F37ECD" w:rsidRDefault="00F37ECD" w:rsidP="00F37E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промыть все детали изопропиловым спиртом или чистой тормозной жидкостью.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сборки корпуса скобы: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и заменить вышедшие из строя детали;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сборкой корпуса убедиться, что рабочие и уплотнительные поверхности скобы чистые;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смазать уплотнительное кольцо и установить его в канавку корпуса;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смазать рабочую поверхность поршня и чехла и установить последний на поршень. Не смещая с конца поршня чехол, заправить его в канавку корпуса;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рукой вставить поршень с чехлом в отверстие корпуса, заправить чехол в канавку поршня;</w:t>
      </w:r>
    </w:p>
    <w:p w:rsidR="00F37ECD" w:rsidRPr="00F37ECD" w:rsidRDefault="00F37ECD" w:rsidP="00F37E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корпус с пальцами в отверстия основания.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 и требования, предъявляемые к тормозной системе.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известные вам типы тормозных механизмов. Объясните схему барабанно-колодочного тормозного механизма с одним и двумя гидроцилиндрами. Какие силы действуют на колодки?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дисковых тормозных механизмов.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устройство тормозной системы с гидравлическим приводом тормозных механизмов и принцип ее действия.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Опишите устройство и работу тормозных механизмов колес. Как закрепляется опорный тормозной диск на картере моста и на поворотной цапфе?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подвешены колодки к опорному диску в легковых и грузовых автомобилях? Как крепится тормозной барабан к ступице?</w:t>
      </w:r>
    </w:p>
    <w:p w:rsidR="00F37ECD" w:rsidRPr="00F37ECD" w:rsidRDefault="00F37ECD" w:rsidP="00F37E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устройство, работу и возможные регулировки тормозной системы легковых автомобилей.</w:t>
      </w:r>
    </w:p>
    <w:p w:rsidR="00F37ECD" w:rsidRPr="00F37ECD" w:rsidRDefault="00F37ECD" w:rsidP="00F37E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E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3254" w:rsidRDefault="004C01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Преподаватель Жуков Л.А</w:t>
      </w:r>
    </w:p>
    <w:p w:rsidR="004C01A8" w:rsidRDefault="004C01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Ответы отправлять на мой </w:t>
      </w:r>
      <w:proofErr w:type="spellStart"/>
      <w:r>
        <w:rPr>
          <w:rFonts w:ascii="Arial" w:hAnsi="Arial" w:cs="Arial"/>
          <w:sz w:val="28"/>
          <w:szCs w:val="28"/>
        </w:rPr>
        <w:t>вайбер</w:t>
      </w:r>
      <w:proofErr w:type="spellEnd"/>
      <w:r>
        <w:rPr>
          <w:rFonts w:ascii="Arial" w:hAnsi="Arial" w:cs="Arial"/>
          <w:sz w:val="28"/>
          <w:szCs w:val="28"/>
        </w:rPr>
        <w:t xml:space="preserve"> или </w:t>
      </w:r>
      <w:proofErr w:type="spellStart"/>
      <w:r>
        <w:rPr>
          <w:rFonts w:ascii="Arial" w:hAnsi="Arial" w:cs="Arial"/>
          <w:sz w:val="28"/>
          <w:szCs w:val="28"/>
        </w:rPr>
        <w:t>ватцап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C01A8" w:rsidRDefault="004C01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Лабораторно практическая </w:t>
      </w:r>
      <w:proofErr w:type="gramStart"/>
      <w:r>
        <w:rPr>
          <w:rFonts w:ascii="Arial" w:hAnsi="Arial" w:cs="Arial"/>
          <w:sz w:val="28"/>
          <w:szCs w:val="28"/>
        </w:rPr>
        <w:t>работа .</w:t>
      </w:r>
      <w:r w:rsidR="007B3917">
        <w:rPr>
          <w:rFonts w:ascii="Arial" w:hAnsi="Arial" w:cs="Arial"/>
          <w:sz w:val="28"/>
          <w:szCs w:val="28"/>
        </w:rPr>
        <w:t>Тормозные</w:t>
      </w:r>
      <w:proofErr w:type="gramEnd"/>
      <w:r w:rsidR="007B3917">
        <w:rPr>
          <w:rFonts w:ascii="Arial" w:hAnsi="Arial" w:cs="Arial"/>
          <w:sz w:val="28"/>
          <w:szCs w:val="28"/>
        </w:rPr>
        <w:t xml:space="preserve"> механизмы с </w:t>
      </w:r>
      <w:proofErr w:type="spellStart"/>
      <w:r w:rsidR="007B3917">
        <w:rPr>
          <w:rFonts w:ascii="Arial" w:hAnsi="Arial" w:cs="Arial"/>
          <w:sz w:val="28"/>
          <w:szCs w:val="28"/>
        </w:rPr>
        <w:t>пневмо</w:t>
      </w:r>
      <w:proofErr w:type="spellEnd"/>
      <w:r w:rsidR="007B3917">
        <w:rPr>
          <w:rFonts w:ascii="Arial" w:hAnsi="Arial" w:cs="Arial"/>
          <w:sz w:val="28"/>
          <w:szCs w:val="28"/>
        </w:rPr>
        <w:t xml:space="preserve"> приводом. Время работы 3 часа.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устройство и принцип действия приборов пневматической тормозной системы автомобиля.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усвоение приемов проведения разборочно-сборочных работ с изучением устройства и работы</w:t>
      </w:r>
      <w:r w:rsidRPr="007B3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 и тормозных механизмов с гидравлическим приводом; приобрести навыки разборки и сборки этих приборов и механизмов.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студентов профессиональных навыков при выполнении разборочно-сборочных работ приборов и тормоз</w:t>
      </w:r>
      <w:r w:rsidRPr="007B3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ных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 </w:t>
      </w:r>
      <w:r w:rsidRPr="007B39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гидравлическим приводом.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студентов умения оценивать свой уровень знаний и стремление его повышать, осуществлять поиск информации, необходимой для эффективного выполнения профессиональных задач;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работы, внимания, координации движений, умения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студентов аккуратности, трудолюбия, бережного отношения к оборудованию и инструментам, работать в коллективе и команде.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и социальной значимости своей будущей профессии, пробуждение эмоционального интереса к выполнению работ.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задачи: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полученные знания, приемы, умения и навыки по выполнению разборочно-сборочных работ с изучением устройства и работы приборов и тормозных механизмов с гидравлическим приводом.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результатам усвоения учебного материала.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в ходе освоения темы занятия и выполнения лабораторной работы должен: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практический опыт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снятия и установки агрегатов и узлов автомобиля.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снимать и устанавливать агрегаты и узлы автомобиля.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и конструктивные особенности обслуживаемых автомобилей;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взаимодействие основных узлов ремонтируемых автомобилей.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занятия у студентов формируются 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компетенции: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Разбирать, собирать узлы и агрегаты автомобиля и устранять неисправности.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компетенции: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 с пневматической тормозной системой; колесные тормозные механизмы; приборы тормозной системы в разрезе; наборы инструментов.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работы: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устройство и работу приборов пневматического привода тормозных механизмов.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устройства.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Колесные тормозные механизмы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всех автомобилях марки ЗИЛ имеют две чугунные колодки, размещенные внутри чугунного барабана, вращающегося со ступицей колеса. Фрикционные накладки крепятся заклепками с потайными головками.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Колодки установлены на опорном диске. Диск заднего колеса крепится к кожуху балки задних колес, диск переднего колеса — к поворотному кулаку. Нижняя часть колодок опирается на эксцентриковый опорно-регулировочный палец. Поворотом пальца меняется зазор между тормозным барабаном и фрикционными накладками в нижней части колодок.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Стяжная пружина прижимает верхние части обеих колодок к разжимному кулаку, который выполнен как одно целое с валом, на противоположном конце которого закреплен рычаг. Верхняя часть рычага соединена пальцем с вилкой штока тормозной камеры.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шлицах вала кулака установлено червячное зубчатое колесо, находящееся в постоянном зацеплении с червяком регулировочного вала. Для предотвращения случайного поворота вала после регулировки имеется шариковый фиксатор, прижимаемый к регулировочному валу пружиной.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тормозной камере присоединяется шланг подачи сжатого воздуха от тормозного крана. К корпусу камеры болтами крепится крышка. Между корпусом и крышкой зажата мембрана, соединенная с опорным диском штока. На резьбе штока имеется вилка, положение которой фиксируется контргайкой. Вилка соединена пальцем с рычагом привода вала разжимного кулака.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Мембрана поджимается к крышке корпуса двумя пружинами. Внутренняя пружина к тому же прижимает к корпусу уплотнительную шайбу, которая предотвращает попадание внутрь корпуса грязи через отверстие для прохода штока. Отверстие достаточно большое. Шток движется относительно днища корпуса, совершая сложное колебательное движение.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нажатии на педаль тормоза сжатый воздух проходит в тормозную камеру и под его действием мембрана отжимается от крышки тормозной камеры. Перемещение мембраны со штоком вызывает поворот вала кулака и прижатие фрикционных накладок колодок к тормозному барабану колеса.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Компрессор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1) является источником сжатого воздуха для питания тормозных систем автомобиля, прицепа или полуприцепа, а также для питания других приборов. На автомобилях марок ЗИЛ и КамАЗ устанавливают двухцилиндровые компрессоры. Состоит компрессор из картера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17,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цилиндров, закрытого головкой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цилиндров. Между блоком цилиндров и головкой уложена уплотнительная прокладка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картере на двух шариковых подшипниках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вращается коленчатый вал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Шатуны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шатунных шейках коленчатого вала установлены на вкладышах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верхними головками шатунов через плавающие пальцы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соединены поршни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них имеется два компрессионных и одно маслосъемное кольцо. В головке цилиндров установлены пластинчатые впускные и выпускные клапаны с пружинами.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такте впуска воздух из воздушного фильтра через впускной клапан поступает в цилиндр, а на такте сжатия — вытесняется через нагнетательный клапан в магистраль пневматического привода.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к трущимся поверхностям компрессора подается из масляной магистрали двигателя через уплотнитель и далее по каналам коленчатого вала к шатунным подшипникам.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коленчатого вала, поршневые пальцы и стенки цилиндров смазываются разбрызгиванием, затем все масло стекает в поддон картера двигателя.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Предохранитель от замерзания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2) защищает трубопроводы и приборы пневматического тормозного привода от замерзания в них конденсата.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предохранителе испарительного типа в качестве рабочей жидкости используется этиловый спирт (0,2 л). Заливается он через отверстие, закрываемое пробкой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указателем уровня спирта.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 состоит из верхнего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нижнего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корпусов, соединенных друг с другом. Сливное отверстие нижнего корпуса закрыто пробкой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с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уплотнительной прокладкой.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включении предохранителя шток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рукояткой необходимо поднять вверх. При этом сжатый воздух из компрессора проходит мимо фитиля 5, захватывая спирт, который, смешиваясь с влагой, превращается в незамерзающий конденсат.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окружающего воздуха выше 5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опустить шток в крайнее нижнее положение и зафиксировать его поворотом рукоятки. Клапан штока утапливает при этом фитиль, который входит в обойму, тем самым прекращается испарение спирта.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верхнем корпусе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 жиклер 7 для выравнивания давления воздуха при выключении предохранителя.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360420" cy="3078480"/>
            <wp:effectExtent l="0" t="0" r="0" b="7620"/>
            <wp:docPr id="8" name="Рисунок 8" descr="hello_html_m5b009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b009c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Компрессор: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— шариковый подшипник;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крышки подшипников;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вкладыш;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шатун; 5 — маслосъемное кольцо;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поршневой палец; 7 — компрессионное кольцо; 8 — поршень;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головка цилиндров;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 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пробка клапана;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уплотнительная прокладка;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 цилиндров;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коленчатый вал;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 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 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пружина;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 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картер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Двойной защитный клапан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разделяет магистраль, идущую от компрессора, на два самостоятельных контура. Это необходимо для автоматического отключения одного из контуров в случае его повреждения или нарушения герметичности, сохранения сжатого воздуха в обоих контурах, повреждения или нарушения герметичности в магистрали, идущей от компрессора. Благодаря двойному защитному клапану контур продолжит работать и будет пополняться сжатым воздухом, если другой будет поврежден.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воздух из компрессора, проходя через регулятор давления, предохранитель от замерзания и конденсационный баллон в вывод, отжимает плоские клапаны и поступает в воздушные баллоны соответствующих тормозных контуров.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давление в баллонах контуров максимальное, то плоские клапаны закроются, так как в это время регулятор давления отключает пневматическую тормозную систему от компрессора.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утечке воздуха поршень с плоским клапаном под действием давления прижимается к упорному поршню. Его ход ограничивается упорами крышек. Плоский клапан остается прижатым пружиной упорного поршня, пока давление в выводе будет ниже давления, установленного пружиной упорного поршня, </w:t>
      </w:r>
      <w:proofErr w:type="gram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избыточном повышении давления плоский клапан отрывается от поршня и дает возможность избыточному воздуху пройти в негерметичный контур.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246120" cy="3589020"/>
            <wp:effectExtent l="0" t="0" r="0" b="0"/>
            <wp:docPr id="7" name="Рисунок 7" descr="hello_html_m62029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20298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уплотнительные прокладки;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пружина;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нижний корпус; 5 — фитиль;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6, 9, 11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уплотнительные кольца; 7 — жиклер; 8 — верхний корпус;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шток с рукояткой;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пробка с указателем уровня спирта;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резьбовая вставка;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обойма;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упорное кольцо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повреждении контура двойной защитный клапан поддерживает в другом контуре давление 0,56...0,6 МПа.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Тройной защитный клапан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разделяет поток сжатого воздуха от компрессора на два основных и один дополнительный контур. Он служит для автоматического отключения одного из контуров в случае повреждения или нарушения герметичности и сохранения сжатого воздуха в остальных контурах, сохранения сжатого воздуха во всех контурах в случае повреждения или нарушения герметичности питающей магистрали, для питания дополнительного контура от двух основных, пока давление в основных контурах не снизится до заданного уровня.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клапана установлены внутри правого лонжерона рамы автомобиля и соединены с питающей магистралью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воздух поступает в тройной защитный клапан из подводящей магистрали, и, когда давление достигнет необходимого значения, усилием пружин клапаны откроются. Сжатый воздух поступает через выводы в два основных контура. Одновременно сжатый воздух, воздействуя на мембраны, поднимает их. После открытия обратных клапанов сжатый воздух открывает клапан и через вывод поступает в дополнительный контур.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в одном из контуров клапан этого контура и обратный клапан дополнительного контура закрываются, предотвращая понижение давления в основном и дополнительном контурах.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повреждении основного контура в остальных поддерживается давление 0,55...0,57 МПа, а при повреждении дополнительного контура в основных контурах давление составит 0,5...0,52 МПа.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Двухсекционный тормозной кран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3) предназначен для управления исполнительными механизмами рабочей тормозной системы автомобиля, а также для управления клапанами привода тормозных механизмов прицепа. Двухсекционный тормозной кран расположен на кронштейне, который прикреплен к левому лонжерону рамы с внутренней стороны. Привод двухсекционного тормозного крана механический. Тормозная педаль через систему тяг и рычагов связана с рычагом тормозного крана. Двухсекционный кран может быть установлен и на щите передней части кабины.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воздуха из крана происходит вниз через вывод V.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Тормозной кран имеет две независимые секции, расположенные последовательно. Вывод I крана соединен с воздушным баллоном передних тормозов, а вывод II — с воздушным баллоном задних тормозных механизмов.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79420" cy="3931920"/>
            <wp:effectExtent l="0" t="0" r="0" b="0"/>
            <wp:docPr id="6" name="Рисунок 6" descr="hello_html_4bf4a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bf4a0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3. Двухсекционный тормозной кран:</w:t>
      </w:r>
    </w:p>
    <w:p w:rsidR="007B3917" w:rsidRPr="007B3917" w:rsidRDefault="007B3917" w:rsidP="007B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numPr>
          <w:ilvl w:val="0"/>
          <w:numId w:val="2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толкатель; 2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гайка; 3 — тарелка;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4, 10, 14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уплотнительные кольца; 5 — шпилька;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6,7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пружины; 8 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опорные кольца;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малый поршень; 11 и 23 — корпуса клапанов; 12 — толкатель малого поршня;</w:t>
      </w: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15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 атмосферного вывода;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упорное кольцо;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корпус атмосферного вывода;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нижний корпус; 22 — большой поршень; 23 — клапан;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верхний поршень;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—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упругий элемент; 26 — верхний корпус; 27 — плита; 28 — защитный чехол; I —V — выводы; а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канал;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полости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нажатии на тормозную педаль усилие через упругий элемент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передается на верхний поршень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24,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он, опускаясь, закрывает выпускное отверстие клапана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отрывает его от седла. Через вывод III сжатый воздух поступает в тормозные камеры задних колес до тех пор, пока сила нажатия на толкатель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уравновесится давлением сжатого воздуха на поршень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снизу.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повышения давления в выводе III сжатый воздух поступает через </w:t>
      </w:r>
      <w:proofErr w:type="gram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</w:t>
      </w:r>
      <w:proofErr w:type="gram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попадает в полость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поршнем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22,</w:t>
      </w: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имеет большую площадь и уже при небольшом давлении сжатого воздуха перемещается вниз и воздействует на малый поршень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9,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при движении закрывает выпускное окно корпуса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клапана. Клапан отрывается от седла, и сжатый воздух начинает поступать в тормозные камеры передних колес через вывод IV.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в выводе IV повышается, следовательно, повышается в полости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малым поршнем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большим поршнем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22.</w:t>
      </w: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Силы, действующие на поршни сверху, уравновешиваются. В выводе IV устанавливается давление, пропорциональное усилию, приложенному водителем к тормозной педали.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контур задних тормозных механизмов окажется поврежденным, то в выводе III давление будет отсутствовать и усилие от тормозной педали через шпильку 5 будет передаваться на толкатель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малого поршня. Нижняя секция получит механическое, а не пневматическое управление и сохранит работоспособность.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вследствие повреждения будет отсутствовать давление в выводе IV контура передних колес автомобиля, то верхняя секция тормозного крана будет работать аналогично нижней.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двухсекционного тормозного крана состоит из педали с роликом, который при нажатии на педаль будет воздействовать на толкатель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тормозного крана.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Зазор между нажимным роликом и толкателем крана устраняется регулировочным болтом с контргайкой.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Регулятор давления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 для автоматического регулирования давления в пневматической системе в пределах 0,65...0,80 МПа и защиты агрегатов пневматического привода от загрязнения маслом и чрезмерного повышения давления при выходе из строя регулирующего устройства.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воздух от компрессора через вывод регулятора, фильтр, канал и обратный клапан поступает в воздушные баллоны.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сжатый воздух по каналу проходит в полость под поршнем, на который воздействует пружина. Выпускной клапан, соединяющий полость над разгрузочным поршнем с окружающей средой через вывод, открыт. Впускной клапан закрыт толкателем. Закрыт и разгрузочный клапан. При таком положении регулятора происходит наполнение баллона сжатым воздухом.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давление воздуха достигнет 0,65...0,8 МПа, поршень поднимется вверх, сжимая пружину. Толкатель при этом закроет клапан, а впускной клапан откроется, сжатый воздух будет поступать в полость, разгрузочный поршень переместится вниз, разгрузочный клапан откроется, и сжатый воздух из компрессора через вывод выйдет в окружающую среду. При этом давление в кольцевом канале будет падать, обратный клапан закроется, а компрессор будет работать в разгрузочном режиме. Если давление в выводе и полости упадет ниже 0,65 МПа, поршень под действием пружины переместится вниз, впускной клапан закроется, а выпускной — откроется, сообщая полость с окружающей средой через вывод. Разгрузочный поршень под действием пружины поднимается, клапан закрывается, и компрессор снова будет нагнетать сжатый воздух в баллон.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Разгрузочный клапан является и предохранительным. Если регулятор не сработает при давлении 0,8 МПа и давление поднимется до 1,0... 1,35 МПа, то под действием этого давления клапан, преодолевая сопротивление пружин, откроется и выпустит часть сжатого воздуха в окружающую среду.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сжатого воздуха в диапазоне 0,65...0,8 МПа регулируется винтом.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Тормозной кран стояночной тормозной системы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(рис. 4) управляет пружинными </w:t>
      </w:r>
      <w:proofErr w:type="spell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энергоаккумуляторами</w:t>
      </w:r>
      <w:proofErr w:type="spell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тормозных механизмов стояночной и запасной тормозных систем, а также включает клапаны управления тормозной системы прицепа. Кран расположен в кабине справа от сиденья водителя. Выходящий из крана при торможении воздух выводится в окружающую среду через специальный трубопровод.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отключенной стояночной тормозной системе во время движения автомобиля рукоятка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крана находится в крайнем переднем положении.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воздух подводится к выводу I. Шток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пружиной опущен вниз, а клапан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прижат к седлу штока. Воздух через отверстия в корпусе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поршня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поступает из вывода I в полость А, а затем через отверстие в днище поршня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 выводу III, соединенному магистралью с ускорительным клапаном стояночной и запасной тормозных систем.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67100" cy="3284220"/>
            <wp:effectExtent l="0" t="0" r="0" b="0"/>
            <wp:docPr id="5" name="Рисунок 5" descr="hello_html_42ea1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2ea1ca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4. Тормозной кран стояночной тормозной системы: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 —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упорные кольца;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2, 6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12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 пружины;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корпус; 4 и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24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уплотнительные кольца;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— уравновешивающая пружина;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7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— направляющая пружина;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8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— направляющая штока; 9 — кольцо;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11—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штифт;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13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крышка; 14 — рукоятка;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15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колпачок штока;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16 —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шток;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17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— ось ролика;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18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фиксатор рукоятки;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19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 — ролик;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20 —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 стопорная пластина;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21 —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седло штока;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22 —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клапан;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23 —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поршень следящего устройства; I —III — выводы;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 </w:t>
      </w:r>
      <w:r w:rsidRPr="007B3917">
        <w:rPr>
          <w:rFonts w:ascii="Times New Roman" w:eastAsia="Times New Roman" w:hAnsi="Times New Roman" w:cs="Times New Roman"/>
          <w:color w:val="000000"/>
          <w:lang w:eastAsia="ru-RU"/>
        </w:rPr>
        <w:t>— полость</w:t>
      </w:r>
    </w:p>
    <w:p w:rsidR="007B3917" w:rsidRPr="007B3917" w:rsidRDefault="007B3917" w:rsidP="007B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B39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повороте рукоятки колпачок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штока поворачивается и, скользя по винтовым поверхностям кольца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9,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перемещается вверх, поднимая шток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Седло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штока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отрывается от клапана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22,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клапан пружиной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поднимается до упора в седло поршня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сжатый воздух не может пройти от вывода I к выводу III. Из вывода III воздух через отверстие в клапане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 в окружающую среду через вывод II до тех пор, пока давление воздуха в полости А не превысит усилие уравновешивающей пружины 5. Преодолевая усилие пружины 5, поршень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 с</w:t>
      </w:r>
      <w:r w:rsidRPr="007B3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клапаном 22 поднимается и прижимается к седлу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21.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 воздуха в окружающую среду прекращается. Таким образом происходит следящее действие крана.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промежуточном положении рукоятка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крана автоматически возвращается в переднее положение при ее отпускании.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ручку крана переместить в крайнее заднее положение, то она удерживается фиксатором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</w:t>
      </w:r>
      <w:r w:rsidRPr="007B3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вернется в исходное положение без усилия со стороны водителя, который должен для возврата вытянуть рукоятку. Фиксатор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выйдет из паза пластины, и рукоятка свободно возвратится в переднее положение.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Тормозной кран с кнопочным управлением предназначен для управления цилиндрами вспомогательной тормозной системы и контуром аварийного растормаживания стояночной тормозной системы.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воздух поступает в кран через вывод I. Если нажать на кнопку включения крана, то полый толкатель опустится и сядет торцом на клапан. Выводы III и II разъединятся, клапан отойдет от седла и соединит вывод I с выводом III. Сжатый воздух пройдет через выводы и поступит к исполнительному механизму.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водитель отпустит кнопку крана, пружина возвратит толкатель в исходное положение.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 закроет седло, и воздух не будет поступать в вывод III. Полость Л в толкателе откроет путь, по которому сжатый воздух из вывода III через вывод II выйдет в окружающую среду, освобождая исполнительные механизмы от сжатого воздуха.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Клапан ограничения давления предназначен для уменьшения давления в тормозных камерах тормозных механизмов передней оси автомобиля при слабом торможении. Кроме того, он служит для быстрого выпуска воздуха из тормозных камер при </w:t>
      </w:r>
      <w:proofErr w:type="spell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отторма</w:t>
      </w:r>
      <w:proofErr w:type="spell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живании</w:t>
      </w:r>
      <w:proofErr w:type="spell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Клапан ограничения давления выполняет роль регулятора тормозных сил для тормозных механизмов передней оси автомобиля. Его работа близка к процессу изменения нагрузки на переднюю ось при торможении. Клапан ограничения давления установлен в контуре привода тормозных механизмов передней оси за тормозным краном.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нажатии на тормозную педаль сжатый воздух поступает в вывод II и воздействует на малый ступенчатый поршень, который вместе с клапанами перемещается вниз. Большой поршень сначала остается неподвижным, но только до тех пор, пока давление в выводе II не достигнет значения, уравновешивающего усилия пружины.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Выпускной клапан закрывает атмосферный выход III, впускной клапан отрывается от седла в малом поршне. При этом сжатый воздух поступает к выводу I, а из него — в тормозные камеры передних колес и будет поступать туда до тех пор, пока давление на 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нижний торец поршня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станет равным давлению на верхний его торец, меньший по площади. Клапан при этом закроет отверстие в малом поршне.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в выводе I будет меньше давления в выводе II. Это сохранится до тех пор, пока давление в выводе II не достигнет значения, при котором в работу включится большой поршень, увеличивающий усилие, действующее на верхний торец поршня. При дальнейшем повышении давления в выводе II разность давлений в выводах I и II будет уменьшаться, а при достижении заданного уровня давление в выводах I и II сравняется.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осуществляется следящее действие. При растормаживании автомобиля давление в выводе 1 уменьшается, поршни вместе с клапанами перемещаются вверх. Впускной клапан закрывается, а выпускной клапан открывается, и сжатый воздух через вывод III выходит в окружающую среду.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 тормозных сил автоматически регулирует давление сжатого воздуха, подводимого к тормозным камерам задних колес при торможении в соответствии с действительной осевой нагрузкой.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регулятор тормозных сил на кронштейне рамы автомобиля.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 управления регулятором через тягу и упругий элемент с помощью специальной штанги соединен с балкой моста. Регулятор соединен таким образом, что перекосы и перемещения моста во время торможения автомобиля на неровной дороге не отражаются на регулировании тормозных сил. Регулятор установлен в вертикальном положении. Упругий элемент регулятора тормозных сил предохраняет регулятор от повреждений при движении по неровным дорогам.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торможении автомобиля сжатый воздух подводится к выводу I регулятора и давит на поршень, опуская его вниз. Одновременно по трубке сжатый воздух поступает под поршень, поднимая его вверх и прижимая к толкателю через шаровую </w:t>
      </w:r>
      <w:proofErr w:type="spellStart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пягу</w:t>
      </w:r>
      <w:proofErr w:type="spellEnd"/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Положение пяты и рычага зависит от осевой нагрузки. Происходит фиксация толкателя. Если поршень опускается, клапан прижимается к толкателю и закрывает в нем отверстие, разобщая вывод II с окружающей средой выводом III, а затем клапан под давлением толкателя отрывается от седла в поршне. Сжатый воздух из вывода I через открывшееся отверстие поступает к выводу II и далее к тормозным камерам задних колес.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сжатый воздух поступает в полость </w:t>
      </w:r>
      <w:r w:rsidRPr="007B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через мембрану воздействует на поршень снизу. При определенном давлении поршень начинает подниматься до тех пор, пока клапан не сядет на седло поршня, после чего поступление сжатого воздуха к выводу II прекращается. Таким образом происходит следящее действие регулятора.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площадь верхней стороны поршня всегда постоянна, а нижняя меняется из-за изменения положения наклонных ребер движущегося поршня относительно неподвижной вставки. Оно зависит от положения рычага и толкателя, связанного с поршнем через пяту. Положение рычага зависит от взаимного расположения балки моста и рамы автомобиля, на которой закреплен регулятор тормозных сил.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минимальной нагрузке разность давлений сжатого воздуха в выводах I и II наибольшая, а при максимальной осевой нагрузке давление выравнивается.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растормаживании автомобиля давление в выводе I падает. Поршень вместе с мембраной перемещается вверх и отрывает клапан от седла толкателя. Сжатый воздух из вывода II выходит в окружающую среду через отверстие в толкателе и вывод III.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полностью нажатой тормозной педали и давлении в системе 0,65...0,80 МПа на незагруженном автомобиле давление в тормозных камерах должно составлять 0,30...0,35 МПа.</w:t>
      </w:r>
    </w:p>
    <w:p w:rsidR="007B3917" w:rsidRPr="007B3917" w:rsidRDefault="007B3917" w:rsidP="007B39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полностью загруженном автомобиле давление в тормозных камерах должно равняться давлению в тормозной системе.</w:t>
      </w:r>
    </w:p>
    <w:p w:rsidR="007B3917" w:rsidRPr="007B3917" w:rsidRDefault="007B3917" w:rsidP="007B3917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Опишите назначение, устройство и работу колесного тормозного механизма.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компрессора.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предохранителя от замерзания.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двойного защитного клапана.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тройного защитного клапана.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двухсекционного тормозного крана.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регулятора давления.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тормозного крана стояночной тормозной системы.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тормозного крана с кнопочным управлением.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клапана ограничения давления.</w:t>
      </w:r>
    </w:p>
    <w:p w:rsidR="007B3917" w:rsidRPr="007B3917" w:rsidRDefault="007B3917" w:rsidP="007B3917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назначение, устройство и работу регулятора тормозных сил.</w:t>
      </w:r>
    </w:p>
    <w:p w:rsidR="007B3917" w:rsidRPr="002E0F26" w:rsidRDefault="007B3917" w:rsidP="002E0F26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должно быть давление в тормозной системе при полностью нажатой тормозной педали?</w:t>
      </w:r>
    </w:p>
    <w:p w:rsidR="007B3917" w:rsidRPr="007B3917" w:rsidRDefault="007B3917" w:rsidP="007B39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3917" w:rsidRPr="00F37ECD" w:rsidRDefault="002E0F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Преподаватель жуков </w:t>
      </w:r>
      <w:proofErr w:type="spellStart"/>
      <w:r>
        <w:rPr>
          <w:rFonts w:ascii="Arial" w:hAnsi="Arial" w:cs="Arial"/>
          <w:sz w:val="28"/>
          <w:szCs w:val="28"/>
        </w:rPr>
        <w:t>л.а</w:t>
      </w:r>
      <w:proofErr w:type="spellEnd"/>
      <w:r>
        <w:rPr>
          <w:rFonts w:ascii="Arial" w:hAnsi="Arial" w:cs="Arial"/>
          <w:sz w:val="28"/>
          <w:szCs w:val="28"/>
        </w:rPr>
        <w:t xml:space="preserve">. ответы отправлять на </w:t>
      </w:r>
      <w:proofErr w:type="spellStart"/>
      <w:r>
        <w:rPr>
          <w:rFonts w:ascii="Arial" w:hAnsi="Arial" w:cs="Arial"/>
          <w:sz w:val="28"/>
          <w:szCs w:val="28"/>
        </w:rPr>
        <w:t>вайбер</w:t>
      </w:r>
      <w:proofErr w:type="spellEnd"/>
      <w:r>
        <w:rPr>
          <w:rFonts w:ascii="Arial" w:hAnsi="Arial" w:cs="Arial"/>
          <w:sz w:val="28"/>
          <w:szCs w:val="28"/>
        </w:rPr>
        <w:t xml:space="preserve"> или ватцап.</w:t>
      </w:r>
      <w:bookmarkStart w:id="0" w:name="_GoBack"/>
      <w:bookmarkEnd w:id="0"/>
    </w:p>
    <w:sectPr w:rsidR="007B3917" w:rsidRPr="00F3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AD3"/>
    <w:multiLevelType w:val="multilevel"/>
    <w:tmpl w:val="50FE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D53DD"/>
    <w:multiLevelType w:val="multilevel"/>
    <w:tmpl w:val="0550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73C27"/>
    <w:multiLevelType w:val="multilevel"/>
    <w:tmpl w:val="B632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560C0"/>
    <w:multiLevelType w:val="multilevel"/>
    <w:tmpl w:val="FBA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35463"/>
    <w:multiLevelType w:val="multilevel"/>
    <w:tmpl w:val="281C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20DC2"/>
    <w:multiLevelType w:val="multilevel"/>
    <w:tmpl w:val="E298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67D98"/>
    <w:multiLevelType w:val="multilevel"/>
    <w:tmpl w:val="1658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24D7"/>
    <w:multiLevelType w:val="multilevel"/>
    <w:tmpl w:val="FD0A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1215"/>
    <w:multiLevelType w:val="multilevel"/>
    <w:tmpl w:val="BE1C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C160F"/>
    <w:multiLevelType w:val="multilevel"/>
    <w:tmpl w:val="D488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A64F6"/>
    <w:multiLevelType w:val="multilevel"/>
    <w:tmpl w:val="0176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33BAC"/>
    <w:multiLevelType w:val="multilevel"/>
    <w:tmpl w:val="E2A8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C0146"/>
    <w:multiLevelType w:val="multilevel"/>
    <w:tmpl w:val="ED64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E2C33"/>
    <w:multiLevelType w:val="multilevel"/>
    <w:tmpl w:val="C076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5399C"/>
    <w:multiLevelType w:val="multilevel"/>
    <w:tmpl w:val="8A4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930F1"/>
    <w:multiLevelType w:val="multilevel"/>
    <w:tmpl w:val="7C9C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664F8"/>
    <w:multiLevelType w:val="multilevel"/>
    <w:tmpl w:val="9DC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A6560"/>
    <w:multiLevelType w:val="multilevel"/>
    <w:tmpl w:val="C8E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63035"/>
    <w:multiLevelType w:val="multilevel"/>
    <w:tmpl w:val="3E2A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27B4C"/>
    <w:multiLevelType w:val="multilevel"/>
    <w:tmpl w:val="CD64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67AF0"/>
    <w:multiLevelType w:val="multilevel"/>
    <w:tmpl w:val="3C14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8E7A14"/>
    <w:multiLevelType w:val="multilevel"/>
    <w:tmpl w:val="3690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0"/>
  </w:num>
  <w:num w:numId="10">
    <w:abstractNumId w:val="18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71"/>
    <w:rsid w:val="000E3254"/>
    <w:rsid w:val="002E0F26"/>
    <w:rsid w:val="004C01A8"/>
    <w:rsid w:val="007B3917"/>
    <w:rsid w:val="00CC2071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E55C-B511-4523-86AA-31A47D4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7000</Words>
  <Characters>39904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Жуковы</dc:creator>
  <cp:keywords/>
  <dc:description/>
  <cp:lastModifiedBy>Жуковы</cp:lastModifiedBy>
  <cp:revision>3</cp:revision>
  <dcterms:created xsi:type="dcterms:W3CDTF">2021-10-31T04:51:00Z</dcterms:created>
  <dcterms:modified xsi:type="dcterms:W3CDTF">2021-10-31T05:25:00Z</dcterms:modified>
</cp:coreProperties>
</file>