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51B6" w14:textId="41EE95BB" w:rsidR="00B06882" w:rsidRDefault="00B06882" w:rsidP="00B06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6882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E3BFB">
        <w:rPr>
          <w:rFonts w:ascii="Times New Roman" w:hAnsi="Times New Roman" w:cs="Times New Roman"/>
          <w:sz w:val="24"/>
          <w:szCs w:val="24"/>
        </w:rPr>
        <w:t>Разрешающая способность оптических приборов. Глаз как оптическая 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BFB">
        <w:rPr>
          <w:rFonts w:ascii="Times New Roman" w:hAnsi="Times New Roman" w:cs="Times New Roman"/>
          <w:sz w:val="24"/>
          <w:szCs w:val="24"/>
        </w:rPr>
        <w:t>Решение задач по геометрической оптике</w:t>
      </w:r>
    </w:p>
    <w:p w14:paraId="1946978B" w14:textId="41A600B7" w:rsidR="00B06882" w:rsidRDefault="00B06882" w:rsidP="00B0688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Решите задачи по теме.</w:t>
      </w:r>
    </w:p>
    <w:p w14:paraId="443068AB" w14:textId="77777777" w:rsidR="00B06882" w:rsidRPr="00B06882" w:rsidRDefault="00B06882" w:rsidP="00B0688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задания сдать 03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3"/>
            <w:rFonts w:ascii="Arial" w:hAnsi="Arial" w:cs="Arial"/>
          </w:rPr>
          <w:t>ris-alena@mail.ru</w:t>
        </w:r>
      </w:hyperlink>
      <w:r w:rsidRPr="00C5469C">
        <w:rPr>
          <w:rStyle w:val="a3"/>
          <w:rFonts w:ascii="Arial" w:hAnsi="Arial" w:cs="Arial"/>
        </w:rPr>
        <w:t xml:space="preserve"> </w:t>
      </w:r>
      <w:r w:rsidRPr="00C5469C">
        <w:rPr>
          <w:rStyle w:val="a3"/>
          <w:color w:val="FF0000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4925B8DC" w14:textId="77777777" w:rsidR="00B06882" w:rsidRPr="00B06882" w:rsidRDefault="00B06882" w:rsidP="00B06882">
      <w:pPr>
        <w:pStyle w:val="a4"/>
        <w:spacing w:before="0" w:beforeAutospacing="0" w:after="0" w:afterAutospacing="0"/>
        <w:ind w:firstLine="709"/>
        <w:jc w:val="both"/>
        <w:textAlignment w:val="baseline"/>
      </w:pPr>
      <w:hyperlink r:id="rId5" w:history="1">
        <w:r w:rsidRPr="00B06882">
          <w:rPr>
            <w:rStyle w:val="a3"/>
            <w:color w:val="auto"/>
            <w:bdr w:val="none" w:sz="0" w:space="0" w:color="auto" w:frame="1"/>
          </w:rPr>
          <w:t>Линзы</w:t>
        </w:r>
      </w:hyperlink>
      <w:r w:rsidRPr="00B06882">
        <w:t> являются главной частью </w:t>
      </w:r>
      <w:r w:rsidRPr="00B06882">
        <w:rPr>
          <w:rStyle w:val="a6"/>
          <w:i/>
          <w:iCs/>
          <w:bdr w:val="none" w:sz="0" w:space="0" w:color="auto" w:frame="1"/>
        </w:rPr>
        <w:t>оптических приборов</w:t>
      </w:r>
      <w:r w:rsidRPr="00B06882">
        <w:t>. Существуют </w:t>
      </w:r>
      <w:r w:rsidRPr="00B06882">
        <w:rPr>
          <w:rStyle w:val="a6"/>
          <w:bdr w:val="none" w:sz="0" w:space="0" w:color="auto" w:frame="1"/>
        </w:rPr>
        <w:t>две группы</w:t>
      </w:r>
      <w:r w:rsidRPr="00B06882">
        <w:t> оптических приборов: 1) приборы, вооружающие глаз, к которым относятся очки, лупа, микроскоп, телескоп, 2) оптические приборы, которые формируют изображение без участия глаза: фотоаппарат, проекционный аппарат и пр.</w:t>
      </w:r>
    </w:p>
    <w:p w14:paraId="4731ABEF" w14:textId="77777777" w:rsidR="00B06882" w:rsidRPr="00B06882" w:rsidRDefault="00B06882" w:rsidP="00B06882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06882">
        <w:t>Оптическая схема </w:t>
      </w:r>
      <w:r w:rsidRPr="00B06882">
        <w:rPr>
          <w:rStyle w:val="a6"/>
          <w:bdr w:val="none" w:sz="0" w:space="0" w:color="auto" w:frame="1"/>
        </w:rPr>
        <w:t>фотоаппарата</w:t>
      </w:r>
      <w:r w:rsidRPr="00B06882">
        <w:t> представлена на рисунке </w:t>
      </w:r>
      <w:r w:rsidRPr="00B06882">
        <w:rPr>
          <w:rStyle w:val="a6"/>
          <w:bdr w:val="none" w:sz="0" w:space="0" w:color="auto" w:frame="1"/>
        </w:rPr>
        <w:t>а)</w:t>
      </w:r>
      <w:r w:rsidRPr="00B06882">
        <w:t>. Предмет находится от линзы на расстоянии, большем двойного фокусного расстояния, а уменьшенное изображение формируется на плёнке, которая помещается на задней стенке фотоаппарата на расстоянии от линзы, близком к фокусному. Проекционный аппарат позволяет получать на экране действительное увеличенное изображение предметов. Предмет помещается между фокусом и двойным фокусом линзы, чем ближе к фокусу, тем больше размер изображения. Оптическая схема </w:t>
      </w:r>
      <w:r w:rsidRPr="00B06882">
        <w:rPr>
          <w:rStyle w:val="a6"/>
          <w:bdr w:val="none" w:sz="0" w:space="0" w:color="auto" w:frame="1"/>
        </w:rPr>
        <w:t>проекционного аппарата</w:t>
      </w:r>
      <w:r w:rsidRPr="00B06882">
        <w:t> показана на рисунке </w:t>
      </w:r>
      <w:r w:rsidRPr="00B06882">
        <w:rPr>
          <w:rStyle w:val="a6"/>
          <w:bdr w:val="none" w:sz="0" w:space="0" w:color="auto" w:frame="1"/>
        </w:rPr>
        <w:t>б)</w:t>
      </w:r>
      <w:r w:rsidRPr="00B06882">
        <w:t>.</w:t>
      </w:r>
    </w:p>
    <w:p w14:paraId="579DCBC3" w14:textId="5EB9E327" w:rsidR="00B06882" w:rsidRPr="00B06882" w:rsidRDefault="00B06882" w:rsidP="00B06882">
      <w:pPr>
        <w:pStyle w:val="a4"/>
        <w:spacing w:before="0" w:beforeAutospacing="0" w:after="225" w:afterAutospacing="0"/>
        <w:ind w:firstLine="709"/>
        <w:jc w:val="both"/>
        <w:textAlignment w:val="baseline"/>
      </w:pPr>
      <w:r w:rsidRPr="00B06882">
        <w:rPr>
          <w:noProof/>
        </w:rPr>
        <w:drawing>
          <wp:inline distT="0" distB="0" distL="0" distR="0" wp14:anchorId="2D93ADC9" wp14:editId="5F872596">
            <wp:extent cx="5940425" cy="17481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CCCF" w14:textId="77777777" w:rsidR="00B06882" w:rsidRPr="00B06882" w:rsidRDefault="00B06882" w:rsidP="00B06882">
      <w:pPr>
        <w:spacing w:after="22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882">
        <w:rPr>
          <w:rFonts w:ascii="Times New Roman" w:hAnsi="Times New Roman" w:cs="Times New Roman"/>
          <w:sz w:val="24"/>
          <w:szCs w:val="24"/>
        </w:rPr>
        <w:pict w14:anchorId="157EB5C3">
          <v:rect id="_x0000_i1057" style="width:630.95pt;height:.75pt" o:hrpct="0" o:hralign="center" o:hrstd="t" o:hr="t" fillcolor="#a0a0a0" stroked="f"/>
        </w:pict>
      </w:r>
    </w:p>
    <w:p w14:paraId="7623FA49" w14:textId="77777777" w:rsidR="00B06882" w:rsidRPr="00B06882" w:rsidRDefault="00B06882" w:rsidP="00B06882">
      <w:pPr>
        <w:pStyle w:val="4"/>
        <w:spacing w:before="0" w:beforeAutospacing="0" w:after="0" w:afterAutospacing="0" w:line="390" w:lineRule="atLeast"/>
        <w:ind w:firstLine="709"/>
        <w:jc w:val="both"/>
        <w:textAlignment w:val="baseline"/>
        <w:rPr>
          <w:b w:val="0"/>
          <w:bCs w:val="0"/>
        </w:rPr>
      </w:pPr>
      <w:r w:rsidRPr="00B06882">
        <w:rPr>
          <w:rStyle w:val="a6"/>
          <w:b/>
          <w:bCs/>
          <w:bdr w:val="none" w:sz="0" w:space="0" w:color="auto" w:frame="1"/>
        </w:rPr>
        <w:t>Глаз как оптическая система</w:t>
      </w:r>
    </w:p>
    <w:p w14:paraId="5D45C199" w14:textId="77777777" w:rsidR="00B06882" w:rsidRPr="00B06882" w:rsidRDefault="00B06882" w:rsidP="00B06882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06882">
        <w:t>Роль линзы в оптической системе глаза играет</w:t>
      </w:r>
      <w:r w:rsidRPr="00B06882">
        <w:rPr>
          <w:rStyle w:val="a6"/>
          <w:bdr w:val="none" w:sz="0" w:space="0" w:color="auto" w:frame="1"/>
        </w:rPr>
        <w:t> хрусталик</w:t>
      </w:r>
      <w:r w:rsidRPr="00B06882">
        <w:t xml:space="preserve"> — прозрачное тело, которое может быть более или менее выпуклым, </w:t>
      </w:r>
      <w:proofErr w:type="gramStart"/>
      <w:r w:rsidRPr="00B06882">
        <w:t>т.е.</w:t>
      </w:r>
      <w:proofErr w:type="gramEnd"/>
      <w:r w:rsidRPr="00B06882">
        <w:t xml:space="preserve"> его фокусное расстояние может изменяться. За хрусталиком расположено </w:t>
      </w:r>
      <w:r w:rsidRPr="00B06882">
        <w:rPr>
          <w:rStyle w:val="a6"/>
          <w:bdr w:val="none" w:sz="0" w:space="0" w:color="auto" w:frame="1"/>
        </w:rPr>
        <w:t>стекловидное тело</w:t>
      </w:r>
      <w:r w:rsidRPr="00B06882">
        <w:t>, заполняющее остальную часть глаза. Хрусталик и стекловидное тело играют </w:t>
      </w:r>
      <w:hyperlink r:id="rId7" w:history="1">
        <w:r w:rsidRPr="00B06882">
          <w:rPr>
            <w:rStyle w:val="a5"/>
            <w:b/>
            <w:bCs/>
            <w:bdr w:val="none" w:sz="0" w:space="0" w:color="auto" w:frame="1"/>
          </w:rPr>
          <w:t>роль линзы</w:t>
        </w:r>
      </w:hyperlink>
      <w:r w:rsidRPr="00B06882">
        <w:t>, преломляющей падающие лучи. На задней стенке глаза находится </w:t>
      </w:r>
      <w:r w:rsidRPr="00B06882">
        <w:rPr>
          <w:rStyle w:val="a6"/>
          <w:bdr w:val="none" w:sz="0" w:space="0" w:color="auto" w:frame="1"/>
        </w:rPr>
        <w:t>сетчатка</w:t>
      </w:r>
      <w:r w:rsidRPr="00B06882">
        <w:t>, на которой после преломления получается действительное уменьшенное, перевёрнутое изображение. Нервные волокна сетчатки передают ощущение света в мозг.</w:t>
      </w:r>
    </w:p>
    <w:p w14:paraId="5820E6D1" w14:textId="77777777" w:rsidR="00B06882" w:rsidRPr="00B06882" w:rsidRDefault="00B06882" w:rsidP="00B06882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06882">
        <w:t>Существуют 2 основных </w:t>
      </w:r>
      <w:r w:rsidRPr="00B06882">
        <w:rPr>
          <w:rStyle w:val="a5"/>
          <w:b/>
          <w:bCs/>
          <w:bdr w:val="none" w:sz="0" w:space="0" w:color="auto" w:frame="1"/>
        </w:rPr>
        <w:t>дефекта зрения</w:t>
      </w:r>
      <w:r w:rsidRPr="00B06882">
        <w:t>: дальнозоркость и близорукость. </w:t>
      </w:r>
      <w:r w:rsidRPr="00B06882">
        <w:rPr>
          <w:rStyle w:val="a6"/>
          <w:bdr w:val="none" w:sz="0" w:space="0" w:color="auto" w:frame="1"/>
        </w:rPr>
        <w:t>Близорукий</w:t>
      </w:r>
      <w:r w:rsidRPr="00B06882">
        <w:t> человек хорошо видит близкие предметы и плохо — удалённые. У него изображение предмета формируется за сетчаткой. Для коррекции зрения в этом случае необходимы очки с рассеивающими линзами, делающие входящий в глаз световой пучок расходящимся. В этом случае глаз соберёт лучи на сетчатке.</w:t>
      </w:r>
    </w:p>
    <w:p w14:paraId="0143D0C6" w14:textId="77777777" w:rsidR="00B06882" w:rsidRPr="00B06882" w:rsidRDefault="00B06882" w:rsidP="00B06882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06882">
        <w:rPr>
          <w:rStyle w:val="a6"/>
          <w:bdr w:val="none" w:sz="0" w:space="0" w:color="auto" w:frame="1"/>
        </w:rPr>
        <w:t>Дальнозоркий</w:t>
      </w:r>
      <w:r w:rsidRPr="00B06882">
        <w:t> человек хорошо видит удалённые предметы и плохо — близкие. У него изображение предмета формируется за сетчаткой. Для коррекции зрения в этом случае необходимы очки с собирающими линзами. На хрусталик в этом случае падает сходящийся световой пучок, который он преломляет так, что лучи собираются на сетчатке.</w:t>
      </w:r>
    </w:p>
    <w:p w14:paraId="21ACDE2D" w14:textId="2F093B66" w:rsidR="00B06882" w:rsidRDefault="00B06882" w:rsidP="00B06882">
      <w:pPr>
        <w:pStyle w:val="a4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noProof/>
          <w:color w:val="464242"/>
          <w:sz w:val="27"/>
          <w:szCs w:val="27"/>
        </w:rPr>
        <w:lastRenderedPageBreak/>
        <w:drawing>
          <wp:inline distT="0" distB="0" distL="0" distR="0" wp14:anchorId="390FC717" wp14:editId="5A2DEDD0">
            <wp:extent cx="5940425" cy="4874260"/>
            <wp:effectExtent l="0" t="0" r="3175" b="2540"/>
            <wp:docPr id="1" name="Рисунок 1" descr="Глаз как оптическ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з как оптическая сист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1832" w14:textId="77777777" w:rsidR="00B06882" w:rsidRDefault="00B06882" w:rsidP="00B06882">
      <w:pPr>
        <w:pStyle w:val="a4"/>
        <w:shd w:val="clear" w:color="auto" w:fill="FCFCFC"/>
        <w:spacing w:before="0" w:beforeAutospacing="0" w:after="225" w:afterAutospacing="0"/>
        <w:textAlignment w:val="baseline"/>
        <w:rPr>
          <w:rFonts w:ascii="Times" w:hAnsi="Times" w:cs="Times"/>
          <w:color w:val="464242"/>
          <w:sz w:val="27"/>
          <w:szCs w:val="27"/>
        </w:rPr>
      </w:pPr>
      <w:r>
        <w:rPr>
          <w:rFonts w:ascii="Times" w:hAnsi="Times" w:cs="Times"/>
          <w:color w:val="464242"/>
          <w:sz w:val="27"/>
          <w:szCs w:val="27"/>
        </w:rPr>
        <w:t> </w:t>
      </w:r>
    </w:p>
    <w:p w14:paraId="06B1362F" w14:textId="77777777" w:rsidR="00B06882" w:rsidRDefault="00B06882" w:rsidP="00B06882">
      <w:pPr>
        <w:spacing w:after="225"/>
        <w:rPr>
          <w:rFonts w:ascii="Times New Roman" w:hAnsi="Times New Roman" w:cs="Times New Roman"/>
          <w:sz w:val="24"/>
          <w:szCs w:val="24"/>
        </w:rPr>
      </w:pPr>
      <w:r>
        <w:pict w14:anchorId="2D55A19C">
          <v:rect id="_x0000_i1028" style="width:630.95pt;height:.75pt" o:hrpct="0" o:hralign="center" o:hrstd="t" o:hr="t" fillcolor="#a0a0a0" stroked="f"/>
        </w:pict>
      </w:r>
    </w:p>
    <w:p w14:paraId="48086A3E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1. </w:t>
      </w:r>
    </w:p>
    <w:p w14:paraId="1743E4FC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Плоское зеркало повернули на угол α = 18° вокруг оси, лежащей в плоскости зеркала. На какой угол β повернется отраженный от зеркала луч, если направление падающего луча осталось неизменным?</w:t>
      </w:r>
    </w:p>
    <w:p w14:paraId="41D0A3D7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2 </w:t>
      </w:r>
    </w:p>
    <w:p w14:paraId="7B6B9289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Определите, на какой угол θ отклоняется световой луч от своего первоначального направления при переходе из воздуха в воду, если угол падения а = 76°. </w:t>
      </w:r>
    </w:p>
    <w:p w14:paraId="39EDC346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3 </w:t>
      </w:r>
    </w:p>
    <w:p w14:paraId="639D6151" w14:textId="27AB44AF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рисунке показано расположение главной оптической оси MN линзы, светящейся точки S и ее изображения S1. Нарисуйте линзу и ход лучей. Найдите на рисунке оптический центр линзы и ее фокусы. Определите, собирающей или рассеивающей является эта линза, действительным или мнимым является изображение. </w:t>
      </w:r>
    </w:p>
    <w:p w14:paraId="7076A265" w14:textId="603CDD86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990DD6" wp14:editId="4F0DD1F7">
            <wp:extent cx="3028950" cy="1857375"/>
            <wp:effectExtent l="0" t="0" r="0" b="9525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D57F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4 </w:t>
      </w:r>
    </w:p>
    <w:p w14:paraId="3386B0A1" w14:textId="73386DA5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предмета имеет высоту Н = 2 см. Какое фокусное расстояние F должна иметь линза, расположенная на расстоянии ƒ = 3 м от экрана, чтобы изображение данного предмета на экране имело высоту h = 0,9 м?</w:t>
      </w:r>
    </w:p>
    <w:p w14:paraId="0F338C5E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5 </w:t>
      </w:r>
    </w:p>
    <w:p w14:paraId="61F7A0DC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Лампочка настольной лампы находится на расстоянии h = 0,6 м от поверхности стола и H =1,8 м от потолка. На столе лежит круглое зеркало диаметром d =10 см. Каковы размер и форма «зайчика», полученного на потолке от зеркала.</w:t>
      </w:r>
    </w:p>
    <w:p w14:paraId="227164E5" w14:textId="77777777" w:rsid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0B3DEB" w14:textId="5BF6B45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 геометрической оптике</w:t>
      </w:r>
    </w:p>
    <w:p w14:paraId="2652B241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1. Сформулируйте закон преломления света. </w:t>
      </w:r>
    </w:p>
    <w:p w14:paraId="79E3175F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2. Что такое показатель преломления? </w:t>
      </w:r>
    </w:p>
    <w:p w14:paraId="1B0D55B3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3. Какие законы лежат в основе геометрической оптики? </w:t>
      </w:r>
    </w:p>
    <w:p w14:paraId="4714FD1E" w14:textId="77777777" w:rsidR="009A000D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4. В чем суть закона независимости световых лучей? </w:t>
      </w:r>
    </w:p>
    <w:p w14:paraId="14B38520" w14:textId="0B3F3E4B" w:rsidR="00791734" w:rsidRPr="009A000D" w:rsidRDefault="009A000D" w:rsidP="009A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5. Сформулируйте закон отражения. </w:t>
      </w:r>
    </w:p>
    <w:sectPr w:rsidR="00791734" w:rsidRPr="009A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82"/>
    <w:rsid w:val="005856D7"/>
    <w:rsid w:val="00791734"/>
    <w:rsid w:val="009642C2"/>
    <w:rsid w:val="009A000D"/>
    <w:rsid w:val="00B06882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813A"/>
  <w15:chartTrackingRefBased/>
  <w15:docId w15:val="{93D5DA70-80EE-4903-AACF-DADAC70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82"/>
  </w:style>
  <w:style w:type="paragraph" w:styleId="4">
    <w:name w:val="heading 4"/>
    <w:basedOn w:val="a"/>
    <w:link w:val="40"/>
    <w:uiPriority w:val="9"/>
    <w:qFormat/>
    <w:rsid w:val="00B06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88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06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6882"/>
    <w:rPr>
      <w:i/>
      <w:iCs/>
    </w:rPr>
  </w:style>
  <w:style w:type="character" w:styleId="a6">
    <w:name w:val="Strong"/>
    <w:basedOn w:val="a0"/>
    <w:uiPriority w:val="22"/>
    <w:qFormat/>
    <w:rsid w:val="00B0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uchitel.pro/%D0%B4%D0%B8%D1%81%D0%BF%D0%B5%D1%80%D1%81%D0%B8%D1%8F-%D1%81%D0%B2%D0%B5%D1%82%D0%B0-%D0%BB%D0%B8%D0%BD%D0%B7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uchitel.pro/%D0%B4%D0%B8%D1%81%D0%BF%D0%B5%D1%80%D1%81%D0%B8%D1%8F-%D1%81%D0%B2%D0%B5%D1%82%D0%B0-%D0%BB%D0%B8%D0%BD%D0%B7%D0%B0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is-alena@mail.r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2021-11-01T15:24:00Z</dcterms:created>
  <dcterms:modified xsi:type="dcterms:W3CDTF">2021-11-01T15:48:00Z</dcterms:modified>
</cp:coreProperties>
</file>