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F25F30">
        <w:rPr>
          <w:b/>
          <w:bCs/>
        </w:rPr>
        <w:t>КФ. 26</w:t>
      </w:r>
      <w:bookmarkStart w:id="0" w:name="_GoBack"/>
      <w:bookmarkEnd w:id="0"/>
      <w:r w:rsidR="000830D7">
        <w:rPr>
          <w:b/>
          <w:bCs/>
        </w:rPr>
        <w:t>.05</w:t>
      </w:r>
      <w:r w:rsidRPr="00165F0F">
        <w:rPr>
          <w:b/>
          <w:bCs/>
        </w:rPr>
        <w:t>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0830D7" w:rsidRDefault="006B69E5" w:rsidP="000830D7">
      <w:pPr>
        <w:rPr>
          <w:b/>
          <w:bCs/>
        </w:rPr>
      </w:pPr>
      <w:r>
        <w:rPr>
          <w:b/>
          <w:bCs/>
        </w:rPr>
        <w:t>Тема: Футбол</w:t>
      </w:r>
    </w:p>
    <w:p w:rsidR="004F6F54" w:rsidRPr="004F6F54" w:rsidRDefault="004F6F54" w:rsidP="004F6F54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Футбольные хулиганы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Футбольные хулиганы являются наиболее агрессивными представителями фанатской среды, которые в качестве своего основного хобби выбирают организацию своеобразного «бойцовского клуба» с такими же фанатами лагеря вражеской футбольной команды. Данная каста болельщиков наиболее малочисленна и наиболее закрыта. Стать одним из них довольно таки непросто, но если получится, то следует знать, что это надолго. Братья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Бримсоны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английские писатели сравнили в своей книге футбольное насилие с курением: если после того, как вы попробовали первый раз, и вам не понравилось, то второй раз вы этого не сделаете, а вот если понравилось, то избавиться от подобного «увлечения» будет очень сложно.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Почему же люди занимаются этим? Если особо не вдаваться в детали, то подобное поведение можно объяснить тем, что некоторым людям на самом деле нравится творить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околофутбольное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насилие. Такую манеру поведения не стоит списывать на отсутствие образования, плохое воспитание или же другую социальную теорию о непростом детстве. Всем известно, что футбольным хулиганом может быть каждый. Вне зависимости от принадлежности к социальной группе, от занимаемого общественного положения, от собственного благосостояния или же от прочих схожих факторов.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И бедный студент, и богатый </w:t>
      </w: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топ-менеджером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, футбольным хулиганом может оказаться каждый. Работа, деньги, карьера, все это не играет особой роли в жизни футбольного хулигана. Возможно, именно это и привлекает людей в ряды столь ярых футбольных болельщиков. Ведь футбольное хулиганство дает возможность в мире генной инженерии и цифровых технологий испытать давно потерянные ощущения мужского братства. В любой ситуации все это вопрос сугубо личного выбора принимаемого конкретным человеком. Кто-то любит коллекционировать почтовые марки или бабочек, кому-то необходимо покорять Джомолунгму или же Монблан, а кто-то найдет удовольствие в раке с фанатами другого (враждебного) клуба. Конечно же, на фоне других, даже наиболее экстремальных увлечений, современное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околофутбольное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насилие существенно выделяется высоким уровнем собственной социальной опасности. Как ни крути, а в уголовном кодексе страны есть несколько соответствующих статей (в частности, массовые беспорядки, причинение вреда имуществу и здоровью людей, хулиганство). Именно поэтому совершение действий, предусмотренных уголовным кодексом, влечет за собой уголовную ответственность. Правда, прежде чем отправлять людей, вовлеченных в футбольное хулиганство за решетку, следует все же ознакомиться с некоторыми замечаниями, касающимися как сущности, так и характера данного явления. Ведь если вы узнаете о данном явлении больше, то сможете верно, сформировать адекватное отношение к футбольным хулиганам.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На первый взгляд, основная претензия, выдвигаемая хулиганам, вполне ясна – драки создают угрозу причинить вред имуществу и здоровью граждан. Правда, данное общественное недовольство, на поверку, теряет собственный практический смысл, ведь оно вступает в противоречие с одним из главных негласных законов данного закрытого сообщества – футбольным хулиганам нельзя нападать на мирных граждан. Поэтому они дерутся лишь с себе </w:t>
      </w: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подобными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. Именно по этой причине, если вам кто-то рассказывает (или вы может где-то вычитали) страшную историю о том, что футбольные хулиганы грабят старушек и избивают младенцев – не верьте! Это все неправда. «Фирмы» (а именно такое название сами хулиганы дали собственным группировкам) воюют лишь с враждующими «фирмами». Собственно </w:t>
      </w: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lastRenderedPageBreak/>
        <w:t>говоря, именно в этом и заключается цель создания подобных группировок, ведь именно от победы над хулиганами они получают «</w:t>
      </w: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кайф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». Отметим, что футбольное насилие уже давно трансформировалось в практически абсолютно закрытое, можно даже сказать, элитное хобби. К примеру, если сейчас опубликовать перечень наиболее значимых и грандиозных драк, которые произошли в нашей стране за последние два года, то большинство из них широкой публике будет неизвестно. Дело в том, что о подобных драках становится известно лишь по той причине, что их участники, по вине собственного желания похвастаться новой победой и, возможно, честолюбия, решили чуточку «попариться».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По этой причине, все беседы о фашиствующих на стадионах молодчиках, которые собственными кровавыми драками отпугивают настоящих ценителей футбола и подвергают огромному риску здоровье и жизнь невинных людей, можно считать плодом работы фантазии журналистов, а также воспаленного воображения таких людей, которые, чаще всего, как раз стадионы-то и не посещают. Именно поэтому все те, кто на стадионы таки ходят, отлично знают, что сейчас никакой опасности для болельщиков нет. Это касается даже таких футбольных матчей, как ЦСКА – «Спартак». Все дело в том, что насилие уже давно оставило футбольные трибуны и перенеслось в глухое подполье. И там его не видит поверхностный взгляд многочисленных обывателей. Конечно же, бывает и так, что случайные прохожие становятся свидетелями одной из драк двух враждующих кланов. В то же время случаи, когда в подобном </w:t>
      </w: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мордобое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страдали на самом деле случайные прохожие, вполне можно пересчитать по пальцам (отметим, что пальцев одной руки будет вполне достаточно). В целом, факт драки между футбольными хулиганами для людей, не замешанных в этом, никакой опасности не представляет. Сейчас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околофутбольное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насилие представляет собой скорее закрытый для посторонних «бойцовский клуб», в который вступают на добровольных началах с целью подраться </w:t>
      </w: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подобными себе. К тому же эти драки, в последнее время (даже с учетом их массовости и организованности) стали максимально безопасны для их участников. Дело в том, что «фирмы» повсеместно ввели своеобразные принципы уважения к оппонентам — «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fair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play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» и полностью отказались от использования подручных средств и пр.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Кроме того, футбольные хулиганы это не единственная категория болельщиков, которые готовы к использованию собственных кулаков и представляют собой носителей агрессивной энергии.</w:t>
      </w:r>
    </w:p>
    <w:p w:rsidR="004F6F54" w:rsidRPr="004F6F54" w:rsidRDefault="004F6F54" w:rsidP="004F6F54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4F6F54" w:rsidRPr="004F6F54" w:rsidRDefault="004F6F54" w:rsidP="004F6F54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Соревнование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Соревнования по футболу, как и в любом другом виде спорта — важная составляющая игры. Соревнование организуется федерацией, для каждого турнира составляется регламент, в котором обычно определяют состав участников, схему турнира, правила определения победителя при равенстве очков и какие-то отклонения от правил, например количество замен. Соревнования делятся на внутренние и международные, которые в свою очередь разделяются на клубные и национальных сборных.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Наиболее известными соревнованиями являются: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Проводимые КОНМЕБОЛ: Национальных сборных Кубок Америки Клубные Кубок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Либертадорес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(КОНМЕБОЛ) Южноамериканский кубок (КОНМЕБОЛ)</w:t>
      </w:r>
    </w:p>
    <w:p w:rsidR="004F6F54" w:rsidRPr="004F6F54" w:rsidRDefault="004F6F54" w:rsidP="004F6F54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4F6F54" w:rsidRPr="004F6F54" w:rsidRDefault="004F6F54" w:rsidP="004F6F54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F6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Разновидности футбола</w:t>
      </w:r>
    </w:p>
    <w:p w:rsidR="004F6F54" w:rsidRPr="004F6F54" w:rsidRDefault="004F6F54" w:rsidP="004F6F54">
      <w:pP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proofErr w:type="gram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lastRenderedPageBreak/>
        <w:t xml:space="preserve">Существует множество разновидностей футбола, в основном с меньшим количеством игроков — в том числе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футдаблбол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(играется двумя мячами), пляжный футбол (играется на песке),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футзал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(AMF) и </w:t>
      </w:r>
      <w:proofErr w:type="spellStart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футзал</w:t>
      </w:r>
      <w:proofErr w:type="spell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(FIFA) (мини-футбол) (играются в зале на специальном покрытии), дворовый футбол (играется на любом покрытии на полях любого размера любым количеством людей), болотный футбол (играется на болоте), футбольный фристайл (заключается в исполнении всевозможных финтов и</w:t>
      </w:r>
      <w:proofErr w:type="gramEnd"/>
      <w:r w:rsidRPr="004F6F5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трюков).</w:t>
      </w:r>
    </w:p>
    <w:sectPr w:rsidR="004F6F54" w:rsidRPr="004F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17923"/>
    <w:rsid w:val="00030E6A"/>
    <w:rsid w:val="000830D7"/>
    <w:rsid w:val="00165F0F"/>
    <w:rsid w:val="002607BA"/>
    <w:rsid w:val="002D3B6C"/>
    <w:rsid w:val="003A1BB4"/>
    <w:rsid w:val="003A285E"/>
    <w:rsid w:val="004F6F54"/>
    <w:rsid w:val="00504481"/>
    <w:rsid w:val="006B69E5"/>
    <w:rsid w:val="00723C68"/>
    <w:rsid w:val="00855A76"/>
    <w:rsid w:val="00933103"/>
    <w:rsid w:val="009A1A00"/>
    <w:rsid w:val="00E85E9E"/>
    <w:rsid w:val="00EE6F07"/>
    <w:rsid w:val="00F25F30"/>
    <w:rsid w:val="00F369E0"/>
    <w:rsid w:val="00F70BF0"/>
    <w:rsid w:val="00F94EBE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A8D6-B0EB-4508-BD3A-9FA40B79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36</cp:revision>
  <dcterms:created xsi:type="dcterms:W3CDTF">2020-04-07T02:49:00Z</dcterms:created>
  <dcterms:modified xsi:type="dcterms:W3CDTF">2020-05-24T07:24:00Z</dcterms:modified>
</cp:coreProperties>
</file>