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32" w:rsidRPr="00C03D32" w:rsidRDefault="00C03D32" w:rsidP="00C03D3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D32">
        <w:rPr>
          <w:rFonts w:ascii="Times New Roman" w:hAnsi="Times New Roman" w:cs="Times New Roman"/>
          <w:b/>
          <w:color w:val="FF0000"/>
          <w:sz w:val="28"/>
          <w:szCs w:val="28"/>
        </w:rPr>
        <w:t>Задание: законспектировать лекцию до 27.04</w:t>
      </w:r>
    </w:p>
    <w:p w:rsidR="00C03D32" w:rsidRPr="00C03D32" w:rsidRDefault="00C03D32" w:rsidP="00C03D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3D32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за экологические правонарушения. </w:t>
      </w:r>
    </w:p>
    <w:p w:rsidR="00D17225" w:rsidRPr="00C03D32" w:rsidRDefault="00C03D32" w:rsidP="00C03D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D32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выражается в применении компетентными органами государства мер административного наказания за совершение экологических правонарушений. 2. </w:t>
      </w:r>
      <w:proofErr w:type="gramStart"/>
      <w:r w:rsidRPr="00C03D32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предусматривает более 40 составов экологических правонарушений, в том числе: - несоблюдение экологических требований при планировании, </w:t>
      </w:r>
      <w:proofErr w:type="spellStart"/>
      <w:r w:rsidRPr="00C03D32">
        <w:rPr>
          <w:rFonts w:ascii="Times New Roman" w:hAnsi="Times New Roman" w:cs="Times New Roman"/>
          <w:sz w:val="28"/>
          <w:szCs w:val="28"/>
        </w:rPr>
        <w:t>техникоэкономическом</w:t>
      </w:r>
      <w:proofErr w:type="spellEnd"/>
      <w:r w:rsidRPr="00C03D32">
        <w:rPr>
          <w:rFonts w:ascii="Times New Roman" w:hAnsi="Times New Roman" w:cs="Times New Roman"/>
          <w:sz w:val="28"/>
          <w:szCs w:val="28"/>
        </w:rPr>
        <w:t xml:space="preserve">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объектов; - несоблюдение экологических и санитарно-эпидемиологических требований при обращении с отходами производства и потребления и иными опасными веществами;</w:t>
      </w:r>
      <w:proofErr w:type="gramEnd"/>
      <w:r w:rsidRPr="00C03D32">
        <w:rPr>
          <w:rFonts w:ascii="Times New Roman" w:hAnsi="Times New Roman" w:cs="Times New Roman"/>
          <w:sz w:val="28"/>
          <w:szCs w:val="28"/>
        </w:rPr>
        <w:t xml:space="preserve"> - сокрытие или искажение экологической информации; - нарушение требований по рациональному использованию недр; - нарушение правил водопользования; - нарушение правил охраны атмосферного воздуха; - уничтожение мест обитания животных; - уничтожение редких и находящихся под угрозой исчезновения видов животных и растений; - нарушение правил пользования объектами животного мира; - нарушение правил охраны рыбных запасов; - нарушение правил охраны и использования природных ресурсов на особо охраняемых природных территориях и т.д.</w:t>
      </w:r>
    </w:p>
    <w:sectPr w:rsidR="00D17225" w:rsidRPr="00C0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D32"/>
    <w:rsid w:val="00C03D32"/>
    <w:rsid w:val="00D1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2020-04-21T02:11:00Z</dcterms:created>
  <dcterms:modified xsi:type="dcterms:W3CDTF">2020-04-21T02:12:00Z</dcterms:modified>
</cp:coreProperties>
</file>