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A6360" w14:textId="2B3BD882" w:rsidR="0052682B" w:rsidRPr="00045469" w:rsidRDefault="00045469" w:rsidP="00045469">
      <w:pPr>
        <w:spacing w:after="0" w:line="240" w:lineRule="auto"/>
        <w:ind w:firstLine="709"/>
        <w:jc w:val="both"/>
        <w:rPr>
          <w:sz w:val="28"/>
          <w:szCs w:val="28"/>
        </w:rPr>
      </w:pPr>
      <w:r w:rsidRPr="00045469">
        <w:rPr>
          <w:rStyle w:val="19"/>
          <w:rFonts w:ascii="Times New Roman" w:hAnsi="Times New Roman" w:cs="Times New Roman"/>
          <w:sz w:val="28"/>
          <w:szCs w:val="28"/>
        </w:rPr>
        <w:t>Цепи питания, трофические уровни.</w:t>
      </w:r>
      <w:r w:rsidRPr="00045469">
        <w:rPr>
          <w:rFonts w:ascii="Times New Roman" w:hAnsi="Times New Roman" w:cs="Times New Roman"/>
          <w:sz w:val="28"/>
          <w:szCs w:val="28"/>
        </w:rPr>
        <w:t xml:space="preserve"> Практическая работа №7.    </w:t>
      </w:r>
      <w:r w:rsidRPr="00045469">
        <w:rPr>
          <w:rStyle w:val="20"/>
          <w:rFonts w:ascii="Times New Roman" w:hAnsi="Times New Roman" w:cs="Times New Roman"/>
          <w:sz w:val="28"/>
          <w:szCs w:val="28"/>
        </w:rPr>
        <w:t>Составление схем передачи веществ и энергии (цепей питания)</w:t>
      </w:r>
    </w:p>
    <w:p w14:paraId="0BFFDC30" w14:textId="49492A9C" w:rsidR="00045469" w:rsidRPr="00045469" w:rsidRDefault="00045469" w:rsidP="00045469">
      <w:pPr>
        <w:spacing w:after="0" w:line="240" w:lineRule="auto"/>
        <w:ind w:firstLine="709"/>
        <w:jc w:val="both"/>
        <w:rPr>
          <w:rFonts w:ascii="Times New Roman" w:hAnsi="Times New Roman" w:cs="Times New Roman"/>
          <w:color w:val="FF0000"/>
          <w:sz w:val="28"/>
          <w:szCs w:val="28"/>
        </w:rPr>
      </w:pPr>
      <w:r w:rsidRPr="00045469">
        <w:rPr>
          <w:rFonts w:ascii="Times New Roman" w:hAnsi="Times New Roman" w:cs="Times New Roman"/>
          <w:color w:val="FF0000"/>
          <w:sz w:val="28"/>
          <w:szCs w:val="28"/>
        </w:rPr>
        <w:t xml:space="preserve">Изучите теоретический материал и выполните задание и </w:t>
      </w:r>
      <w:r w:rsidR="00273DFD">
        <w:rPr>
          <w:rFonts w:ascii="Times New Roman" w:hAnsi="Times New Roman" w:cs="Times New Roman"/>
          <w:color w:val="FF0000"/>
          <w:sz w:val="28"/>
          <w:szCs w:val="28"/>
        </w:rPr>
        <w:t>с</w:t>
      </w:r>
      <w:r w:rsidRPr="00045469">
        <w:rPr>
          <w:rFonts w:ascii="Times New Roman" w:hAnsi="Times New Roman" w:cs="Times New Roman"/>
          <w:color w:val="FF0000"/>
          <w:sz w:val="28"/>
          <w:szCs w:val="28"/>
        </w:rPr>
        <w:t>дайте</w:t>
      </w:r>
    </w:p>
    <w:p w14:paraId="26399333" w14:textId="73FBB932" w:rsidR="00045469" w:rsidRPr="00045469" w:rsidRDefault="00273DFD" w:rsidP="00045469">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12</w:t>
      </w:r>
      <w:r w:rsidR="00045469" w:rsidRPr="00045469">
        <w:rPr>
          <w:rFonts w:ascii="Times New Roman" w:hAnsi="Times New Roman" w:cs="Times New Roman"/>
          <w:color w:val="FF0000"/>
          <w:sz w:val="28"/>
          <w:szCs w:val="28"/>
        </w:rPr>
        <w:t>.05.20 на эл. адрес</w:t>
      </w:r>
      <w:r w:rsidR="00045469" w:rsidRPr="00045469">
        <w:rPr>
          <w:rFonts w:ascii="Times New Roman" w:hAnsi="Times New Roman" w:cs="Times New Roman"/>
          <w:color w:val="C00000"/>
          <w:sz w:val="28"/>
          <w:szCs w:val="28"/>
        </w:rPr>
        <w:t xml:space="preserve"> </w:t>
      </w:r>
      <w:hyperlink r:id="rId5" w:history="1">
        <w:r w:rsidR="00045469" w:rsidRPr="00045469">
          <w:rPr>
            <w:rStyle w:val="a3"/>
            <w:rFonts w:ascii="Times New Roman" w:hAnsi="Times New Roman" w:cs="Times New Roman"/>
            <w:sz w:val="28"/>
            <w:szCs w:val="28"/>
          </w:rPr>
          <w:t>ris-alena@mail.ru</w:t>
        </w:r>
      </w:hyperlink>
      <w:r w:rsidR="00045469" w:rsidRPr="00045469">
        <w:rPr>
          <w:rStyle w:val="a3"/>
          <w:rFonts w:ascii="Times New Roman" w:hAnsi="Times New Roman" w:cs="Times New Roman"/>
          <w:sz w:val="28"/>
          <w:szCs w:val="28"/>
        </w:rPr>
        <w:t xml:space="preserve"> </w:t>
      </w:r>
      <w:r w:rsidR="00045469" w:rsidRPr="00045469">
        <w:rPr>
          <w:rStyle w:val="a3"/>
          <w:rFonts w:ascii="Times New Roman" w:hAnsi="Times New Roman" w:cs="Times New Roman"/>
          <w:color w:val="FF0000"/>
          <w:sz w:val="28"/>
          <w:szCs w:val="28"/>
        </w:rPr>
        <w:t xml:space="preserve">или </w:t>
      </w:r>
      <w:r w:rsidR="00045469" w:rsidRPr="00045469">
        <w:rPr>
          <w:rFonts w:ascii="Times New Roman" w:hAnsi="Times New Roman" w:cs="Times New Roman"/>
          <w:color w:val="FF0000"/>
          <w:sz w:val="28"/>
          <w:szCs w:val="28"/>
          <w:lang w:val="en-US"/>
        </w:rPr>
        <w:t>Viber</w:t>
      </w:r>
      <w:r w:rsidR="00045469" w:rsidRPr="00045469">
        <w:rPr>
          <w:rFonts w:ascii="Times New Roman" w:hAnsi="Times New Roman" w:cs="Times New Roman"/>
          <w:color w:val="FF0000"/>
          <w:sz w:val="28"/>
          <w:szCs w:val="28"/>
        </w:rPr>
        <w:t xml:space="preserve">, </w:t>
      </w:r>
      <w:r w:rsidR="00045469" w:rsidRPr="00045469">
        <w:rPr>
          <w:rFonts w:ascii="Times New Roman" w:hAnsi="Times New Roman" w:cs="Times New Roman"/>
          <w:color w:val="FF0000"/>
          <w:sz w:val="28"/>
          <w:szCs w:val="28"/>
          <w:lang w:val="en-US"/>
        </w:rPr>
        <w:t>WhatsApp</w:t>
      </w:r>
    </w:p>
    <w:p w14:paraId="11B19E4C" w14:textId="142241E3" w:rsidR="00045469" w:rsidRPr="00045469" w:rsidRDefault="00045469" w:rsidP="00045469">
      <w:pPr>
        <w:spacing w:after="0" w:line="240" w:lineRule="auto"/>
        <w:ind w:firstLine="709"/>
        <w:jc w:val="both"/>
        <w:rPr>
          <w:rFonts w:ascii="Times New Roman" w:hAnsi="Times New Roman" w:cs="Times New Roman"/>
          <w:b/>
          <w:sz w:val="28"/>
          <w:szCs w:val="28"/>
        </w:rPr>
      </w:pPr>
      <w:r w:rsidRPr="00045469">
        <w:rPr>
          <w:rFonts w:ascii="Times New Roman" w:hAnsi="Times New Roman" w:cs="Times New Roman"/>
          <w:b/>
          <w:sz w:val="28"/>
          <w:szCs w:val="28"/>
        </w:rPr>
        <w:t xml:space="preserve">Практическая работа №7. </w:t>
      </w:r>
    </w:p>
    <w:p w14:paraId="66127909" w14:textId="77777777" w:rsidR="00045469" w:rsidRPr="00045469" w:rsidRDefault="00045469" w:rsidP="00045469">
      <w:pPr>
        <w:spacing w:after="0" w:line="240" w:lineRule="auto"/>
        <w:ind w:left="-567" w:firstLine="709"/>
        <w:jc w:val="both"/>
        <w:rPr>
          <w:rFonts w:ascii="Times New Roman" w:hAnsi="Times New Roman" w:cs="Times New Roman"/>
          <w:b/>
          <w:sz w:val="28"/>
          <w:szCs w:val="28"/>
        </w:rPr>
      </w:pPr>
      <w:r w:rsidRPr="00045469">
        <w:rPr>
          <w:rFonts w:ascii="Times New Roman" w:hAnsi="Times New Roman" w:cs="Times New Roman"/>
          <w:b/>
          <w:sz w:val="28"/>
          <w:szCs w:val="28"/>
        </w:rPr>
        <w:t>1. Дайте определение пищевой цепи. Укажите различия между пастбищными и детритными пищевыми цепями. Выберите  правильно составленную пищевую цепь:</w:t>
      </w:r>
    </w:p>
    <w:p w14:paraId="6DBA4DA5" w14:textId="77777777" w:rsidR="00045469" w:rsidRPr="00045469" w:rsidRDefault="00045469" w:rsidP="00045469">
      <w:pPr>
        <w:spacing w:after="0" w:line="240" w:lineRule="auto"/>
        <w:ind w:left="-567" w:firstLine="709"/>
        <w:jc w:val="both"/>
        <w:rPr>
          <w:rFonts w:ascii="Times New Roman" w:hAnsi="Times New Roman" w:cs="Times New Roman"/>
          <w:sz w:val="28"/>
          <w:szCs w:val="28"/>
        </w:rPr>
      </w:pPr>
      <w:r w:rsidRPr="00045469">
        <w:rPr>
          <w:rFonts w:ascii="Times New Roman" w:hAnsi="Times New Roman" w:cs="Times New Roman"/>
          <w:sz w:val="28"/>
          <w:szCs w:val="28"/>
        </w:rPr>
        <w:t>1) растительный опад – бактерии – крот – дождевой червь;</w:t>
      </w:r>
    </w:p>
    <w:p w14:paraId="1F41AB0E" w14:textId="77777777" w:rsidR="00045469" w:rsidRPr="00045469" w:rsidRDefault="00045469" w:rsidP="00045469">
      <w:pPr>
        <w:spacing w:after="0" w:line="240" w:lineRule="auto"/>
        <w:ind w:left="-567" w:firstLine="709"/>
        <w:jc w:val="both"/>
        <w:rPr>
          <w:rFonts w:ascii="Times New Roman" w:hAnsi="Times New Roman" w:cs="Times New Roman"/>
          <w:sz w:val="28"/>
          <w:szCs w:val="28"/>
        </w:rPr>
      </w:pPr>
      <w:r w:rsidRPr="00045469">
        <w:rPr>
          <w:rFonts w:ascii="Times New Roman" w:hAnsi="Times New Roman" w:cs="Times New Roman"/>
          <w:sz w:val="28"/>
          <w:szCs w:val="28"/>
        </w:rPr>
        <w:t>2) крот – дождевой червь – растительный опад – бактерии;</w:t>
      </w:r>
    </w:p>
    <w:p w14:paraId="354BF228" w14:textId="77777777" w:rsidR="00045469" w:rsidRPr="00045469" w:rsidRDefault="00045469" w:rsidP="00045469">
      <w:pPr>
        <w:spacing w:after="0" w:line="240" w:lineRule="auto"/>
        <w:ind w:left="-567" w:firstLine="709"/>
        <w:jc w:val="both"/>
        <w:rPr>
          <w:rFonts w:ascii="Times New Roman" w:hAnsi="Times New Roman" w:cs="Times New Roman"/>
          <w:sz w:val="28"/>
          <w:szCs w:val="28"/>
        </w:rPr>
      </w:pPr>
      <w:r w:rsidRPr="00045469">
        <w:rPr>
          <w:rFonts w:ascii="Times New Roman" w:hAnsi="Times New Roman" w:cs="Times New Roman"/>
          <w:sz w:val="28"/>
          <w:szCs w:val="28"/>
        </w:rPr>
        <w:t>3) бактерии – дождевой червь – растительный опад – крот;</w:t>
      </w:r>
    </w:p>
    <w:p w14:paraId="3D95B99B" w14:textId="77777777" w:rsidR="00045469" w:rsidRPr="00045469" w:rsidRDefault="00045469" w:rsidP="00045469">
      <w:pPr>
        <w:spacing w:after="0" w:line="240" w:lineRule="auto"/>
        <w:ind w:left="-567" w:firstLine="709"/>
        <w:jc w:val="both"/>
        <w:rPr>
          <w:rFonts w:ascii="Times New Roman" w:hAnsi="Times New Roman" w:cs="Times New Roman"/>
          <w:sz w:val="28"/>
          <w:szCs w:val="28"/>
        </w:rPr>
      </w:pPr>
      <w:r w:rsidRPr="00045469">
        <w:rPr>
          <w:rFonts w:ascii="Times New Roman" w:hAnsi="Times New Roman" w:cs="Times New Roman"/>
          <w:sz w:val="28"/>
          <w:szCs w:val="28"/>
        </w:rPr>
        <w:t>4) растительный опад – дождевой червь – крот – бактерии.</w:t>
      </w:r>
    </w:p>
    <w:p w14:paraId="33FE3751" w14:textId="77777777" w:rsidR="00045469" w:rsidRPr="00045469" w:rsidRDefault="00045469" w:rsidP="00045469">
      <w:pPr>
        <w:spacing w:after="0" w:line="240" w:lineRule="auto"/>
        <w:ind w:left="-567" w:firstLine="709"/>
        <w:jc w:val="both"/>
        <w:rPr>
          <w:rFonts w:ascii="Times New Roman" w:hAnsi="Times New Roman" w:cs="Times New Roman"/>
          <w:b/>
          <w:sz w:val="28"/>
          <w:szCs w:val="28"/>
        </w:rPr>
      </w:pPr>
      <w:r w:rsidRPr="00045469">
        <w:rPr>
          <w:rFonts w:ascii="Times New Roman" w:hAnsi="Times New Roman" w:cs="Times New Roman"/>
          <w:b/>
          <w:sz w:val="28"/>
          <w:szCs w:val="28"/>
        </w:rPr>
        <w:t>2. Сколько трофических уровней в следующих пищевых цепях.  Укажите название каждого звена пищевой цепи.</w:t>
      </w:r>
    </w:p>
    <w:p w14:paraId="3A9CE742" w14:textId="77777777" w:rsidR="00045469" w:rsidRPr="00045469" w:rsidRDefault="00045469" w:rsidP="00045469">
      <w:pPr>
        <w:pStyle w:val="a4"/>
        <w:numPr>
          <w:ilvl w:val="0"/>
          <w:numId w:val="1"/>
        </w:numPr>
        <w:spacing w:after="0" w:line="240" w:lineRule="auto"/>
        <w:ind w:firstLine="709"/>
        <w:jc w:val="both"/>
        <w:rPr>
          <w:rFonts w:ascii="Times New Roman" w:hAnsi="Times New Roman" w:cs="Times New Roman"/>
          <w:sz w:val="28"/>
          <w:szCs w:val="28"/>
        </w:rPr>
      </w:pPr>
      <w:r w:rsidRPr="00045469">
        <w:rPr>
          <w:rFonts w:ascii="Times New Roman" w:hAnsi="Times New Roman" w:cs="Times New Roman"/>
          <w:sz w:val="28"/>
          <w:szCs w:val="28"/>
        </w:rPr>
        <w:t>Сок розового куста – тля – паук – насекомоядные птица – хищная птица;</w:t>
      </w:r>
    </w:p>
    <w:p w14:paraId="306097BC" w14:textId="77777777" w:rsidR="00045469" w:rsidRPr="00045469" w:rsidRDefault="00045469" w:rsidP="00045469">
      <w:pPr>
        <w:pStyle w:val="a4"/>
        <w:numPr>
          <w:ilvl w:val="0"/>
          <w:numId w:val="1"/>
        </w:numPr>
        <w:spacing w:after="0" w:line="240" w:lineRule="auto"/>
        <w:ind w:firstLine="709"/>
        <w:jc w:val="both"/>
        <w:rPr>
          <w:rFonts w:ascii="Times New Roman" w:hAnsi="Times New Roman" w:cs="Times New Roman"/>
          <w:sz w:val="28"/>
          <w:szCs w:val="28"/>
        </w:rPr>
      </w:pPr>
      <w:r w:rsidRPr="00045469">
        <w:rPr>
          <w:rFonts w:ascii="Times New Roman" w:hAnsi="Times New Roman" w:cs="Times New Roman"/>
          <w:sz w:val="28"/>
          <w:szCs w:val="28"/>
        </w:rPr>
        <w:t>ежевика – рыжая полевка – обыкновенная неясыть;</w:t>
      </w:r>
    </w:p>
    <w:p w14:paraId="04A9C916" w14:textId="77777777" w:rsidR="00045469" w:rsidRPr="00045469" w:rsidRDefault="00045469" w:rsidP="00045469">
      <w:pPr>
        <w:pStyle w:val="a4"/>
        <w:numPr>
          <w:ilvl w:val="0"/>
          <w:numId w:val="1"/>
        </w:numPr>
        <w:spacing w:after="0" w:line="240" w:lineRule="auto"/>
        <w:ind w:firstLine="709"/>
        <w:jc w:val="both"/>
        <w:rPr>
          <w:rFonts w:ascii="Times New Roman" w:hAnsi="Times New Roman" w:cs="Times New Roman"/>
          <w:sz w:val="28"/>
          <w:szCs w:val="28"/>
        </w:rPr>
      </w:pPr>
      <w:r w:rsidRPr="00045469">
        <w:rPr>
          <w:rFonts w:ascii="Times New Roman" w:hAnsi="Times New Roman" w:cs="Times New Roman"/>
          <w:sz w:val="28"/>
          <w:szCs w:val="28"/>
        </w:rPr>
        <w:t>Диатомовые водоросли – веслоногие рачки – сельдь;</w:t>
      </w:r>
    </w:p>
    <w:p w14:paraId="009416E8" w14:textId="77777777" w:rsidR="00045469" w:rsidRPr="00045469" w:rsidRDefault="00045469" w:rsidP="00045469">
      <w:pPr>
        <w:pStyle w:val="a4"/>
        <w:spacing w:after="0" w:line="240" w:lineRule="auto"/>
        <w:ind w:firstLine="709"/>
        <w:jc w:val="both"/>
        <w:rPr>
          <w:rFonts w:ascii="Times New Roman" w:hAnsi="Times New Roman" w:cs="Times New Roman"/>
          <w:sz w:val="28"/>
          <w:szCs w:val="28"/>
        </w:rPr>
      </w:pPr>
    </w:p>
    <w:p w14:paraId="4C3F6173" w14:textId="77777777" w:rsidR="00045469" w:rsidRPr="00045469" w:rsidRDefault="00045469" w:rsidP="00045469">
      <w:pPr>
        <w:spacing w:after="0" w:line="240" w:lineRule="auto"/>
        <w:ind w:firstLine="709"/>
        <w:jc w:val="both"/>
        <w:rPr>
          <w:rFonts w:ascii="Times New Roman" w:hAnsi="Times New Roman" w:cs="Times New Roman"/>
          <w:b/>
          <w:sz w:val="28"/>
          <w:szCs w:val="28"/>
        </w:rPr>
      </w:pPr>
      <w:r w:rsidRPr="00045469">
        <w:rPr>
          <w:rFonts w:ascii="Times New Roman" w:hAnsi="Times New Roman" w:cs="Times New Roman"/>
          <w:b/>
          <w:sz w:val="28"/>
          <w:szCs w:val="28"/>
        </w:rPr>
        <w:t>3. Какой из организмов, изображенных на рисунке, является консументом  второго порядка? Дайте определение консументов второго порядка.</w:t>
      </w:r>
    </w:p>
    <w:p w14:paraId="368A6833" w14:textId="2E12C698" w:rsidR="00045469" w:rsidRPr="00045469" w:rsidRDefault="00045469" w:rsidP="00045469">
      <w:pPr>
        <w:spacing w:after="0" w:line="240" w:lineRule="auto"/>
        <w:ind w:firstLine="709"/>
        <w:jc w:val="both"/>
        <w:rPr>
          <w:sz w:val="28"/>
          <w:szCs w:val="28"/>
        </w:rPr>
      </w:pPr>
      <w:r w:rsidRPr="00045469">
        <w:rPr>
          <w:noProof/>
          <w:sz w:val="28"/>
          <w:szCs w:val="28"/>
          <w:lang w:eastAsia="ru-RU"/>
        </w:rPr>
        <w:drawing>
          <wp:inline distT="0" distB="0" distL="0" distR="0" wp14:anchorId="1D3EEA5C" wp14:editId="799A433F">
            <wp:extent cx="5934075" cy="1466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1466850"/>
                    </a:xfrm>
                    <a:prstGeom prst="rect">
                      <a:avLst/>
                    </a:prstGeom>
                    <a:noFill/>
                    <a:ln>
                      <a:noFill/>
                    </a:ln>
                  </pic:spPr>
                </pic:pic>
              </a:graphicData>
            </a:graphic>
          </wp:inline>
        </w:drawing>
      </w:r>
    </w:p>
    <w:p w14:paraId="76CC2F49" w14:textId="77777777" w:rsidR="00045469" w:rsidRPr="00045469" w:rsidRDefault="00045469" w:rsidP="00045469">
      <w:pPr>
        <w:spacing w:after="0" w:line="240" w:lineRule="auto"/>
        <w:ind w:left="-567" w:firstLine="709"/>
        <w:jc w:val="both"/>
        <w:rPr>
          <w:b/>
          <w:i/>
          <w:sz w:val="28"/>
          <w:szCs w:val="28"/>
        </w:rPr>
      </w:pPr>
      <w:r w:rsidRPr="00045469">
        <w:rPr>
          <w:b/>
          <w:i/>
          <w:sz w:val="28"/>
          <w:szCs w:val="28"/>
        </w:rPr>
        <w:t>4. Зная правило десяти процентов, рассчитайте сколько понадобиться фитопланктона, чтобы выросла одна щука весом 10 кг( пищевая цепь: фитопланктон – зоопланктон – мелкие рыбы – окунь – щука). Условно принимайте, что на каждом  трофическом уровне всегда поедаются только представители предыдущего уровня.</w:t>
      </w:r>
    </w:p>
    <w:p w14:paraId="123EFDA8" w14:textId="77777777" w:rsidR="00045469" w:rsidRPr="00045469" w:rsidRDefault="00045469" w:rsidP="00045469">
      <w:pPr>
        <w:spacing w:after="0" w:line="240" w:lineRule="auto"/>
        <w:ind w:firstLine="709"/>
        <w:jc w:val="both"/>
        <w:rPr>
          <w:b/>
          <w:i/>
          <w:sz w:val="28"/>
          <w:szCs w:val="28"/>
        </w:rPr>
      </w:pPr>
      <w:r w:rsidRPr="00045469">
        <w:rPr>
          <w:b/>
          <w:i/>
          <w:sz w:val="28"/>
          <w:szCs w:val="28"/>
        </w:rPr>
        <w:t xml:space="preserve"> </w:t>
      </w:r>
    </w:p>
    <w:p w14:paraId="0F13F738" w14:textId="3D5C631B" w:rsidR="00045469" w:rsidRPr="00045469" w:rsidRDefault="00045469" w:rsidP="00045469">
      <w:pPr>
        <w:spacing w:after="0" w:line="240" w:lineRule="auto"/>
        <w:ind w:firstLine="709"/>
        <w:jc w:val="both"/>
        <w:rPr>
          <w:rFonts w:ascii="Times New Roman" w:hAnsi="Times New Roman" w:cs="Times New Roman"/>
          <w:color w:val="FF0000"/>
          <w:sz w:val="28"/>
          <w:szCs w:val="28"/>
        </w:rPr>
      </w:pPr>
      <w:r w:rsidRPr="00045469">
        <w:rPr>
          <w:rFonts w:ascii="Times New Roman" w:hAnsi="Times New Roman" w:cs="Times New Roman"/>
          <w:color w:val="FF0000"/>
          <w:sz w:val="28"/>
          <w:szCs w:val="28"/>
        </w:rPr>
        <w:t>Теоретический материал</w:t>
      </w:r>
    </w:p>
    <w:p w14:paraId="6533FC81" w14:textId="77777777" w:rsidR="00045469" w:rsidRPr="00045469" w:rsidRDefault="00045469" w:rsidP="00045469">
      <w:pPr>
        <w:shd w:val="clear" w:color="auto" w:fill="FFFFFF"/>
        <w:spacing w:after="0" w:line="240" w:lineRule="auto"/>
        <w:ind w:firstLine="709"/>
        <w:jc w:val="both"/>
        <w:rPr>
          <w:rFonts w:ascii="Arial" w:eastAsia="Times New Roman" w:hAnsi="Arial" w:cs="Arial"/>
          <w:color w:val="4E4E3F"/>
          <w:sz w:val="28"/>
          <w:szCs w:val="28"/>
          <w:lang w:eastAsia="ru-RU"/>
        </w:rPr>
      </w:pPr>
      <w:r w:rsidRPr="00045469">
        <w:rPr>
          <w:rFonts w:ascii="Arial" w:eastAsia="Times New Roman" w:hAnsi="Arial" w:cs="Arial"/>
          <w:color w:val="4E4E3F"/>
          <w:sz w:val="28"/>
          <w:szCs w:val="28"/>
          <w:lang w:eastAsia="ru-RU"/>
        </w:rPr>
        <w:t>Разные виды занимают в пищевой цепи разное положение, создавая </w:t>
      </w:r>
      <w:r w:rsidRPr="00045469">
        <w:rPr>
          <w:rFonts w:ascii="Arial" w:eastAsia="Times New Roman" w:hAnsi="Arial" w:cs="Arial"/>
          <w:b/>
          <w:bCs/>
          <w:color w:val="76A900"/>
          <w:sz w:val="28"/>
          <w:szCs w:val="28"/>
          <w:lang w:eastAsia="ru-RU"/>
        </w:rPr>
        <w:t>трофическую структуру </w:t>
      </w:r>
      <w:r w:rsidRPr="00045469">
        <w:rPr>
          <w:rFonts w:ascii="Arial" w:eastAsia="Times New Roman" w:hAnsi="Arial" w:cs="Arial"/>
          <w:color w:val="4E4E3F"/>
          <w:sz w:val="28"/>
          <w:szCs w:val="28"/>
          <w:lang w:eastAsia="ru-RU"/>
        </w:rPr>
        <w:t>сообществ. Последовательно питаясь друг другом, живые организмы образуют звенья цепи питания, называемые </w:t>
      </w:r>
      <w:r w:rsidRPr="00045469">
        <w:rPr>
          <w:rFonts w:ascii="Arial" w:eastAsia="Times New Roman" w:hAnsi="Arial" w:cs="Arial"/>
          <w:b/>
          <w:bCs/>
          <w:color w:val="76A900"/>
          <w:sz w:val="28"/>
          <w:szCs w:val="28"/>
          <w:lang w:eastAsia="ru-RU"/>
        </w:rPr>
        <w:t>трофическими уровнями</w:t>
      </w:r>
      <w:r w:rsidRPr="00045469">
        <w:rPr>
          <w:rFonts w:ascii="Arial" w:eastAsia="Times New Roman" w:hAnsi="Arial" w:cs="Arial"/>
          <w:color w:val="4E4E3F"/>
          <w:sz w:val="28"/>
          <w:szCs w:val="28"/>
          <w:lang w:eastAsia="ru-RU"/>
        </w:rPr>
        <w:t>.</w:t>
      </w:r>
    </w:p>
    <w:p w14:paraId="166AE065" w14:textId="77777777" w:rsidR="00045469" w:rsidRPr="00045469" w:rsidRDefault="00045469" w:rsidP="00045469">
      <w:pPr>
        <w:shd w:val="clear" w:color="auto" w:fill="FFFFFF"/>
        <w:spacing w:after="0" w:line="240" w:lineRule="auto"/>
        <w:ind w:firstLine="709"/>
        <w:jc w:val="both"/>
        <w:rPr>
          <w:rFonts w:ascii="Arial" w:eastAsia="Times New Roman" w:hAnsi="Arial" w:cs="Arial"/>
          <w:b/>
          <w:bCs/>
          <w:color w:val="4E4E3F"/>
          <w:sz w:val="28"/>
          <w:szCs w:val="28"/>
          <w:lang w:eastAsia="ru-RU"/>
        </w:rPr>
      </w:pPr>
      <w:r w:rsidRPr="00045469">
        <w:rPr>
          <w:rFonts w:ascii="Arial" w:eastAsia="Times New Roman" w:hAnsi="Arial" w:cs="Arial"/>
          <w:b/>
          <w:bCs/>
          <w:color w:val="76A900"/>
          <w:sz w:val="28"/>
          <w:szCs w:val="28"/>
          <w:lang w:eastAsia="ru-RU"/>
        </w:rPr>
        <w:t>Трофический уровень</w:t>
      </w:r>
      <w:r w:rsidRPr="00045469">
        <w:rPr>
          <w:rFonts w:ascii="Arial" w:eastAsia="Times New Roman" w:hAnsi="Arial" w:cs="Arial"/>
          <w:b/>
          <w:bCs/>
          <w:color w:val="4E4E3F"/>
          <w:sz w:val="28"/>
          <w:szCs w:val="28"/>
          <w:lang w:eastAsia="ru-RU"/>
        </w:rPr>
        <w:t> — совокупность организмов, получающих преобразованную в пищу энергию Солнца через одинаковое число посредников пищевой цепи.</w:t>
      </w:r>
    </w:p>
    <w:p w14:paraId="1D2F3C04" w14:textId="472379D0" w:rsidR="00045469" w:rsidRPr="00045469" w:rsidRDefault="00045469" w:rsidP="00045469">
      <w:pPr>
        <w:shd w:val="clear" w:color="auto" w:fill="FFFFFF"/>
        <w:spacing w:after="0" w:line="240" w:lineRule="auto"/>
        <w:ind w:firstLine="709"/>
        <w:jc w:val="both"/>
        <w:rPr>
          <w:rFonts w:ascii="Arial" w:eastAsia="Times New Roman" w:hAnsi="Arial" w:cs="Arial"/>
          <w:color w:val="4E4E3F"/>
          <w:sz w:val="28"/>
          <w:szCs w:val="28"/>
          <w:lang w:eastAsia="ru-RU"/>
        </w:rPr>
      </w:pPr>
      <w:r w:rsidRPr="00045469">
        <w:rPr>
          <w:rFonts w:ascii="Arial" w:eastAsia="Times New Roman" w:hAnsi="Arial" w:cs="Arial"/>
          <w:noProof/>
          <w:color w:val="4E4E3F"/>
          <w:sz w:val="28"/>
          <w:szCs w:val="28"/>
          <w:lang w:eastAsia="ru-RU"/>
        </w:rPr>
        <w:lastRenderedPageBreak/>
        <w:drawing>
          <wp:inline distT="0" distB="0" distL="0" distR="0" wp14:anchorId="6C3FC900" wp14:editId="08A1ED91">
            <wp:extent cx="5715000" cy="57816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5781675"/>
                    </a:xfrm>
                    <a:prstGeom prst="rect">
                      <a:avLst/>
                    </a:prstGeom>
                    <a:noFill/>
                    <a:ln>
                      <a:noFill/>
                    </a:ln>
                  </pic:spPr>
                </pic:pic>
              </a:graphicData>
            </a:graphic>
          </wp:inline>
        </w:drawing>
      </w:r>
    </w:p>
    <w:p w14:paraId="381E1735" w14:textId="77777777" w:rsidR="00045469" w:rsidRPr="00045469" w:rsidRDefault="00045469" w:rsidP="00045469">
      <w:pPr>
        <w:shd w:val="clear" w:color="auto" w:fill="FFFFFF"/>
        <w:spacing w:after="0" w:line="240" w:lineRule="auto"/>
        <w:ind w:firstLine="709"/>
        <w:jc w:val="both"/>
        <w:rPr>
          <w:rFonts w:ascii="Arial" w:eastAsia="Times New Roman" w:hAnsi="Arial" w:cs="Arial"/>
          <w:color w:val="4E4E3F"/>
          <w:sz w:val="28"/>
          <w:szCs w:val="28"/>
          <w:lang w:eastAsia="ru-RU"/>
        </w:rPr>
      </w:pPr>
      <w:r w:rsidRPr="00045469">
        <w:rPr>
          <w:rFonts w:ascii="Arial" w:eastAsia="Times New Roman" w:hAnsi="Arial" w:cs="Arial"/>
          <w:color w:val="4E4E3F"/>
          <w:sz w:val="28"/>
          <w:szCs w:val="28"/>
          <w:lang w:eastAsia="ru-RU"/>
        </w:rPr>
        <w:t> </w:t>
      </w:r>
    </w:p>
    <w:p w14:paraId="756D171B" w14:textId="77777777" w:rsidR="00045469" w:rsidRPr="00045469" w:rsidRDefault="00045469" w:rsidP="00045469">
      <w:pPr>
        <w:shd w:val="clear" w:color="auto" w:fill="FFFFFF"/>
        <w:spacing w:after="0" w:line="240" w:lineRule="auto"/>
        <w:ind w:firstLine="709"/>
        <w:jc w:val="both"/>
        <w:rPr>
          <w:rFonts w:ascii="Arial" w:eastAsia="Times New Roman" w:hAnsi="Arial" w:cs="Arial"/>
          <w:color w:val="4E4E3F"/>
          <w:sz w:val="28"/>
          <w:szCs w:val="28"/>
          <w:lang w:eastAsia="ru-RU"/>
        </w:rPr>
      </w:pPr>
      <w:r w:rsidRPr="00045469">
        <w:rPr>
          <w:rFonts w:ascii="Arial" w:eastAsia="Times New Roman" w:hAnsi="Arial" w:cs="Arial"/>
          <w:color w:val="4E4E3F"/>
          <w:sz w:val="28"/>
          <w:szCs w:val="28"/>
          <w:lang w:eastAsia="ru-RU"/>
        </w:rPr>
        <w:t>В пастбищных цепях питания выделяют следующие трофические уровни:</w:t>
      </w:r>
    </w:p>
    <w:p w14:paraId="751C5241" w14:textId="77777777" w:rsidR="00045469" w:rsidRPr="00045469" w:rsidRDefault="00045469" w:rsidP="00045469">
      <w:pPr>
        <w:spacing w:after="0" w:line="240" w:lineRule="auto"/>
        <w:ind w:firstLine="709"/>
        <w:jc w:val="both"/>
        <w:rPr>
          <w:rFonts w:ascii="Times New Roman" w:eastAsia="Times New Roman" w:hAnsi="Times New Roman" w:cs="Times New Roman"/>
          <w:sz w:val="28"/>
          <w:szCs w:val="28"/>
          <w:lang w:eastAsia="ru-RU"/>
        </w:rPr>
      </w:pPr>
      <w:r w:rsidRPr="00045469">
        <w:rPr>
          <w:rFonts w:ascii="Arial" w:eastAsia="Times New Roman" w:hAnsi="Arial" w:cs="Arial"/>
          <w:b/>
          <w:bCs/>
          <w:color w:val="76A900"/>
          <w:sz w:val="28"/>
          <w:szCs w:val="28"/>
          <w:shd w:val="clear" w:color="auto" w:fill="FFFFFF"/>
          <w:lang w:eastAsia="ru-RU"/>
        </w:rPr>
        <w:t> </w:t>
      </w:r>
    </w:p>
    <w:p w14:paraId="5A8C73BC" w14:textId="77777777" w:rsidR="00045469" w:rsidRPr="00045469" w:rsidRDefault="00045469" w:rsidP="00045469">
      <w:pPr>
        <w:shd w:val="clear" w:color="auto" w:fill="FFFFFF"/>
        <w:spacing w:after="0" w:line="240" w:lineRule="auto"/>
        <w:ind w:firstLine="709"/>
        <w:jc w:val="both"/>
        <w:rPr>
          <w:rFonts w:ascii="Arial" w:eastAsia="Times New Roman" w:hAnsi="Arial" w:cs="Arial"/>
          <w:color w:val="4E4E3F"/>
          <w:sz w:val="28"/>
          <w:szCs w:val="28"/>
          <w:lang w:eastAsia="ru-RU"/>
        </w:rPr>
      </w:pPr>
      <w:r w:rsidRPr="00045469">
        <w:rPr>
          <w:rFonts w:ascii="Arial" w:eastAsia="Times New Roman" w:hAnsi="Arial" w:cs="Arial"/>
          <w:b/>
          <w:bCs/>
          <w:color w:val="76A900"/>
          <w:sz w:val="28"/>
          <w:szCs w:val="28"/>
          <w:lang w:eastAsia="ru-RU"/>
        </w:rPr>
        <w:t>1-й трофический </w:t>
      </w:r>
      <w:r w:rsidRPr="00045469">
        <w:rPr>
          <w:rFonts w:ascii="Arial" w:eastAsia="Times New Roman" w:hAnsi="Arial" w:cs="Arial"/>
          <w:color w:val="4E4E3F"/>
          <w:sz w:val="28"/>
          <w:szCs w:val="28"/>
          <w:lang w:eastAsia="ru-RU"/>
        </w:rPr>
        <w:t>уровень образуют </w:t>
      </w:r>
      <w:r w:rsidRPr="00045469">
        <w:rPr>
          <w:rFonts w:ascii="Arial" w:eastAsia="Times New Roman" w:hAnsi="Arial" w:cs="Arial"/>
          <w:b/>
          <w:bCs/>
          <w:color w:val="76A900"/>
          <w:sz w:val="28"/>
          <w:szCs w:val="28"/>
          <w:lang w:eastAsia="ru-RU"/>
        </w:rPr>
        <w:t>продуценты</w:t>
      </w:r>
      <w:r w:rsidRPr="00045469">
        <w:rPr>
          <w:rFonts w:ascii="Arial" w:eastAsia="Times New Roman" w:hAnsi="Arial" w:cs="Arial"/>
          <w:color w:val="4E4E3F"/>
          <w:sz w:val="28"/>
          <w:szCs w:val="28"/>
          <w:lang w:eastAsia="ru-RU"/>
        </w:rPr>
        <w:t> — производители биологического вещества — </w:t>
      </w:r>
      <w:r w:rsidRPr="00045469">
        <w:rPr>
          <w:rFonts w:ascii="Arial" w:eastAsia="Times New Roman" w:hAnsi="Arial" w:cs="Arial"/>
          <w:b/>
          <w:bCs/>
          <w:color w:val="76A900"/>
          <w:sz w:val="28"/>
          <w:szCs w:val="28"/>
          <w:lang w:eastAsia="ru-RU"/>
        </w:rPr>
        <w:t>автотрофы.</w:t>
      </w:r>
    </w:p>
    <w:p w14:paraId="5940D155" w14:textId="77777777" w:rsidR="00045469" w:rsidRPr="00045469" w:rsidRDefault="00045469" w:rsidP="00045469">
      <w:pPr>
        <w:shd w:val="clear" w:color="auto" w:fill="FFFFFF"/>
        <w:spacing w:after="0" w:line="240" w:lineRule="auto"/>
        <w:ind w:firstLine="709"/>
        <w:jc w:val="both"/>
        <w:rPr>
          <w:rFonts w:ascii="Arial" w:eastAsia="Times New Roman" w:hAnsi="Arial" w:cs="Arial"/>
          <w:b/>
          <w:bCs/>
          <w:color w:val="4E4E3F"/>
          <w:sz w:val="28"/>
          <w:szCs w:val="28"/>
          <w:lang w:eastAsia="ru-RU"/>
        </w:rPr>
      </w:pPr>
      <w:r w:rsidRPr="00045469">
        <w:rPr>
          <w:rFonts w:ascii="Arial" w:eastAsia="Times New Roman" w:hAnsi="Arial" w:cs="Arial"/>
          <w:b/>
          <w:bCs/>
          <w:color w:val="76A900"/>
          <w:sz w:val="28"/>
          <w:szCs w:val="28"/>
          <w:lang w:eastAsia="ru-RU"/>
        </w:rPr>
        <w:t>Автотрофы</w:t>
      </w:r>
      <w:r w:rsidRPr="00045469">
        <w:rPr>
          <w:rFonts w:ascii="Arial" w:eastAsia="Times New Roman" w:hAnsi="Arial" w:cs="Arial"/>
          <w:b/>
          <w:bCs/>
          <w:color w:val="4E4E3F"/>
          <w:sz w:val="28"/>
          <w:szCs w:val="28"/>
          <w:lang w:eastAsia="ru-RU"/>
        </w:rPr>
        <w:t> способны фиксировать световую энергию и использовать в питании простые неорганические вещества.</w:t>
      </w:r>
    </w:p>
    <w:p w14:paraId="26AB8225" w14:textId="77777777" w:rsidR="00045469" w:rsidRPr="00045469" w:rsidRDefault="00045469" w:rsidP="00045469">
      <w:pPr>
        <w:shd w:val="clear" w:color="auto" w:fill="FFFFFF"/>
        <w:spacing w:after="0" w:line="240" w:lineRule="auto"/>
        <w:ind w:firstLine="709"/>
        <w:jc w:val="both"/>
        <w:rPr>
          <w:rFonts w:ascii="Arial" w:eastAsia="Times New Roman" w:hAnsi="Arial" w:cs="Arial"/>
          <w:color w:val="4E4E3F"/>
          <w:sz w:val="28"/>
          <w:szCs w:val="28"/>
          <w:lang w:eastAsia="ru-RU"/>
        </w:rPr>
      </w:pPr>
      <w:r w:rsidRPr="00045469">
        <w:rPr>
          <w:rFonts w:ascii="Arial" w:eastAsia="Times New Roman" w:hAnsi="Arial" w:cs="Arial"/>
          <w:color w:val="4E4E3F"/>
          <w:sz w:val="28"/>
          <w:szCs w:val="28"/>
          <w:lang w:eastAsia="ru-RU"/>
        </w:rPr>
        <w:t>Как правило, продуцентами являются зелёные растения. Автотрофы являются важнейшей частью любого сообщества, потому что практически все остальные организмы прямо или косвенно зависят от снабжения веществом и энергией, запасёнными растениями.</w:t>
      </w:r>
    </w:p>
    <w:p w14:paraId="1CAC9E3C" w14:textId="77777777" w:rsidR="00045469" w:rsidRPr="00045469" w:rsidRDefault="00045469" w:rsidP="00045469">
      <w:pPr>
        <w:shd w:val="clear" w:color="auto" w:fill="F3F3F3"/>
        <w:spacing w:after="0" w:line="240" w:lineRule="auto"/>
        <w:ind w:firstLine="709"/>
        <w:jc w:val="both"/>
        <w:rPr>
          <w:rFonts w:ascii="Arial" w:eastAsia="Times New Roman" w:hAnsi="Arial" w:cs="Arial"/>
          <w:color w:val="4E4E3F"/>
          <w:sz w:val="28"/>
          <w:szCs w:val="28"/>
          <w:lang w:eastAsia="ru-RU"/>
        </w:rPr>
      </w:pPr>
      <w:r w:rsidRPr="00045469">
        <w:rPr>
          <w:rFonts w:ascii="Arial" w:eastAsia="Times New Roman" w:hAnsi="Arial" w:cs="Arial"/>
          <w:color w:val="4E4E3F"/>
          <w:sz w:val="28"/>
          <w:szCs w:val="28"/>
          <w:lang w:eastAsia="ru-RU"/>
        </w:rPr>
        <w:t>На суше </w:t>
      </w:r>
      <w:r w:rsidRPr="00045469">
        <w:rPr>
          <w:rFonts w:ascii="Arial" w:eastAsia="Times New Roman" w:hAnsi="Arial" w:cs="Arial"/>
          <w:b/>
          <w:bCs/>
          <w:color w:val="76A900"/>
          <w:sz w:val="28"/>
          <w:szCs w:val="28"/>
          <w:lang w:eastAsia="ru-RU"/>
        </w:rPr>
        <w:t>автотрофы </w:t>
      </w:r>
      <w:r w:rsidRPr="00045469">
        <w:rPr>
          <w:rFonts w:ascii="Arial" w:eastAsia="Times New Roman" w:hAnsi="Arial" w:cs="Arial"/>
          <w:color w:val="4E4E3F"/>
          <w:sz w:val="28"/>
          <w:szCs w:val="28"/>
          <w:lang w:eastAsia="ru-RU"/>
        </w:rPr>
        <w:t>— это обычно крупные растения с корнями, в водоёмах </w:t>
      </w:r>
      <w:r w:rsidRPr="00045469">
        <w:rPr>
          <w:rFonts w:ascii="Arial" w:eastAsia="Times New Roman" w:hAnsi="Arial" w:cs="Arial"/>
          <w:b/>
          <w:bCs/>
          <w:color w:val="76A900"/>
          <w:sz w:val="28"/>
          <w:szCs w:val="28"/>
          <w:lang w:eastAsia="ru-RU"/>
        </w:rPr>
        <w:t>продуцентами</w:t>
      </w:r>
      <w:r w:rsidRPr="00045469">
        <w:rPr>
          <w:rFonts w:ascii="Arial" w:eastAsia="Times New Roman" w:hAnsi="Arial" w:cs="Arial"/>
          <w:color w:val="4E4E3F"/>
          <w:sz w:val="28"/>
          <w:szCs w:val="28"/>
          <w:lang w:eastAsia="ru-RU"/>
        </w:rPr>
        <w:t> являются микроскопические водоросли, обитающие в толще воды (фитопланктон).</w:t>
      </w:r>
    </w:p>
    <w:p w14:paraId="253F20A4" w14:textId="77777777" w:rsidR="00045469" w:rsidRPr="00045469" w:rsidRDefault="00045469" w:rsidP="00045469">
      <w:pPr>
        <w:shd w:val="clear" w:color="auto" w:fill="FFFFFF"/>
        <w:spacing w:after="0" w:line="240" w:lineRule="auto"/>
        <w:ind w:firstLine="709"/>
        <w:jc w:val="both"/>
        <w:rPr>
          <w:rFonts w:ascii="Arial" w:eastAsia="Times New Roman" w:hAnsi="Arial" w:cs="Arial"/>
          <w:color w:val="4E4E3F"/>
          <w:sz w:val="28"/>
          <w:szCs w:val="28"/>
          <w:lang w:eastAsia="ru-RU"/>
        </w:rPr>
      </w:pPr>
      <w:r w:rsidRPr="00045469">
        <w:rPr>
          <w:rFonts w:ascii="Arial" w:eastAsia="Times New Roman" w:hAnsi="Arial" w:cs="Arial"/>
          <w:color w:val="4E4E3F"/>
          <w:sz w:val="28"/>
          <w:szCs w:val="28"/>
          <w:lang w:eastAsia="ru-RU"/>
        </w:rPr>
        <w:lastRenderedPageBreak/>
        <w:t>Все остальные организмы относятся к </w:t>
      </w:r>
      <w:r w:rsidRPr="00045469">
        <w:rPr>
          <w:rFonts w:ascii="Arial" w:eastAsia="Times New Roman" w:hAnsi="Arial" w:cs="Arial"/>
          <w:b/>
          <w:bCs/>
          <w:color w:val="76A900"/>
          <w:sz w:val="28"/>
          <w:szCs w:val="28"/>
          <w:lang w:eastAsia="ru-RU"/>
        </w:rPr>
        <w:t>гетеротрофам</w:t>
      </w:r>
      <w:r w:rsidRPr="00045469">
        <w:rPr>
          <w:rFonts w:ascii="Arial" w:eastAsia="Times New Roman" w:hAnsi="Arial" w:cs="Arial"/>
          <w:color w:val="4E4E3F"/>
          <w:sz w:val="28"/>
          <w:szCs w:val="28"/>
          <w:lang w:eastAsia="ru-RU"/>
        </w:rPr>
        <w:t>, питающимся готовыми органическими веществами. Гетеротрофы разлагают, перестраивают и усваивают сложные органические вещества, созданные первичными продуцентами.</w:t>
      </w:r>
    </w:p>
    <w:p w14:paraId="01D3F9F1" w14:textId="77777777" w:rsidR="00045469" w:rsidRPr="00045469" w:rsidRDefault="00045469" w:rsidP="00045469">
      <w:pPr>
        <w:shd w:val="clear" w:color="auto" w:fill="F3F3F3"/>
        <w:spacing w:after="0" w:line="240" w:lineRule="auto"/>
        <w:ind w:firstLine="709"/>
        <w:jc w:val="both"/>
        <w:rPr>
          <w:rFonts w:ascii="Arial" w:eastAsia="Times New Roman" w:hAnsi="Arial" w:cs="Arial"/>
          <w:color w:val="4E4E3F"/>
          <w:sz w:val="28"/>
          <w:szCs w:val="28"/>
          <w:lang w:eastAsia="ru-RU"/>
        </w:rPr>
      </w:pPr>
      <w:r w:rsidRPr="00045469">
        <w:rPr>
          <w:rFonts w:ascii="Arial" w:eastAsia="Times New Roman" w:hAnsi="Arial" w:cs="Arial"/>
          <w:color w:val="4E4E3F"/>
          <w:sz w:val="28"/>
          <w:szCs w:val="28"/>
          <w:lang w:eastAsia="ru-RU"/>
        </w:rPr>
        <w:t>Все животные и многие микроорганизмы — </w:t>
      </w:r>
      <w:r w:rsidRPr="00045469">
        <w:rPr>
          <w:rFonts w:ascii="Arial" w:eastAsia="Times New Roman" w:hAnsi="Arial" w:cs="Arial"/>
          <w:b/>
          <w:bCs/>
          <w:color w:val="76A900"/>
          <w:sz w:val="28"/>
          <w:szCs w:val="28"/>
          <w:lang w:eastAsia="ru-RU"/>
        </w:rPr>
        <w:t>гетеротрофы</w:t>
      </w:r>
      <w:r w:rsidRPr="00045469">
        <w:rPr>
          <w:rFonts w:ascii="Arial" w:eastAsia="Times New Roman" w:hAnsi="Arial" w:cs="Arial"/>
          <w:color w:val="4E4E3F"/>
          <w:sz w:val="28"/>
          <w:szCs w:val="28"/>
          <w:lang w:eastAsia="ru-RU"/>
        </w:rPr>
        <w:t>.</w:t>
      </w:r>
    </w:p>
    <w:p w14:paraId="3C28352B" w14:textId="77777777" w:rsidR="00045469" w:rsidRPr="00045469" w:rsidRDefault="00045469" w:rsidP="00045469">
      <w:pPr>
        <w:shd w:val="clear" w:color="auto" w:fill="FFFFFF"/>
        <w:spacing w:after="0" w:line="240" w:lineRule="auto"/>
        <w:ind w:firstLine="709"/>
        <w:jc w:val="both"/>
        <w:rPr>
          <w:rFonts w:ascii="Arial" w:eastAsia="Times New Roman" w:hAnsi="Arial" w:cs="Arial"/>
          <w:color w:val="4E4E3F"/>
          <w:sz w:val="28"/>
          <w:szCs w:val="28"/>
          <w:lang w:eastAsia="ru-RU"/>
        </w:rPr>
      </w:pPr>
      <w:r w:rsidRPr="00045469">
        <w:rPr>
          <w:rFonts w:ascii="Arial" w:eastAsia="Times New Roman" w:hAnsi="Arial" w:cs="Arial"/>
          <w:color w:val="4E4E3F"/>
          <w:sz w:val="28"/>
          <w:szCs w:val="28"/>
          <w:lang w:eastAsia="ru-RU"/>
        </w:rPr>
        <w:t>В свою очередь гетеротрофные организмы подразделяются на потребителей (</w:t>
      </w:r>
      <w:r w:rsidRPr="00045469">
        <w:rPr>
          <w:rFonts w:ascii="Arial" w:eastAsia="Times New Roman" w:hAnsi="Arial" w:cs="Arial"/>
          <w:b/>
          <w:bCs/>
          <w:color w:val="76A900"/>
          <w:sz w:val="28"/>
          <w:szCs w:val="28"/>
          <w:lang w:eastAsia="ru-RU"/>
        </w:rPr>
        <w:t>консументов</w:t>
      </w:r>
      <w:r w:rsidRPr="00045469">
        <w:rPr>
          <w:rFonts w:ascii="Arial" w:eastAsia="Times New Roman" w:hAnsi="Arial" w:cs="Arial"/>
          <w:color w:val="4E4E3F"/>
          <w:sz w:val="28"/>
          <w:szCs w:val="28"/>
          <w:lang w:eastAsia="ru-RU"/>
        </w:rPr>
        <w:t>) и разлагателей, или деструкторов (</w:t>
      </w:r>
      <w:r w:rsidRPr="00045469">
        <w:rPr>
          <w:rFonts w:ascii="Arial" w:eastAsia="Times New Roman" w:hAnsi="Arial" w:cs="Arial"/>
          <w:b/>
          <w:bCs/>
          <w:color w:val="76A900"/>
          <w:sz w:val="28"/>
          <w:szCs w:val="28"/>
          <w:lang w:eastAsia="ru-RU"/>
        </w:rPr>
        <w:t>редуцентов</w:t>
      </w:r>
      <w:r w:rsidRPr="00045469">
        <w:rPr>
          <w:rFonts w:ascii="Arial" w:eastAsia="Times New Roman" w:hAnsi="Arial" w:cs="Arial"/>
          <w:color w:val="4E4E3F"/>
          <w:sz w:val="28"/>
          <w:szCs w:val="28"/>
          <w:lang w:eastAsia="ru-RU"/>
        </w:rPr>
        <w:t>).</w:t>
      </w:r>
    </w:p>
    <w:p w14:paraId="6D8C8950" w14:textId="77777777" w:rsidR="00045469" w:rsidRPr="00045469" w:rsidRDefault="00045469" w:rsidP="00045469">
      <w:pPr>
        <w:shd w:val="clear" w:color="auto" w:fill="FFFFFF"/>
        <w:spacing w:after="0" w:line="240" w:lineRule="auto"/>
        <w:ind w:firstLine="709"/>
        <w:jc w:val="both"/>
        <w:rPr>
          <w:rFonts w:ascii="Arial" w:eastAsia="Times New Roman" w:hAnsi="Arial" w:cs="Arial"/>
          <w:b/>
          <w:bCs/>
          <w:color w:val="4E4E3F"/>
          <w:sz w:val="28"/>
          <w:szCs w:val="28"/>
          <w:lang w:eastAsia="ru-RU"/>
        </w:rPr>
      </w:pPr>
      <w:r w:rsidRPr="00045469">
        <w:rPr>
          <w:rFonts w:ascii="Arial" w:eastAsia="Times New Roman" w:hAnsi="Arial" w:cs="Arial"/>
          <w:b/>
          <w:bCs/>
          <w:color w:val="76A900"/>
          <w:sz w:val="28"/>
          <w:szCs w:val="28"/>
          <w:lang w:eastAsia="ru-RU"/>
        </w:rPr>
        <w:t>Консументы (потребители)</w:t>
      </w:r>
      <w:r w:rsidRPr="00045469">
        <w:rPr>
          <w:rFonts w:ascii="Arial" w:eastAsia="Times New Roman" w:hAnsi="Arial" w:cs="Arial"/>
          <w:b/>
          <w:bCs/>
          <w:color w:val="4E4E3F"/>
          <w:sz w:val="28"/>
          <w:szCs w:val="28"/>
          <w:lang w:eastAsia="ru-RU"/>
        </w:rPr>
        <w:t> — это главным образом животные, питающиеся другими организмами (растительными или животными) или измельчёнными органическими веществами.</w:t>
      </w:r>
    </w:p>
    <w:p w14:paraId="437CB8F9" w14:textId="77777777" w:rsidR="00045469" w:rsidRPr="00045469" w:rsidRDefault="00045469" w:rsidP="00045469">
      <w:pPr>
        <w:shd w:val="clear" w:color="auto" w:fill="FFFFFF"/>
        <w:spacing w:after="0" w:line="240" w:lineRule="auto"/>
        <w:ind w:firstLine="709"/>
        <w:jc w:val="both"/>
        <w:rPr>
          <w:rFonts w:ascii="Arial" w:eastAsia="Times New Roman" w:hAnsi="Arial" w:cs="Arial"/>
          <w:color w:val="4E4E3F"/>
          <w:sz w:val="28"/>
          <w:szCs w:val="28"/>
          <w:lang w:eastAsia="ru-RU"/>
        </w:rPr>
      </w:pPr>
      <w:r w:rsidRPr="00045469">
        <w:rPr>
          <w:rFonts w:ascii="Arial" w:eastAsia="Times New Roman" w:hAnsi="Arial" w:cs="Arial"/>
          <w:b/>
          <w:bCs/>
          <w:color w:val="76A900"/>
          <w:sz w:val="28"/>
          <w:szCs w:val="28"/>
          <w:lang w:eastAsia="ru-RU"/>
        </w:rPr>
        <w:t>2-й трофический </w:t>
      </w:r>
      <w:r w:rsidRPr="00045469">
        <w:rPr>
          <w:rFonts w:ascii="Arial" w:eastAsia="Times New Roman" w:hAnsi="Arial" w:cs="Arial"/>
          <w:color w:val="4E4E3F"/>
          <w:sz w:val="28"/>
          <w:szCs w:val="28"/>
          <w:lang w:eastAsia="ru-RU"/>
        </w:rPr>
        <w:t>уровень образуют </w:t>
      </w:r>
      <w:r w:rsidRPr="00045469">
        <w:rPr>
          <w:rFonts w:ascii="Arial" w:eastAsia="Times New Roman" w:hAnsi="Arial" w:cs="Arial"/>
          <w:b/>
          <w:bCs/>
          <w:color w:val="76A900"/>
          <w:sz w:val="28"/>
          <w:szCs w:val="28"/>
          <w:lang w:eastAsia="ru-RU"/>
        </w:rPr>
        <w:t>консументы I порядка, или первичные консументы </w:t>
      </w:r>
      <w:r w:rsidRPr="00045469">
        <w:rPr>
          <w:rFonts w:ascii="Arial" w:eastAsia="Times New Roman" w:hAnsi="Arial" w:cs="Arial"/>
          <w:color w:val="4E4E3F"/>
          <w:sz w:val="28"/>
          <w:szCs w:val="28"/>
          <w:lang w:eastAsia="ru-RU"/>
        </w:rPr>
        <w:t>(растительноядные животные, которые питаются продуцентами).</w:t>
      </w:r>
    </w:p>
    <w:p w14:paraId="22D10C7D" w14:textId="77777777" w:rsidR="00045469" w:rsidRPr="00045469" w:rsidRDefault="00045469" w:rsidP="00045469">
      <w:pPr>
        <w:shd w:val="clear" w:color="auto" w:fill="FFFFFF"/>
        <w:spacing w:after="0" w:line="240" w:lineRule="auto"/>
        <w:ind w:firstLine="709"/>
        <w:jc w:val="both"/>
        <w:rPr>
          <w:rFonts w:ascii="Arial" w:eastAsia="Times New Roman" w:hAnsi="Arial" w:cs="Arial"/>
          <w:color w:val="4E4E3F"/>
          <w:sz w:val="28"/>
          <w:szCs w:val="28"/>
          <w:lang w:eastAsia="ru-RU"/>
        </w:rPr>
      </w:pPr>
      <w:r w:rsidRPr="00045469">
        <w:rPr>
          <w:rFonts w:ascii="Arial" w:eastAsia="Times New Roman" w:hAnsi="Arial" w:cs="Arial"/>
          <w:color w:val="4E4E3F"/>
          <w:sz w:val="28"/>
          <w:szCs w:val="28"/>
          <w:lang w:eastAsia="ru-RU"/>
        </w:rPr>
        <w:t> </w:t>
      </w:r>
    </w:p>
    <w:p w14:paraId="48D8DDB1" w14:textId="77777777" w:rsidR="00045469" w:rsidRPr="00045469" w:rsidRDefault="00045469" w:rsidP="00045469">
      <w:pPr>
        <w:shd w:val="clear" w:color="auto" w:fill="FFFFFF"/>
        <w:spacing w:after="0" w:line="240" w:lineRule="auto"/>
        <w:ind w:firstLine="709"/>
        <w:jc w:val="both"/>
        <w:rPr>
          <w:rFonts w:ascii="Arial" w:eastAsia="Times New Roman" w:hAnsi="Arial" w:cs="Arial"/>
          <w:color w:val="4E4E3F"/>
          <w:sz w:val="28"/>
          <w:szCs w:val="28"/>
          <w:lang w:eastAsia="ru-RU"/>
        </w:rPr>
      </w:pPr>
      <w:r w:rsidRPr="00045469">
        <w:rPr>
          <w:rFonts w:ascii="Arial" w:eastAsia="Times New Roman" w:hAnsi="Arial" w:cs="Arial"/>
          <w:b/>
          <w:bCs/>
          <w:color w:val="76A900"/>
          <w:sz w:val="28"/>
          <w:szCs w:val="28"/>
          <w:lang w:eastAsia="ru-RU"/>
        </w:rPr>
        <w:t>3-й трофический </w:t>
      </w:r>
      <w:r w:rsidRPr="00045469">
        <w:rPr>
          <w:rFonts w:ascii="Arial" w:eastAsia="Times New Roman" w:hAnsi="Arial" w:cs="Arial"/>
          <w:color w:val="4E4E3F"/>
          <w:sz w:val="28"/>
          <w:szCs w:val="28"/>
          <w:lang w:eastAsia="ru-RU"/>
        </w:rPr>
        <w:t>уровень образуют консументы, которые поедают растительноядных животных </w:t>
      </w:r>
      <w:r w:rsidRPr="00045469">
        <w:rPr>
          <w:rFonts w:ascii="MathJax_Math-italic" w:eastAsia="Times New Roman" w:hAnsi="MathJax_Math-italic" w:cs="Arial"/>
          <w:color w:val="76A900"/>
          <w:sz w:val="28"/>
          <w:szCs w:val="28"/>
          <w:bdr w:val="none" w:sz="0" w:space="0" w:color="auto" w:frame="1"/>
          <w:lang w:eastAsia="ru-RU"/>
        </w:rPr>
        <w:t>I</w:t>
      </w:r>
      <w:r w:rsidRPr="00045469">
        <w:rPr>
          <w:rFonts w:ascii="Arial" w:eastAsia="Times New Roman" w:hAnsi="Arial" w:cs="Arial"/>
          <w:color w:val="4E4E3F"/>
          <w:sz w:val="28"/>
          <w:szCs w:val="28"/>
          <w:lang w:eastAsia="ru-RU"/>
        </w:rPr>
        <w:t> порядка, называются </w:t>
      </w:r>
      <w:r w:rsidRPr="00045469">
        <w:rPr>
          <w:rFonts w:ascii="Arial" w:eastAsia="Times New Roman" w:hAnsi="Arial" w:cs="Arial"/>
          <w:b/>
          <w:bCs/>
          <w:color w:val="76A900"/>
          <w:sz w:val="28"/>
          <w:szCs w:val="28"/>
          <w:lang w:eastAsia="ru-RU"/>
        </w:rPr>
        <w:t>консументами II порядка, или вторичными консументами, или первичными хищниками </w:t>
      </w:r>
      <w:r w:rsidRPr="00045469">
        <w:rPr>
          <w:rFonts w:ascii="Arial" w:eastAsia="Times New Roman" w:hAnsi="Arial" w:cs="Arial"/>
          <w:color w:val="4E4E3F"/>
          <w:sz w:val="28"/>
          <w:szCs w:val="28"/>
          <w:lang w:eastAsia="ru-RU"/>
        </w:rPr>
        <w:t>(плотоядные животные-хищники).</w:t>
      </w:r>
    </w:p>
    <w:p w14:paraId="42BDB7AD" w14:textId="77777777" w:rsidR="00045469" w:rsidRPr="00045469" w:rsidRDefault="00045469" w:rsidP="00045469">
      <w:pPr>
        <w:shd w:val="clear" w:color="auto" w:fill="FFFFFF"/>
        <w:spacing w:after="0" w:line="240" w:lineRule="auto"/>
        <w:ind w:firstLine="709"/>
        <w:jc w:val="both"/>
        <w:rPr>
          <w:rFonts w:ascii="Arial" w:eastAsia="Times New Roman" w:hAnsi="Arial" w:cs="Arial"/>
          <w:color w:val="4E4E3F"/>
          <w:sz w:val="28"/>
          <w:szCs w:val="28"/>
          <w:lang w:eastAsia="ru-RU"/>
        </w:rPr>
      </w:pPr>
      <w:r w:rsidRPr="00045469">
        <w:rPr>
          <w:rFonts w:ascii="Arial" w:eastAsia="Times New Roman" w:hAnsi="Arial" w:cs="Arial"/>
          <w:color w:val="4E4E3F"/>
          <w:sz w:val="28"/>
          <w:szCs w:val="28"/>
          <w:lang w:eastAsia="ru-RU"/>
        </w:rPr>
        <w:t> </w:t>
      </w:r>
    </w:p>
    <w:p w14:paraId="033C42AA" w14:textId="77777777" w:rsidR="00045469" w:rsidRPr="00045469" w:rsidRDefault="00045469" w:rsidP="00045469">
      <w:pPr>
        <w:shd w:val="clear" w:color="auto" w:fill="FFFFFF"/>
        <w:spacing w:after="0" w:line="240" w:lineRule="auto"/>
        <w:ind w:firstLine="709"/>
        <w:jc w:val="both"/>
        <w:rPr>
          <w:rFonts w:ascii="Arial" w:eastAsia="Times New Roman" w:hAnsi="Arial" w:cs="Arial"/>
          <w:color w:val="4E4E3F"/>
          <w:sz w:val="28"/>
          <w:szCs w:val="28"/>
          <w:lang w:eastAsia="ru-RU"/>
        </w:rPr>
      </w:pPr>
      <w:r w:rsidRPr="00045469">
        <w:rPr>
          <w:rFonts w:ascii="Arial" w:eastAsia="Times New Roman" w:hAnsi="Arial" w:cs="Arial"/>
          <w:b/>
          <w:bCs/>
          <w:color w:val="76A900"/>
          <w:sz w:val="28"/>
          <w:szCs w:val="28"/>
          <w:lang w:eastAsia="ru-RU"/>
        </w:rPr>
        <w:t>4-й трофический </w:t>
      </w:r>
      <w:r w:rsidRPr="00045469">
        <w:rPr>
          <w:rFonts w:ascii="Arial" w:eastAsia="Times New Roman" w:hAnsi="Arial" w:cs="Arial"/>
          <w:color w:val="4E4E3F"/>
          <w:sz w:val="28"/>
          <w:szCs w:val="28"/>
          <w:lang w:eastAsia="ru-RU"/>
        </w:rPr>
        <w:t>уровень образуют </w:t>
      </w:r>
      <w:r w:rsidRPr="00045469">
        <w:rPr>
          <w:rFonts w:ascii="Arial" w:eastAsia="Times New Roman" w:hAnsi="Arial" w:cs="Arial"/>
          <w:b/>
          <w:bCs/>
          <w:color w:val="76A900"/>
          <w:sz w:val="28"/>
          <w:szCs w:val="28"/>
          <w:lang w:eastAsia="ru-RU"/>
        </w:rPr>
        <w:t>консументы III порядка, или третичные консументы, или вторичные хищники </w:t>
      </w:r>
      <w:r w:rsidRPr="00045469">
        <w:rPr>
          <w:rFonts w:ascii="Arial" w:eastAsia="Times New Roman" w:hAnsi="Arial" w:cs="Arial"/>
          <w:color w:val="4E4E3F"/>
          <w:sz w:val="28"/>
          <w:szCs w:val="28"/>
          <w:lang w:eastAsia="ru-RU"/>
        </w:rPr>
        <w:t>(хищники, питающиеся вторичными консументами)</w:t>
      </w:r>
      <w:r w:rsidRPr="00045469">
        <w:rPr>
          <w:rFonts w:ascii="Arial" w:eastAsia="Times New Roman" w:hAnsi="Arial" w:cs="Arial"/>
          <w:b/>
          <w:bCs/>
          <w:color w:val="76A900"/>
          <w:sz w:val="28"/>
          <w:szCs w:val="28"/>
          <w:lang w:eastAsia="ru-RU"/>
        </w:rPr>
        <w:t> </w:t>
      </w:r>
      <w:r w:rsidRPr="00045469">
        <w:rPr>
          <w:rFonts w:ascii="Arial" w:eastAsia="Times New Roman" w:hAnsi="Arial" w:cs="Arial"/>
          <w:color w:val="4E4E3F"/>
          <w:sz w:val="28"/>
          <w:szCs w:val="28"/>
          <w:lang w:eastAsia="ru-RU"/>
        </w:rPr>
        <w:t>и т. д.</w:t>
      </w:r>
    </w:p>
    <w:p w14:paraId="39D62CEE" w14:textId="77777777" w:rsidR="00045469" w:rsidRPr="00045469" w:rsidRDefault="00045469" w:rsidP="00045469">
      <w:pPr>
        <w:shd w:val="clear" w:color="auto" w:fill="FFFFFF"/>
        <w:spacing w:after="0" w:line="240" w:lineRule="auto"/>
        <w:ind w:firstLine="709"/>
        <w:jc w:val="both"/>
        <w:rPr>
          <w:rFonts w:ascii="Arial" w:eastAsia="Times New Roman" w:hAnsi="Arial" w:cs="Arial"/>
          <w:color w:val="4E4E3F"/>
          <w:sz w:val="28"/>
          <w:szCs w:val="28"/>
          <w:lang w:eastAsia="ru-RU"/>
        </w:rPr>
      </w:pPr>
      <w:r w:rsidRPr="00045469">
        <w:rPr>
          <w:rFonts w:ascii="Arial" w:eastAsia="Times New Roman" w:hAnsi="Arial" w:cs="Arial"/>
          <w:color w:val="4E4E3F"/>
          <w:sz w:val="28"/>
          <w:szCs w:val="28"/>
          <w:lang w:eastAsia="ru-RU"/>
        </w:rPr>
        <w:t> </w:t>
      </w:r>
    </w:p>
    <w:p w14:paraId="688670A4" w14:textId="77777777" w:rsidR="00045469" w:rsidRPr="00045469" w:rsidRDefault="00045469" w:rsidP="00045469">
      <w:pPr>
        <w:shd w:val="clear" w:color="auto" w:fill="FFFFFF"/>
        <w:spacing w:after="0" w:line="240" w:lineRule="auto"/>
        <w:ind w:firstLine="709"/>
        <w:jc w:val="both"/>
        <w:rPr>
          <w:rFonts w:ascii="Arial" w:eastAsia="Times New Roman" w:hAnsi="Arial" w:cs="Arial"/>
          <w:color w:val="4E4E3F"/>
          <w:sz w:val="28"/>
          <w:szCs w:val="28"/>
          <w:lang w:eastAsia="ru-RU"/>
        </w:rPr>
      </w:pPr>
      <w:r w:rsidRPr="00045469">
        <w:rPr>
          <w:rFonts w:ascii="Arial" w:eastAsia="Times New Roman" w:hAnsi="Arial" w:cs="Arial"/>
          <w:color w:val="4E4E3F"/>
          <w:sz w:val="28"/>
          <w:szCs w:val="28"/>
          <w:lang w:eastAsia="ru-RU"/>
        </w:rPr>
        <w:t>Поскольку многие животные всеядны и питаются как растениями, так и животными, их невозможно отнести к какому-либо одному уровню. В этих случаях считается, что такие организмы представляют сразу несколько трофических уровней, а их участие в каждом из уровней пропорционально составу их диеты.</w:t>
      </w:r>
    </w:p>
    <w:p w14:paraId="089C2DAE" w14:textId="77777777" w:rsidR="00045469" w:rsidRPr="00045469" w:rsidRDefault="00045469" w:rsidP="00045469">
      <w:pPr>
        <w:shd w:val="clear" w:color="auto" w:fill="FFFFFF"/>
        <w:spacing w:after="0" w:line="240" w:lineRule="auto"/>
        <w:ind w:firstLine="709"/>
        <w:jc w:val="both"/>
        <w:rPr>
          <w:rFonts w:ascii="Arial" w:eastAsia="Times New Roman" w:hAnsi="Arial" w:cs="Arial"/>
          <w:b/>
          <w:bCs/>
          <w:color w:val="4E4E3F"/>
          <w:sz w:val="28"/>
          <w:szCs w:val="28"/>
          <w:lang w:eastAsia="ru-RU"/>
        </w:rPr>
      </w:pPr>
      <w:r w:rsidRPr="00045469">
        <w:rPr>
          <w:rFonts w:ascii="Arial" w:eastAsia="Times New Roman" w:hAnsi="Arial" w:cs="Arial"/>
          <w:b/>
          <w:bCs/>
          <w:color w:val="4E4E3F"/>
          <w:sz w:val="28"/>
          <w:szCs w:val="28"/>
          <w:lang w:eastAsia="ru-RU"/>
        </w:rPr>
        <w:t>В конце пищевой цепи находятся </w:t>
      </w:r>
      <w:r w:rsidRPr="00045469">
        <w:rPr>
          <w:rFonts w:ascii="Arial" w:eastAsia="Times New Roman" w:hAnsi="Arial" w:cs="Arial"/>
          <w:b/>
          <w:bCs/>
          <w:color w:val="76A900"/>
          <w:sz w:val="28"/>
          <w:szCs w:val="28"/>
          <w:lang w:eastAsia="ru-RU"/>
        </w:rPr>
        <w:t>редуценты</w:t>
      </w:r>
      <w:r w:rsidRPr="00045469">
        <w:rPr>
          <w:rFonts w:ascii="Arial" w:eastAsia="Times New Roman" w:hAnsi="Arial" w:cs="Arial"/>
          <w:b/>
          <w:bCs/>
          <w:color w:val="4E4E3F"/>
          <w:sz w:val="28"/>
          <w:szCs w:val="28"/>
          <w:lang w:eastAsia="ru-RU"/>
        </w:rPr>
        <w:t>, которые превращают отмершее органическое вещество в неорганические соединения.</w:t>
      </w:r>
    </w:p>
    <w:p w14:paraId="6A91277A" w14:textId="32A87168" w:rsidR="00045469" w:rsidRPr="00045469" w:rsidRDefault="00045469" w:rsidP="00045469">
      <w:pPr>
        <w:shd w:val="clear" w:color="auto" w:fill="FFFFFF"/>
        <w:spacing w:after="0" w:line="240" w:lineRule="auto"/>
        <w:ind w:firstLine="709"/>
        <w:jc w:val="both"/>
        <w:rPr>
          <w:rFonts w:ascii="Arial" w:eastAsia="Times New Roman" w:hAnsi="Arial" w:cs="Arial"/>
          <w:color w:val="4E4E3F"/>
          <w:sz w:val="28"/>
          <w:szCs w:val="28"/>
          <w:lang w:eastAsia="ru-RU"/>
        </w:rPr>
      </w:pPr>
      <w:r w:rsidRPr="00045469">
        <w:rPr>
          <w:rFonts w:ascii="Arial" w:eastAsia="Times New Roman" w:hAnsi="Arial" w:cs="Arial"/>
          <w:noProof/>
          <w:color w:val="4E4E3F"/>
          <w:sz w:val="28"/>
          <w:szCs w:val="28"/>
          <w:lang w:eastAsia="ru-RU"/>
        </w:rPr>
        <w:lastRenderedPageBreak/>
        <w:drawing>
          <wp:inline distT="0" distB="0" distL="0" distR="0" wp14:anchorId="660EEA00" wp14:editId="3829B242">
            <wp:extent cx="2857500" cy="2933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933700"/>
                    </a:xfrm>
                    <a:prstGeom prst="rect">
                      <a:avLst/>
                    </a:prstGeom>
                    <a:noFill/>
                    <a:ln>
                      <a:noFill/>
                    </a:ln>
                  </pic:spPr>
                </pic:pic>
              </a:graphicData>
            </a:graphic>
          </wp:inline>
        </w:drawing>
      </w:r>
    </w:p>
    <w:p w14:paraId="5DA46728" w14:textId="77777777" w:rsidR="00045469" w:rsidRPr="00045469" w:rsidRDefault="00045469" w:rsidP="00045469">
      <w:pPr>
        <w:shd w:val="clear" w:color="auto" w:fill="FFFFFF"/>
        <w:spacing w:after="0" w:line="240" w:lineRule="auto"/>
        <w:ind w:firstLine="709"/>
        <w:jc w:val="both"/>
        <w:rPr>
          <w:rFonts w:ascii="Arial" w:eastAsia="Times New Roman" w:hAnsi="Arial" w:cs="Arial"/>
          <w:color w:val="4E4E3F"/>
          <w:sz w:val="28"/>
          <w:szCs w:val="28"/>
          <w:lang w:eastAsia="ru-RU"/>
        </w:rPr>
      </w:pPr>
      <w:r w:rsidRPr="00045469">
        <w:rPr>
          <w:rFonts w:ascii="Arial" w:eastAsia="Times New Roman" w:hAnsi="Arial" w:cs="Arial"/>
          <w:color w:val="4E4E3F"/>
          <w:sz w:val="28"/>
          <w:szCs w:val="28"/>
          <w:lang w:eastAsia="ru-RU"/>
        </w:rPr>
        <w:t> </w:t>
      </w:r>
    </w:p>
    <w:p w14:paraId="071662B2" w14:textId="77777777" w:rsidR="00045469" w:rsidRPr="00045469" w:rsidRDefault="00045469" w:rsidP="00045469">
      <w:pPr>
        <w:shd w:val="clear" w:color="auto" w:fill="FFFFFF"/>
        <w:spacing w:after="0" w:line="240" w:lineRule="auto"/>
        <w:ind w:firstLine="709"/>
        <w:jc w:val="both"/>
        <w:rPr>
          <w:rFonts w:ascii="Arial" w:eastAsia="Times New Roman" w:hAnsi="Arial" w:cs="Arial"/>
          <w:color w:val="4E4E3F"/>
          <w:sz w:val="28"/>
          <w:szCs w:val="28"/>
          <w:lang w:eastAsia="ru-RU"/>
        </w:rPr>
      </w:pPr>
      <w:r w:rsidRPr="00045469">
        <w:rPr>
          <w:rFonts w:ascii="Arial" w:eastAsia="Times New Roman" w:hAnsi="Arial" w:cs="Arial"/>
          <w:color w:val="4E4E3F"/>
          <w:sz w:val="28"/>
          <w:szCs w:val="28"/>
          <w:lang w:eastAsia="ru-RU"/>
        </w:rPr>
        <w:t>Редуценты представлены в основном грибами и бактериями, разлагающими сложные составные компоненты мёртвой цитоплазмы, доводя их до простых органических соединений, которые в последующем могут быть использованы продуцентами.</w:t>
      </w:r>
    </w:p>
    <w:p w14:paraId="00D4EF21" w14:textId="77777777" w:rsidR="00045469" w:rsidRPr="00045469" w:rsidRDefault="00045469" w:rsidP="00045469">
      <w:pPr>
        <w:shd w:val="clear" w:color="auto" w:fill="FFFFFF"/>
        <w:spacing w:after="0" w:line="240" w:lineRule="auto"/>
        <w:ind w:firstLine="709"/>
        <w:jc w:val="both"/>
        <w:rPr>
          <w:rFonts w:ascii="Arial" w:eastAsia="Times New Roman" w:hAnsi="Arial" w:cs="Arial"/>
          <w:color w:val="4E4E3F"/>
          <w:sz w:val="28"/>
          <w:szCs w:val="28"/>
          <w:lang w:eastAsia="ru-RU"/>
        </w:rPr>
      </w:pPr>
      <w:r w:rsidRPr="00045469">
        <w:rPr>
          <w:rFonts w:ascii="Arial" w:eastAsia="Times New Roman" w:hAnsi="Arial" w:cs="Arial"/>
          <w:color w:val="4E4E3F"/>
          <w:sz w:val="28"/>
          <w:szCs w:val="28"/>
          <w:lang w:eastAsia="ru-RU"/>
        </w:rPr>
        <w:t> </w:t>
      </w:r>
    </w:p>
    <w:p w14:paraId="03E67BC4" w14:textId="77777777" w:rsidR="00045469" w:rsidRPr="00045469" w:rsidRDefault="00045469" w:rsidP="00045469">
      <w:pPr>
        <w:shd w:val="clear" w:color="auto" w:fill="FFFFFF"/>
        <w:spacing w:after="0" w:line="240" w:lineRule="auto"/>
        <w:ind w:firstLine="709"/>
        <w:jc w:val="both"/>
        <w:rPr>
          <w:rFonts w:ascii="Arial" w:eastAsia="Times New Roman" w:hAnsi="Arial" w:cs="Arial"/>
          <w:i/>
          <w:iCs/>
          <w:color w:val="4E4E3F"/>
          <w:sz w:val="28"/>
          <w:szCs w:val="28"/>
          <w:lang w:eastAsia="ru-RU"/>
        </w:rPr>
      </w:pPr>
      <w:r w:rsidRPr="00045469">
        <w:rPr>
          <w:rFonts w:ascii="Arial" w:eastAsia="Times New Roman" w:hAnsi="Arial" w:cs="Arial"/>
          <w:i/>
          <w:iCs/>
          <w:color w:val="4E4E3F"/>
          <w:sz w:val="28"/>
          <w:szCs w:val="28"/>
          <w:lang w:eastAsia="ru-RU"/>
        </w:rPr>
        <w:t>Обрати внимание!</w:t>
      </w:r>
    </w:p>
    <w:p w14:paraId="3C26B937" w14:textId="77777777" w:rsidR="00045469" w:rsidRPr="00045469" w:rsidRDefault="00045469" w:rsidP="00045469">
      <w:pPr>
        <w:spacing w:after="0" w:line="240" w:lineRule="auto"/>
        <w:ind w:firstLine="709"/>
        <w:jc w:val="both"/>
        <w:rPr>
          <w:rFonts w:ascii="Arial" w:eastAsia="Times New Roman" w:hAnsi="Arial" w:cs="Arial"/>
          <w:color w:val="4E4E3F"/>
          <w:sz w:val="28"/>
          <w:szCs w:val="28"/>
          <w:lang w:eastAsia="ru-RU"/>
        </w:rPr>
      </w:pPr>
      <w:r w:rsidRPr="00045469">
        <w:rPr>
          <w:rFonts w:ascii="Arial" w:eastAsia="Times New Roman" w:hAnsi="Arial" w:cs="Arial"/>
          <w:color w:val="4E4E3F"/>
          <w:sz w:val="28"/>
          <w:szCs w:val="28"/>
          <w:lang w:eastAsia="ru-RU"/>
        </w:rPr>
        <w:t>Природные сообщества могут коренным образом различаться по составу организмов, однако по трофической структуре они сходны: в них присутствуют основные экологические компоненты — продуценты (автотрофы), консументы различных порядков и редуценты (гетеротрофы).</w:t>
      </w:r>
    </w:p>
    <w:p w14:paraId="2341C697" w14:textId="77777777" w:rsidR="00045469" w:rsidRPr="00045469" w:rsidRDefault="00045469" w:rsidP="00045469">
      <w:pPr>
        <w:pStyle w:val="a6"/>
        <w:shd w:val="clear" w:color="auto" w:fill="FFFFFF"/>
        <w:spacing w:before="0" w:beforeAutospacing="0" w:after="0" w:afterAutospacing="0"/>
        <w:ind w:firstLine="709"/>
        <w:jc w:val="both"/>
        <w:rPr>
          <w:rFonts w:ascii="Arial" w:hAnsi="Arial" w:cs="Arial"/>
          <w:color w:val="000000"/>
          <w:sz w:val="28"/>
          <w:szCs w:val="28"/>
        </w:rPr>
      </w:pPr>
      <w:r w:rsidRPr="00045469">
        <w:rPr>
          <w:rFonts w:ascii="Arial" w:hAnsi="Arial" w:cs="Arial"/>
          <w:color w:val="000000"/>
          <w:sz w:val="28"/>
          <w:szCs w:val="28"/>
        </w:rPr>
        <w:t>Пищевые цепи можно разделить на два основных типа: пастбищную и детритную. Пищевые цени, которые начинаются с автотрофных фотосинтезирующих организмов, называются</w:t>
      </w:r>
      <w:r w:rsidRPr="00045469">
        <w:rPr>
          <w:rStyle w:val="a5"/>
          <w:rFonts w:ascii="Arial" w:eastAsia="Bookman Old Style" w:hAnsi="Arial" w:cs="Arial"/>
          <w:color w:val="000000"/>
          <w:sz w:val="28"/>
          <w:szCs w:val="28"/>
        </w:rPr>
        <w:t> пастбищными,</w:t>
      </w:r>
      <w:r w:rsidRPr="00045469">
        <w:rPr>
          <w:rFonts w:ascii="Arial" w:hAnsi="Arial" w:cs="Arial"/>
          <w:color w:val="000000"/>
          <w:sz w:val="28"/>
          <w:szCs w:val="28"/>
        </w:rPr>
        <w:t> или</w:t>
      </w:r>
      <w:r w:rsidRPr="00045469">
        <w:rPr>
          <w:rStyle w:val="a5"/>
          <w:rFonts w:ascii="Arial" w:eastAsia="Bookman Old Style" w:hAnsi="Arial" w:cs="Arial"/>
          <w:color w:val="000000"/>
          <w:sz w:val="28"/>
          <w:szCs w:val="28"/>
        </w:rPr>
        <w:t> цепями выедания.</w:t>
      </w:r>
      <w:r w:rsidRPr="00045469">
        <w:rPr>
          <w:rFonts w:ascii="Arial" w:hAnsi="Arial" w:cs="Arial"/>
          <w:color w:val="000000"/>
          <w:sz w:val="28"/>
          <w:szCs w:val="28"/>
        </w:rPr>
        <w:t> На вершине пастбищной цепи стоят зеленые растения. На втором уровне пастбищной цепи обычно находятся фитофаги, т.е. животные, питающиеся растениями. Примером пастбищной пищевой цепи могут служить взаимоотношения между организмами на пойменном лугу. Начинается такая цепь с лугового цветкового растения. Следующее звено — бабочка, питающаяся нектаром цветка. Затем идет обитатель влажных местообитаний — лягушка. Ее покровительственная окраска позволяет ей подстеречь жертву, но не спасает от другого хищника — обыкновенного ужа. Цапля, поймав ужа, замыкает пищевую цепь на пойменном лугу.</w:t>
      </w:r>
    </w:p>
    <w:p w14:paraId="2D6C5C08" w14:textId="77777777" w:rsidR="00045469" w:rsidRPr="00045469" w:rsidRDefault="00045469" w:rsidP="00045469">
      <w:pPr>
        <w:pStyle w:val="a6"/>
        <w:shd w:val="clear" w:color="auto" w:fill="FFFFFF"/>
        <w:spacing w:before="0" w:beforeAutospacing="0" w:after="0" w:afterAutospacing="0"/>
        <w:ind w:firstLine="709"/>
        <w:jc w:val="both"/>
        <w:rPr>
          <w:rFonts w:ascii="Arial" w:hAnsi="Arial" w:cs="Arial"/>
          <w:color w:val="000000"/>
          <w:sz w:val="28"/>
          <w:szCs w:val="28"/>
        </w:rPr>
      </w:pPr>
      <w:r w:rsidRPr="00045469">
        <w:rPr>
          <w:rFonts w:ascii="Arial" w:hAnsi="Arial" w:cs="Arial"/>
          <w:color w:val="000000"/>
          <w:sz w:val="28"/>
          <w:szCs w:val="28"/>
        </w:rPr>
        <w:t>Если пищевая цепь начинается с отмерших остатков растений, трупов и экскрементов животных — детрита, она называется</w:t>
      </w:r>
      <w:r w:rsidRPr="00045469">
        <w:rPr>
          <w:rStyle w:val="a5"/>
          <w:rFonts w:ascii="Arial" w:eastAsia="Bookman Old Style" w:hAnsi="Arial" w:cs="Arial"/>
          <w:color w:val="000000"/>
          <w:sz w:val="28"/>
          <w:szCs w:val="28"/>
        </w:rPr>
        <w:t> детритной</w:t>
      </w:r>
      <w:r w:rsidRPr="00045469">
        <w:rPr>
          <w:rFonts w:ascii="Arial" w:hAnsi="Arial" w:cs="Arial"/>
          <w:color w:val="000000"/>
          <w:sz w:val="28"/>
          <w:szCs w:val="28"/>
        </w:rPr>
        <w:t>, или</w:t>
      </w:r>
      <w:r w:rsidRPr="00045469">
        <w:rPr>
          <w:rStyle w:val="a5"/>
          <w:rFonts w:ascii="Arial" w:eastAsia="Bookman Old Style" w:hAnsi="Arial" w:cs="Arial"/>
          <w:color w:val="000000"/>
          <w:sz w:val="28"/>
          <w:szCs w:val="28"/>
        </w:rPr>
        <w:t> цепью разложения.</w:t>
      </w:r>
      <w:r w:rsidRPr="00045469">
        <w:rPr>
          <w:rFonts w:ascii="Arial" w:hAnsi="Arial" w:cs="Arial"/>
          <w:color w:val="000000"/>
          <w:sz w:val="28"/>
          <w:szCs w:val="28"/>
        </w:rPr>
        <w:t xml:space="preserve"> Термин «детрит» означает продукт распада. Он позаимствован из геологии, где детритом </w:t>
      </w:r>
      <w:r w:rsidRPr="00045469">
        <w:rPr>
          <w:rFonts w:ascii="Arial" w:hAnsi="Arial" w:cs="Arial"/>
          <w:color w:val="000000"/>
          <w:sz w:val="28"/>
          <w:szCs w:val="28"/>
        </w:rPr>
        <w:lastRenderedPageBreak/>
        <w:t>называют продукты разрушения горных пород. В экологии детрит — это органическое вещество, вовлеченное в процесс разложения. Такие цепи характерны для сообществ дна глубоких озер, океанов, где многие организмы питаются за счет оседания детрита, образованного отмершими организмами верхних освещенных слоев водоема.</w:t>
      </w:r>
    </w:p>
    <w:p w14:paraId="31137C31" w14:textId="77777777" w:rsidR="00045469" w:rsidRPr="00045469" w:rsidRDefault="00045469" w:rsidP="00045469">
      <w:pPr>
        <w:pStyle w:val="a6"/>
        <w:shd w:val="clear" w:color="auto" w:fill="FFFFFF"/>
        <w:spacing w:before="0" w:beforeAutospacing="0" w:after="0" w:afterAutospacing="0"/>
        <w:ind w:firstLine="709"/>
        <w:jc w:val="both"/>
        <w:rPr>
          <w:rFonts w:ascii="Arial" w:hAnsi="Arial" w:cs="Arial"/>
          <w:color w:val="000000"/>
          <w:sz w:val="28"/>
          <w:szCs w:val="28"/>
        </w:rPr>
      </w:pPr>
      <w:r w:rsidRPr="00045469">
        <w:rPr>
          <w:rFonts w:ascii="Arial" w:hAnsi="Arial" w:cs="Arial"/>
          <w:color w:val="000000"/>
          <w:sz w:val="28"/>
          <w:szCs w:val="28"/>
        </w:rPr>
        <w:t>В лесных биоценозах детритная цепь начинается с разложения мертвого органического вещества животными-сапрофагами. Наиболее активное участие в разложении органики здесь принимают почвенные беспозвоночные животные (членистоногие, черви) и микроорганизмы. Присутствуют и крупные сапрофаги — насекомые, которые готовят субстрат для организмов, осуществляющих процессы минерализации (для бактерий и грибов).</w:t>
      </w:r>
    </w:p>
    <w:p w14:paraId="5390431C" w14:textId="77777777" w:rsidR="00045469" w:rsidRPr="00045469" w:rsidRDefault="00045469" w:rsidP="00045469">
      <w:pPr>
        <w:pStyle w:val="a6"/>
        <w:shd w:val="clear" w:color="auto" w:fill="FFFFFF"/>
        <w:spacing w:before="0" w:beforeAutospacing="0" w:after="0" w:afterAutospacing="0"/>
        <w:ind w:firstLine="709"/>
        <w:jc w:val="both"/>
        <w:rPr>
          <w:rFonts w:ascii="Arial" w:hAnsi="Arial" w:cs="Arial"/>
          <w:color w:val="000000"/>
          <w:sz w:val="28"/>
          <w:szCs w:val="28"/>
        </w:rPr>
      </w:pPr>
      <w:r w:rsidRPr="00045469">
        <w:rPr>
          <w:rFonts w:ascii="Arial" w:hAnsi="Arial" w:cs="Arial"/>
          <w:color w:val="000000"/>
          <w:sz w:val="28"/>
          <w:szCs w:val="28"/>
        </w:rPr>
        <w:t>В отличие от пастбищной цепи размеры организмов при движении вдоль детритной цепи не возрастают, а, наоборот, уменьшаются. Так, на втором уровне могут стоять насекомые-могильщики. Но наиболее типичными представителями детритной цепи являются грибы и микроорганизмы, питающиеся мертвым веществом и довершающие процесс разложения биоорганики до состояния простейших минеральных и органических веществ, которые затем в растворенном виде потребляются корнями зеленых растений на вершине пастбищной цепи, начиная тем самым новый круг движения вещества.</w:t>
      </w:r>
    </w:p>
    <w:p w14:paraId="606B64CF" w14:textId="77777777" w:rsidR="00045469" w:rsidRPr="00045469" w:rsidRDefault="00045469" w:rsidP="00045469">
      <w:pPr>
        <w:pStyle w:val="a6"/>
        <w:shd w:val="clear" w:color="auto" w:fill="FFFFFF"/>
        <w:spacing w:before="0" w:beforeAutospacing="0" w:after="0" w:afterAutospacing="0"/>
        <w:ind w:firstLine="709"/>
        <w:jc w:val="both"/>
        <w:rPr>
          <w:rFonts w:ascii="Arial" w:hAnsi="Arial" w:cs="Arial"/>
          <w:color w:val="000000"/>
          <w:sz w:val="28"/>
          <w:szCs w:val="28"/>
        </w:rPr>
      </w:pPr>
      <w:r w:rsidRPr="00045469">
        <w:rPr>
          <w:rFonts w:ascii="Arial" w:hAnsi="Arial" w:cs="Arial"/>
          <w:color w:val="000000"/>
          <w:sz w:val="28"/>
          <w:szCs w:val="28"/>
        </w:rPr>
        <w:t>В одних экосистемах преобладают пастбищные, в других — детритные цепи. Например, лес считается экосистемой с преобладанием детритных цепей. В экосистеме гниющего пня пастбищная цепь вообще отсутствует. В то же время, например, в экосистемах поверхности моря практически все продуценты, представленные фитопланктоном, потребляются животными, а их трупы опускаются на дно, т.е. уходят изданной экосистемы. В таких экосистемах преобладают пастбищные пищевые цепи, или цепи выедания.</w:t>
      </w:r>
    </w:p>
    <w:p w14:paraId="130738A9" w14:textId="77777777" w:rsidR="00045469" w:rsidRPr="00045469" w:rsidRDefault="00045469" w:rsidP="00045469">
      <w:pPr>
        <w:pStyle w:val="a6"/>
        <w:shd w:val="clear" w:color="auto" w:fill="FFFFFF"/>
        <w:spacing w:before="0" w:beforeAutospacing="0" w:after="0" w:afterAutospacing="0"/>
        <w:ind w:firstLine="709"/>
        <w:jc w:val="both"/>
        <w:rPr>
          <w:rFonts w:ascii="Arial" w:hAnsi="Arial" w:cs="Arial"/>
          <w:color w:val="000000"/>
          <w:sz w:val="28"/>
          <w:szCs w:val="28"/>
        </w:rPr>
      </w:pPr>
      <w:r w:rsidRPr="00045469">
        <w:rPr>
          <w:rStyle w:val="a5"/>
          <w:rFonts w:ascii="Arial" w:eastAsia="Bookman Old Style" w:hAnsi="Arial" w:cs="Arial"/>
          <w:color w:val="000000"/>
          <w:sz w:val="28"/>
          <w:szCs w:val="28"/>
        </w:rPr>
        <w:t>Общее правило</w:t>
      </w:r>
      <w:r w:rsidRPr="00045469">
        <w:rPr>
          <w:rFonts w:ascii="Arial" w:hAnsi="Arial" w:cs="Arial"/>
          <w:color w:val="000000"/>
          <w:sz w:val="28"/>
          <w:szCs w:val="28"/>
        </w:rPr>
        <w:t>, касающееся любой</w:t>
      </w:r>
      <w:r w:rsidRPr="00045469">
        <w:rPr>
          <w:rStyle w:val="a5"/>
          <w:rFonts w:ascii="Arial" w:eastAsia="Bookman Old Style" w:hAnsi="Arial" w:cs="Arial"/>
          <w:color w:val="000000"/>
          <w:sz w:val="28"/>
          <w:szCs w:val="28"/>
        </w:rPr>
        <w:t> пищевой цепи,</w:t>
      </w:r>
      <w:r w:rsidRPr="00045469">
        <w:rPr>
          <w:rFonts w:ascii="Arial" w:hAnsi="Arial" w:cs="Arial"/>
          <w:color w:val="000000"/>
          <w:sz w:val="28"/>
          <w:szCs w:val="28"/>
        </w:rPr>
        <w:t> гласит:</w:t>
      </w:r>
      <w:r w:rsidRPr="00045469">
        <w:rPr>
          <w:rStyle w:val="a5"/>
          <w:rFonts w:ascii="Arial" w:eastAsia="Bookman Old Style" w:hAnsi="Arial" w:cs="Arial"/>
          <w:color w:val="000000"/>
          <w:sz w:val="28"/>
          <w:szCs w:val="28"/>
        </w:rPr>
        <w:t> на каждом трофическом уровне сообщества большая часть поглощаемой с пищей энергии тратится на поддержание жизнедеятельности, рассеивается и больше не может быть использована другими организмами</w:t>
      </w:r>
      <w:r w:rsidRPr="00045469">
        <w:rPr>
          <w:rFonts w:ascii="Arial" w:hAnsi="Arial" w:cs="Arial"/>
          <w:color w:val="000000"/>
          <w:sz w:val="28"/>
          <w:szCs w:val="28"/>
        </w:rPr>
        <w:t>. Таким образом, потребленная пища на каждом трофическом уровне ассимилируется не полностью. Значительная ее часть расходуется на обмен веществ. При переходе к каждому последующему звену пищевой цепи общее количество пригодной для использования энергии, передаваемой на следующий, более высокий трофический уровень, уменьшается.</w:t>
      </w:r>
    </w:p>
    <w:p w14:paraId="1C52C63F" w14:textId="77777777" w:rsidR="00045469" w:rsidRPr="00045469" w:rsidRDefault="00045469" w:rsidP="00045469">
      <w:pPr>
        <w:spacing w:after="0" w:line="240" w:lineRule="auto"/>
        <w:ind w:firstLine="709"/>
        <w:jc w:val="both"/>
        <w:rPr>
          <w:rFonts w:ascii="Times New Roman" w:hAnsi="Times New Roman" w:cs="Times New Roman"/>
          <w:sz w:val="28"/>
          <w:szCs w:val="28"/>
        </w:rPr>
      </w:pPr>
    </w:p>
    <w:sectPr w:rsidR="00045469" w:rsidRPr="000454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athJax_Math-italic">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653F33"/>
    <w:multiLevelType w:val="hybridMultilevel"/>
    <w:tmpl w:val="214EF63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469"/>
    <w:rsid w:val="00045469"/>
    <w:rsid w:val="00273DFD"/>
    <w:rsid w:val="00526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A076D"/>
  <w15:chartTrackingRefBased/>
  <w15:docId w15:val="{8628249F-C761-4BAF-9229-515BDF2B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546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5469"/>
    <w:rPr>
      <w:color w:val="0563C1" w:themeColor="hyperlink"/>
      <w:u w:val="single"/>
    </w:rPr>
  </w:style>
  <w:style w:type="character" w:customStyle="1" w:styleId="19">
    <w:name w:val="Основной текст19"/>
    <w:rsid w:val="00045469"/>
    <w:rPr>
      <w:rFonts w:ascii="Bookman Old Style" w:eastAsia="Bookman Old Style" w:hAnsi="Bookman Old Style" w:cs="Bookman Old Style"/>
      <w:b w:val="0"/>
      <w:bCs w:val="0"/>
      <w:i w:val="0"/>
      <w:iCs w:val="0"/>
      <w:smallCaps w:val="0"/>
      <w:strike w:val="0"/>
      <w:spacing w:val="0"/>
      <w:sz w:val="18"/>
      <w:szCs w:val="18"/>
      <w:shd w:val="clear" w:color="auto" w:fill="FFFFFF"/>
    </w:rPr>
  </w:style>
  <w:style w:type="character" w:customStyle="1" w:styleId="20">
    <w:name w:val="Основной текст20"/>
    <w:rsid w:val="00045469"/>
    <w:rPr>
      <w:rFonts w:ascii="Bookman Old Style" w:eastAsia="Bookman Old Style" w:hAnsi="Bookman Old Style" w:cs="Bookman Old Style"/>
      <w:b w:val="0"/>
      <w:bCs w:val="0"/>
      <w:i w:val="0"/>
      <w:iCs w:val="0"/>
      <w:smallCaps w:val="0"/>
      <w:strike w:val="0"/>
      <w:spacing w:val="0"/>
      <w:sz w:val="18"/>
      <w:szCs w:val="18"/>
      <w:shd w:val="clear" w:color="auto" w:fill="FFFFFF"/>
    </w:rPr>
  </w:style>
  <w:style w:type="paragraph" w:styleId="a4">
    <w:name w:val="List Paragraph"/>
    <w:basedOn w:val="a"/>
    <w:uiPriority w:val="34"/>
    <w:qFormat/>
    <w:rsid w:val="00045469"/>
    <w:pPr>
      <w:ind w:left="720"/>
      <w:contextualSpacing/>
    </w:pPr>
  </w:style>
  <w:style w:type="character" w:customStyle="1" w:styleId="gxst-emph">
    <w:name w:val="gxst-emph"/>
    <w:basedOn w:val="a0"/>
    <w:rsid w:val="00045469"/>
  </w:style>
  <w:style w:type="character" w:customStyle="1" w:styleId="mi">
    <w:name w:val="mi"/>
    <w:basedOn w:val="a0"/>
    <w:rsid w:val="00045469"/>
  </w:style>
  <w:style w:type="character" w:styleId="a5">
    <w:name w:val="Strong"/>
    <w:basedOn w:val="a0"/>
    <w:uiPriority w:val="22"/>
    <w:qFormat/>
    <w:rsid w:val="00045469"/>
    <w:rPr>
      <w:b/>
      <w:bCs/>
    </w:rPr>
  </w:style>
  <w:style w:type="paragraph" w:styleId="a6">
    <w:name w:val="Normal (Web)"/>
    <w:basedOn w:val="a"/>
    <w:uiPriority w:val="99"/>
    <w:semiHidden/>
    <w:unhideWhenUsed/>
    <w:rsid w:val="000454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707829">
      <w:bodyDiv w:val="1"/>
      <w:marLeft w:val="0"/>
      <w:marRight w:val="0"/>
      <w:marTop w:val="0"/>
      <w:marBottom w:val="0"/>
      <w:divBdr>
        <w:top w:val="none" w:sz="0" w:space="0" w:color="auto"/>
        <w:left w:val="none" w:sz="0" w:space="0" w:color="auto"/>
        <w:bottom w:val="none" w:sz="0" w:space="0" w:color="auto"/>
        <w:right w:val="none" w:sz="0" w:space="0" w:color="auto"/>
      </w:divBdr>
      <w:divsChild>
        <w:div w:id="1792823462">
          <w:marLeft w:val="0"/>
          <w:marRight w:val="0"/>
          <w:marTop w:val="0"/>
          <w:marBottom w:val="0"/>
          <w:divBdr>
            <w:top w:val="none" w:sz="0" w:space="0" w:color="auto"/>
            <w:left w:val="none" w:sz="0" w:space="0" w:color="auto"/>
            <w:bottom w:val="none" w:sz="0" w:space="0" w:color="auto"/>
            <w:right w:val="none" w:sz="0" w:space="0" w:color="auto"/>
          </w:divBdr>
        </w:div>
        <w:div w:id="504396426">
          <w:marLeft w:val="0"/>
          <w:marRight w:val="0"/>
          <w:marTop w:val="0"/>
          <w:marBottom w:val="0"/>
          <w:divBdr>
            <w:top w:val="none" w:sz="0" w:space="0" w:color="auto"/>
            <w:left w:val="none" w:sz="0" w:space="0" w:color="auto"/>
            <w:bottom w:val="none" w:sz="0" w:space="0" w:color="auto"/>
            <w:right w:val="none" w:sz="0" w:space="0" w:color="auto"/>
          </w:divBdr>
          <w:divsChild>
            <w:div w:id="2088960911">
              <w:marLeft w:val="0"/>
              <w:marRight w:val="0"/>
              <w:marTop w:val="375"/>
              <w:marBottom w:val="375"/>
              <w:divBdr>
                <w:top w:val="none" w:sz="0" w:space="0" w:color="auto"/>
                <w:left w:val="none" w:sz="0" w:space="0" w:color="auto"/>
                <w:bottom w:val="none" w:sz="0" w:space="0" w:color="auto"/>
                <w:right w:val="none" w:sz="0" w:space="0" w:color="auto"/>
              </w:divBdr>
              <w:divsChild>
                <w:div w:id="2138991667">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sChild>
        </w:div>
        <w:div w:id="153491040">
          <w:marLeft w:val="0"/>
          <w:marRight w:val="0"/>
          <w:marTop w:val="0"/>
          <w:marBottom w:val="0"/>
          <w:divBdr>
            <w:top w:val="none" w:sz="0" w:space="0" w:color="auto"/>
            <w:left w:val="none" w:sz="0" w:space="0" w:color="auto"/>
            <w:bottom w:val="none" w:sz="0" w:space="0" w:color="auto"/>
            <w:right w:val="none" w:sz="0" w:space="0" w:color="auto"/>
          </w:divBdr>
          <w:divsChild>
            <w:div w:id="662851203">
              <w:marLeft w:val="0"/>
              <w:marRight w:val="0"/>
              <w:marTop w:val="0"/>
              <w:marBottom w:val="0"/>
              <w:divBdr>
                <w:top w:val="none" w:sz="0" w:space="0" w:color="auto"/>
                <w:left w:val="none" w:sz="0" w:space="0" w:color="auto"/>
                <w:bottom w:val="none" w:sz="0" w:space="0" w:color="auto"/>
                <w:right w:val="none" w:sz="0" w:space="0" w:color="auto"/>
              </w:divBdr>
            </w:div>
          </w:divsChild>
        </w:div>
        <w:div w:id="2048943966">
          <w:marLeft w:val="0"/>
          <w:marRight w:val="0"/>
          <w:marTop w:val="0"/>
          <w:marBottom w:val="0"/>
          <w:divBdr>
            <w:top w:val="none" w:sz="0" w:space="0" w:color="auto"/>
            <w:left w:val="none" w:sz="0" w:space="0" w:color="auto"/>
            <w:bottom w:val="none" w:sz="0" w:space="0" w:color="auto"/>
            <w:right w:val="none" w:sz="0" w:space="0" w:color="auto"/>
          </w:divBdr>
        </w:div>
        <w:div w:id="679696212">
          <w:marLeft w:val="0"/>
          <w:marRight w:val="0"/>
          <w:marTop w:val="0"/>
          <w:marBottom w:val="0"/>
          <w:divBdr>
            <w:top w:val="none" w:sz="0" w:space="0" w:color="auto"/>
            <w:left w:val="none" w:sz="0" w:space="0" w:color="auto"/>
            <w:bottom w:val="none" w:sz="0" w:space="0" w:color="auto"/>
            <w:right w:val="none" w:sz="0" w:space="0" w:color="auto"/>
          </w:divBdr>
        </w:div>
        <w:div w:id="1443843876">
          <w:marLeft w:val="0"/>
          <w:marRight w:val="0"/>
          <w:marTop w:val="0"/>
          <w:marBottom w:val="0"/>
          <w:divBdr>
            <w:top w:val="none" w:sz="0" w:space="0" w:color="auto"/>
            <w:left w:val="none" w:sz="0" w:space="0" w:color="auto"/>
            <w:bottom w:val="none" w:sz="0" w:space="0" w:color="auto"/>
            <w:right w:val="none" w:sz="0" w:space="0" w:color="auto"/>
          </w:divBdr>
          <w:divsChild>
            <w:div w:id="411198753">
              <w:marLeft w:val="0"/>
              <w:marRight w:val="0"/>
              <w:marTop w:val="375"/>
              <w:marBottom w:val="375"/>
              <w:divBdr>
                <w:top w:val="none" w:sz="0" w:space="0" w:color="auto"/>
                <w:left w:val="none" w:sz="0" w:space="0" w:color="auto"/>
                <w:bottom w:val="none" w:sz="0" w:space="0" w:color="auto"/>
                <w:right w:val="none" w:sz="0" w:space="0" w:color="auto"/>
              </w:divBdr>
              <w:divsChild>
                <w:div w:id="1403454091">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sChild>
        </w:div>
        <w:div w:id="622464791">
          <w:marLeft w:val="0"/>
          <w:marRight w:val="0"/>
          <w:marTop w:val="0"/>
          <w:marBottom w:val="0"/>
          <w:divBdr>
            <w:top w:val="none" w:sz="0" w:space="0" w:color="auto"/>
            <w:left w:val="none" w:sz="0" w:space="0" w:color="auto"/>
            <w:bottom w:val="none" w:sz="0" w:space="0" w:color="auto"/>
            <w:right w:val="none" w:sz="0" w:space="0" w:color="auto"/>
          </w:divBdr>
        </w:div>
        <w:div w:id="560988774">
          <w:marLeft w:val="0"/>
          <w:marRight w:val="0"/>
          <w:marTop w:val="0"/>
          <w:marBottom w:val="0"/>
          <w:divBdr>
            <w:top w:val="none" w:sz="0" w:space="0" w:color="auto"/>
            <w:left w:val="none" w:sz="0" w:space="0" w:color="auto"/>
            <w:bottom w:val="none" w:sz="0" w:space="0" w:color="auto"/>
            <w:right w:val="none" w:sz="0" w:space="0" w:color="auto"/>
          </w:divBdr>
          <w:divsChild>
            <w:div w:id="1175680980">
              <w:marLeft w:val="0"/>
              <w:marRight w:val="0"/>
              <w:marTop w:val="0"/>
              <w:marBottom w:val="0"/>
              <w:divBdr>
                <w:top w:val="none" w:sz="0" w:space="0" w:color="auto"/>
                <w:left w:val="none" w:sz="0" w:space="0" w:color="auto"/>
                <w:bottom w:val="none" w:sz="0" w:space="0" w:color="auto"/>
                <w:right w:val="none" w:sz="0" w:space="0" w:color="auto"/>
              </w:divBdr>
              <w:divsChild>
                <w:div w:id="911698469">
                  <w:marLeft w:val="0"/>
                  <w:marRight w:val="0"/>
                  <w:marTop w:val="375"/>
                  <w:marBottom w:val="375"/>
                  <w:divBdr>
                    <w:top w:val="single" w:sz="6" w:space="15" w:color="76A900"/>
                    <w:left w:val="single" w:sz="6" w:space="19" w:color="76A900"/>
                    <w:bottom w:val="single" w:sz="6" w:space="15" w:color="76A900"/>
                    <w:right w:val="single" w:sz="6" w:space="19" w:color="76A900"/>
                  </w:divBdr>
                  <w:divsChild>
                    <w:div w:id="196477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241043">
          <w:marLeft w:val="0"/>
          <w:marRight w:val="0"/>
          <w:marTop w:val="0"/>
          <w:marBottom w:val="0"/>
          <w:divBdr>
            <w:top w:val="none" w:sz="0" w:space="0" w:color="auto"/>
            <w:left w:val="none" w:sz="0" w:space="0" w:color="auto"/>
            <w:bottom w:val="none" w:sz="0" w:space="0" w:color="auto"/>
            <w:right w:val="none" w:sz="0" w:space="0" w:color="auto"/>
          </w:divBdr>
          <w:divsChild>
            <w:div w:id="928389646">
              <w:marLeft w:val="0"/>
              <w:marRight w:val="0"/>
              <w:marTop w:val="0"/>
              <w:marBottom w:val="0"/>
              <w:divBdr>
                <w:top w:val="none" w:sz="0" w:space="0" w:color="auto"/>
                <w:left w:val="none" w:sz="0" w:space="0" w:color="auto"/>
                <w:bottom w:val="none" w:sz="0" w:space="0" w:color="auto"/>
                <w:right w:val="none" w:sz="0" w:space="0" w:color="auto"/>
              </w:divBdr>
              <w:divsChild>
                <w:div w:id="22679988">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sChild>
        </w:div>
        <w:div w:id="328683296">
          <w:marLeft w:val="0"/>
          <w:marRight w:val="0"/>
          <w:marTop w:val="0"/>
          <w:marBottom w:val="0"/>
          <w:divBdr>
            <w:top w:val="none" w:sz="0" w:space="0" w:color="auto"/>
            <w:left w:val="none" w:sz="0" w:space="0" w:color="auto"/>
            <w:bottom w:val="none" w:sz="0" w:space="0" w:color="auto"/>
            <w:right w:val="none" w:sz="0" w:space="0" w:color="auto"/>
          </w:divBdr>
        </w:div>
        <w:div w:id="1316564976">
          <w:marLeft w:val="0"/>
          <w:marRight w:val="0"/>
          <w:marTop w:val="0"/>
          <w:marBottom w:val="0"/>
          <w:divBdr>
            <w:top w:val="none" w:sz="0" w:space="0" w:color="auto"/>
            <w:left w:val="none" w:sz="0" w:space="0" w:color="auto"/>
            <w:bottom w:val="none" w:sz="0" w:space="0" w:color="auto"/>
            <w:right w:val="none" w:sz="0" w:space="0" w:color="auto"/>
          </w:divBdr>
          <w:divsChild>
            <w:div w:id="766925655">
              <w:marLeft w:val="0"/>
              <w:marRight w:val="0"/>
              <w:marTop w:val="375"/>
              <w:marBottom w:val="375"/>
              <w:divBdr>
                <w:top w:val="none" w:sz="0" w:space="0" w:color="auto"/>
                <w:left w:val="none" w:sz="0" w:space="0" w:color="auto"/>
                <w:bottom w:val="none" w:sz="0" w:space="0" w:color="auto"/>
                <w:right w:val="none" w:sz="0" w:space="0" w:color="auto"/>
              </w:divBdr>
              <w:divsChild>
                <w:div w:id="267547857">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sChild>
        </w:div>
        <w:div w:id="289097585">
          <w:marLeft w:val="0"/>
          <w:marRight w:val="0"/>
          <w:marTop w:val="0"/>
          <w:marBottom w:val="0"/>
          <w:divBdr>
            <w:top w:val="none" w:sz="0" w:space="0" w:color="auto"/>
            <w:left w:val="none" w:sz="0" w:space="0" w:color="auto"/>
            <w:bottom w:val="none" w:sz="0" w:space="0" w:color="auto"/>
            <w:right w:val="none" w:sz="0" w:space="0" w:color="auto"/>
          </w:divBdr>
        </w:div>
        <w:div w:id="1581016332">
          <w:marLeft w:val="0"/>
          <w:marRight w:val="0"/>
          <w:marTop w:val="0"/>
          <w:marBottom w:val="0"/>
          <w:divBdr>
            <w:top w:val="none" w:sz="0" w:space="0" w:color="auto"/>
            <w:left w:val="none" w:sz="0" w:space="0" w:color="auto"/>
            <w:bottom w:val="none" w:sz="0" w:space="0" w:color="auto"/>
            <w:right w:val="none" w:sz="0" w:space="0" w:color="auto"/>
          </w:divBdr>
        </w:div>
        <w:div w:id="501045685">
          <w:marLeft w:val="0"/>
          <w:marRight w:val="0"/>
          <w:marTop w:val="0"/>
          <w:marBottom w:val="0"/>
          <w:divBdr>
            <w:top w:val="none" w:sz="0" w:space="0" w:color="auto"/>
            <w:left w:val="none" w:sz="0" w:space="0" w:color="auto"/>
            <w:bottom w:val="none" w:sz="0" w:space="0" w:color="auto"/>
            <w:right w:val="none" w:sz="0" w:space="0" w:color="auto"/>
          </w:divBdr>
        </w:div>
        <w:div w:id="552737348">
          <w:marLeft w:val="0"/>
          <w:marRight w:val="0"/>
          <w:marTop w:val="0"/>
          <w:marBottom w:val="0"/>
          <w:divBdr>
            <w:top w:val="none" w:sz="0" w:space="0" w:color="auto"/>
            <w:left w:val="none" w:sz="0" w:space="0" w:color="auto"/>
            <w:bottom w:val="none" w:sz="0" w:space="0" w:color="auto"/>
            <w:right w:val="none" w:sz="0" w:space="0" w:color="auto"/>
          </w:divBdr>
        </w:div>
        <w:div w:id="934440700">
          <w:marLeft w:val="0"/>
          <w:marRight w:val="0"/>
          <w:marTop w:val="0"/>
          <w:marBottom w:val="0"/>
          <w:divBdr>
            <w:top w:val="none" w:sz="0" w:space="0" w:color="auto"/>
            <w:left w:val="none" w:sz="0" w:space="0" w:color="auto"/>
            <w:bottom w:val="none" w:sz="0" w:space="0" w:color="auto"/>
            <w:right w:val="none" w:sz="0" w:space="0" w:color="auto"/>
          </w:divBdr>
        </w:div>
        <w:div w:id="1750612513">
          <w:marLeft w:val="0"/>
          <w:marRight w:val="0"/>
          <w:marTop w:val="0"/>
          <w:marBottom w:val="0"/>
          <w:divBdr>
            <w:top w:val="none" w:sz="0" w:space="0" w:color="auto"/>
            <w:left w:val="none" w:sz="0" w:space="0" w:color="auto"/>
            <w:bottom w:val="none" w:sz="0" w:space="0" w:color="auto"/>
            <w:right w:val="none" w:sz="0" w:space="0" w:color="auto"/>
          </w:divBdr>
        </w:div>
        <w:div w:id="245723674">
          <w:marLeft w:val="0"/>
          <w:marRight w:val="0"/>
          <w:marTop w:val="0"/>
          <w:marBottom w:val="0"/>
          <w:divBdr>
            <w:top w:val="none" w:sz="0" w:space="0" w:color="auto"/>
            <w:left w:val="none" w:sz="0" w:space="0" w:color="auto"/>
            <w:bottom w:val="none" w:sz="0" w:space="0" w:color="auto"/>
            <w:right w:val="none" w:sz="0" w:space="0" w:color="auto"/>
          </w:divBdr>
        </w:div>
        <w:div w:id="1730422394">
          <w:marLeft w:val="0"/>
          <w:marRight w:val="0"/>
          <w:marTop w:val="375"/>
          <w:marBottom w:val="375"/>
          <w:divBdr>
            <w:top w:val="none" w:sz="0" w:space="0" w:color="auto"/>
            <w:left w:val="none" w:sz="0" w:space="0" w:color="auto"/>
            <w:bottom w:val="none" w:sz="0" w:space="0" w:color="auto"/>
            <w:right w:val="none" w:sz="0" w:space="0" w:color="auto"/>
          </w:divBdr>
          <w:divsChild>
            <w:div w:id="2057124387">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 w:id="841967930">
          <w:marLeft w:val="0"/>
          <w:marRight w:val="0"/>
          <w:marTop w:val="0"/>
          <w:marBottom w:val="0"/>
          <w:divBdr>
            <w:top w:val="none" w:sz="0" w:space="0" w:color="auto"/>
            <w:left w:val="none" w:sz="0" w:space="0" w:color="auto"/>
            <w:bottom w:val="none" w:sz="0" w:space="0" w:color="auto"/>
            <w:right w:val="none" w:sz="0" w:space="0" w:color="auto"/>
          </w:divBdr>
        </w:div>
        <w:div w:id="217866370">
          <w:marLeft w:val="0"/>
          <w:marRight w:val="0"/>
          <w:marTop w:val="0"/>
          <w:marBottom w:val="0"/>
          <w:divBdr>
            <w:top w:val="none" w:sz="0" w:space="0" w:color="auto"/>
            <w:left w:val="none" w:sz="0" w:space="0" w:color="auto"/>
            <w:bottom w:val="none" w:sz="0" w:space="0" w:color="auto"/>
            <w:right w:val="none" w:sz="0" w:space="0" w:color="auto"/>
          </w:divBdr>
        </w:div>
        <w:div w:id="83115548">
          <w:marLeft w:val="0"/>
          <w:marRight w:val="0"/>
          <w:marTop w:val="0"/>
          <w:marBottom w:val="0"/>
          <w:divBdr>
            <w:top w:val="none" w:sz="0" w:space="0" w:color="auto"/>
            <w:left w:val="none" w:sz="0" w:space="0" w:color="auto"/>
            <w:bottom w:val="none" w:sz="0" w:space="0" w:color="auto"/>
            <w:right w:val="none" w:sz="0" w:space="0" w:color="auto"/>
          </w:divBdr>
        </w:div>
        <w:div w:id="1672903546">
          <w:marLeft w:val="0"/>
          <w:marRight w:val="0"/>
          <w:marTop w:val="0"/>
          <w:marBottom w:val="0"/>
          <w:divBdr>
            <w:top w:val="none" w:sz="0" w:space="0" w:color="auto"/>
            <w:left w:val="none" w:sz="0" w:space="0" w:color="auto"/>
            <w:bottom w:val="none" w:sz="0" w:space="0" w:color="auto"/>
            <w:right w:val="none" w:sz="0" w:space="0" w:color="auto"/>
          </w:divBdr>
        </w:div>
        <w:div w:id="1534490535">
          <w:marLeft w:val="0"/>
          <w:marRight w:val="0"/>
          <w:marTop w:val="0"/>
          <w:marBottom w:val="0"/>
          <w:divBdr>
            <w:top w:val="none" w:sz="0" w:space="0" w:color="auto"/>
            <w:left w:val="none" w:sz="0" w:space="0" w:color="auto"/>
            <w:bottom w:val="none" w:sz="0" w:space="0" w:color="auto"/>
            <w:right w:val="none" w:sz="0" w:space="0" w:color="auto"/>
          </w:divBdr>
          <w:divsChild>
            <w:div w:id="927496743">
              <w:marLeft w:val="0"/>
              <w:marRight w:val="0"/>
              <w:marTop w:val="0"/>
              <w:marBottom w:val="0"/>
              <w:divBdr>
                <w:top w:val="none" w:sz="0" w:space="0" w:color="auto"/>
                <w:left w:val="none" w:sz="0" w:space="0" w:color="auto"/>
                <w:bottom w:val="none" w:sz="0" w:space="0" w:color="auto"/>
                <w:right w:val="none" w:sz="0" w:space="0" w:color="auto"/>
              </w:divBdr>
              <w:divsChild>
                <w:div w:id="371342539">
                  <w:marLeft w:val="0"/>
                  <w:marRight w:val="0"/>
                  <w:marTop w:val="0"/>
                  <w:marBottom w:val="120"/>
                  <w:divBdr>
                    <w:top w:val="none" w:sz="0" w:space="0" w:color="auto"/>
                    <w:left w:val="none" w:sz="0" w:space="0" w:color="auto"/>
                    <w:bottom w:val="none" w:sz="0" w:space="0" w:color="auto"/>
                    <w:right w:val="none" w:sz="0" w:space="0" w:color="auto"/>
                  </w:divBdr>
                </w:div>
                <w:div w:id="1528830846">
                  <w:marLeft w:val="0"/>
                  <w:marRight w:val="0"/>
                  <w:marTop w:val="375"/>
                  <w:marBottom w:val="375"/>
                  <w:divBdr>
                    <w:top w:val="single" w:sz="6" w:space="15" w:color="76A900"/>
                    <w:left w:val="none" w:sz="0" w:space="31" w:color="auto"/>
                    <w:bottom w:val="single" w:sz="6" w:space="15" w:color="76A900"/>
                    <w:right w:val="none" w:sz="0" w:space="19" w:color="auto"/>
                  </w:divBdr>
                </w:div>
              </w:divsChild>
            </w:div>
          </w:divsChild>
        </w:div>
      </w:divsChild>
    </w:div>
    <w:div w:id="1770587201">
      <w:bodyDiv w:val="1"/>
      <w:marLeft w:val="0"/>
      <w:marRight w:val="0"/>
      <w:marTop w:val="0"/>
      <w:marBottom w:val="0"/>
      <w:divBdr>
        <w:top w:val="none" w:sz="0" w:space="0" w:color="auto"/>
        <w:left w:val="none" w:sz="0" w:space="0" w:color="auto"/>
        <w:bottom w:val="none" w:sz="0" w:space="0" w:color="auto"/>
        <w:right w:val="none" w:sz="0" w:space="0" w:color="auto"/>
      </w:divBdr>
    </w:div>
    <w:div w:id="18287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ris-alena@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1163</Words>
  <Characters>6631</Characters>
  <Application>Microsoft Office Word</Application>
  <DocSecurity>0</DocSecurity>
  <Lines>55</Lines>
  <Paragraphs>15</Paragraphs>
  <ScaleCrop>false</ScaleCrop>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egf</dc:creator>
  <cp:keywords/>
  <dc:description/>
  <cp:lastModifiedBy>egf</cp:lastModifiedBy>
  <cp:revision>2</cp:revision>
  <dcterms:created xsi:type="dcterms:W3CDTF">2020-05-07T09:23:00Z</dcterms:created>
  <dcterms:modified xsi:type="dcterms:W3CDTF">2020-05-08T02:52:00Z</dcterms:modified>
</cp:coreProperties>
</file>