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61" w:rsidRPr="00AE7D61" w:rsidRDefault="00AE7D61">
      <w:pPr>
        <w:rPr>
          <w:color w:val="FF0000"/>
          <w:sz w:val="28"/>
          <w:szCs w:val="28"/>
        </w:rPr>
      </w:pPr>
      <w:r w:rsidRPr="00AE7D61">
        <w:rPr>
          <w:color w:val="FF0000"/>
          <w:sz w:val="28"/>
          <w:szCs w:val="28"/>
        </w:rPr>
        <w:t>Законспектировать до 08.06.2020</w:t>
      </w:r>
      <w:bookmarkStart w:id="0" w:name="_GoBack"/>
      <w:bookmarkEnd w:id="0"/>
    </w:p>
    <w:p w:rsidR="00B00283" w:rsidRDefault="00E70F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Налоговое право. Права и обязанности налогоплательщиков.</w:t>
      </w:r>
    </w:p>
    <w:p w:rsidR="00E70F08" w:rsidRPr="00E70F08" w:rsidRDefault="00E70F08" w:rsidP="00E70F08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Налогоплательщики</w:t>
      </w:r>
      <w:r w:rsidRPr="00E70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организации и физические лица, на которых в соответствии с Налоговым кодексом РФ возложена обязанность </w:t>
      </w:r>
      <w:proofErr w:type="gramStart"/>
      <w:r w:rsidRPr="00E70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уплачивать</w:t>
      </w:r>
      <w:proofErr w:type="gramEnd"/>
      <w:r w:rsidRPr="00E70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налоги.</w:t>
      </w:r>
    </w:p>
    <w:p w:rsidR="00E70F08" w:rsidRPr="00E70F08" w:rsidRDefault="00E70F08" w:rsidP="00E70F08">
      <w:pPr>
        <w:shd w:val="clear" w:color="auto" w:fill="FFFFFF"/>
        <w:spacing w:before="450" w:after="30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70F0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Права налогоплательщиков</w:t>
      </w:r>
    </w:p>
    <w:p w:rsidR="00E70F08" w:rsidRPr="00E70F08" w:rsidRDefault="00E70F08" w:rsidP="00E70F08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Налогоплательщики имеют право: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получать по месту своего учета от налоговых органов бесплатную информацию (в том числе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получать формы налоговых деклараций (расчетов</w:t>
      </w:r>
      <w:proofErr w:type="gramEnd"/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 и разъяснения о порядке их заполнения;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сборах, от финансовых органов субъектов Российской Федерации и муниципальных образований -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использовать </w:t>
      </w:r>
      <w:hyperlink r:id="rId6" w:tooltip="налоговые льготы (определение, описание, подробности)" w:history="1">
        <w:r w:rsidRPr="00E70F08">
          <w:rPr>
            <w:rFonts w:ascii="inherit" w:eastAsia="Times New Roman" w:hAnsi="inherit" w:cs="Arial"/>
            <w:color w:val="000099"/>
            <w:sz w:val="24"/>
            <w:szCs w:val="24"/>
            <w:bdr w:val="none" w:sz="0" w:space="0" w:color="auto" w:frame="1"/>
            <w:lang w:eastAsia="ru-RU"/>
          </w:rPr>
          <w:t>налоговые льготы</w:t>
        </w:r>
      </w:hyperlink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при наличии оснований и в порядке, установленном законодательством о налогах и сборах;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получать отсрочку, рассрочку или инвестиционный налоговый кредит в порядке и на условиях, установленных настоящим Кодексом;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своевременный зачет или возврат сумм излишне уплаченных либо излишне взысканных налогов, пени, штрафов;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осуществление совместной с налоговыми органами сверки расчетов по налогам, сборам, пеням и штрафам, а также на получение акта совместной сверки расчетов по налогам, сборам, пеням и штрафам;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представлять свои интересы в отношениях, регулируемых законодательством о налогах и сборах, лично либо через своего представителя;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представлять налоговым органам и их должностным лицам пояснения по исчислению и уплате налогов, а также по актам проведенных налоговых проверок;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присутствовать при проведении выездной налоговой проверки;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получать копии акта налоговой проверки и решений налоговых органов, а также налоговые уведомления и требования об уплате налогов;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выполнять неправомерные акты и требования налоговых органов, иных уполномоченных органов и их должностных лиц, не соответствующие настоящему Кодексу или иным федеральным законам;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обжаловать в установленном порядке акты налоговых органов, иных уполномоченных органов и действия (бездействие) их должностных лиц;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соблюдение и сохранение налоговой тайны;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возмещение в полном объеме убытков, причиненных незаконными актами налоговых органов или незаконными действиями (бездействием) их должностных лиц;</w:t>
      </w:r>
    </w:p>
    <w:p w:rsidR="00E70F08" w:rsidRPr="00E70F08" w:rsidRDefault="00E70F08" w:rsidP="00E70F08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участие в процессе рассмотрения материалов налоговой проверки или иных актов налоговых органов в случаях, предусмотренных настоящим Кодексом.</w:t>
      </w:r>
    </w:p>
    <w:p w:rsidR="00E70F08" w:rsidRPr="00E70F08" w:rsidRDefault="00E70F08" w:rsidP="00E70F08">
      <w:pPr>
        <w:shd w:val="clear" w:color="auto" w:fill="FFFFFF"/>
        <w:spacing w:before="450" w:after="30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70F0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Обязанности налогоплательщиков</w:t>
      </w:r>
    </w:p>
    <w:p w:rsidR="00E70F08" w:rsidRPr="00E70F08" w:rsidRDefault="00E70F08" w:rsidP="00E70F08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Налогоплательщики обязаны:</w:t>
      </w:r>
    </w:p>
    <w:p w:rsidR="00E70F08" w:rsidRPr="00E70F08" w:rsidRDefault="00E70F08" w:rsidP="00E70F08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уплачивать законно установленные налоги;</w:t>
      </w:r>
    </w:p>
    <w:p w:rsidR="00E70F08" w:rsidRPr="00E70F08" w:rsidRDefault="00E70F08" w:rsidP="00E70F08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встать на учет в налоговых органах, если такая обязанность предусмотрена настоящим Кодексом;</w:t>
      </w:r>
    </w:p>
    <w:p w:rsidR="00E70F08" w:rsidRPr="00E70F08" w:rsidRDefault="00E70F08" w:rsidP="00E70F08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вести в установленном порядке учет своих доходов (расходов) и объектов налогообложения, если такая обязанность предусмотрена законодательством о налогах и сборах;</w:t>
      </w:r>
    </w:p>
    <w:p w:rsidR="00E70F08" w:rsidRPr="00E70F08" w:rsidRDefault="00E70F08" w:rsidP="00E70F08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сборах;</w:t>
      </w:r>
    </w:p>
    <w:p w:rsidR="00E70F08" w:rsidRPr="00E70F08" w:rsidRDefault="00E70F08" w:rsidP="00E70F08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года;</w:t>
      </w:r>
    </w:p>
    <w:p w:rsidR="00E70F08" w:rsidRPr="00E70F08" w:rsidRDefault="00E70F08" w:rsidP="00E70F08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представлять в налоговые органы и их должностным лицам в случаях и в порядке, которые предусмотрены настоящим Кодексом, документы, необходимые для исчисления и уплаты налогов;</w:t>
      </w:r>
    </w:p>
    <w:p w:rsidR="00E70F08" w:rsidRPr="00E70F08" w:rsidRDefault="00E70F08" w:rsidP="00E70F08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выполнять законные требования налогового органа об устранении выявленных нарушений законодательства о налогах и сборах, а также не препятствовать законной деятельности должностных лиц налоговых органов при исполнении ими своих служебных обязанностей;</w:t>
      </w:r>
    </w:p>
    <w:p w:rsidR="00E70F08" w:rsidRPr="00E70F08" w:rsidRDefault="00E70F08" w:rsidP="00E70F08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течение четырех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организаций и индивидуальных предпринимателей), а также уплату (удержание) налогов, если иное не предусмотрено настоящим Кодексом;</w:t>
      </w:r>
    </w:p>
    <w:p w:rsidR="00E70F08" w:rsidRPr="00E70F08" w:rsidRDefault="00E70F08" w:rsidP="00E70F08">
      <w:pPr>
        <w:numPr>
          <w:ilvl w:val="0"/>
          <w:numId w:val="2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нести иные обязанности</w:t>
      </w:r>
      <w:proofErr w:type="gramEnd"/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предусмотренные законодательством о налогах и сборах.</w:t>
      </w:r>
    </w:p>
    <w:p w:rsidR="00E70F08" w:rsidRPr="00E70F08" w:rsidRDefault="00E70F08" w:rsidP="00E70F08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налогоплательщики — организации и индивидуальные предприниматели обязаны письменно сообщать в налоговый орган соответственно по месту нахождения организации, месту жительства индивидуального предпринимателя:</w:t>
      </w:r>
    </w:p>
    <w:p w:rsidR="00E70F08" w:rsidRPr="00E70F08" w:rsidRDefault="00E70F08" w:rsidP="00E70F08">
      <w:pPr>
        <w:numPr>
          <w:ilvl w:val="0"/>
          <w:numId w:val="3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обо всех случаях участия в российских и иностранных организациях — в срок не позднее одного месяца со дня начала такого участия;</w:t>
      </w:r>
    </w:p>
    <w:p w:rsidR="00E70F08" w:rsidRPr="00E70F08" w:rsidRDefault="00E70F08" w:rsidP="00E70F08">
      <w:pPr>
        <w:numPr>
          <w:ilvl w:val="0"/>
          <w:numId w:val="3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обо всех обособленных подразделениях, созданных на территории Российской Федерации, — в срок не позднее одного месяца со дня их создания, реорганизации или ликвидации;</w:t>
      </w:r>
    </w:p>
    <w:p w:rsidR="00E70F08" w:rsidRPr="00E70F08" w:rsidRDefault="00E70F08" w:rsidP="00E70F08">
      <w:pPr>
        <w:numPr>
          <w:ilvl w:val="0"/>
          <w:numId w:val="3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70F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 реорганизации — в срок не позднее трёх дней со дня принятия такого решения.</w:t>
      </w:r>
    </w:p>
    <w:p w:rsidR="00E70F08" w:rsidRDefault="00E70F08"/>
    <w:sectPr w:rsidR="00E7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A6D"/>
    <w:multiLevelType w:val="multilevel"/>
    <w:tmpl w:val="D790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55DFE"/>
    <w:multiLevelType w:val="multilevel"/>
    <w:tmpl w:val="259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B33CF"/>
    <w:multiLevelType w:val="multilevel"/>
    <w:tmpl w:val="AB9A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BF"/>
    <w:rsid w:val="00AE7D61"/>
    <w:rsid w:val="00B00283"/>
    <w:rsid w:val="00E70F08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axation/nalogovye_lgo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</dc:creator>
  <cp:keywords/>
  <dc:description/>
  <cp:lastModifiedBy>бутенко</cp:lastModifiedBy>
  <cp:revision>3</cp:revision>
  <dcterms:created xsi:type="dcterms:W3CDTF">2020-06-04T06:00:00Z</dcterms:created>
  <dcterms:modified xsi:type="dcterms:W3CDTF">2020-06-04T06:01:00Z</dcterms:modified>
</cp:coreProperties>
</file>