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03" w:rsidRPr="006C41A8" w:rsidRDefault="00B809F1" w:rsidP="00926F36">
      <w:pPr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B809F1" w:rsidRPr="006C41A8" w:rsidRDefault="00B809F1" w:rsidP="00926F36">
      <w:pPr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1.Составить схемы обработки документов</w:t>
      </w:r>
    </w:p>
    <w:p w:rsidR="00B809F1" w:rsidRPr="006C41A8" w:rsidRDefault="00B809F1" w:rsidP="00B809F1">
      <w:pPr>
        <w:tabs>
          <w:tab w:val="center" w:pos="48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2.</w:t>
      </w:r>
      <w:r w:rsidRPr="006C41A8">
        <w:rPr>
          <w:rFonts w:ascii="Times New Roman" w:hAnsi="Times New Roman" w:cs="Times New Roman"/>
          <w:b/>
          <w:sz w:val="24"/>
          <w:szCs w:val="24"/>
        </w:rPr>
        <w:t>Тест  для зачета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A8">
        <w:rPr>
          <w:rFonts w:ascii="Times New Roman" w:hAnsi="Times New Roman" w:cs="Times New Roman"/>
          <w:b/>
          <w:sz w:val="24"/>
          <w:szCs w:val="24"/>
        </w:rPr>
        <w:t>1. Верно ли суждение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А.Регистрационные индексы  могут быть дополнены первой буквой фамилии автора документа на докладных и объяснительных записках;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Б. Регистрационные индексы  могут быть дополнены первой буквой фамилии автора документа на приказы по личному составу</w:t>
      </w:r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А) верно только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Б)верно только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>ерны оба суждения</w:t>
      </w:r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>ба суждения неверны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A8">
        <w:rPr>
          <w:rFonts w:ascii="Times New Roman" w:hAnsi="Times New Roman" w:cs="Times New Roman"/>
          <w:b/>
          <w:sz w:val="24"/>
          <w:szCs w:val="24"/>
        </w:rPr>
        <w:t>2. Верно ли суждение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А.Регистрационный индекс состоит из порядкового регистрационного номера и индекса дела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Б. Регистрационный индекс состоит из индекса дела по номенклатуре и номера структурного подразделения;</w:t>
      </w:r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А) верно только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Б)верно только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>ерны оба суждения</w:t>
      </w:r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>ба суждения неверны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A8">
        <w:rPr>
          <w:rFonts w:ascii="Times New Roman" w:hAnsi="Times New Roman" w:cs="Times New Roman"/>
          <w:b/>
          <w:sz w:val="24"/>
          <w:szCs w:val="24"/>
        </w:rPr>
        <w:t xml:space="preserve">3.Верно ли суждение 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А.Текстовые документальные потоки подлежат регистрации только входящие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Б. Текстовые документальные потоки подлежат регистрации только исходящие</w:t>
      </w:r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А) верно только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Б)верно только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>ерны оба суждения</w:t>
      </w:r>
    </w:p>
    <w:p w:rsidR="00B809F1" w:rsidRPr="006C41A8" w:rsidRDefault="00B809F1" w:rsidP="00B809F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>ба суждения неверны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b/>
          <w:sz w:val="24"/>
          <w:szCs w:val="24"/>
        </w:rPr>
        <w:t>4.Выберите номер правильного утверждения:</w:t>
      </w:r>
      <w:r w:rsidRPr="006C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 xml:space="preserve">оступившие в организацию документы регистрируются секретарем  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 xml:space="preserve">    выборочно, в соответствии с утвержденным «Примерным перечнем  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 xml:space="preserve">     документов, которые не подлежат регистрации».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 xml:space="preserve">з всех поступивших в организацию документов секретарь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 xml:space="preserve">    регистрирует только те, которые передаются на рассмотрение  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 xml:space="preserve">    руководителю.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 xml:space="preserve">се поступившие в организацию документы регистрируются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 xml:space="preserve">   секретарем. 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A8">
        <w:rPr>
          <w:rFonts w:ascii="Times New Roman" w:hAnsi="Times New Roman" w:cs="Times New Roman"/>
          <w:b/>
          <w:sz w:val="24"/>
          <w:szCs w:val="24"/>
        </w:rPr>
        <w:t xml:space="preserve">5.Какого способа регистрации не существует: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 xml:space="preserve">а) карточный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 xml:space="preserve">урнальный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 xml:space="preserve">онтрольный 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A8">
        <w:rPr>
          <w:rFonts w:ascii="Times New Roman" w:hAnsi="Times New Roman" w:cs="Times New Roman"/>
          <w:b/>
          <w:sz w:val="24"/>
          <w:szCs w:val="24"/>
        </w:rPr>
        <w:t xml:space="preserve">6.Факт поступления документа в организацию фиксируется: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 xml:space="preserve">егистрацией документа в регистрационно-контрольной форме;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 xml:space="preserve">роставлением отметки о контроле.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 xml:space="preserve">роставлением отметки о поступлении; 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A8">
        <w:rPr>
          <w:rFonts w:ascii="Times New Roman" w:hAnsi="Times New Roman" w:cs="Times New Roman"/>
          <w:b/>
          <w:sz w:val="24"/>
          <w:szCs w:val="24"/>
        </w:rPr>
        <w:t xml:space="preserve">7.Какие документы относятся к входящим?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 xml:space="preserve">бъяснительные записки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 xml:space="preserve">олжностные инструкции 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 xml:space="preserve">лужебные письма 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A8">
        <w:rPr>
          <w:rFonts w:ascii="Times New Roman" w:hAnsi="Times New Roman" w:cs="Times New Roman"/>
          <w:b/>
          <w:sz w:val="24"/>
          <w:szCs w:val="24"/>
        </w:rPr>
        <w:t xml:space="preserve">8.Закончите начатое предложение одним из трех вариантов ответа: 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 xml:space="preserve">Документооборот — движение документов в организации с момента их создания 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>: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>ередачи на исполнение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>одшивки в дело</w:t>
      </w:r>
    </w:p>
    <w:p w:rsidR="00B809F1" w:rsidRPr="006C41A8" w:rsidRDefault="00B809F1" w:rsidP="00B809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>авершения исполнения или отправки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A8">
        <w:rPr>
          <w:rFonts w:ascii="Times New Roman" w:hAnsi="Times New Roman" w:cs="Times New Roman"/>
          <w:b/>
          <w:sz w:val="24"/>
          <w:szCs w:val="24"/>
        </w:rPr>
        <w:t>9.Регистрационный индекс состоит из:- порядкового регистрационного номера и индекса дела;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- верно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-неверно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A8">
        <w:rPr>
          <w:rFonts w:ascii="Times New Roman" w:hAnsi="Times New Roman" w:cs="Times New Roman"/>
          <w:b/>
          <w:sz w:val="24"/>
          <w:szCs w:val="24"/>
        </w:rPr>
        <w:t>10.Какие текстовые документальные потоки подлежат регистрации: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только входящие;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- верно</w:t>
      </w:r>
    </w:p>
    <w:p w:rsidR="00B809F1" w:rsidRPr="006C41A8" w:rsidRDefault="00B809F1" w:rsidP="00B8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>-неверно</w:t>
      </w:r>
    </w:p>
    <w:p w:rsidR="006C41A8" w:rsidRDefault="006C41A8" w:rsidP="00B809F1">
      <w:pPr>
        <w:rPr>
          <w:rFonts w:ascii="Times New Roman" w:hAnsi="Times New Roman" w:cs="Times New Roman"/>
          <w:sz w:val="24"/>
          <w:szCs w:val="24"/>
        </w:rPr>
      </w:pPr>
    </w:p>
    <w:p w:rsidR="006C41A8" w:rsidRPr="006C41A8" w:rsidRDefault="006C41A8" w:rsidP="00B809F1">
      <w:pPr>
        <w:rPr>
          <w:rFonts w:ascii="Times New Roman" w:hAnsi="Times New Roman" w:cs="Times New Roman"/>
          <w:sz w:val="24"/>
          <w:szCs w:val="24"/>
        </w:rPr>
      </w:pPr>
    </w:p>
    <w:p w:rsidR="00B809F1" w:rsidRPr="006C41A8" w:rsidRDefault="006C41A8" w:rsidP="006C41A8">
      <w:pPr>
        <w:rPr>
          <w:rFonts w:ascii="Times New Roman" w:hAnsi="Times New Roman" w:cs="Times New Roman"/>
          <w:sz w:val="24"/>
          <w:szCs w:val="24"/>
        </w:rPr>
      </w:pPr>
      <w:r w:rsidRPr="006C41A8">
        <w:rPr>
          <w:rFonts w:ascii="Times New Roman" w:hAnsi="Times New Roman" w:cs="Times New Roman"/>
          <w:sz w:val="24"/>
          <w:szCs w:val="24"/>
        </w:rPr>
        <w:t xml:space="preserve">Работу предоставить 05.06.2020г на </w:t>
      </w:r>
      <w:proofErr w:type="spellStart"/>
      <w:r w:rsidRPr="006C41A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C41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C41A8">
        <w:rPr>
          <w:rFonts w:ascii="Times New Roman" w:hAnsi="Times New Roman" w:cs="Times New Roman"/>
          <w:sz w:val="24"/>
          <w:szCs w:val="24"/>
        </w:rPr>
        <w:t>очту</w:t>
      </w:r>
      <w:proofErr w:type="spellEnd"/>
    </w:p>
    <w:sectPr w:rsidR="00B809F1" w:rsidRPr="006C41A8" w:rsidSect="00B809F1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22B058"/>
    <w:lvl w:ilvl="0">
      <w:numFmt w:val="bullet"/>
      <w:lvlText w:val="*"/>
      <w:lvlJc w:val="left"/>
    </w:lvl>
  </w:abstractNum>
  <w:abstractNum w:abstractNumId="1">
    <w:nsid w:val="20093859"/>
    <w:multiLevelType w:val="multilevel"/>
    <w:tmpl w:val="EB1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A46D3"/>
    <w:multiLevelType w:val="hybridMultilevel"/>
    <w:tmpl w:val="A51C9534"/>
    <w:lvl w:ilvl="0" w:tplc="D122B05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84836"/>
    <w:multiLevelType w:val="hybridMultilevel"/>
    <w:tmpl w:val="037AC312"/>
    <w:lvl w:ilvl="0" w:tplc="D122B05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5E"/>
    <w:rsid w:val="00006796"/>
    <w:rsid w:val="000A5536"/>
    <w:rsid w:val="000B6C08"/>
    <w:rsid w:val="000F7D32"/>
    <w:rsid w:val="00130F63"/>
    <w:rsid w:val="00142EDD"/>
    <w:rsid w:val="00152902"/>
    <w:rsid w:val="001D6CB2"/>
    <w:rsid w:val="001E62DE"/>
    <w:rsid w:val="00271AD3"/>
    <w:rsid w:val="002C6D87"/>
    <w:rsid w:val="002D484F"/>
    <w:rsid w:val="00335718"/>
    <w:rsid w:val="00340984"/>
    <w:rsid w:val="003854C1"/>
    <w:rsid w:val="00430335"/>
    <w:rsid w:val="004856D9"/>
    <w:rsid w:val="004B67DE"/>
    <w:rsid w:val="004C096E"/>
    <w:rsid w:val="004D2009"/>
    <w:rsid w:val="00565D6F"/>
    <w:rsid w:val="0057465E"/>
    <w:rsid w:val="00582261"/>
    <w:rsid w:val="006415A3"/>
    <w:rsid w:val="006519BF"/>
    <w:rsid w:val="006B6DD7"/>
    <w:rsid w:val="006C41A8"/>
    <w:rsid w:val="007A791E"/>
    <w:rsid w:val="007B588E"/>
    <w:rsid w:val="007B62AA"/>
    <w:rsid w:val="007F4A2C"/>
    <w:rsid w:val="00802D76"/>
    <w:rsid w:val="008242D8"/>
    <w:rsid w:val="0083677E"/>
    <w:rsid w:val="00863FC6"/>
    <w:rsid w:val="00871833"/>
    <w:rsid w:val="008907D8"/>
    <w:rsid w:val="00892F67"/>
    <w:rsid w:val="008B0753"/>
    <w:rsid w:val="008B1782"/>
    <w:rsid w:val="008F20B7"/>
    <w:rsid w:val="00922764"/>
    <w:rsid w:val="00922829"/>
    <w:rsid w:val="00924AFD"/>
    <w:rsid w:val="00926F36"/>
    <w:rsid w:val="009A3BC5"/>
    <w:rsid w:val="009A652B"/>
    <w:rsid w:val="009C06CC"/>
    <w:rsid w:val="00A30E68"/>
    <w:rsid w:val="00A57A7C"/>
    <w:rsid w:val="00AB6BF0"/>
    <w:rsid w:val="00AD3471"/>
    <w:rsid w:val="00AD4168"/>
    <w:rsid w:val="00AE55F8"/>
    <w:rsid w:val="00AF4A9E"/>
    <w:rsid w:val="00B809F1"/>
    <w:rsid w:val="00BA5B82"/>
    <w:rsid w:val="00BC047E"/>
    <w:rsid w:val="00C07BF6"/>
    <w:rsid w:val="00C465A3"/>
    <w:rsid w:val="00C643F7"/>
    <w:rsid w:val="00C829C7"/>
    <w:rsid w:val="00C94395"/>
    <w:rsid w:val="00D15328"/>
    <w:rsid w:val="00D72BEC"/>
    <w:rsid w:val="00DA1F76"/>
    <w:rsid w:val="00E25B32"/>
    <w:rsid w:val="00E47D03"/>
    <w:rsid w:val="00FB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63"/>
  </w:style>
  <w:style w:type="paragraph" w:styleId="1">
    <w:name w:val="heading 1"/>
    <w:basedOn w:val="a"/>
    <w:link w:val="10"/>
    <w:uiPriority w:val="9"/>
    <w:qFormat/>
    <w:rsid w:val="0057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headercategory">
    <w:name w:val="post-header__category"/>
    <w:basedOn w:val="a"/>
    <w:rsid w:val="0057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headerdot">
    <w:name w:val="post-header__dot"/>
    <w:basedOn w:val="a0"/>
    <w:rsid w:val="0057465E"/>
  </w:style>
  <w:style w:type="character" w:styleId="a4">
    <w:name w:val="Hyperlink"/>
    <w:basedOn w:val="a0"/>
    <w:uiPriority w:val="99"/>
    <w:semiHidden/>
    <w:unhideWhenUsed/>
    <w:rsid w:val="0057465E"/>
    <w:rPr>
      <w:color w:val="0000FF"/>
      <w:u w:val="single"/>
    </w:rPr>
  </w:style>
  <w:style w:type="character" w:styleId="a5">
    <w:name w:val="Strong"/>
    <w:basedOn w:val="a0"/>
    <w:uiPriority w:val="22"/>
    <w:qFormat/>
    <w:rsid w:val="00574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6CB2"/>
    <w:pPr>
      <w:ind w:left="720"/>
      <w:contextualSpacing/>
    </w:pPr>
  </w:style>
  <w:style w:type="character" w:customStyle="1" w:styleId="b-share-form-button">
    <w:name w:val="b-share-form-button"/>
    <w:basedOn w:val="a0"/>
    <w:rsid w:val="00802D76"/>
  </w:style>
  <w:style w:type="paragraph" w:styleId="a9">
    <w:name w:val="Body Text Indent"/>
    <w:basedOn w:val="a"/>
    <w:link w:val="aa"/>
    <w:uiPriority w:val="99"/>
    <w:semiHidden/>
    <w:unhideWhenUsed/>
    <w:rsid w:val="0080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02D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2020-05-31T09:14:00Z</dcterms:created>
  <dcterms:modified xsi:type="dcterms:W3CDTF">2020-05-31T09:28:00Z</dcterms:modified>
</cp:coreProperties>
</file>