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00FB" w14:textId="19D7328B" w:rsidR="00673B28" w:rsidRDefault="00673B28" w:rsidP="00673B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</w:t>
      </w:r>
      <w:r>
        <w:rPr>
          <w:b/>
          <w:bCs/>
          <w:sz w:val="32"/>
          <w:szCs w:val="32"/>
        </w:rPr>
        <w:t xml:space="preserve"> </w:t>
      </w:r>
      <w:r w:rsidR="00FA02D7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: Художественные поиски и традиции в современной поэзии. Обзор</w:t>
      </w:r>
    </w:p>
    <w:p w14:paraId="37789E49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конце 70-х годов в поэзии произошли качественные изменения, связанные не столько со сменой поэтических поколений, сколько с активной ориентацией молодых на новые формы стиха и способы художественного изображения. То, что в 60-е годы лишь робко приживалось в творчестве «эстрадников» – усложненная ассоциативность, формальный эксперимент, симбиоз разных стилевых тенденций, – в конце 70-х – начале 80-х годов заявило о себе как ведущее направление и повсеместно отвоёвывало свое жизненное пространство. Причем существовало два разных направления, подобно тем, которые определяли направление развития молодой поэзии в начале 60-х годов. Это было традиционное направление (Н. Дмитриев, Г. </w:t>
      </w:r>
      <w:proofErr w:type="spellStart"/>
      <w:r>
        <w:rPr>
          <w:color w:val="222222"/>
          <w:sz w:val="28"/>
          <w:szCs w:val="28"/>
        </w:rPr>
        <w:t>Касмынин</w:t>
      </w:r>
      <w:proofErr w:type="spellEnd"/>
      <w:r>
        <w:rPr>
          <w:color w:val="222222"/>
          <w:sz w:val="28"/>
          <w:szCs w:val="28"/>
        </w:rPr>
        <w:t xml:space="preserve">, В. Лапшин, Т. Реброва, И. </w:t>
      </w:r>
      <w:proofErr w:type="spellStart"/>
      <w:r>
        <w:rPr>
          <w:color w:val="222222"/>
          <w:sz w:val="28"/>
          <w:szCs w:val="28"/>
        </w:rPr>
        <w:t>Снегова</w:t>
      </w:r>
      <w:proofErr w:type="spellEnd"/>
      <w:r>
        <w:rPr>
          <w:color w:val="222222"/>
          <w:sz w:val="28"/>
          <w:szCs w:val="28"/>
        </w:rPr>
        <w:t>, Т. Смертина и др.), ориентирующееся на продолжение классических традиций, и «метафорическое», или «</w:t>
      </w:r>
      <w:proofErr w:type="spellStart"/>
      <w:r>
        <w:rPr>
          <w:color w:val="222222"/>
          <w:sz w:val="28"/>
          <w:szCs w:val="28"/>
        </w:rPr>
        <w:t>полистилистическое</w:t>
      </w:r>
      <w:proofErr w:type="spellEnd"/>
      <w:r>
        <w:rPr>
          <w:color w:val="222222"/>
          <w:sz w:val="28"/>
          <w:szCs w:val="28"/>
        </w:rPr>
        <w:t>», ориентирующееся на формальный эксперимент (А. Еременко, А. Парщиков, Н. Искренко, Ю. Арабов, Д. Пригов и др.).</w:t>
      </w:r>
    </w:p>
    <w:p w14:paraId="295D2F29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 второй половине 80-х годов бурно стала возрождаться духовная поэзия. Сейчас, кажется, уже все поэты "дружно взывают к Господу, благо снят такой долгий запрет". Справедливости ради надо сказать, что русские поэты задолго до 1988 года обращались к Библии (А. Тарковский, И. Бродский, Д. Самойлов, О. Чухонцев, А. Цветков, Ю. </w:t>
      </w:r>
      <w:proofErr w:type="spellStart"/>
      <w:r>
        <w:rPr>
          <w:color w:val="222222"/>
          <w:sz w:val="28"/>
          <w:szCs w:val="28"/>
        </w:rPr>
        <w:t>Кублановский</w:t>
      </w:r>
      <w:proofErr w:type="spellEnd"/>
      <w:r>
        <w:rPr>
          <w:color w:val="222222"/>
          <w:sz w:val="28"/>
          <w:szCs w:val="28"/>
        </w:rPr>
        <w:t>, И. Лиснянская, В. Соколов, Н. Тряпкин, Ю. Кузнецов, в какой-то степени – Н. Рубцов). Особое место в этом ряду занимает С. Аверинцев.</w:t>
      </w:r>
    </w:p>
    <w:p w14:paraId="76E70D29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Духовная поэзия – необычайно сложная и деликатная область русской литературы. Вступающему в неё необходимо преодолеть три основных препятствия:</w:t>
      </w:r>
    </w:p>
    <w:p w14:paraId="18F0D2DC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1) филологическое (проблема соединения церковного и литературного языка, особенно в семантическом отношении);</w:t>
      </w:r>
    </w:p>
    <w:p w14:paraId="69D60A3A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2) религиозное (проблема обновленчества);</w:t>
      </w:r>
    </w:p>
    <w:p w14:paraId="535337C6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3) личностное (проблема духовного роста, степени постижения Бога).</w:t>
      </w:r>
    </w:p>
    <w:p w14:paraId="3A8F8591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"Вот почему, – пишет А. Архангельский, – профессионалы отступают перед величием и </w:t>
      </w:r>
      <w:proofErr w:type="spellStart"/>
      <w:r>
        <w:rPr>
          <w:color w:val="222222"/>
          <w:sz w:val="28"/>
          <w:szCs w:val="28"/>
        </w:rPr>
        <w:t>непосильностью</w:t>
      </w:r>
      <w:proofErr w:type="spellEnd"/>
      <w:r>
        <w:rPr>
          <w:color w:val="222222"/>
          <w:sz w:val="28"/>
          <w:szCs w:val="28"/>
        </w:rPr>
        <w:t xml:space="preserve"> задачи... А </w:t>
      </w:r>
      <w:r>
        <w:rPr>
          <w:color w:val="222222"/>
          <w:sz w:val="28"/>
          <w:szCs w:val="28"/>
        </w:rPr>
        <w:lastRenderedPageBreak/>
        <w:t>дилетанты ничего не страшатся - ибо они не чувствуют, не слышат страшного безмолвия своих слов."</w:t>
      </w:r>
    </w:p>
    <w:p w14:paraId="2F03CEF6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Есть, к счастью, у нас поэты, умеющие говорить о высоком без наивного восторга и без досадной для читателя напыщенности. Таков В. Блаженных, по мнению С. </w:t>
      </w:r>
      <w:proofErr w:type="spellStart"/>
      <w:r>
        <w:rPr>
          <w:color w:val="222222"/>
          <w:sz w:val="28"/>
          <w:szCs w:val="28"/>
        </w:rPr>
        <w:t>Чупринина</w:t>
      </w:r>
      <w:proofErr w:type="spellEnd"/>
      <w:r>
        <w:rPr>
          <w:color w:val="222222"/>
          <w:sz w:val="28"/>
          <w:szCs w:val="28"/>
        </w:rPr>
        <w:t xml:space="preserve">, лирик "подлинно трагический", а также Н. Рачков, О. Охапкин, О. Гречко, М. Дюкова, Н. Карташева, Н. Кожевникова, Е. Крюкова, Л. Никонова, С. </w:t>
      </w:r>
      <w:proofErr w:type="spellStart"/>
      <w:r>
        <w:rPr>
          <w:color w:val="222222"/>
          <w:sz w:val="28"/>
          <w:szCs w:val="28"/>
        </w:rPr>
        <w:t>Кекова</w:t>
      </w:r>
      <w:proofErr w:type="spellEnd"/>
      <w:r>
        <w:rPr>
          <w:color w:val="222222"/>
          <w:sz w:val="28"/>
          <w:szCs w:val="28"/>
        </w:rPr>
        <w:t xml:space="preserve">, О. Николаева, Н. </w:t>
      </w:r>
      <w:proofErr w:type="spellStart"/>
      <w:r>
        <w:rPr>
          <w:color w:val="222222"/>
          <w:sz w:val="28"/>
          <w:szCs w:val="28"/>
        </w:rPr>
        <w:t>Попелышева</w:t>
      </w:r>
      <w:proofErr w:type="spellEnd"/>
      <w:r>
        <w:rPr>
          <w:color w:val="222222"/>
          <w:sz w:val="28"/>
          <w:szCs w:val="28"/>
        </w:rPr>
        <w:t xml:space="preserve"> и многие другие.</w:t>
      </w:r>
      <w:r>
        <w:rPr>
          <w:color w:val="222222"/>
          <w:sz w:val="28"/>
          <w:szCs w:val="28"/>
        </w:rPr>
        <w:br/>
        <w:t xml:space="preserve">Группа православных поэтов, искренне и глубоко верующих и понимающих, что "духовный стих по своему религиозному содержанию стоит вне текущих мелочей действительности", пришла в нашу поэзию в конце 80-х годов (большинству из них не было к тому времени и сорока лет). Это А. Беляев, А. Васильев, Е. Данилов (Константин Боголюбский), М. Дьяконова, В. Емелин, Г. </w:t>
      </w:r>
      <w:proofErr w:type="spellStart"/>
      <w:r>
        <w:rPr>
          <w:color w:val="222222"/>
          <w:sz w:val="28"/>
          <w:szCs w:val="28"/>
        </w:rPr>
        <w:t>Зобин</w:t>
      </w:r>
      <w:proofErr w:type="spellEnd"/>
      <w:r>
        <w:rPr>
          <w:color w:val="222222"/>
          <w:sz w:val="28"/>
          <w:szCs w:val="28"/>
        </w:rPr>
        <w:t>, о. Роман, Н. Щетинина и другие. Их поэзия действительно исключительно духовная. Веру они ставят выше искусства:</w:t>
      </w:r>
    </w:p>
    <w:p w14:paraId="4027918D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Когда этот воздух заполнится серой</w:t>
      </w:r>
    </w:p>
    <w:p w14:paraId="4907B46D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И страшною правдой заменится ложь,</w:t>
      </w:r>
    </w:p>
    <w:p w14:paraId="47A18A25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Безверие наше закончится верой,</w:t>
      </w:r>
    </w:p>
    <w:p w14:paraId="1B3D9166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Искусством, художник, тогда не тревожь.</w:t>
      </w:r>
    </w:p>
    <w:p w14:paraId="23FFB55F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Пространство и время свернутся, как свиток,</w:t>
      </w:r>
    </w:p>
    <w:p w14:paraId="23DDC3A6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В котором искусство - ковровый искус</w:t>
      </w:r>
    </w:p>
    <w:p w14:paraId="0DA76B62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Из тонких, как нервы, изотканный ниток,</w:t>
      </w:r>
    </w:p>
    <w:p w14:paraId="6ACF4B4B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Что в левую руку возьмет Иисус.</w:t>
      </w:r>
    </w:p>
    <w:p w14:paraId="2D885B08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Этих поэтов объединяет Православная София-мудрость и полнота религиозного чувства. И хотя впервые открывший их публике В. </w:t>
      </w:r>
      <w:proofErr w:type="spellStart"/>
      <w:r>
        <w:rPr>
          <w:color w:val="222222"/>
          <w:sz w:val="28"/>
          <w:szCs w:val="28"/>
        </w:rPr>
        <w:t>Микушевич</w:t>
      </w:r>
      <w:proofErr w:type="spellEnd"/>
      <w:r>
        <w:rPr>
          <w:color w:val="222222"/>
          <w:sz w:val="28"/>
          <w:szCs w:val="28"/>
        </w:rPr>
        <w:t xml:space="preserve"> считает, что "неверно представлять духовную поэзию как одно из направлений современной поэзии. Духовные поэты отличаются друг от друга...", отвергать их общность только на этом основании нельзя. Различие стилей – не показатель, объединяют их идейно-эстетические и тематические координаты.  </w:t>
      </w:r>
    </w:p>
    <w:p w14:paraId="63191334" w14:textId="5A11B8BA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Задание </w:t>
      </w:r>
      <w:r w:rsidR="00FA02D7">
        <w:rPr>
          <w:i/>
          <w:iCs/>
          <w:color w:val="222222"/>
          <w:sz w:val="28"/>
          <w:szCs w:val="28"/>
        </w:rPr>
        <w:t>1</w:t>
      </w:r>
      <w:r>
        <w:rPr>
          <w:i/>
          <w:iCs/>
          <w:color w:val="222222"/>
          <w:sz w:val="28"/>
          <w:szCs w:val="28"/>
        </w:rPr>
        <w:t xml:space="preserve">: изучить лекцию и кратко законспектировать её (выполнить до </w:t>
      </w:r>
      <w:r w:rsidR="00FA02D7">
        <w:rPr>
          <w:i/>
          <w:iCs/>
          <w:color w:val="222222"/>
          <w:sz w:val="28"/>
          <w:szCs w:val="28"/>
        </w:rPr>
        <w:t>04</w:t>
      </w:r>
      <w:r>
        <w:rPr>
          <w:i/>
          <w:iCs/>
          <w:color w:val="222222"/>
          <w:sz w:val="28"/>
          <w:szCs w:val="28"/>
        </w:rPr>
        <w:t>.0</w:t>
      </w:r>
      <w:r w:rsidR="00FA02D7">
        <w:rPr>
          <w:i/>
          <w:iCs/>
          <w:color w:val="222222"/>
          <w:sz w:val="28"/>
          <w:szCs w:val="28"/>
        </w:rPr>
        <w:t>6</w:t>
      </w:r>
      <w:r>
        <w:rPr>
          <w:i/>
          <w:iCs/>
          <w:color w:val="222222"/>
          <w:sz w:val="28"/>
          <w:szCs w:val="28"/>
        </w:rPr>
        <w:t xml:space="preserve">.20) </w:t>
      </w:r>
    </w:p>
    <w:p w14:paraId="54028ECD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38340DCC" w14:textId="37310EC9" w:rsidR="00160200" w:rsidRDefault="00160200" w:rsidP="0016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 2: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Н.М. Рубцов. Лирика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t xml:space="preserve"> </w:t>
      </w:r>
    </w:p>
    <w:p w14:paraId="40021570" w14:textId="77777777" w:rsidR="00160200" w:rsidRDefault="00160200" w:rsidP="00160200">
      <w:pPr>
        <w:pStyle w:val="a3"/>
        <w:shd w:val="clear" w:color="auto" w:fill="FFFFFF"/>
        <w:jc w:val="both"/>
      </w:pPr>
      <w:r>
        <w:t xml:space="preserve">  Н.М. Рубцов. Стихотворения «Видения на холме», «Листья осенние». Мир русской деревни и картины родной природы. Р. Гамзатов. Стихотворения «Журавли», «В горах джигиты ссорились, бывало…».   </w:t>
      </w:r>
    </w:p>
    <w:p w14:paraId="2AFD4AB9" w14:textId="77777777" w:rsidR="00160200" w:rsidRDefault="00160200" w:rsidP="00160200">
      <w:pPr>
        <w:pStyle w:val="a3"/>
        <w:shd w:val="clear" w:color="auto" w:fill="FFFFFF"/>
        <w:jc w:val="both"/>
      </w:pPr>
      <w:r>
        <w:t xml:space="preserve">            Николай Михайлович Рубцов – один из русских поэтов второй половины 20 века, чье творчество востребовано сейчас, как никогда. Его </w:t>
      </w:r>
      <w:proofErr w:type="gramStart"/>
      <w:r>
        <w:t>называли  «</w:t>
      </w:r>
      <w:proofErr w:type="gramEnd"/>
      <w:r>
        <w:t>деревенским поэтом», «тихим лириком», при жизни талант признавали с трудом, упрекали в пессимистическом звучании стихов. Но чем дальше отдаляется от нас поэт, тем ближе становится нам его поэзия. 2011 Он ушел из жизни – как и многие русские поэты – в возрасте 35.</w:t>
      </w:r>
    </w:p>
    <w:p w14:paraId="5228574C" w14:textId="77777777" w:rsidR="00160200" w:rsidRDefault="00160200" w:rsidP="00160200">
      <w:pPr>
        <w:pStyle w:val="a3"/>
        <w:shd w:val="clear" w:color="auto" w:fill="FFFFFF"/>
        <w:jc w:val="both"/>
      </w:pPr>
      <w:r>
        <w:t>            Сегодня мы будем говорить о своеобразии поэтического мира Николая Рубцова.</w:t>
      </w:r>
    </w:p>
    <w:p w14:paraId="70A9F25F" w14:textId="77777777" w:rsidR="00160200" w:rsidRDefault="00160200" w:rsidP="00160200">
      <w:pPr>
        <w:pStyle w:val="a3"/>
        <w:shd w:val="clear" w:color="auto" w:fill="FFFFFF"/>
        <w:jc w:val="both"/>
      </w:pPr>
      <w:r>
        <w:t>Вспомним то, что вам известно о поэте и его стихах.</w:t>
      </w:r>
    </w:p>
    <w:p w14:paraId="42C418B4" w14:textId="77777777" w:rsidR="00160200" w:rsidRDefault="00160200" w:rsidP="00160200">
      <w:pPr>
        <w:pStyle w:val="a3"/>
        <w:shd w:val="clear" w:color="auto" w:fill="FFFFFF"/>
        <w:jc w:val="both"/>
      </w:pPr>
      <w:r>
        <w:t> Сообщение учащихся о Н.М. Рубцове</w:t>
      </w:r>
    </w:p>
    <w:p w14:paraId="4DB2FB01" w14:textId="77777777" w:rsidR="00160200" w:rsidRDefault="00160200" w:rsidP="00160200">
      <w:pPr>
        <w:pStyle w:val="a3"/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Детские годы </w:t>
      </w:r>
    </w:p>
    <w:p w14:paraId="7A85B400" w14:textId="574358D0" w:rsidR="00160200" w:rsidRDefault="00160200" w:rsidP="00160200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Появился на свет будущий поэт в 1936 году, третьего января, на самом Севере Советской России, в селе Емецке. Совсем недалеко располагались Холмогоры, где когда-то родился Михаил Ломоносов. Спустя год, в 1937, семья Рубцовых переехала в городок Няндому южнее Архангельска. Там отец Николая Михаил Андрианович руководил потребительским кооперативом. Но и там семья Рубцовых проживала недолго, перебравшись в 1941 году в Вологду. В семье было шесть детей, но в годы войны две сестры и мама Николая Александра Михайловна умерли. Отец ушёл на фронт, оставшиеся дети попали в детский дом. Спустя годы станет ясно, что из-за неразберихи с документами он, вернувшись с фронта, не смог найти своих детей. Тогда же отца посчитали пропавшим без вести или убитым, а дети до четырнадцати лет жили в селе Никольском в детском доме. Встретится Николай Рубцов с отцом только в пятидесятых годах. Окончив семилетнее обучение, Рубцов сменил несколько техникумов, но ни одного не закончил. Служил четыре года на Северном флоте. </w:t>
      </w:r>
    </w:p>
    <w:p w14:paraId="76575F67" w14:textId="77777777" w:rsidR="00160200" w:rsidRDefault="00160200" w:rsidP="00160200">
      <w:pPr>
        <w:pStyle w:val="a3"/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Первые строки </w:t>
      </w:r>
    </w:p>
    <w:p w14:paraId="10F3F8EB" w14:textId="77777777" w:rsidR="00160200" w:rsidRDefault="00160200" w:rsidP="00160200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Первое стихотворение, как следует из автобиографии поэта, было написано Рубцовым ещё в детском доме. По характеру он был мягок и лиричен, отношения со сверстниками не всегда складывались. Может, именно потому и нашли мысли маленького Николая своё выражения в поэтической форме. После возвращения с флота Николай уезжает в Ленинград и работает на Кировском заводе. Тогда же он начинается активно участвовать в литературной жизни "Северной столицы". В 1962 году, летом, на машинке была напечатана и размножена первая книга поэта. Называлась она "Волны и скалы". Большую помощь оказал друг Николая - ленинградский поэт и литератор Борис </w:t>
      </w:r>
      <w:proofErr w:type="spellStart"/>
      <w:r>
        <w:rPr>
          <w:shd w:val="clear" w:color="auto" w:fill="FFFFFF"/>
        </w:rPr>
        <w:t>Тайгин</w:t>
      </w:r>
      <w:proofErr w:type="spellEnd"/>
      <w:r>
        <w:rPr>
          <w:shd w:val="clear" w:color="auto" w:fill="FFFFFF"/>
        </w:rPr>
        <w:t xml:space="preserve">. В том же 1962 году Рубцов заканчивает экстерном среднюю школу и поступает в Литературный институт им. Горького, который находится в Москве. Учится он заочно, а живёт в Вологде. </w:t>
      </w:r>
      <w:r>
        <w:rPr>
          <w:b/>
          <w:shd w:val="clear" w:color="auto" w:fill="FFFFFF"/>
        </w:rPr>
        <w:t>Публикации, критика современников</w:t>
      </w:r>
      <w:r>
        <w:rPr>
          <w:shd w:val="clear" w:color="auto" w:fill="FFFFFF"/>
        </w:rPr>
        <w:t xml:space="preserve"> </w:t>
      </w:r>
    </w:p>
    <w:p w14:paraId="7AA104A4" w14:textId="77777777" w:rsidR="00160200" w:rsidRDefault="00160200" w:rsidP="00160200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журнале "Октябрь" в 1964 году появляется подборка стихотворений молодого поэта Николая Рубцова. Спустя несколько лет, в 1967 году, выходит первый сборник, напечатанный в Москве, - "Звезда полей". Именно с этого момента можно сказать, что литературная общественность Советского союза узнала новое имя: Николай Рубцов. </w:t>
      </w:r>
      <w:r>
        <w:rPr>
          <w:shd w:val="clear" w:color="auto" w:fill="FFFFFF"/>
        </w:rPr>
        <w:lastRenderedPageBreak/>
        <w:t xml:space="preserve">Личная биография и творчество очень тесно переплетались в стихотворениях молодого лирика. Любовь к России по силе, была сопоставима с любовью к матери. Своей по-есенински жгучей тоской, задушевностью поэт обратил на себя внимание критиков. Особенно он выделялся на фоне поэтов, гремевших тогда с эстрады: Роберта Рождественского, Евгения Евтушенко, Беллы Ахмадулиной. </w:t>
      </w:r>
    </w:p>
    <w:p w14:paraId="0E3C0D67" w14:textId="77777777" w:rsidR="00160200" w:rsidRDefault="00160200" w:rsidP="00160200">
      <w:pPr>
        <w:pStyle w:val="a3"/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Признание поэта </w:t>
      </w:r>
    </w:p>
    <w:p w14:paraId="30DAEBC8" w14:textId="77777777" w:rsidR="00160200" w:rsidRDefault="00160200" w:rsidP="00160200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 жизни у поэта было опубликовано четыре сборника стихотворений: два в Архангельске и два в Москве. Помимо сборника "Звезда полей" были выпущены "Лирика", "Душа хранит" и "Сосен шум". В 1967 году Николай Рубцов окончательно уезжает в Вологду и поселяется там, лишь изредка наведываясь в Москву или Ленинград. </w:t>
      </w:r>
    </w:p>
    <w:p w14:paraId="59941672" w14:textId="77777777" w:rsidR="00160200" w:rsidRDefault="00160200" w:rsidP="00160200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Личная жизнь </w:t>
      </w:r>
    </w:p>
    <w:p w14:paraId="212DF57F" w14:textId="77777777" w:rsidR="00160200" w:rsidRDefault="00160200" w:rsidP="00160200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Помимо того, что в 1962 году Рубцов поступает в Литературный институт, он ещё и знакомится с Генриеттой Меньшиковой. Она заведовала клубом в том детском доме, где воспитывался Рубцов в детстве. Иногда Рубцов навещал детский дом и в один из таких приездов познакомился с будущей женой. Свадьбу сыграли спустя год, в 1963 году, но в </w:t>
      </w:r>
      <w:proofErr w:type="spellStart"/>
      <w:r>
        <w:rPr>
          <w:shd w:val="clear" w:color="auto" w:fill="FFFFFF"/>
        </w:rPr>
        <w:t>ЗАГСе</w:t>
      </w:r>
      <w:proofErr w:type="spellEnd"/>
      <w:r>
        <w:rPr>
          <w:shd w:val="clear" w:color="auto" w:fill="FFFFFF"/>
        </w:rPr>
        <w:t xml:space="preserve"> не регистрировались. Весной появилась дочка, которую назвали Леной. Жена с дочерью оставались в селе Никольском, Рубцов же продолжал обучение в Москве. В том же году произошло ещё одно событие: Николай познакомился с молодой поэтессой Людмилой Дербиной, но тогда это знакомство ни к чему не привело. Лишь спустя несколько лет, когда в 1967 году, Людмиле попадает в руки сборник стихотворений Рубцова, она влюбляется - сначала в его поэзию, а потом и в него самого. Людмила уже была один раз замужем и имела от неудачного брака дочку Ингу. </w:t>
      </w:r>
      <w:proofErr w:type="gramStart"/>
      <w:r>
        <w:rPr>
          <w:shd w:val="clear" w:color="auto" w:fill="FFFFFF"/>
        </w:rPr>
        <w:t>Не смотря</w:t>
      </w:r>
      <w:proofErr w:type="gramEnd"/>
      <w:r>
        <w:rPr>
          <w:shd w:val="clear" w:color="auto" w:fill="FFFFFF"/>
        </w:rPr>
        <w:t xml:space="preserve"> на это, Николай Рубцов увез их в Вологду, где в 1971 году они планировали пожениться (на этот раз Рубцов настаивал на официальном браке и регистрации в </w:t>
      </w:r>
      <w:proofErr w:type="spellStart"/>
      <w:r>
        <w:rPr>
          <w:shd w:val="clear" w:color="auto" w:fill="FFFFFF"/>
        </w:rPr>
        <w:t>ЗАГСе</w:t>
      </w:r>
      <w:proofErr w:type="spellEnd"/>
      <w:r>
        <w:rPr>
          <w:shd w:val="clear" w:color="auto" w:fill="FFFFFF"/>
        </w:rPr>
        <w:t xml:space="preserve">). Отношения пары были сложными: Николай пил, иногда неделями. Запои сменялись периодами абсолютного равнодушия к алкоголю. Они то ссорились и расходились, то мирились. На 19 февраля была назначена регистрация в </w:t>
      </w:r>
      <w:proofErr w:type="spellStart"/>
      <w:r>
        <w:rPr>
          <w:shd w:val="clear" w:color="auto" w:fill="FFFFFF"/>
        </w:rPr>
        <w:t>ЗАГСе</w:t>
      </w:r>
      <w:proofErr w:type="spellEnd"/>
      <w:r>
        <w:rPr>
          <w:shd w:val="clear" w:color="auto" w:fill="FFFFFF"/>
        </w:rPr>
        <w:t xml:space="preserve">, чтобы узаконить отношения. </w:t>
      </w:r>
    </w:p>
    <w:p w14:paraId="7B2FDA0E" w14:textId="77777777" w:rsidR="00160200" w:rsidRDefault="00160200" w:rsidP="00160200">
      <w:pPr>
        <w:pStyle w:val="a3"/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Трагическая гибель </w:t>
      </w:r>
    </w:p>
    <w:p w14:paraId="75CD51E1" w14:textId="77777777" w:rsidR="00160200" w:rsidRDefault="00160200" w:rsidP="00160200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Есть у Рубцова такие слова: "...я умру в Крещенские морозы...". Так вот, они оказались не просто строками стихотворения, но страшным пророчеством. Ровно за месяц до назначенной регистрации в </w:t>
      </w:r>
      <w:proofErr w:type="spellStart"/>
      <w:r>
        <w:rPr>
          <w:shd w:val="clear" w:color="auto" w:fill="FFFFFF"/>
        </w:rPr>
        <w:t>ЗАГСе</w:t>
      </w:r>
      <w:proofErr w:type="spellEnd"/>
      <w:r>
        <w:rPr>
          <w:shd w:val="clear" w:color="auto" w:fill="FFFFFF"/>
        </w:rPr>
        <w:t xml:space="preserve">, по общеизвестной версии, Николай был убит (умышленно или случайно, до сих пор непонятно) у себя на квартире своей невестой Людмилой Дербиной. Причиной смерти стало удушение. Людмила сама вызвала милицию, сама проводила сотрудников на квартиру, где произошла трагедия. По словам женщины, во время ссоры у Рубцова случился </w:t>
      </w:r>
      <w:proofErr w:type="gramStart"/>
      <w:r>
        <w:rPr>
          <w:shd w:val="clear" w:color="auto" w:fill="FFFFFF"/>
        </w:rPr>
        <w:t>инфаркт</w:t>
      </w:r>
      <w:proofErr w:type="gramEnd"/>
      <w:r>
        <w:rPr>
          <w:shd w:val="clear" w:color="auto" w:fill="FFFFFF"/>
        </w:rPr>
        <w:t xml:space="preserve"> и он упал в кучу белья, где и задохнулся. Правда это или нет, уже никто никогда не выяснит, но свою вину Людмила не признала. Её осудили на восемь лет, выпустив по амнистии через шесть. </w:t>
      </w:r>
    </w:p>
    <w:p w14:paraId="386E9F45" w14:textId="66542E3A" w:rsidR="00160200" w:rsidRDefault="00160200" w:rsidP="00160200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Похоронен поэт Николай Рубцов на Пошехонском кладбище в Вологде, собственно, как он и завещал когда-то друзьям. Именно так прервался жизненный путь Николая Рубцова. Но осталась память и наследие в виде поэзии. </w:t>
      </w:r>
    </w:p>
    <w:p w14:paraId="6B07924C" w14:textId="77777777" w:rsidR="00160200" w:rsidRDefault="00160200" w:rsidP="00160200">
      <w:pPr>
        <w:pStyle w:val="a3"/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Основные мотивы творчества, лирика Рубцова</w:t>
      </w:r>
    </w:p>
    <w:p w14:paraId="1C845FA7" w14:textId="77777777" w:rsidR="00160200" w:rsidRDefault="00160200" w:rsidP="00160200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В лирике Николая Рубцова творчество и биография не только его как личности, но и биография всего многострадального народа России, сплетается в одно целое, создавая </w:t>
      </w:r>
      <w:r>
        <w:rPr>
          <w:shd w:val="clear" w:color="auto" w:fill="FFFFFF"/>
        </w:rPr>
        <w:lastRenderedPageBreak/>
        <w:t xml:space="preserve">целый набор интересных образов, метафор. Например, свои впечатления от посещения Алтая он изложил в стихотворении, которое заканчивается такими строфами: "Молчат цветы, безмолвствуют могилы, и только слышно, как шумит Катунь...". Также есть у него стихотворение, которое называется "Весна на берегу Бии", тоже посвященное Алтаю. Вообще, биография и творчество Николая Рубцова насыщены местами и событиями. В основе поэтического стиля Рубцова лежит песня - именно русские песенные традиции. Недаром все же на его стихи поют песни и Градский, и Зыков, и многие другие наши певцы. Среди образов преобладают, конечно, символы религиозные. Сам Рубцов был человек набожный, и дома у него всегда висели иконы. Образ России у поэта </w:t>
      </w:r>
      <w:proofErr w:type="gramStart"/>
      <w:r>
        <w:rPr>
          <w:shd w:val="clear" w:color="auto" w:fill="FFFFFF"/>
        </w:rPr>
        <w:t>- это</w:t>
      </w:r>
      <w:proofErr w:type="gramEnd"/>
      <w:r>
        <w:rPr>
          <w:shd w:val="clear" w:color="auto" w:fill="FFFFFF"/>
        </w:rPr>
        <w:t xml:space="preserve"> всегда идеал. Идеал святости, целостности, вечности. Также один из самых частых образов </w:t>
      </w:r>
      <w:proofErr w:type="gramStart"/>
      <w:r>
        <w:rPr>
          <w:shd w:val="clear" w:color="auto" w:fill="FFFFFF"/>
        </w:rPr>
        <w:t>- это</w:t>
      </w:r>
      <w:proofErr w:type="gramEnd"/>
      <w:r>
        <w:rPr>
          <w:shd w:val="clear" w:color="auto" w:fill="FFFFFF"/>
        </w:rPr>
        <w:t xml:space="preserve"> природные явления или пейзажи. С помощью природы поэт, как исконно ведется в русской поэзии, показывает внутренний мир лирического героя. Стихотворения на тему России у Рубцова иногда целиком и полностью состоят из переплетающихся между собой образов природного мира. Отношение "не к физическому" - к душе - у поэта, опять же, очень религиозное. В душе Рубцов видит часть человека, которая способна устанавливать связь с Богом. Лирический герой Рубцова доверяет душе и готов следовать за ней безотлагательно. Есть у поэта такие строчки: "Но я пойду! Я знаю наперед, что счастлив тот, хоть с ног его сбивает, кто все пройдет, когда душа ведет, и выше счастья в жизни не бывает!" Рубцов - оригинальный поэт, и суть его оригинальности в том, что традиционные мотивы русского народа и его земли он воспел новым языком. Пожалуй, среди поэтов той эпохи можно выделить ещё только одного, кто обладал подобным даром, да и то - он появится значительно позже Рубцова. В восьмидесятых годах двадцатого века появится Александр Башлачев с песнями-исповедями, идущими из уст или всего русского народа, или самого Бога. К сожалению, в восемьдесят восьмом году он покончит жизнь самоубийством. Все же нередко очень трагичны в России судьбы поэтов: трагизмом наполнены и биографии, и творчество. Николай Рубцов, стихи которого полны отчаяния и боли, не стал исключением. Много строк из наследия поэта стали крылатыми фразами, вошли в обиход, стали использоваться повсеместно. Это неудивительно - в стихах Рубцова живёт, дышит, рождается и умирает весь русский народ, и люди это не могут не чувствовать. Влияние, </w:t>
      </w:r>
      <w:proofErr w:type="gramStart"/>
      <w:r>
        <w:rPr>
          <w:shd w:val="clear" w:color="auto" w:fill="FFFFFF"/>
        </w:rPr>
        <w:t>наследие</w:t>
      </w:r>
      <w:proofErr w:type="gramEnd"/>
      <w:r>
        <w:rPr>
          <w:shd w:val="clear" w:color="auto" w:fill="FFFFFF"/>
        </w:rPr>
        <w:t xml:space="preserve"> После своего трагического ухода Николай Рубцов оставил очень много рукописей, которые были внимательно собраны, просмотрены, а потом многие - опубликованы. Если считать вместе с теми стихотворными сборниками, что были выпущены еще при жизни поэта, то на сегодняшний день мы получаем вот такой список. При жизни: 1962 – «Волны и скалы». 1965 – «Лирика». 1967 – «Звезда полей». 1969 – «Душа хранит». 1970 – «Сосен шум». И после смерти Николая Рубцова: 1977 – «Стихотворения. 1953—1971». 1971 – «Зеленые цветы». 1973 – «Последний пароход». 1974 – «Избранная лирика». 1975 – «Подорожники». 1977 – «Стихотворения». Заключение А. Романов сказал о русском классике, что сама природа земли нашей ждала появления такого поэта, как Николай Рубцов, краткая биография и творчество которого описаны в нашей статье. Есть в его поэзии величавый распев и молитвенная исповедь. </w:t>
      </w:r>
      <w:proofErr w:type="gramStart"/>
      <w:r>
        <w:rPr>
          <w:shd w:val="clear" w:color="auto" w:fill="FFFFFF"/>
        </w:rPr>
        <w:t>Пожалуй</w:t>
      </w:r>
      <w:proofErr w:type="gramEnd"/>
      <w:r>
        <w:rPr>
          <w:shd w:val="clear" w:color="auto" w:fill="FFFFFF"/>
        </w:rPr>
        <w:t xml:space="preserve"> не найти лучше слов, чтобы сказать, кто такой Николай Рубцов. </w:t>
      </w:r>
    </w:p>
    <w:p w14:paraId="1D564ED4" w14:textId="77777777" w:rsidR="00160200" w:rsidRDefault="00160200" w:rsidP="00160200">
      <w:pPr>
        <w:pStyle w:val="a3"/>
        <w:shd w:val="clear" w:color="auto" w:fill="FFFFFF"/>
        <w:jc w:val="both"/>
      </w:pPr>
      <w:r>
        <w:rPr>
          <w:shd w:val="clear" w:color="auto" w:fill="FFFFFF"/>
        </w:rPr>
        <w:t xml:space="preserve">Личная жизнь, биография, творчество - всё трагично складывалась у этого человека. Но остались его стихи, которые знают и любят. Николай Коняев в серии "ЖЗЛ" написал книгу: "Николай Рубцов". Биография и творчество, жизнь поэта в данной книге описаны очень детально и ярко. Много книг посвящено трагической гибели Николая. Его именем назвали несколько улиц в городах бывшего Советского союза. Памятники поэту открыты в Череповце, Тотьме, Вологде, в Емецке. Ежегодно отечественным литераторам присуждается Всероссийская литературная премия "Звезда полей" имени русского поэта Николая Рубцова. </w:t>
      </w:r>
    </w:p>
    <w:p w14:paraId="131AE798" w14:textId="77777777" w:rsidR="00160200" w:rsidRDefault="00160200" w:rsidP="00160200">
      <w:pPr>
        <w:pStyle w:val="a3"/>
        <w:shd w:val="clear" w:color="auto" w:fill="FFFFFF"/>
        <w:jc w:val="both"/>
      </w:pPr>
      <w:r>
        <w:lastRenderedPageBreak/>
        <w:t>Основная мысль после знакомства с жизненным путем: трагические смерти близких, война, сиротство, неприкаянность, отсутствие жилья, скитания по стране, горькое пьянство – и создание стихов, ставших классическими, вошедших в учебники литературы. Истинно сказано «Невыразимо русский талант».</w:t>
      </w:r>
    </w:p>
    <w:p w14:paraId="0A337E20" w14:textId="77777777" w:rsidR="00160200" w:rsidRDefault="00160200" w:rsidP="00160200">
      <w:pPr>
        <w:pStyle w:val="a3"/>
        <w:shd w:val="clear" w:color="auto" w:fill="FFFFFF"/>
        <w:jc w:val="both"/>
      </w:pPr>
      <w:r>
        <w:t>II. Анализ стихотворений</w:t>
      </w:r>
    </w:p>
    <w:p w14:paraId="11BCA7FE" w14:textId="47AEB4FB" w:rsidR="00160200" w:rsidRDefault="00160200" w:rsidP="00160200">
      <w:pPr>
        <w:pStyle w:val="a3"/>
        <w:shd w:val="clear" w:color="auto" w:fill="FFFFFF"/>
        <w:jc w:val="both"/>
      </w:pPr>
      <w:r>
        <w:t xml:space="preserve"> Стихотворение </w:t>
      </w:r>
      <w:r>
        <w:rPr>
          <w:b/>
        </w:rPr>
        <w:t>«Тихая моя родина»</w:t>
      </w:r>
      <w:r>
        <w:t xml:space="preserve"> изучалась в 8 классе.       </w:t>
      </w:r>
      <w:r>
        <w:t xml:space="preserve"> </w:t>
      </w:r>
    </w:p>
    <w:p w14:paraId="0D856A42" w14:textId="77777777" w:rsidR="00160200" w:rsidRDefault="00160200" w:rsidP="00160200">
      <w:pPr>
        <w:pStyle w:val="a3"/>
        <w:rPr>
          <w:i/>
          <w:iCs/>
        </w:rPr>
      </w:pPr>
      <w:r>
        <w:rPr>
          <w:i/>
          <w:iCs/>
        </w:rPr>
        <w:t>Тихая моя родина!</w:t>
      </w:r>
      <w:r>
        <w:rPr>
          <w:i/>
          <w:iCs/>
        </w:rPr>
        <w:br/>
        <w:t>Ивы, река, соловьи…</w:t>
      </w:r>
      <w:r>
        <w:rPr>
          <w:i/>
          <w:iCs/>
        </w:rPr>
        <w:br/>
        <w:t>Мать моя здесь похоронена</w:t>
      </w:r>
      <w:r>
        <w:rPr>
          <w:i/>
          <w:iCs/>
        </w:rPr>
        <w:br/>
        <w:t>В детские годы мои.</w:t>
      </w:r>
    </w:p>
    <w:p w14:paraId="524A152E" w14:textId="77777777" w:rsidR="00160200" w:rsidRDefault="00160200" w:rsidP="00160200">
      <w:pPr>
        <w:pStyle w:val="a3"/>
        <w:rPr>
          <w:i/>
          <w:iCs/>
        </w:rPr>
      </w:pPr>
      <w:r>
        <w:rPr>
          <w:i/>
          <w:iCs/>
        </w:rPr>
        <w:t>— Где тут погост? Вы не видели?</w:t>
      </w:r>
      <w:r>
        <w:rPr>
          <w:i/>
          <w:iCs/>
        </w:rPr>
        <w:br/>
        <w:t xml:space="preserve">Сам я найти не </w:t>
      </w:r>
      <w:proofErr w:type="gramStart"/>
      <w:r>
        <w:rPr>
          <w:i/>
          <w:iCs/>
        </w:rPr>
        <w:t>могу.-</w:t>
      </w:r>
      <w:proofErr w:type="gramEnd"/>
      <w:r>
        <w:rPr>
          <w:i/>
          <w:iCs/>
        </w:rPr>
        <w:br/>
        <w:t>Тихо ответили жители:</w:t>
      </w:r>
      <w:r>
        <w:rPr>
          <w:i/>
          <w:iCs/>
        </w:rPr>
        <w:br/>
        <w:t>— Это на том берегу.</w:t>
      </w:r>
    </w:p>
    <w:p w14:paraId="7F1B702E" w14:textId="77777777" w:rsidR="00160200" w:rsidRDefault="00160200" w:rsidP="00160200">
      <w:pPr>
        <w:pStyle w:val="a3"/>
        <w:rPr>
          <w:i/>
          <w:iCs/>
        </w:rPr>
      </w:pPr>
      <w:r>
        <w:rPr>
          <w:i/>
          <w:iCs/>
        </w:rPr>
        <w:t>Тихо ответили жители,</w:t>
      </w:r>
      <w:r>
        <w:rPr>
          <w:i/>
          <w:iCs/>
        </w:rPr>
        <w:br/>
        <w:t>Тихо проехал обоз.</w:t>
      </w:r>
      <w:r>
        <w:rPr>
          <w:i/>
          <w:iCs/>
        </w:rPr>
        <w:br/>
        <w:t>Купол церковной обители</w:t>
      </w:r>
      <w:r>
        <w:rPr>
          <w:i/>
          <w:iCs/>
        </w:rPr>
        <w:br/>
        <w:t>Яркой травою зарос.</w:t>
      </w:r>
    </w:p>
    <w:p w14:paraId="5AAB992F" w14:textId="77777777" w:rsidR="00160200" w:rsidRDefault="00160200" w:rsidP="00160200">
      <w:pPr>
        <w:pStyle w:val="a3"/>
        <w:rPr>
          <w:i/>
          <w:iCs/>
        </w:rPr>
      </w:pPr>
      <w:r>
        <w:rPr>
          <w:i/>
          <w:iCs/>
        </w:rPr>
        <w:t>Там, где я плавал за рыбами,</w:t>
      </w:r>
      <w:r>
        <w:rPr>
          <w:i/>
          <w:iCs/>
        </w:rPr>
        <w:br/>
        <w:t>Сено гребут в сеновал:</w:t>
      </w:r>
      <w:r>
        <w:rPr>
          <w:i/>
          <w:iCs/>
        </w:rPr>
        <w:br/>
        <w:t>Между речными изгибами</w:t>
      </w:r>
      <w:r>
        <w:rPr>
          <w:i/>
          <w:iCs/>
        </w:rPr>
        <w:br/>
        <w:t>Вырыли люди канал.</w:t>
      </w:r>
    </w:p>
    <w:p w14:paraId="04207F50" w14:textId="77777777" w:rsidR="00160200" w:rsidRDefault="00160200" w:rsidP="00160200">
      <w:pPr>
        <w:pStyle w:val="a3"/>
        <w:rPr>
          <w:i/>
          <w:iCs/>
        </w:rPr>
      </w:pPr>
      <w:r>
        <w:rPr>
          <w:i/>
          <w:iCs/>
        </w:rPr>
        <w:t>Тина теперь и болотина</w:t>
      </w:r>
      <w:r>
        <w:rPr>
          <w:i/>
          <w:iCs/>
        </w:rPr>
        <w:br/>
        <w:t>Там, где купаться любил…</w:t>
      </w:r>
      <w:r>
        <w:rPr>
          <w:i/>
          <w:iCs/>
        </w:rPr>
        <w:br/>
        <w:t>Тихая моя родина,</w:t>
      </w:r>
      <w:r>
        <w:rPr>
          <w:i/>
          <w:iCs/>
        </w:rPr>
        <w:br/>
        <w:t>Я ничего не забыл.</w:t>
      </w:r>
    </w:p>
    <w:p w14:paraId="6DC0CE5E" w14:textId="77777777" w:rsidR="00160200" w:rsidRDefault="00160200" w:rsidP="00160200">
      <w:pPr>
        <w:pStyle w:val="a3"/>
        <w:rPr>
          <w:i/>
          <w:iCs/>
        </w:rPr>
      </w:pPr>
      <w:r>
        <w:rPr>
          <w:i/>
          <w:iCs/>
        </w:rPr>
        <w:t>Новый забор перед школою,</w:t>
      </w:r>
      <w:r>
        <w:rPr>
          <w:i/>
          <w:iCs/>
        </w:rPr>
        <w:br/>
        <w:t>Тот же зеленый простор.</w:t>
      </w:r>
      <w:r>
        <w:rPr>
          <w:i/>
          <w:iCs/>
        </w:rPr>
        <w:br/>
        <w:t>Словно ворона веселая,</w:t>
      </w:r>
      <w:r>
        <w:rPr>
          <w:i/>
          <w:iCs/>
        </w:rPr>
        <w:br/>
        <w:t>Сяду опять на забор!</w:t>
      </w:r>
    </w:p>
    <w:p w14:paraId="18B9CFBB" w14:textId="77777777" w:rsidR="00160200" w:rsidRDefault="00160200" w:rsidP="00160200">
      <w:pPr>
        <w:pStyle w:val="a3"/>
        <w:rPr>
          <w:i/>
          <w:iCs/>
        </w:rPr>
      </w:pPr>
      <w:r>
        <w:rPr>
          <w:i/>
          <w:iCs/>
        </w:rPr>
        <w:t>Школа моя деревянная!..</w:t>
      </w:r>
      <w:r>
        <w:rPr>
          <w:i/>
          <w:iCs/>
        </w:rPr>
        <w:br/>
        <w:t>Время придет уезжать —</w:t>
      </w:r>
      <w:r>
        <w:rPr>
          <w:i/>
          <w:iCs/>
        </w:rPr>
        <w:br/>
        <w:t>Речка за мною туманная</w:t>
      </w:r>
      <w:r>
        <w:rPr>
          <w:i/>
          <w:iCs/>
        </w:rPr>
        <w:br/>
        <w:t>Будет бежать и бежать.</w:t>
      </w:r>
    </w:p>
    <w:p w14:paraId="2B62FBD9" w14:textId="77777777" w:rsidR="00160200" w:rsidRDefault="00160200" w:rsidP="00160200">
      <w:pPr>
        <w:pStyle w:val="a3"/>
        <w:rPr>
          <w:i/>
          <w:iCs/>
        </w:rPr>
      </w:pPr>
      <w:r>
        <w:rPr>
          <w:i/>
          <w:iCs/>
        </w:rPr>
        <w:t>С каждой избою и тучею,</w:t>
      </w:r>
      <w:r>
        <w:rPr>
          <w:i/>
          <w:iCs/>
        </w:rPr>
        <w:br/>
        <w:t>С громом, готовым упасть,</w:t>
      </w:r>
      <w:r>
        <w:rPr>
          <w:i/>
          <w:iCs/>
        </w:rPr>
        <w:br/>
        <w:t>Чувствую самую жгучую,</w:t>
      </w:r>
      <w:r>
        <w:rPr>
          <w:i/>
          <w:iCs/>
        </w:rPr>
        <w:br/>
        <w:t>Самую смертную связь.</w:t>
      </w:r>
    </w:p>
    <w:p w14:paraId="0F646F2E" w14:textId="77777777" w:rsidR="00160200" w:rsidRDefault="00160200" w:rsidP="00160200">
      <w:pPr>
        <w:pStyle w:val="a3"/>
        <w:shd w:val="clear" w:color="auto" w:fill="FFFFFF"/>
        <w:jc w:val="both"/>
      </w:pPr>
      <w:r>
        <w:t xml:space="preserve">     Беседа по стихотворению. </w:t>
      </w:r>
    </w:p>
    <w:p w14:paraId="1B09E5CB" w14:textId="77777777" w:rsidR="00160200" w:rsidRDefault="00160200" w:rsidP="00160200">
      <w:pPr>
        <w:pStyle w:val="a3"/>
        <w:shd w:val="clear" w:color="auto" w:fill="FFFFFF"/>
        <w:jc w:val="both"/>
      </w:pPr>
      <w:r>
        <w:lastRenderedPageBreak/>
        <w:t>Это ключевое произведение в поэзии Рубцова. Оно о возвращении человека в родные места, где прошло его детство. Пронизано грустью – как все переменилось, невозможно узнать того, что было когда-то. Но главное – ликующая радость оттого, что есть такое место на свете, с которым:</w:t>
      </w:r>
    </w:p>
    <w:p w14:paraId="65C16B6B" w14:textId="77777777" w:rsidR="00160200" w:rsidRDefault="00160200" w:rsidP="00160200">
      <w:pPr>
        <w:pStyle w:val="a3"/>
        <w:shd w:val="clear" w:color="auto" w:fill="FFFFFF"/>
        <w:jc w:val="both"/>
      </w:pPr>
      <w:r>
        <w:t> С каждой избою и кручею,</w:t>
      </w:r>
    </w:p>
    <w:p w14:paraId="4842DD6F" w14:textId="77777777" w:rsidR="00160200" w:rsidRDefault="00160200" w:rsidP="00160200">
      <w:pPr>
        <w:pStyle w:val="a3"/>
        <w:shd w:val="clear" w:color="auto" w:fill="FFFFFF"/>
        <w:jc w:val="both"/>
      </w:pPr>
      <w:r>
        <w:t>С громом, готовым упасть,</w:t>
      </w:r>
    </w:p>
    <w:p w14:paraId="4835C4F0" w14:textId="77777777" w:rsidR="00160200" w:rsidRDefault="00160200" w:rsidP="00160200">
      <w:pPr>
        <w:pStyle w:val="a3"/>
        <w:shd w:val="clear" w:color="auto" w:fill="FFFFFF"/>
        <w:jc w:val="both"/>
      </w:pPr>
      <w:r>
        <w:t>Чувствую самую жгучую,</w:t>
      </w:r>
    </w:p>
    <w:p w14:paraId="51D10E51" w14:textId="77777777" w:rsidR="00160200" w:rsidRDefault="00160200" w:rsidP="00160200">
      <w:pPr>
        <w:pStyle w:val="a3"/>
        <w:shd w:val="clear" w:color="auto" w:fill="FFFFFF"/>
        <w:jc w:val="both"/>
      </w:pPr>
      <w:r>
        <w:t>Самую смертную связь.</w:t>
      </w:r>
    </w:p>
    <w:p w14:paraId="5C1F1F2D" w14:textId="77777777" w:rsidR="00160200" w:rsidRDefault="00160200" w:rsidP="00160200">
      <w:pPr>
        <w:pStyle w:val="a3"/>
        <w:shd w:val="clear" w:color="auto" w:fill="FFFFFF"/>
        <w:jc w:val="both"/>
      </w:pPr>
      <w:r>
        <w:t>Промежуточный вывод.</w:t>
      </w:r>
    </w:p>
    <w:p w14:paraId="30FBF4D0" w14:textId="77777777" w:rsidR="00160200" w:rsidRDefault="00160200" w:rsidP="00160200">
      <w:pPr>
        <w:pStyle w:val="a3"/>
        <w:shd w:val="clear" w:color="auto" w:fill="FFFFFF"/>
        <w:jc w:val="both"/>
      </w:pPr>
      <w:r>
        <w:t>      Для лирики Рубцова характерны</w:t>
      </w:r>
    </w:p>
    <w:p w14:paraId="4CEBA5E1" w14:textId="77777777" w:rsidR="00160200" w:rsidRDefault="00160200" w:rsidP="00160200">
      <w:pPr>
        <w:pStyle w:val="a3"/>
        <w:shd w:val="clear" w:color="auto" w:fill="FFFFFF"/>
        <w:jc w:val="both"/>
      </w:pPr>
      <w:r>
        <w:t>      - необычайная лиричность поэзии, музыкальность строк;</w:t>
      </w:r>
    </w:p>
    <w:p w14:paraId="07478C2C" w14:textId="77777777" w:rsidR="00160200" w:rsidRDefault="00160200" w:rsidP="00160200">
      <w:pPr>
        <w:pStyle w:val="a3"/>
        <w:shd w:val="clear" w:color="auto" w:fill="FFFFFF"/>
        <w:jc w:val="both"/>
      </w:pPr>
      <w:r>
        <w:t>      - одушевленность неодушевленного;</w:t>
      </w:r>
    </w:p>
    <w:p w14:paraId="5ED928E2" w14:textId="77777777" w:rsidR="00160200" w:rsidRDefault="00160200" w:rsidP="00160200">
      <w:pPr>
        <w:pStyle w:val="a3"/>
        <w:shd w:val="clear" w:color="auto" w:fill="FFFFFF"/>
        <w:jc w:val="both"/>
      </w:pPr>
      <w:r>
        <w:t>      - неразрывная связь с родиной. Это корни, благодаря которым живет человек.</w:t>
      </w:r>
    </w:p>
    <w:p w14:paraId="4C024915" w14:textId="77777777" w:rsidR="00160200" w:rsidRDefault="00160200" w:rsidP="00160200">
      <w:pPr>
        <w:pStyle w:val="a3"/>
        <w:shd w:val="clear" w:color="auto" w:fill="FFFFFF"/>
        <w:jc w:val="both"/>
      </w:pPr>
      <w:r>
        <w:rPr>
          <w:b/>
        </w:rPr>
        <w:t>Тема «малой родины» в творчестве Н. Рубцова неразрывно связана с темой России.</w:t>
      </w:r>
    </w:p>
    <w:p w14:paraId="0EBA8273" w14:textId="77777777" w:rsidR="00160200" w:rsidRDefault="00160200" w:rsidP="00160200">
      <w:pPr>
        <w:pStyle w:val="a3"/>
        <w:shd w:val="clear" w:color="auto" w:fill="FFFFFF"/>
        <w:jc w:val="both"/>
      </w:pPr>
      <w:r>
        <w:t>Стихотворение «Видение на холме». Выразительное чтение текста.</w:t>
      </w:r>
    </w:p>
    <w:p w14:paraId="242B24C2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Взбегу на холм</w:t>
      </w:r>
    </w:p>
    <w:p w14:paraId="262DFC0C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и упаду</w:t>
      </w:r>
    </w:p>
    <w:p w14:paraId="4D2B1C78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в траву,</w:t>
      </w:r>
    </w:p>
    <w:p w14:paraId="09F005B5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древностью повеет вдруг из дола.</w:t>
      </w:r>
    </w:p>
    <w:p w14:paraId="5817A9A0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вдруг картины грозного раздора</w:t>
      </w:r>
    </w:p>
    <w:p w14:paraId="1ED333CC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в этот миг увижу наяву.</w:t>
      </w:r>
    </w:p>
    <w:p w14:paraId="2776D654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Пустынный свет на звездных берегах</w:t>
      </w:r>
    </w:p>
    <w:p w14:paraId="1509175B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вереницы птиц твоих, Россия,</w:t>
      </w:r>
    </w:p>
    <w:p w14:paraId="18D1B270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Затмит на миг</w:t>
      </w:r>
    </w:p>
    <w:p w14:paraId="3FB724E4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крови и жемчугах</w:t>
      </w:r>
    </w:p>
    <w:p w14:paraId="700F0D20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Тупой башмак скуластого Батыя!..</w:t>
      </w:r>
    </w:p>
    <w:p w14:paraId="0C777DB6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5F1E76F9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Россия, Русь - куда я ни взгляну...</w:t>
      </w:r>
    </w:p>
    <w:p w14:paraId="2EC70FB7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все твои страдания и битвы -</w:t>
      </w:r>
    </w:p>
    <w:p w14:paraId="25B2B07B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Люблю твою, Россия, старину,</w:t>
      </w:r>
    </w:p>
    <w:p w14:paraId="53291FB8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Твои огни, погосты и молитвы,</w:t>
      </w:r>
    </w:p>
    <w:p w14:paraId="6BB2C928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Люблю твои избушки и цветы,</w:t>
      </w:r>
    </w:p>
    <w:p w14:paraId="44DBF246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небеса, горящие от зноя,</w:t>
      </w:r>
    </w:p>
    <w:p w14:paraId="44EA5340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шепот ив у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омутной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воды,</w:t>
      </w:r>
    </w:p>
    <w:p w14:paraId="6C88A6B3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Люблю навек, до вечного покоя...</w:t>
      </w:r>
    </w:p>
    <w:p w14:paraId="517002CF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Россия, Русь! Храни себя, храни!</w:t>
      </w:r>
    </w:p>
    <w:p w14:paraId="51289AB0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Смотри опять в леса твои и долы</w:t>
      </w:r>
    </w:p>
    <w:p w14:paraId="1DC32376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 всех сторон нагрянули они,</w:t>
      </w:r>
    </w:p>
    <w:p w14:paraId="62343151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Иных времен татары и монголы.</w:t>
      </w:r>
    </w:p>
    <w:p w14:paraId="0754ED43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несут на флагах чёрный крест,</w:t>
      </w:r>
    </w:p>
    <w:p w14:paraId="601EC7FA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крестами небо закрестили,</w:t>
      </w:r>
    </w:p>
    <w:p w14:paraId="17EABB35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не леса мне видятся окрест,</w:t>
      </w:r>
    </w:p>
    <w:p w14:paraId="231C9D9F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 лес крестов</w:t>
      </w:r>
    </w:p>
    <w:p w14:paraId="1BD7AD89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в окрестностях</w:t>
      </w:r>
    </w:p>
    <w:p w14:paraId="3C293344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России...</w:t>
      </w:r>
    </w:p>
    <w:p w14:paraId="13A09105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Кресты, кресты...</w:t>
      </w:r>
    </w:p>
    <w:p w14:paraId="11E83414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4228CC7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больше не могу!</w:t>
      </w:r>
    </w:p>
    <w:p w14:paraId="0C7F79E6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резко отниму от глаз ладони</w:t>
      </w:r>
    </w:p>
    <w:p w14:paraId="11742A99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вдруг увижу: смирно на лугу</w:t>
      </w:r>
    </w:p>
    <w:p w14:paraId="3092F258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Траву жуют стреноженные кони.</w:t>
      </w:r>
    </w:p>
    <w:p w14:paraId="1067EDBE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Заржут они - и где-то у осин</w:t>
      </w:r>
    </w:p>
    <w:p w14:paraId="7E184858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Подхватит это медленное ржанье,</w:t>
      </w:r>
    </w:p>
    <w:p w14:paraId="049C4C43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надо мной -</w:t>
      </w:r>
    </w:p>
    <w:p w14:paraId="7B265637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бессмертных звёзд Руси,</w:t>
      </w:r>
    </w:p>
    <w:p w14:paraId="08C67ECF" w14:textId="77777777" w:rsidR="00160200" w:rsidRDefault="00160200" w:rsidP="0016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Высоких звезд покойное мерцанье...</w:t>
      </w:r>
    </w:p>
    <w:p w14:paraId="41FB845F" w14:textId="77777777" w:rsidR="00160200" w:rsidRDefault="00160200" w:rsidP="00160200">
      <w:pPr>
        <w:pStyle w:val="a3"/>
        <w:shd w:val="clear" w:color="auto" w:fill="FFFFFF"/>
        <w:jc w:val="both"/>
        <w:rPr>
          <w:rFonts w:eastAsia="Calibri"/>
          <w:lang w:eastAsia="en-US"/>
        </w:rPr>
      </w:pPr>
      <w:r>
        <w:t>Беседа по прочитанному.</w:t>
      </w:r>
    </w:p>
    <w:p w14:paraId="6911FAB0" w14:textId="77777777" w:rsidR="00160200" w:rsidRDefault="00160200" w:rsidP="00160200">
      <w:pPr>
        <w:pStyle w:val="a3"/>
        <w:shd w:val="clear" w:color="auto" w:fill="FFFFFF"/>
        <w:jc w:val="both"/>
      </w:pPr>
      <w:r>
        <w:t>- Смысл названия.</w:t>
      </w:r>
    </w:p>
    <w:p w14:paraId="71CB2B65" w14:textId="77777777" w:rsidR="00160200" w:rsidRDefault="00160200" w:rsidP="00160200">
      <w:pPr>
        <w:pStyle w:val="a3"/>
        <w:shd w:val="clear" w:color="auto" w:fill="FFFFFF"/>
        <w:jc w:val="both"/>
      </w:pPr>
      <w:r>
        <w:t>Видение – по Толковому словарю: «призрак, привидение, что-либо возникшее в воображении, во сне». Лирический герой «взбежит» на холм, упадет в траву и задумается, задремлет.  Это состояние заставляет человека осознать свою связь с миром, ощутить причастность своей судьбы к судьбе родины. Душа человека во сне, в полудреме не знает пространственных и временных границ, она и в прошлом, и в настоящем, и в будущем</w:t>
      </w:r>
    </w:p>
    <w:p w14:paraId="1A4CAC64" w14:textId="77777777" w:rsidR="00160200" w:rsidRDefault="00160200" w:rsidP="00160200">
      <w:pPr>
        <w:pStyle w:val="a3"/>
        <w:shd w:val="clear" w:color="auto" w:fill="FFFFFF"/>
        <w:jc w:val="both"/>
      </w:pPr>
      <w:r>
        <w:lastRenderedPageBreak/>
        <w:t>Холм – «небольшая отлогая гора, возвышенность округлой или овальной формы с пологими склонами». Не такая уж большая высота, но с нее поэту видна вся Родина – не в пространственном, а в историческом временном плане. (Первоначальный вариант стихотворения имел название «Видение в долине»)</w:t>
      </w:r>
    </w:p>
    <w:p w14:paraId="0A7E44FC" w14:textId="77777777" w:rsidR="00160200" w:rsidRDefault="00160200" w:rsidP="00160200">
      <w:pPr>
        <w:pStyle w:val="a3"/>
        <w:shd w:val="clear" w:color="auto" w:fill="FFFFFF"/>
        <w:jc w:val="both"/>
      </w:pPr>
      <w:r>
        <w:t>- Особенности композиции</w:t>
      </w:r>
    </w:p>
    <w:p w14:paraId="2929240E" w14:textId="77777777" w:rsidR="00160200" w:rsidRDefault="00160200" w:rsidP="00160200">
      <w:pPr>
        <w:pStyle w:val="a3"/>
        <w:shd w:val="clear" w:color="auto" w:fill="FFFFFF"/>
        <w:jc w:val="both"/>
      </w:pPr>
      <w:r>
        <w:t>      Стихотворение состоит из четырех восьми-девяти строчных строф пятистопного ямба. Каждую строфу завершает многоточие, что подчеркивает философский характер звучания. В отдельную строку выделен эмоциональный повтор: кресты, кресты. Эта строка не сливается ни с предыдущей, ни с последующей строками. В интонации возникает пауза, которая ведет к горькому выводу «Я больше не могу…»</w:t>
      </w:r>
    </w:p>
    <w:p w14:paraId="2A5902E1" w14:textId="77777777" w:rsidR="00160200" w:rsidRDefault="00160200" w:rsidP="00160200">
      <w:pPr>
        <w:pStyle w:val="a3"/>
        <w:shd w:val="clear" w:color="auto" w:fill="FFFFFF"/>
        <w:jc w:val="both"/>
      </w:pPr>
      <w:r>
        <w:t>Важен в композиции прием контраста между «видениями» прошлого и реальностью, между «грозным раздором» и тишиной и покоем. Стихотворение представляет собой смену настроений от тревоги к покою, от отчаяния к надежде.</w:t>
      </w:r>
    </w:p>
    <w:p w14:paraId="33D04AC1" w14:textId="77777777" w:rsidR="00160200" w:rsidRDefault="00160200" w:rsidP="00160200">
      <w:pPr>
        <w:pStyle w:val="a3"/>
        <w:shd w:val="clear" w:color="auto" w:fill="FFFFFF"/>
        <w:jc w:val="both"/>
      </w:pPr>
      <w:r>
        <w:t>- Лирический герой</w:t>
      </w:r>
    </w:p>
    <w:p w14:paraId="58D09FDC" w14:textId="77777777" w:rsidR="00160200" w:rsidRDefault="00160200" w:rsidP="00160200">
      <w:pPr>
        <w:pStyle w:val="a3"/>
        <w:shd w:val="clear" w:color="auto" w:fill="FFFFFF"/>
        <w:jc w:val="both"/>
      </w:pPr>
      <w:r>
        <w:t xml:space="preserve">Тревога и боль в душе лирического героя за судьбу своей Родины. В прошлом горе смерть принес на Русь «тупой каблук скуластого Батыя», потом другие кресты «небо закрестили». «Лес крестов» - столько смерти принесли они людям. Сейчас покой, тишина вокруг, «траву жуют стреноженные кони». Но тревога остается в сердце лирического героя. Страстным призывом звучат слова: «Россия, Русь, храни себя, </w:t>
      </w:r>
      <w:proofErr w:type="gramStart"/>
      <w:r>
        <w:t>храни!...</w:t>
      </w:r>
      <w:proofErr w:type="gramEnd"/>
      <w:r>
        <w:t>». От чего же хранить себя Руси? Открытый финал. Недосказанность.</w:t>
      </w:r>
    </w:p>
    <w:p w14:paraId="56919B47" w14:textId="77777777" w:rsidR="00160200" w:rsidRDefault="00160200" w:rsidP="00160200">
      <w:pPr>
        <w:pStyle w:val="a3"/>
        <w:shd w:val="clear" w:color="auto" w:fill="FFFFFF"/>
        <w:jc w:val="both"/>
      </w:pPr>
      <w:r>
        <w:t>Эти слова высечены на посмертном обелиске на могиле Николая Рубцова. Предлагается поразмышлять над этим вопросом.</w:t>
      </w:r>
    </w:p>
    <w:p w14:paraId="2AFEE343" w14:textId="77777777" w:rsidR="00160200" w:rsidRDefault="00160200" w:rsidP="00160200">
      <w:pPr>
        <w:pStyle w:val="a3"/>
        <w:shd w:val="clear" w:color="auto" w:fill="FFFFFF"/>
        <w:jc w:val="both"/>
      </w:pPr>
      <w:r>
        <w:t> Стихотворение «Листья осенние». Выразительное чтение.</w:t>
      </w:r>
    </w:p>
    <w:p w14:paraId="0F614D78" w14:textId="77777777" w:rsidR="00160200" w:rsidRDefault="00160200" w:rsidP="00160200">
      <w:pPr>
        <w:shd w:val="clear" w:color="auto" w:fill="FAFAF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Листья осенние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Где-то во мгле мирозданья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Видели, бедные,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Сон золотой увяданья,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Видели, сонные,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Как, натянувши поводья,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Всадник мрачнел,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Объезжая родные угодья,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Как, встрепенувшись,</w:t>
      </w:r>
    </w:p>
    <w:p w14:paraId="22E5BD0D" w14:textId="77777777" w:rsidR="00160200" w:rsidRDefault="00160200" w:rsidP="00160200">
      <w:pPr>
        <w:shd w:val="clear" w:color="auto" w:fill="FAFAF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hyperlink r:id="rId4" w:tgtFrame="_blank" w:history="1">
        <w:proofErr w:type="spellStart"/>
        <w:r>
          <w:rPr>
            <w:rStyle w:val="a4"/>
            <w:rFonts w:ascii="Times New Roman" w:hAnsi="Times New Roman"/>
            <w:i/>
            <w:iCs/>
            <w:sz w:val="24"/>
            <w:szCs w:val="24"/>
            <w:lang w:eastAsia="ru-RU"/>
          </w:rPr>
          <w:t>Яндекс.Директ</w:t>
        </w:r>
        <w:proofErr w:type="spellEnd"/>
      </w:hyperlink>
    </w:p>
    <w:p w14:paraId="629267FF" w14:textId="77777777" w:rsidR="00160200" w:rsidRDefault="00160200" w:rsidP="00160200">
      <w:pPr>
        <w:shd w:val="clear" w:color="auto" w:fill="FAFAF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Веселью он вновь предавался,-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Выстрел беспечный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 дремотных лесах раздавался!..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Ночью, как встарь,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Не слыхать говорливой гармошки,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Словно как в космосе,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Глухо в раскрытом окошке,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Глухо настолько,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Что слышно бывает, как глухо…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Это и нужно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 моем состоянии духа!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 печке остывшей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Подброшу поленьев беремя,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Сладко в избе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Коротать одиночества время,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 пору полночную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 местности этой невзрачной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Сладко мне спится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На сене под крышей чердачной,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Сладко, вдыхая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Ромашковый запах ночлега,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Зябнуть порою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 предчувствии близкого снега…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Вдруг,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пробудясь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По лесам зароптали березы,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Словно сквозь дрему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Расслышали чьи-то угрозы,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Словно почуяли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Гибель живые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созданья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Вот он и кончился,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Сон золотой увяданья. </w:t>
      </w:r>
    </w:p>
    <w:p w14:paraId="25AC9E65" w14:textId="77777777" w:rsidR="00160200" w:rsidRDefault="00160200" w:rsidP="00160200">
      <w:pPr>
        <w:shd w:val="clear" w:color="auto" w:fill="FAFAF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Пейзажная лирика занимает значительное место в наследии Рубцова. По мнению литературоведов, его индивидуальная творческая манера формировалась под влиянием произведений признанных мастеров описаний природы – Майкова, Фета, Есенина, Тютчева. При этом важнейшую роль у Николая Михайловича играет осенняя тема с ее классическим мотивом неизбежного увядания природы. Ей он посвятил ряд стихотворений, в их числе – «Осенние этюды», «По холодной осенней реке…», «Последняя осень», «Осень! Летит по дорогам…», «По мокрым скверам проходит осень…». К этому своеобразному осеннему циклу относится и произведение «Листья осенние», написанное в 1969 году и включенное в сборник «Сосен шум». В нем картины природы соотносятся с душевным состоянием лирического героя, у которого приход осени вызывает не только грусть, но и провоцирует философские размышления. «Золотое увядание» он воспринимает не как обычное местечковое явление, а как процесс, разворачивающийся в масштабах мироздания. Рубцов показывает героя сначала, как всадника, мрачно объезжающего родные угодья и развеселившегося только после беспечного выстрела, сделанного, скорей всего, не в охотничьих целях, а исключительно забавы ради.</w:t>
      </w:r>
    </w:p>
    <w:p w14:paraId="6A454CB9" w14:textId="77777777" w:rsidR="00160200" w:rsidRDefault="00160200" w:rsidP="00160200">
      <w:pPr>
        <w:shd w:val="clear" w:color="auto" w:fill="FAFAF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Затем он оказывается в доме, где тепло и уютно. Деревенская изба в стихотворении выступает в роли самого безопасного места, центра покоя. Ее образ относится к основным образам поэзии Рубцова и восходит к мифологическим архетипам, русскому фольклорному творчеству. Пребывание в избе дарит умиротворение, столь необходимое в печальную осеннюю пору лирическому герою. Обратите внимание, с какой любовью и нежностью поэт описывает, по-видимому, ничем особо не примечательный деревянный дом, каких много в каждой деревне. В нем сладко спится «на сене под крышей чердачной», царит «ромашковый запах ночлега», горят в печке поленья. Изба – идеальное укрытие, в котором можно спастись от внешнего мира и от того самого увядания,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упомянутого в первых строках стихотворения. В ее стенах не страшно одиночество, перестает пугать глухая тишина за окном. Засыпая, герой слышит ропот пробудившихся берез, словно «почуявших гибель живых созданий». Здесь происходит последнее в тексте нагнетание. Завершается произведение провозглашением окончания «сна золотого увядания». Вероятно, имеется в виду прощание с осенью, на смену которой приходит зима. </w:t>
      </w:r>
    </w:p>
    <w:p w14:paraId="74DB3D66" w14:textId="34A28C35" w:rsidR="00160200" w:rsidRDefault="00160200" w:rsidP="00160200">
      <w:pPr>
        <w:shd w:val="clear" w:color="auto" w:fill="FAFAFE"/>
      </w:pPr>
      <w:r>
        <w:rPr>
          <w:rFonts w:ascii="Times New Roman" w:hAnsi="Times New Roman" w:cs="Times New Roman"/>
          <w:sz w:val="24"/>
          <w:szCs w:val="24"/>
        </w:rPr>
        <w:t xml:space="preserve">  Вывод: тема России – одна из важнейших в лирике Николая Рубцова.</w:t>
      </w:r>
    </w:p>
    <w:p w14:paraId="19CF6718" w14:textId="4F8994FD" w:rsidR="00160200" w:rsidRDefault="00160200" w:rsidP="00160200">
      <w:pPr>
        <w:pStyle w:val="a3"/>
        <w:shd w:val="clear" w:color="auto" w:fill="FFFFFF"/>
        <w:jc w:val="both"/>
        <w:rPr>
          <w:i/>
          <w:iCs/>
        </w:rPr>
      </w:pPr>
      <w:r>
        <w:rPr>
          <w:i/>
          <w:iCs/>
          <w:u w:val="single"/>
        </w:rPr>
        <w:t xml:space="preserve">  Задание</w:t>
      </w:r>
      <w:r>
        <w:rPr>
          <w:i/>
          <w:iCs/>
        </w:rPr>
        <w:t xml:space="preserve">: изучить лекцию, кратко её законспектировать; по желанию – выучить наизусть одно из стихотворений, изученных в этой лекции (выполнить до </w:t>
      </w:r>
      <w:r>
        <w:rPr>
          <w:i/>
          <w:iCs/>
        </w:rPr>
        <w:t>04</w:t>
      </w:r>
      <w:r>
        <w:rPr>
          <w:i/>
          <w:iCs/>
        </w:rPr>
        <w:t>.0</w:t>
      </w:r>
      <w:r>
        <w:rPr>
          <w:i/>
          <w:iCs/>
        </w:rPr>
        <w:t>6</w:t>
      </w:r>
      <w:r>
        <w:rPr>
          <w:i/>
          <w:iCs/>
        </w:rPr>
        <w:t>.20).</w:t>
      </w:r>
    </w:p>
    <w:p w14:paraId="44B2D311" w14:textId="77777777" w:rsidR="00160200" w:rsidRDefault="00160200" w:rsidP="00160200">
      <w:pPr>
        <w:rPr>
          <w:i/>
          <w:iCs/>
        </w:rPr>
      </w:pPr>
    </w:p>
    <w:p w14:paraId="012D314F" w14:textId="77777777" w:rsidR="00673B28" w:rsidRDefault="00673B28" w:rsidP="00673B2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3DC94737" w14:textId="77777777" w:rsidR="00673B28" w:rsidRDefault="00673B28" w:rsidP="00673B28">
      <w:pPr>
        <w:rPr>
          <w:b/>
          <w:bCs/>
          <w:sz w:val="32"/>
          <w:szCs w:val="32"/>
        </w:rPr>
      </w:pPr>
    </w:p>
    <w:p w14:paraId="59AB135C" w14:textId="77777777" w:rsidR="00673B28" w:rsidRDefault="00673B28">
      <w:pPr>
        <w:rPr>
          <w:sz w:val="20"/>
          <w:szCs w:val="20"/>
        </w:rPr>
      </w:pPr>
    </w:p>
    <w:p w14:paraId="706F33B0" w14:textId="51165ACB" w:rsidR="00902085" w:rsidRDefault="00160200">
      <w:r>
        <w:t xml:space="preserve"> </w:t>
      </w:r>
    </w:p>
    <w:sectPr w:rsidR="0090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A5"/>
    <w:rsid w:val="00160200"/>
    <w:rsid w:val="00673B28"/>
    <w:rsid w:val="00902085"/>
    <w:rsid w:val="00A41AD6"/>
    <w:rsid w:val="00A967A5"/>
    <w:rsid w:val="00F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E211"/>
  <w15:chartTrackingRefBased/>
  <w15:docId w15:val="{342F06F9-C839-4612-A80B-984C53B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0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3335</Words>
  <Characters>19015</Characters>
  <Application>Microsoft Office Word</Application>
  <DocSecurity>0</DocSecurity>
  <Lines>158</Lines>
  <Paragraphs>44</Paragraphs>
  <ScaleCrop>false</ScaleCrop>
  <Company/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2020-05-30T13:52:00Z</dcterms:created>
  <dcterms:modified xsi:type="dcterms:W3CDTF">2020-05-30T16:14:00Z</dcterms:modified>
</cp:coreProperties>
</file>