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65F3" w14:textId="09693424" w:rsidR="00E00532" w:rsidRPr="004D616F" w:rsidRDefault="004D616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D616F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="0037772F" w:rsidRPr="004D616F">
        <w:rPr>
          <w:rFonts w:ascii="Times New Roman" w:hAnsi="Times New Roman" w:cs="Times New Roman"/>
          <w:b/>
          <w:bCs/>
          <w:sz w:val="32"/>
          <w:szCs w:val="32"/>
        </w:rPr>
        <w:t>Бессоюзное сложное предложение.</w:t>
      </w:r>
    </w:p>
    <w:p w14:paraId="0361D230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Запятая 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ставится между частями бессоюзного сложного предложения, если его части тесно связаны по смыслу. Для таких предложений характерна интонация перечисления.</w:t>
      </w:r>
    </w:p>
    <w:p w14:paraId="5AC93774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746149EF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[Был сентябрь], [желтели магнолии], [на коричневых сухих виноградниках весь день лаяли привязанные у шалашей собаки] (К. Паустовский).</w:t>
      </w:r>
    </w:p>
    <w:p w14:paraId="535E4C23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Точка с запятой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ставится между частями бессоюзного сложного предложения, если его части менее тесно связаны по смыслу или значительно распространены и имеют внутри себя запятые.</w:t>
      </w:r>
    </w:p>
    <w:p w14:paraId="639BAD5C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665689AC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[Солнце склонялось к западу и косыми жаркими лучами невыносимо жгло мне шею и щёки]; [невозможно было дотронуться до раскалённых краёв брички]; [густая пыль поднималась по дороге и наполняла воздух] (Л. Толстой).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[Толстые сосульки, свисавшие с крыш, обтаивали на солнце]; [капли, падая с них, звонко ударяли о лёд]; [по всем улицам пела капель звонкую песню весны] (К. Паустовский).</w:t>
      </w:r>
    </w:p>
    <w:p w14:paraId="20EC70DD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Двоеточие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в бессоюзном сложном предложении ставится:</w:t>
      </w:r>
    </w:p>
    <w:p w14:paraId="29B29EE9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1) если вторая часть разъясняет и раскрывает содержание первой (в этом случае можно вставить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а именно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</w:p>
    <w:p w14:paraId="44871534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0D454D73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[За Фомою Григорьевичем водилась особенного рода странность]: [он до смерти не любил пересказывать одно и то же] (И. Гоголь);</w:t>
      </w:r>
    </w:p>
    <w:p w14:paraId="36B8FB49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2) если в первой части есть глаголы </w:t>
      </w:r>
      <w:r w:rsidRPr="004D616F">
        <w:rPr>
          <w:rFonts w:ascii="Times New Roman" w:eastAsia="Times New Roman" w:hAnsi="Times New Roman" w:cs="Times New Roman"/>
          <w:color w:val="74A900"/>
          <w:sz w:val="28"/>
          <w:szCs w:val="28"/>
          <w:lang w:eastAsia="ru-RU"/>
        </w:rPr>
        <w:t>видеть, слышать, знать, чувствовать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 т. п., которые предупреждают, что далее последует изложение какого-либо факта или какое-либо описание (в этих случаях можно вставить союз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что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</w:p>
    <w:p w14:paraId="718CF66F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47D6F523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[Вдруг я чувствую]: [кто-то берёт меня за плечо и толкает] (И. Тургенев).</w:t>
      </w:r>
    </w:p>
    <w:p w14:paraId="1C872073" w14:textId="77777777" w:rsidR="004D616F" w:rsidRPr="004D616F" w:rsidRDefault="004D616F" w:rsidP="004D616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Вместо двоеточия может быть поставлена запятая, если интонация предупреждения отсутствует.</w:t>
      </w:r>
    </w:p>
    <w:p w14:paraId="06F4A25D" w14:textId="77777777" w:rsidR="004D616F" w:rsidRPr="004D616F" w:rsidRDefault="004D616F" w:rsidP="004D616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7205814E" w14:textId="77777777" w:rsidR="004D616F" w:rsidRPr="004D616F" w:rsidRDefault="004D616F" w:rsidP="004D616F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[Вижу], [из лесу медведь выходит]... (Ю. Герман);</w:t>
      </w:r>
    </w:p>
    <w:p w14:paraId="583E7E07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3) если во второй части указывается основание, причина того, о чём говорится в первой части (между частями можно вставить союзы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потому что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так как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</w:p>
    <w:p w14:paraId="7075B393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6E76F0DB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[На железнодорожном переезде был опущен шлагбаум]: [со станции шёл курьерский поезд] (А. Чехов);</w:t>
      </w:r>
    </w:p>
    <w:p w14:paraId="6402F579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4) вторая часть представляет собой прямой вопрос.</w:t>
      </w:r>
    </w:p>
    <w:p w14:paraId="608FFCCB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0EE1EFC9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[Пробегаю в памяти всё моё прошедшее и спрашиваю себя невольно]: [зачем я жил]? [для какой цели я родился]? (М. Лермонтов).</w:t>
      </w:r>
    </w:p>
    <w:p w14:paraId="0CB8A50D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lastRenderedPageBreak/>
        <w:t>Тире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в бессоюзном сложном предложении ставится, если: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br/>
        <w:t>1) во второй части содержится неожиданное присоединение, указание на быстроту смены событий (при этом возможна вставка союза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и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</w:p>
    <w:p w14:paraId="22A08B96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0417C540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[Сыр выпал] — [с ним была плутовка такова] (И. Крылов);</w:t>
      </w:r>
    </w:p>
    <w:p w14:paraId="1EF6CDDE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2) вторая часть содержит противопоставление по отношению к содержанию первой (возможна вставка противительных союзов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а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но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</w:p>
    <w:p w14:paraId="7D44782A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46C2DE24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[Чин следовал ему] — [он службу вдруг оставил] (А. Грибоедов);</w:t>
      </w:r>
    </w:p>
    <w:p w14:paraId="3CD0E0B9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3) вторая часть заключает в себе следствие, вывод из того, о чём сообщается в первой.</w:t>
      </w:r>
    </w:p>
    <w:p w14:paraId="3449E449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11C79E83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[Для рыбы нужна чистая вода] — [будем охранять наши водоёмы] (М. Пришвин).</w:t>
      </w:r>
    </w:p>
    <w:p w14:paraId="3218C0D6" w14:textId="77777777" w:rsidR="004D616F" w:rsidRPr="004D616F" w:rsidRDefault="004D616F" w:rsidP="004D616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Не следует путать знаки препинания при причинно-следственных отношениях. Двоеточие ставится, если во второй части указана причина, тире ставится, если во второй части указано следствие.</w:t>
      </w:r>
    </w:p>
    <w:p w14:paraId="7AAAA2E3" w14:textId="77777777" w:rsidR="004D616F" w:rsidRPr="004D616F" w:rsidRDefault="004D616F" w:rsidP="004D616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7F37D3CD" w14:textId="77777777" w:rsidR="004D616F" w:rsidRPr="004D616F" w:rsidRDefault="004D616F" w:rsidP="004D616F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ср.: [Выйти невозможно]: [на улице проливной дождь] (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-я часть — причина). — [На улице проливной дождь] — [выйти невозможно] (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-я часть — следствие);</w:t>
      </w:r>
    </w:p>
    <w:p w14:paraId="1BC54AB3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4) первая часть указывает на время или условие совершения действия, обозначенного во второй (в начале предложения возможна вставка союзов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когда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если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</w:p>
    <w:p w14:paraId="7ACF65CD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01817332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[Ехал сюда] — [рожь только начинала желтеть]. [Теперь уезжаю обратно] — [эту рожь люди едят], [новая опять поспевает] (М. Пришвин);</w:t>
      </w:r>
    </w:p>
    <w:p w14:paraId="5E2CF33E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5) во второй части содержится сравнение с тем, о чём говорится в первой (при этом возможна вставка сравнительных союзов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как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как будто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словно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что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 </w:t>
      </w:r>
    </w:p>
    <w:p w14:paraId="7D7C868F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2D431CFA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[Посмотрит] — [рублём подарит] (Н. Некрасов);</w:t>
      </w:r>
    </w:p>
    <w:p w14:paraId="02BB7492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6) вторая часть (неполное предложение) имеет изъяснительное значение (перед ней можно вставить союз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что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</w:t>
      </w:r>
    </w:p>
    <w:p w14:paraId="6C73BF08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2F748661" w14:textId="77777777" w:rsidR="004D616F" w:rsidRPr="004D616F" w:rsidRDefault="004D616F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[Иногда мне думается] — [надо убежать] (М. Горький);</w:t>
      </w:r>
    </w:p>
    <w:p w14:paraId="2453F402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7) вторая часть представляет собой присоединительное предложение (перед ним можно вставить слово </w:t>
      </w:r>
      <w:r w:rsidRPr="004D616F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это</w:t>
      </w: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; иногда оно имеется в самом предложении).</w:t>
      </w:r>
    </w:p>
    <w:p w14:paraId="43C4B01E" w14:textId="77777777" w:rsidR="004D616F" w:rsidRPr="004D616F" w:rsidRDefault="004D616F" w:rsidP="004D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Пример:</w:t>
      </w:r>
    </w:p>
    <w:p w14:paraId="27271447" w14:textId="77777777" w:rsidR="002C2FCA" w:rsidRDefault="004D616F" w:rsidP="002C2F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4D616F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[На стене ни одного образа] — [дурной знак] (М. Лермонтов).</w:t>
      </w:r>
      <w:r w:rsidR="002C2FC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</w:p>
    <w:p w14:paraId="59364DF3" w14:textId="30611570" w:rsidR="002C2FCA" w:rsidRPr="002C2FCA" w:rsidRDefault="002C2FCA" w:rsidP="002C2F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C2FC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Задание:</w:t>
      </w:r>
      <w:r w:rsidRPr="002C2FC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изучите теорию и </w:t>
      </w:r>
      <w:r w:rsidRPr="002C2FC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выпишите бессоюзные сложные предложения, подчеркните грамматические основы. Какое предложение вы не выписали и почему? Во время проверки начертите схемы предложений.</w:t>
      </w:r>
    </w:p>
    <w:p w14:paraId="13593A59" w14:textId="77777777" w:rsidR="002C2FCA" w:rsidRDefault="002C2FCA" w:rsidP="002C2FC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знаем: главное предназначение человека – оставить свой добрый след на земле.</w:t>
      </w:r>
    </w:p>
    <w:p w14:paraId="61201E5B" w14:textId="77777777" w:rsidR="002C2FCA" w:rsidRDefault="002C2FCA" w:rsidP="002C2FC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Поговоришь с добрым человеком – солнечный луч озарит твою душу.</w:t>
      </w:r>
    </w:p>
    <w:p w14:paraId="2839617A" w14:textId="77777777" w:rsidR="002C2FCA" w:rsidRDefault="002C2FCA" w:rsidP="002C2FC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Желаешь себе добра – не делай зла другому.</w:t>
      </w:r>
    </w:p>
    <w:p w14:paraId="3C5D45AF" w14:textId="77777777" w:rsidR="002C2FCA" w:rsidRDefault="002C2FCA" w:rsidP="002C2FC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Мудрость доброты в одном: она не к себе, а к людям, ко всему окружающему.</w:t>
      </w:r>
    </w:p>
    <w:p w14:paraId="61472589" w14:textId="77777777" w:rsidR="002C2FCA" w:rsidRDefault="002C2FCA" w:rsidP="002C2FC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каждого времени своя жестокость, а доброта одна на все времена.</w:t>
      </w:r>
    </w:p>
    <w:p w14:paraId="6FD2DE4A" w14:textId="35E44BB7" w:rsidR="002C2FCA" w:rsidRPr="002C2FCA" w:rsidRDefault="002C2FCA" w:rsidP="004D61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2C2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Выполнить до 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7.05.20)</w:t>
      </w:r>
    </w:p>
    <w:sectPr w:rsidR="002C2FCA" w:rsidRPr="002C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2632"/>
    <w:multiLevelType w:val="multilevel"/>
    <w:tmpl w:val="F0A2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F1BC3"/>
    <w:multiLevelType w:val="multilevel"/>
    <w:tmpl w:val="56D8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A7F01"/>
    <w:multiLevelType w:val="multilevel"/>
    <w:tmpl w:val="41B4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7"/>
    <w:rsid w:val="002C2FCA"/>
    <w:rsid w:val="0037772F"/>
    <w:rsid w:val="004D616F"/>
    <w:rsid w:val="00B453E7"/>
    <w:rsid w:val="00E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B309"/>
  <w15:chartTrackingRefBased/>
  <w15:docId w15:val="{45268C83-A1C4-4DBC-9727-5B75534A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basedOn w:val="a0"/>
    <w:rsid w:val="004D616F"/>
  </w:style>
  <w:style w:type="character" w:styleId="a3">
    <w:name w:val="Emphasis"/>
    <w:basedOn w:val="a0"/>
    <w:uiPriority w:val="20"/>
    <w:qFormat/>
    <w:rsid w:val="004D616F"/>
    <w:rPr>
      <w:i/>
      <w:iCs/>
    </w:rPr>
  </w:style>
  <w:style w:type="character" w:customStyle="1" w:styleId="mn">
    <w:name w:val="mn"/>
    <w:basedOn w:val="a0"/>
    <w:rsid w:val="004D616F"/>
  </w:style>
  <w:style w:type="paragraph" w:customStyle="1" w:styleId="c0">
    <w:name w:val="c0"/>
    <w:basedOn w:val="a"/>
    <w:rsid w:val="002C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83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17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77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947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2409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39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6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1074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0064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559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061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9999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142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142024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441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7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87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2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44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606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2020-04-28T14:24:00Z</dcterms:created>
  <dcterms:modified xsi:type="dcterms:W3CDTF">2020-04-28T15:12:00Z</dcterms:modified>
</cp:coreProperties>
</file>