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F019" w14:textId="790434FD" w:rsidR="001F2031" w:rsidRPr="008D010F" w:rsidRDefault="00D677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Тема1: </w:t>
      </w:r>
      <w:r w:rsidR="001F2031" w:rsidRPr="008D010F">
        <w:rPr>
          <w:rFonts w:ascii="Times New Roman" w:hAnsi="Times New Roman" w:cs="Times New Roman"/>
          <w:b/>
          <w:bCs/>
          <w:sz w:val="32"/>
          <w:szCs w:val="32"/>
        </w:rPr>
        <w:t>Литературный процесс 50–80-х годов (обзорное изучение).</w:t>
      </w:r>
    </w:p>
    <w:p w14:paraId="101D4481" w14:textId="756A566B" w:rsidR="001F2031" w:rsidRPr="008D010F" w:rsidRDefault="001F2031" w:rsidP="001F20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D010F">
        <w:rPr>
          <w:sz w:val="28"/>
          <w:szCs w:val="28"/>
        </w:rPr>
        <w:t xml:space="preserve"> </w:t>
      </w:r>
      <w:r w:rsidRPr="008D010F">
        <w:rPr>
          <w:b/>
          <w:bCs/>
          <w:color w:val="000000"/>
          <w:sz w:val="28"/>
          <w:szCs w:val="28"/>
        </w:rPr>
        <w:t>Тест по теме «Русская литература 50 – 80-х годов»</w:t>
      </w:r>
      <w:r w:rsidRPr="008D010F">
        <w:rPr>
          <w:color w:val="000000"/>
          <w:sz w:val="28"/>
          <w:szCs w:val="28"/>
        </w:rPr>
        <w:t xml:space="preserve"> </w:t>
      </w:r>
      <w:r w:rsidR="008D010F" w:rsidRPr="008D010F">
        <w:rPr>
          <w:color w:val="000000"/>
          <w:sz w:val="28"/>
          <w:szCs w:val="28"/>
        </w:rPr>
        <w:t xml:space="preserve"> </w:t>
      </w:r>
    </w:p>
    <w:p w14:paraId="4DD9B239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рассказ , который был опубликован с личного разрешения Хрущева, открыл в литературе тему ГУЛАГа?</w:t>
      </w:r>
    </w:p>
    <w:p w14:paraId="339718BD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писатель провел в лагерях 20 лет?</w:t>
      </w:r>
    </w:p>
    <w:p w14:paraId="469CD0F1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известной писательницей посвятил свой стихотворный цикл Арсений Тарковский?</w:t>
      </w:r>
    </w:p>
    <w:p w14:paraId="090895EE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3 направления в литературе 50-80-х годов?</w:t>
      </w:r>
    </w:p>
    <w:p w14:paraId="296C7FEA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входит в так называемую группу «поэтов-«шестидесятников»?</w:t>
      </w:r>
    </w:p>
    <w:p w14:paraId="4273ED2E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жанр литературы, приобретающий большую популярность к концу ХХ столетия, в котором разрушается миф о возможности построения совершенного общества?</w:t>
      </w:r>
    </w:p>
    <w:p w14:paraId="745EC7E3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Солженицын предпочитал называть писателей-«деревенщиков»?</w:t>
      </w:r>
    </w:p>
    <w:p w14:paraId="732748EC" w14:textId="7777777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пьеса В. Розова, написанная в 1943 году, стала основой одного из лучших советских фильмов «Летят журавли», который получил Золотую пальмовую ветвь на Каннском кинофестивале?</w:t>
      </w:r>
    </w:p>
    <w:p w14:paraId="3F957974" w14:textId="197360C7" w:rsidR="001F2031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термин появился в литературной критике 90-х годов?</w:t>
      </w:r>
      <w:r w:rsidR="00C85F56"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83EEB1" w14:textId="04D123E8" w:rsidR="00D6772F" w:rsidRPr="008D010F" w:rsidRDefault="001F2031" w:rsidP="001F203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F56"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поэта, актера театра и кино, написавшего около 1000 песен в разных жанрах.</w:t>
      </w:r>
    </w:p>
    <w:p w14:paraId="054C4848" w14:textId="77777777" w:rsidR="00D6772F" w:rsidRDefault="00606BE0" w:rsidP="00D6772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</w:t>
      </w:r>
      <w:r w:rsidR="008D010F" w:rsidRPr="008D0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1;</w:t>
      </w:r>
      <w:r w:rsidRPr="008D0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выполнить до 06.05.2020</w:t>
      </w:r>
      <w:r w:rsidR="00C85F56" w:rsidRPr="008D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0B5539" w14:textId="77777777" w:rsidR="00D6772F" w:rsidRDefault="00D6772F" w:rsidP="00D6772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CAF37" w14:textId="5A7DB165" w:rsidR="00133576" w:rsidRDefault="00133576" w:rsidP="00D6772F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606BE0">
        <w:rPr>
          <w:rFonts w:ascii="Times New Roman" w:hAnsi="Times New Roman" w:cs="Times New Roman"/>
          <w:b/>
          <w:bCs/>
          <w:sz w:val="32"/>
          <w:szCs w:val="32"/>
        </w:rPr>
        <w:t>Тема 2: А.И. Солженицын.  Жизнь и творчество.</w:t>
      </w:r>
    </w:p>
    <w:p w14:paraId="6F129652" w14:textId="77777777" w:rsidR="00D6772F" w:rsidRDefault="00D6772F" w:rsidP="00D6772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 </w:t>
      </w:r>
      <w:r w:rsidR="008D010F" w:rsidRPr="008D010F">
        <w:rPr>
          <w:noProof/>
          <w:lang w:eastAsia="ru-RU"/>
        </w:rPr>
        <w:drawing>
          <wp:inline distT="0" distB="0" distL="0" distR="0" wp14:anchorId="4F27EE75" wp14:editId="279A8653">
            <wp:extent cx="2857500" cy="4359729"/>
            <wp:effectExtent l="0" t="0" r="0" b="3175"/>
            <wp:docPr id="1" name="Рисунок 1" descr="Александр Исаевич Солженицы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Исаевич Солженицы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83" cy="43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2F18" w14:textId="5F12CB6A" w:rsidR="008D010F" w:rsidRPr="00D6772F" w:rsidRDefault="008D010F" w:rsidP="00D6772F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D6772F">
        <w:rPr>
          <w:rFonts w:ascii="Times New Roman" w:hAnsi="Times New Roman" w:cs="Times New Roman"/>
          <w:b/>
          <w:bCs/>
          <w:lang w:eastAsia="ru-RU"/>
        </w:rPr>
        <w:t>Александр Исаевич Солженицын</w:t>
      </w:r>
    </w:p>
    <w:p w14:paraId="472877FF" w14:textId="77777777" w:rsidR="008D010F" w:rsidRPr="008D010F" w:rsidRDefault="008D010F" w:rsidP="008D01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0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 Исаевич Солженицын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t> родился 11 декабря 1918 года в Кисловодске. Это великий писатель, академик Российской академии наук, политический деятель и общественный активист, знаменитый историк, диссидент, Нобелевский лауреат.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Отец – рабочий крестьянин, а мать – казачка. Бедная семья от тяжелой жизни в 1924 году переехала в </w:t>
      </w:r>
      <w:proofErr w:type="spellStart"/>
      <w:r w:rsidRPr="008D010F">
        <w:rPr>
          <w:rFonts w:ascii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8D010F">
        <w:rPr>
          <w:rFonts w:ascii="Times New Roman" w:hAnsi="Times New Roman" w:cs="Times New Roman"/>
          <w:sz w:val="28"/>
          <w:szCs w:val="28"/>
          <w:lang w:eastAsia="ru-RU"/>
        </w:rPr>
        <w:t xml:space="preserve"> на Дону.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Обучение Александра начинается в 1926 году, когда его отдают в местную школу. Именно столь ранний возраст и становится началом его становления как писателя – в школе он создает свои дебютные стихотворения и эссе.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Через 10 лет, в 1936 году, Александр продолжает обучение, поступая в университет в </w:t>
      </w:r>
      <w:proofErr w:type="spellStart"/>
      <w:r w:rsidRPr="008D010F">
        <w:rPr>
          <w:rFonts w:ascii="Times New Roman" w:hAnsi="Times New Roman" w:cs="Times New Roman"/>
          <w:sz w:val="28"/>
          <w:szCs w:val="28"/>
          <w:lang w:eastAsia="ru-RU"/>
        </w:rPr>
        <w:t>Ростове</w:t>
      </w:r>
      <w:proofErr w:type="spellEnd"/>
      <w:r w:rsidRPr="008D010F">
        <w:rPr>
          <w:rFonts w:ascii="Times New Roman" w:hAnsi="Times New Roman" w:cs="Times New Roman"/>
          <w:sz w:val="28"/>
          <w:szCs w:val="28"/>
          <w:lang w:eastAsia="ru-RU"/>
        </w:rPr>
        <w:t xml:space="preserve"> на факультет физики и математики, но, при этом, не бросая активной литературной деятельности. По окончанию университета, в 1941 году и получив красный диплом, Александр Исаевич решает на этом не заканчивать образование. В 1939 году он подает документы в Институт философии в Москве на факультет литературы и истории, но, по причине начала военных действий получить диплом этого института Александр не смог.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время войны, Александр очень хотел попасть на фронт, и, не обращая 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внимания на плохое состояние здоровья, в 1941 году поступает на службу в транспортно-гужевое направлении. Военное училище Костромы встречает писателя 1942 годом, где Александр получает звание лейтенанта. Уже в 1943 году, писатель служит как командир звуковой разведки. Заслуги во времена военных лет Александра были столь заметны, что за них он получил два почетных ордена и главное звание для него - старший лейтенант, а после - капитан.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Политика Сталина была для Александра чуждой, из-за чего он в 1945 году и был осужден и адресован на восьмилетнее пребывание в лагере и пожизненную ссылку. В зиму 1952 года врачи ставят Александру неизлечимый диагноз – рак.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Александр Солженицын был два раза женат, и оба раза на девушках с именем Наталья. Первой женой была Наталья </w:t>
      </w:r>
      <w:proofErr w:type="spellStart"/>
      <w:r w:rsidRPr="008D010F">
        <w:rPr>
          <w:rFonts w:ascii="Times New Roman" w:hAnsi="Times New Roman" w:cs="Times New Roman"/>
          <w:sz w:val="28"/>
          <w:szCs w:val="28"/>
          <w:lang w:eastAsia="ru-RU"/>
        </w:rPr>
        <w:t>Решетовская</w:t>
      </w:r>
      <w:proofErr w:type="spellEnd"/>
      <w:r w:rsidRPr="008D010F">
        <w:rPr>
          <w:rFonts w:ascii="Times New Roman" w:hAnsi="Times New Roman" w:cs="Times New Roman"/>
          <w:sz w:val="28"/>
          <w:szCs w:val="28"/>
          <w:lang w:eastAsia="ru-RU"/>
        </w:rPr>
        <w:t>, а вторая - Наталья Светлова. От брака с Натальей Светловой у писателя Александра осталось трое сыновей, не обделенных талантами и дарами – Степан, Игнат, и Ермолай Солженицыны.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Нельзя скрыть и тот факт, что Александр Исаевич еще при жизни был удостоверен больше, чем двадцатью почетными наградами, а так же Нобелевской премией, которую ему присудили за произведение «Архипелаг ГУЛАГ».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В литературных кругах, о нем очень часто говорят как о Толстом или Достоевским, но в своей эпохе.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Начиная с 1975 и вплоть до 1994 года, Александр успел посетить Германию, Испанию, Швейцарию, Великобританию, США, Францию и Канаду.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А уже в 1994 году писатель возвращается на родину, где продолжает свою литературную деятельность. Первые тридцать томов собрания произведений Александра Солженицына выходят в свет в период 2006-2007 года.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Умер Александр Исаевич Солженицын 3 августа 2008 года в Москве. Похороны писателя проходили у Донского монастыря в некрополе.</w:t>
      </w:r>
      <w:r w:rsidRPr="008D010F">
        <w:rPr>
          <w:rFonts w:ascii="Times New Roman" w:hAnsi="Times New Roman" w:cs="Times New Roman"/>
          <w:sz w:val="28"/>
          <w:szCs w:val="28"/>
          <w:lang w:eastAsia="ru-RU"/>
        </w:rPr>
        <w:br/>
        <w:t>Каменный крест стоит на могиле Александра, который был создан согласно проектному изданию известного скульптора Шаховского.</w:t>
      </w:r>
    </w:p>
    <w:p w14:paraId="69D80D9A" w14:textId="371DA873" w:rsidR="00606BE0" w:rsidRDefault="00606BE0" w:rsidP="008D01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76720" w14:textId="77777777" w:rsidR="00D6772F" w:rsidRDefault="00D6772F" w:rsidP="00D6772F">
      <w:pPr>
        <w:shd w:val="clear" w:color="auto" w:fill="FFFFFF"/>
        <w:spacing w:before="375" w:after="450" w:line="240" w:lineRule="auto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Задание 2; ознакомиться с лекцией о жизненном и творческом пути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А.И.Солженицына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выполнить до 06.05.2020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14:paraId="07D4038C" w14:textId="77777777" w:rsidR="00D6772F" w:rsidRPr="008D010F" w:rsidRDefault="00D6772F" w:rsidP="008D01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9F973" w14:textId="77777777" w:rsidR="008D010F" w:rsidRPr="008D010F" w:rsidRDefault="008D01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010F" w:rsidRPr="008D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42"/>
    <w:rsid w:val="00013A9D"/>
    <w:rsid w:val="00133576"/>
    <w:rsid w:val="001F2031"/>
    <w:rsid w:val="00266B2E"/>
    <w:rsid w:val="00345842"/>
    <w:rsid w:val="00606BE0"/>
    <w:rsid w:val="008713FA"/>
    <w:rsid w:val="008726A8"/>
    <w:rsid w:val="008D010F"/>
    <w:rsid w:val="00C85F56"/>
    <w:rsid w:val="00D6772F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EC6"/>
  <w15:chartTrackingRefBased/>
  <w15:docId w15:val="{C47E01C3-ACE4-4A79-BAC2-0F2F6E5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031"/>
    <w:rPr>
      <w:color w:val="0000FF"/>
      <w:u w:val="single"/>
    </w:rPr>
  </w:style>
  <w:style w:type="paragraph" w:customStyle="1" w:styleId="la-93-vyh0vs1qennla-mediadesc">
    <w:name w:val="la-93-vyh0vs1qennla-media__desc"/>
    <w:basedOn w:val="a"/>
    <w:rsid w:val="001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d">
    <w:name w:val="im_pod"/>
    <w:basedOn w:val="a"/>
    <w:rsid w:val="008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1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6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0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6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057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1804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2020-04-27T11:21:00Z</dcterms:created>
  <dcterms:modified xsi:type="dcterms:W3CDTF">2020-04-27T12:27:00Z</dcterms:modified>
</cp:coreProperties>
</file>