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9FFF3" w14:textId="5C0B8112" w:rsidR="00EB5C62" w:rsidRDefault="007C3186">
      <w:pPr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821B30">
        <w:rPr>
          <w:rFonts w:ascii="Times New Roman" w:hAnsi="Times New Roman" w:cs="Times New Roman"/>
          <w:color w:val="000000"/>
          <w:w w:val="105"/>
          <w:sz w:val="24"/>
          <w:szCs w:val="24"/>
        </w:rPr>
        <w:t>Практическая работа №3 по теме «</w:t>
      </w:r>
      <w:r w:rsidRPr="00821B30">
        <w:rPr>
          <w:rStyle w:val="13"/>
          <w:rFonts w:ascii="Times New Roman" w:hAnsi="Times New Roman" w:cs="Times New Roman"/>
          <w:sz w:val="24"/>
          <w:szCs w:val="24"/>
        </w:rPr>
        <w:t>Получение, собирание и распознавание газов</w:t>
      </w:r>
      <w:r w:rsidRPr="00821B30">
        <w:rPr>
          <w:rFonts w:ascii="Times New Roman" w:hAnsi="Times New Roman" w:cs="Times New Roman"/>
          <w:color w:val="000000"/>
          <w:w w:val="105"/>
          <w:sz w:val="24"/>
          <w:szCs w:val="24"/>
        </w:rPr>
        <w:t>»</w:t>
      </w:r>
    </w:p>
    <w:p w14:paraId="46C9FC75" w14:textId="3641F05A" w:rsidR="00466E00" w:rsidRPr="00C67F9E" w:rsidRDefault="00466E00" w:rsidP="00466E00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67F9E">
        <w:rPr>
          <w:rStyle w:val="8"/>
          <w:rFonts w:eastAsiaTheme="minorEastAsia"/>
          <w:b/>
          <w:color w:val="FF0000"/>
          <w:sz w:val="28"/>
          <w:szCs w:val="28"/>
        </w:rPr>
        <w:t xml:space="preserve">Работу выполняем с использованием видео- урока с использованием ссылке </w:t>
      </w:r>
    </w:p>
    <w:p w14:paraId="77DCACE4" w14:textId="46A84321" w:rsidR="007C3186" w:rsidRDefault="007C3186" w:rsidP="007C3186">
      <w:pPr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hyperlink r:id="rId5" w:history="1">
        <w:r w:rsidRPr="008951AC">
          <w:rPr>
            <w:rStyle w:val="a3"/>
            <w:rFonts w:ascii="Times New Roman" w:hAnsi="Times New Roman" w:cs="Times New Roman"/>
            <w:w w:val="105"/>
            <w:sz w:val="24"/>
            <w:szCs w:val="24"/>
          </w:rPr>
          <w:t>https://www.youtube.com/watch?v=_yI8K5I_QeI</w:t>
        </w:r>
      </w:hyperlink>
    </w:p>
    <w:p w14:paraId="4B373B54" w14:textId="5B0AA30E" w:rsidR="00466E00" w:rsidRDefault="00466E00" w:rsidP="00466E00">
      <w:pPr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Выполнить работу. 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>Отчет по лабораторн</w:t>
      </w:r>
      <w:r>
        <w:rPr>
          <w:rFonts w:ascii="Times New Roman" w:hAnsi="Times New Roman" w:cs="Times New Roman"/>
          <w:color w:val="C00000"/>
          <w:sz w:val="32"/>
          <w:szCs w:val="32"/>
        </w:rPr>
        <w:t>ой работе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 xml:space="preserve"> сдать </w:t>
      </w:r>
      <w:r>
        <w:rPr>
          <w:rFonts w:ascii="Times New Roman" w:hAnsi="Times New Roman" w:cs="Times New Roman"/>
          <w:color w:val="C00000"/>
          <w:sz w:val="32"/>
          <w:szCs w:val="32"/>
        </w:rPr>
        <w:t>до 2</w:t>
      </w:r>
      <w:r>
        <w:rPr>
          <w:rFonts w:ascii="Times New Roman" w:hAnsi="Times New Roman" w:cs="Times New Roman"/>
          <w:color w:val="C00000"/>
          <w:sz w:val="32"/>
          <w:szCs w:val="32"/>
        </w:rPr>
        <w:t>2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>.0</w:t>
      </w:r>
      <w:r>
        <w:rPr>
          <w:rFonts w:ascii="Times New Roman" w:hAnsi="Times New Roman" w:cs="Times New Roman"/>
          <w:color w:val="C00000"/>
          <w:sz w:val="32"/>
          <w:szCs w:val="32"/>
        </w:rPr>
        <w:t>5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 xml:space="preserve">.20 на эл. адрес </w:t>
      </w:r>
      <w:hyperlink r:id="rId6" w:history="1">
        <w:r w:rsidRPr="0006219A">
          <w:rPr>
            <w:rStyle w:val="a3"/>
            <w:rFonts w:ascii="Arial" w:hAnsi="Arial" w:cs="Arial"/>
          </w:rPr>
          <w:t>ris-alena@mail.ru</w:t>
        </w:r>
      </w:hyperlink>
    </w:p>
    <w:p w14:paraId="20EBE474" w14:textId="77777777" w:rsidR="00466E00" w:rsidRPr="00786D7A" w:rsidRDefault="00466E00" w:rsidP="00466E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Работа должна содержать</w:t>
      </w:r>
    </w:p>
    <w:p w14:paraId="14A7EEF0" w14:textId="77777777" w:rsidR="00466E00" w:rsidRPr="00786D7A" w:rsidRDefault="00466E00" w:rsidP="00466E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Тема</w:t>
      </w:r>
    </w:p>
    <w:p w14:paraId="09863AE4" w14:textId="77777777" w:rsidR="00466E00" w:rsidRPr="00786D7A" w:rsidRDefault="00466E00" w:rsidP="00466E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Цель</w:t>
      </w:r>
    </w:p>
    <w:p w14:paraId="0C9451F8" w14:textId="77777777" w:rsidR="007C3186" w:rsidRPr="00466E00" w:rsidRDefault="007C3186" w:rsidP="007C3186">
      <w:pPr>
        <w:rPr>
          <w:rFonts w:ascii="Times New Roman" w:hAnsi="Times New Roman" w:cs="Times New Roman"/>
          <w:color w:val="FF0000"/>
          <w:w w:val="105"/>
          <w:sz w:val="28"/>
          <w:szCs w:val="28"/>
        </w:rPr>
      </w:pPr>
      <w:r w:rsidRPr="00466E00">
        <w:rPr>
          <w:rFonts w:ascii="Times New Roman" w:hAnsi="Times New Roman" w:cs="Times New Roman"/>
          <w:color w:val="FF0000"/>
          <w:w w:val="105"/>
          <w:sz w:val="28"/>
          <w:szCs w:val="28"/>
        </w:rPr>
        <w:t>Ход работы (рисунок установки получения газа, уравнения реакции, наблюдения, ответы на вопросы и задания по учебнику)</w:t>
      </w:r>
    </w:p>
    <w:p w14:paraId="2C482A48" w14:textId="31194999" w:rsidR="007C3186" w:rsidRPr="00466E00" w:rsidRDefault="007C3186" w:rsidP="007C3186">
      <w:pPr>
        <w:rPr>
          <w:rFonts w:ascii="Times New Roman" w:hAnsi="Times New Roman" w:cs="Times New Roman"/>
          <w:color w:val="FF0000"/>
          <w:w w:val="105"/>
          <w:sz w:val="28"/>
          <w:szCs w:val="28"/>
        </w:rPr>
      </w:pPr>
      <w:r w:rsidRPr="00466E00">
        <w:rPr>
          <w:rFonts w:ascii="Times New Roman" w:hAnsi="Times New Roman" w:cs="Times New Roman"/>
          <w:color w:val="FF0000"/>
          <w:w w:val="105"/>
          <w:sz w:val="28"/>
          <w:szCs w:val="28"/>
        </w:rPr>
        <w:t>Вывод</w:t>
      </w:r>
    </w:p>
    <w:p w14:paraId="4EB028C1" w14:textId="77777777" w:rsidR="007C3186" w:rsidRPr="009A671A" w:rsidRDefault="007C3186" w:rsidP="007C3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Цель:</w:t>
      </w:r>
      <w:r w:rsidRPr="009A671A">
        <w:rPr>
          <w:rFonts w:ascii="Times New Roman" w:hAnsi="Times New Roman" w:cs="Times New Roman"/>
          <w:sz w:val="24"/>
          <w:szCs w:val="24"/>
        </w:rPr>
        <w:t xml:space="preserve"> получить водород, кислород </w:t>
      </w:r>
      <w:proofErr w:type="gramStart"/>
      <w:r w:rsidRPr="009A671A">
        <w:rPr>
          <w:rFonts w:ascii="Times New Roman" w:hAnsi="Times New Roman" w:cs="Times New Roman"/>
          <w:sz w:val="24"/>
          <w:szCs w:val="24"/>
        </w:rPr>
        <w:t>и  изучить</w:t>
      </w:r>
      <w:proofErr w:type="gramEnd"/>
      <w:r w:rsidRPr="009A671A">
        <w:rPr>
          <w:rFonts w:ascii="Times New Roman" w:hAnsi="Times New Roman" w:cs="Times New Roman"/>
          <w:sz w:val="24"/>
          <w:szCs w:val="24"/>
        </w:rPr>
        <w:t xml:space="preserve">  их свойства.</w:t>
      </w:r>
    </w:p>
    <w:p w14:paraId="57186421" w14:textId="4764B2FC" w:rsidR="007C3186" w:rsidRPr="009A671A" w:rsidRDefault="007C3186" w:rsidP="007C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A671A">
        <w:rPr>
          <w:rFonts w:ascii="Times New Roman" w:hAnsi="Times New Roman" w:cs="Times New Roman"/>
          <w:sz w:val="24"/>
          <w:szCs w:val="24"/>
        </w:rPr>
        <w:t xml:space="preserve"> цинк, соляная кислота, газоотводная трубка,</w:t>
      </w:r>
      <w:r w:rsidR="00466E00">
        <w:rPr>
          <w:rFonts w:ascii="Times New Roman" w:hAnsi="Times New Roman" w:cs="Times New Roman"/>
          <w:sz w:val="24"/>
          <w:szCs w:val="24"/>
        </w:rPr>
        <w:t xml:space="preserve"> </w:t>
      </w:r>
      <w:r w:rsidRPr="009A671A">
        <w:rPr>
          <w:rFonts w:ascii="Times New Roman" w:hAnsi="Times New Roman" w:cs="Times New Roman"/>
          <w:sz w:val="24"/>
          <w:szCs w:val="24"/>
        </w:rPr>
        <w:t>перманганат калия, вата, лучина, картон, железная ложечка, древесный уголь, сера, спиртовка, пробирки, трубки газоотводные, штативы, пробки.</w:t>
      </w:r>
    </w:p>
    <w:p w14:paraId="5DC63508" w14:textId="77777777" w:rsidR="007C3186" w:rsidRPr="009A671A" w:rsidRDefault="007C3186" w:rsidP="007C3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14:paraId="17ED5517" w14:textId="7D335758" w:rsidR="007C3186" w:rsidRPr="009A671A" w:rsidRDefault="007C3186" w:rsidP="007C3186">
      <w:pPr>
        <w:shd w:val="clear" w:color="auto" w:fill="FFFFFF"/>
        <w:spacing w:after="0" w:line="240" w:lineRule="auto"/>
        <w:ind w:left="62" w:right="43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sz w:val="24"/>
          <w:szCs w:val="24"/>
        </w:rPr>
        <w:t xml:space="preserve"> Опыт №1.</w:t>
      </w:r>
      <w:r w:rsidR="00466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671A">
        <w:rPr>
          <w:rFonts w:ascii="Times New Roman" w:hAnsi="Times New Roman" w:cs="Times New Roman"/>
          <w:sz w:val="24"/>
          <w:szCs w:val="24"/>
        </w:rPr>
        <w:t>Собе</w:t>
      </w:r>
      <w:r w:rsidRPr="009A671A">
        <w:rPr>
          <w:rFonts w:ascii="Times New Roman" w:hAnsi="Times New Roman" w:cs="Times New Roman"/>
          <w:sz w:val="24"/>
          <w:szCs w:val="24"/>
        </w:rPr>
        <w:softHyphen/>
        <w:t>рите прибор, как показано на рисунке 1, и проверьте его на герметичность. В пробирку положите 4—5 гранул цинка и прилейте 3—4 мл раствора соляной кислоты. Закройте пробирку пробкой с газоотводной трубкой. Затем собирайте водород, держа про</w:t>
      </w:r>
      <w:r w:rsidRPr="009A671A">
        <w:rPr>
          <w:rFonts w:ascii="Times New Roman" w:hAnsi="Times New Roman" w:cs="Times New Roman"/>
          <w:sz w:val="24"/>
          <w:szCs w:val="24"/>
        </w:rPr>
        <w:softHyphen/>
        <w:t>бирку отверстием вниз.</w:t>
      </w:r>
    </w:p>
    <w:p w14:paraId="06E61D63" w14:textId="77777777" w:rsidR="007C3186" w:rsidRPr="009A671A" w:rsidRDefault="007C3186" w:rsidP="007C3186">
      <w:pPr>
        <w:shd w:val="clear" w:color="auto" w:fill="FFFFFF"/>
        <w:spacing w:after="0" w:line="240" w:lineRule="auto"/>
        <w:ind w:left="82" w:right="3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После прекращения реакции перенесите несколько капель раствора на стеклянную пластинку и выпарьте его. На пластинке оста</w:t>
      </w:r>
      <w:r w:rsidRPr="009A671A">
        <w:rPr>
          <w:rFonts w:ascii="Times New Roman" w:hAnsi="Times New Roman" w:cs="Times New Roman"/>
          <w:sz w:val="24"/>
          <w:szCs w:val="24"/>
        </w:rPr>
        <w:softHyphen/>
        <w:t>ется белое кристаллическое вещество.</w:t>
      </w:r>
    </w:p>
    <w:p w14:paraId="45022420" w14:textId="77777777" w:rsidR="007C3186" w:rsidRPr="009A671A" w:rsidRDefault="007C3186" w:rsidP="007C3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A2307F" wp14:editId="6E2B5D4A">
            <wp:simplePos x="0" y="0"/>
            <wp:positionH relativeFrom="column">
              <wp:posOffset>3006090</wp:posOffset>
            </wp:positionH>
            <wp:positionV relativeFrom="paragraph">
              <wp:posOffset>33020</wp:posOffset>
            </wp:positionV>
            <wp:extent cx="2686050" cy="1514475"/>
            <wp:effectExtent l="19050" t="0" r="0" b="0"/>
            <wp:wrapSquare wrapText="bothSides"/>
            <wp:docPr id="3" name="Рисунок 1" descr="mso7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7A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71A">
        <w:rPr>
          <w:rFonts w:ascii="Times New Roman" w:hAnsi="Times New Roman" w:cs="Times New Roman"/>
          <w:b/>
          <w:sz w:val="24"/>
          <w:szCs w:val="24"/>
        </w:rPr>
        <w:t xml:space="preserve">Задания. </w:t>
      </w:r>
    </w:p>
    <w:p w14:paraId="7E30AC33" w14:textId="77777777" w:rsidR="007C3186" w:rsidRPr="009A671A" w:rsidRDefault="007C3186" w:rsidP="007C3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 xml:space="preserve">1. Почему выделяющийся газ в отличие от кислорода необходимо собирать, держа сосуд отверстием вниз? </w:t>
      </w:r>
    </w:p>
    <w:p w14:paraId="2C4B12CB" w14:textId="0C4B3470" w:rsidR="007C3186" w:rsidRPr="009A671A" w:rsidRDefault="007C3186" w:rsidP="007C3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5E9DF" wp14:editId="156CDC46">
                <wp:simplePos x="0" y="0"/>
                <wp:positionH relativeFrom="column">
                  <wp:posOffset>4130040</wp:posOffset>
                </wp:positionH>
                <wp:positionV relativeFrom="paragraph">
                  <wp:posOffset>788670</wp:posOffset>
                </wp:positionV>
                <wp:extent cx="647700" cy="295275"/>
                <wp:effectExtent l="0" t="127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7D41A" w14:textId="77777777" w:rsidR="007C3186" w:rsidRDefault="007C3186" w:rsidP="007C3186">
                            <w:r w:rsidRPr="002631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5E9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5.2pt;margin-top:62.1pt;width:5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" stroked="f">
                <v:textbox>
                  <w:txbxContent>
                    <w:p w14:paraId="6C17D41A" w14:textId="77777777" w:rsidR="007C3186" w:rsidRDefault="007C3186" w:rsidP="007C3186">
                      <w:r w:rsidRPr="002631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  <w:r w:rsidRPr="009A671A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9A671A">
        <w:rPr>
          <w:rFonts w:ascii="Times New Roman" w:hAnsi="Times New Roman" w:cs="Times New Roman"/>
          <w:sz w:val="24"/>
          <w:szCs w:val="24"/>
        </w:rPr>
        <w:t>Что вы наблю</w:t>
      </w:r>
      <w:r w:rsidRPr="009A671A">
        <w:rPr>
          <w:rFonts w:ascii="Times New Roman" w:hAnsi="Times New Roman" w:cs="Times New Roman"/>
          <w:sz w:val="24"/>
          <w:szCs w:val="24"/>
        </w:rPr>
        <w:softHyphen/>
        <w:t xml:space="preserve">дали при поднесении пробирки с водородом к пламени? Какие вещества образуются в результате горения водорода? Напишите уравнение этой реакции. </w:t>
      </w:r>
    </w:p>
    <w:p w14:paraId="571CCFBC" w14:textId="77777777" w:rsidR="007C3186" w:rsidRPr="009A671A" w:rsidRDefault="007C3186" w:rsidP="007C3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3. Напишите уравнение реакции цинка с соляной кислотой и подчерки химическую формулу вещества, которое остается на стеклянной пластинке после выпаривания жидкости. Под формулами напишите названия соответствующих веществ.</w:t>
      </w:r>
    </w:p>
    <w:p w14:paraId="075A3EE9" w14:textId="77777777" w:rsidR="007C3186" w:rsidRPr="009A671A" w:rsidRDefault="007C3186" w:rsidP="007C31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 xml:space="preserve"> Вывод: (ответ на вопросы).</w:t>
      </w:r>
    </w:p>
    <w:p w14:paraId="2C2C1B6E" w14:textId="77777777" w:rsidR="007C3186" w:rsidRPr="009A671A" w:rsidRDefault="007C3186" w:rsidP="007C3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519F0" w14:textId="77777777" w:rsidR="007C3186" w:rsidRPr="009A671A" w:rsidRDefault="007C3186" w:rsidP="007C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bCs/>
          <w:sz w:val="24"/>
          <w:szCs w:val="24"/>
        </w:rPr>
        <w:t>Опыт №2.</w:t>
      </w:r>
      <w:r w:rsidRPr="009A671A">
        <w:rPr>
          <w:rFonts w:ascii="Times New Roman" w:hAnsi="Times New Roman" w:cs="Times New Roman"/>
          <w:bCs/>
          <w:sz w:val="24"/>
          <w:szCs w:val="24"/>
        </w:rPr>
        <w:t xml:space="preserve"> Получение и собирание кислорода.</w:t>
      </w:r>
      <w:r w:rsidRPr="009A671A">
        <w:rPr>
          <w:rFonts w:ascii="Times New Roman" w:hAnsi="Times New Roman" w:cs="Times New Roman"/>
          <w:sz w:val="24"/>
          <w:szCs w:val="24"/>
        </w:rPr>
        <w:t xml:space="preserve"> Соберите прибор, как показано на рисунке 1 и проверьте его на герметичность. В пробирку насыпьте примерно на 1/4 ее объема перманганата калия и у отверстия пробирки положите рыхлый комочек ваты (стекловаты). Закройте пробирку пробкой с газоотводной трубкой. Укрепите пробирку в лапке штатива, так чтобы конец газоотводной трубки почти доходил до дна стакана или цилиндра, в котором будет собираться кислород. Сначала обогрейте всю пробирку. Затем постепенно передвигайте пламя от ее дна в сторону пробки.</w:t>
      </w:r>
    </w:p>
    <w:p w14:paraId="3160D0E6" w14:textId="77777777" w:rsidR="007C3186" w:rsidRPr="009A671A" w:rsidRDefault="007C3186" w:rsidP="007C3186">
      <w:pPr>
        <w:shd w:val="clear" w:color="auto" w:fill="FFFFFF"/>
        <w:spacing w:after="0" w:line="240" w:lineRule="auto"/>
        <w:ind w:right="58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0A6C1F8" wp14:editId="686BF1BA">
            <wp:simplePos x="0" y="0"/>
            <wp:positionH relativeFrom="column">
              <wp:posOffset>4634865</wp:posOffset>
            </wp:positionH>
            <wp:positionV relativeFrom="paragraph">
              <wp:posOffset>297180</wp:posOffset>
            </wp:positionV>
            <wp:extent cx="1389380" cy="1428750"/>
            <wp:effectExtent l="19050" t="0" r="1270" b="0"/>
            <wp:wrapSquare wrapText="bothSides"/>
            <wp:docPr id="9" name="Рисунок 9" descr="mso29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so293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</a:blip>
                    <a:srcRect l="4073" r="12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71A">
        <w:rPr>
          <w:rFonts w:ascii="Times New Roman" w:hAnsi="Times New Roman" w:cs="Times New Roman"/>
          <w:sz w:val="24"/>
          <w:szCs w:val="24"/>
        </w:rPr>
        <w:t>Полноту заполнения стакана (цилиндра) кислородом проверяйте тлеющей лучинкой. Как только сосуд наполнится кислородом, закроите его картоном или стеклянной пластинкой. Собранный кислород сохраните для следующих опытов.</w:t>
      </w:r>
    </w:p>
    <w:p w14:paraId="6A3AD0AF" w14:textId="77777777" w:rsidR="007C3186" w:rsidRPr="009A671A" w:rsidRDefault="007C3186" w:rsidP="007C3186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A671A">
        <w:rPr>
          <w:rFonts w:ascii="Times New Roman" w:hAnsi="Times New Roman" w:cs="Times New Roman"/>
          <w:b/>
          <w:iCs/>
          <w:sz w:val="24"/>
          <w:szCs w:val="24"/>
        </w:rPr>
        <w:t>Задания.</w:t>
      </w:r>
      <w:r w:rsidRPr="009A671A">
        <w:rPr>
          <w:rFonts w:ascii="Times New Roman" w:hAnsi="Times New Roman" w:cs="Times New Roman"/>
          <w:b/>
          <w:bCs/>
          <w:sz w:val="24"/>
          <w:szCs w:val="24"/>
        </w:rPr>
        <w:t xml:space="preserve"> Горение в кислороде угля и серы</w:t>
      </w:r>
    </w:p>
    <w:p w14:paraId="6D64AE33" w14:textId="67B10693" w:rsidR="007C3186" w:rsidRPr="009A671A" w:rsidRDefault="007C3186" w:rsidP="007C318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9DF4A" wp14:editId="576F6636">
                <wp:simplePos x="0" y="0"/>
                <wp:positionH relativeFrom="column">
                  <wp:posOffset>4996815</wp:posOffset>
                </wp:positionH>
                <wp:positionV relativeFrom="paragraph">
                  <wp:posOffset>720725</wp:posOffset>
                </wp:positionV>
                <wp:extent cx="647700" cy="295275"/>
                <wp:effectExtent l="0" t="63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6F045" w14:textId="77777777" w:rsidR="007C3186" w:rsidRDefault="007C3186" w:rsidP="007C3186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9DF4A" id="Надпись 1" o:spid="_x0000_s1027" type="#_x0000_t202" style="position:absolute;left:0;text-align:left;margin-left:393.45pt;margin-top:56.75pt;width:5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" stroked="f">
                <v:textbox>
                  <w:txbxContent>
                    <w:p w14:paraId="0F86F045" w14:textId="77777777" w:rsidR="007C3186" w:rsidRDefault="007C3186" w:rsidP="007C3186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Рис.2</w:t>
                      </w:r>
                    </w:p>
                  </w:txbxContent>
                </v:textbox>
              </v:shape>
            </w:pict>
          </mc:Fallback>
        </mc:AlternateContent>
      </w:r>
      <w:r w:rsidRPr="009A671A">
        <w:rPr>
          <w:rFonts w:ascii="Times New Roman" w:hAnsi="Times New Roman" w:cs="Times New Roman"/>
          <w:sz w:val="24"/>
          <w:szCs w:val="24"/>
        </w:rPr>
        <w:t>а) Положите в железную ложечку кусочек древесного угля и раскалите его в пламени. Затем ложечку с тлеющим углем внесите в сосуд с кислородом и наблюдайте за происходящим. Когда горение прекратится, влейте в сосуд немного известковой воды и взболтайте. Почему происходит помутнение? Запишите уравнение реакции горения угля.</w:t>
      </w:r>
    </w:p>
    <w:p w14:paraId="4A7BD88E" w14:textId="77777777" w:rsidR="007C3186" w:rsidRPr="009A671A" w:rsidRDefault="007C3186" w:rsidP="007C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 xml:space="preserve">б) В железную ложечку положите кусочек серы и подожгите его в пламени. Наблюдайте, как сера горит в воздухе. Затем поместите горящую серу в сосуд с кислородом. (Опыт проводится в вытяжном шкафу.) Как изменилось пламя? Почему? Запишите уравнение реакции горения серы. </w:t>
      </w:r>
    </w:p>
    <w:p w14:paraId="0C2FAD82" w14:textId="57C023C0" w:rsidR="007C3186" w:rsidRDefault="007C3186" w:rsidP="007C3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Вывод: (ответ на вопросы).</w:t>
      </w:r>
    </w:p>
    <w:p w14:paraId="012871CB" w14:textId="77777777" w:rsidR="007C3186" w:rsidRPr="009A671A" w:rsidRDefault="007C3186" w:rsidP="007C3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0199D" w14:textId="77777777" w:rsidR="007C3186" w:rsidRPr="009A671A" w:rsidRDefault="007C3186" w:rsidP="007C3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3186" w:rsidRPr="009A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66320"/>
    <w:multiLevelType w:val="hybridMultilevel"/>
    <w:tmpl w:val="C8AAC67E"/>
    <w:lvl w:ilvl="0" w:tplc="BAE47446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86"/>
    <w:rsid w:val="00466E00"/>
    <w:rsid w:val="00653FC2"/>
    <w:rsid w:val="007C3186"/>
    <w:rsid w:val="00E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5EEB"/>
  <w15:chartTrackingRefBased/>
  <w15:docId w15:val="{04B92374-D793-460D-807A-B971BE28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13"/>
    <w:rsid w:val="007C318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styleId="a3">
    <w:name w:val="Hyperlink"/>
    <w:basedOn w:val="a0"/>
    <w:uiPriority w:val="99"/>
    <w:unhideWhenUsed/>
    <w:rsid w:val="007C31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318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C3186"/>
    <w:rPr>
      <w:color w:val="954F72" w:themeColor="followedHyperlink"/>
      <w:u w:val="single"/>
    </w:rPr>
  </w:style>
  <w:style w:type="character" w:customStyle="1" w:styleId="8">
    <w:name w:val="Основной текст8"/>
    <w:basedOn w:val="a0"/>
    <w:rsid w:val="0046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-alena@mail.ru" TargetMode="External"/><Relationship Id="rId5" Type="http://schemas.openxmlformats.org/officeDocument/2006/relationships/hyperlink" Target="https://www.youtube.com/watch?v=_yI8K5I_Qe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2020-05-21T10:45:00Z</dcterms:created>
  <dcterms:modified xsi:type="dcterms:W3CDTF">2020-05-21T11:17:00Z</dcterms:modified>
</cp:coreProperties>
</file>