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502F">
        <w:rPr>
          <w:rFonts w:ascii="Times New Roman" w:hAnsi="Times New Roman" w:cs="Times New Roman"/>
          <w:b/>
          <w:bCs/>
          <w:sz w:val="28"/>
          <w:szCs w:val="28"/>
        </w:rPr>
        <w:t>-3КФ. 20</w:t>
      </w:r>
      <w:bookmarkStart w:id="0" w:name="_GoBack"/>
      <w:bookmarkEnd w:id="0"/>
      <w:r w:rsidR="00B4043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06AAD" w:rsidRPr="00394772" w:rsidRDefault="00006AAD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947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394772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394772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006AAD" w:rsidRPr="00394772" w:rsidRDefault="00B40432" w:rsidP="00006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тестированию.</w:t>
      </w:r>
    </w:p>
    <w:p w:rsidR="00322D78" w:rsidRDefault="00322D78" w:rsidP="00322D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Футбол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3. Правила игры в футбол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Отдельная футбольная игра называется матч, который в свою очередь состоит из двух таймов по 45 минут. Пауза между первым и вторым таймами составляет 15 минут, в течение которой команды отдыхают, а по её окончании меняются воротами.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В футбол играют на поле с травяным или синтетическим покрытием. В игре участвуют две команды: в каждой от 7 до 11 человек. Один человек в команде (вратарь) может играть руками в штрафной площади у своих ворот, его основной задачей является защита ворот. Остальные игроки также имеют свои задачи и позиции на поле. Защитники располагаются в основном на своей половине поля, их задача — противодействовать нападающим игрокам противоположной команды. Полузащитники действуют в середине поля, их роль — помогать защитникам или нападающим в зависимости от игровой ситуации. Нападающие располагаются, преимущественно на половине поля соперника, основная задача — забивать голы.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Цель игры —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EB502F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EB502F">
        <w:rPr>
          <w:rFonts w:ascii="Times New Roman" w:hAnsi="Times New Roman" w:cs="Times New Roman"/>
          <w:b/>
          <w:bCs/>
          <w:sz w:val="28"/>
          <w:szCs w:val="28"/>
        </w:rPr>
        <w:t xml:space="preserve"> если в течение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 — ещё два тайма по 15 минут каждый. Как правило, между основным и дополнительным временем матча командам предоставляется перерыв. Между дополнительными таймами командам даётся лишь время на смену сторон. Одно время в футболе существовало правило, по которому победителем объявлялась команда, первой забившая гол (правило «золотого гола») или выигрывавшая по окончании любого из дополнительных таймов (правило «серебряного гола»). В настоящий момент дополнительное время либо не играется вовсе, либо играется в полном объёме (2 тайма по 15 минут). Если в течение дополнительного времени победителя выявить не удаётся, проводится серия послематчевых пенальти, не являющихся частью матча</w:t>
      </w:r>
      <w:proofErr w:type="gramStart"/>
      <w:r w:rsidRPr="00EB502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B502F">
        <w:rPr>
          <w:rFonts w:ascii="Times New Roman" w:hAnsi="Times New Roman" w:cs="Times New Roman"/>
          <w:b/>
          <w:bCs/>
          <w:sz w:val="28"/>
          <w:szCs w:val="28"/>
        </w:rPr>
        <w:t xml:space="preserve"> по воротам противника с расстояния 11 метров пробивается по пять ударов разными игроками. Если количество забитых пенальти у обеих команд будет равным, тогда пробиваются по одной паре пенальти, пока не будет выявлен победитель.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4. Футбол в мире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02F">
        <w:rPr>
          <w:rFonts w:ascii="Times New Roman" w:hAnsi="Times New Roman" w:cs="Times New Roman"/>
          <w:b/>
          <w:bCs/>
          <w:sz w:val="28"/>
          <w:szCs w:val="28"/>
        </w:rPr>
        <w:t>Согласно заявлению ФИФА в 2001 году в футбол на планете играло около 250 миллионов человек. Из них более 20 миллионов — женщины. Зарегистрировано около 1,5 миллиона команд и 300 000 профессиональных клубов.</w:t>
      </w:r>
    </w:p>
    <w:p w:rsidR="00EB502F" w:rsidRPr="00EB502F" w:rsidRDefault="00EB502F" w:rsidP="00EB502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502F">
        <w:rPr>
          <w:rFonts w:ascii="Times New Roman" w:hAnsi="Times New Roman" w:cs="Times New Roman"/>
          <w:b/>
          <w:bCs/>
          <w:sz w:val="28"/>
          <w:szCs w:val="28"/>
        </w:rPr>
        <w:t>В распределении по странам на первом месте США (примерно 18 миллионов, из которых 40 % женщины), затем идут Индонезия (10 миллионов), Мексика (7,4 миллиона), Китай (7,2 миллиона), Бразилия (7 миллионов), Германия (6,2 миллиона), Бангладеш (5,2 миллиона), Италия (4 миллиона), Россия (3,8 миллиона).</w:t>
      </w:r>
      <w:proofErr w:type="gramEnd"/>
    </w:p>
    <w:sectPr w:rsidR="00EB502F" w:rsidRPr="00E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D"/>
    <w:rsid w:val="00006AAD"/>
    <w:rsid w:val="00096B43"/>
    <w:rsid w:val="001C273F"/>
    <w:rsid w:val="001D6A72"/>
    <w:rsid w:val="002068C9"/>
    <w:rsid w:val="00322D78"/>
    <w:rsid w:val="00394772"/>
    <w:rsid w:val="005F5585"/>
    <w:rsid w:val="00642EB5"/>
    <w:rsid w:val="007F3F64"/>
    <w:rsid w:val="00935D41"/>
    <w:rsid w:val="00A26A03"/>
    <w:rsid w:val="00B40432"/>
    <w:rsid w:val="00D56492"/>
    <w:rsid w:val="00EB502F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22</cp:revision>
  <dcterms:created xsi:type="dcterms:W3CDTF">2020-04-13T14:29:00Z</dcterms:created>
  <dcterms:modified xsi:type="dcterms:W3CDTF">2020-05-17T22:09:00Z</dcterms:modified>
</cp:coreProperties>
</file>