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0C" w:rsidRDefault="00E9030C"/>
    <w:p w:rsidR="00E9030C" w:rsidRDefault="00E9030C"/>
    <w:p w:rsidR="00A10A10" w:rsidRDefault="00342181">
      <w:r>
        <w:rPr>
          <w:noProof/>
          <w:lang w:eastAsia="ru-RU"/>
        </w:rPr>
        <w:drawing>
          <wp:inline distT="0" distB="0" distL="0" distR="0">
            <wp:extent cx="5943600" cy="7981950"/>
            <wp:effectExtent l="0" t="0" r="0" b="0"/>
            <wp:docPr id="1" name="Рисунок 1" descr="D:\Users\Люба\Documents\ОСНОВНЫЕ МЕТ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ocuments\ОСНОВНЫЕ МЕТОД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0C" w:rsidRDefault="00E9030C"/>
    <w:p w:rsidR="00E9030C" w:rsidRPr="00F521C2" w:rsidRDefault="00E9030C" w:rsidP="00E9030C">
      <w:pPr>
        <w:rPr>
          <w:rFonts w:ascii="Times New Roman" w:hAnsi="Times New Roman" w:cs="Times New Roman"/>
          <w:b/>
          <w:sz w:val="40"/>
          <w:szCs w:val="40"/>
        </w:rPr>
      </w:pPr>
      <w:r w:rsidRPr="00F521C2">
        <w:rPr>
          <w:rFonts w:ascii="Times New Roman" w:hAnsi="Times New Roman" w:cs="Times New Roman"/>
          <w:b/>
          <w:sz w:val="40"/>
          <w:szCs w:val="40"/>
        </w:rPr>
        <w:lastRenderedPageBreak/>
        <w:t>Метод разложения на множители</w:t>
      </w:r>
    </w:p>
    <w:p w:rsidR="00E9030C" w:rsidRPr="00E9030C" w:rsidRDefault="00E9030C" w:rsidP="00E9030C">
      <w:pPr>
        <w:rPr>
          <w:rFonts w:ascii="Times New Roman" w:hAnsi="Times New Roman" w:cs="Times New Roman"/>
          <w:sz w:val="28"/>
          <w:szCs w:val="28"/>
        </w:rPr>
      </w:pPr>
      <w:r w:rsidRPr="00E9030C">
        <w:rPr>
          <w:rFonts w:ascii="Times New Roman" w:hAnsi="Times New Roman" w:cs="Times New Roman"/>
          <w:sz w:val="28"/>
          <w:szCs w:val="28"/>
        </w:rPr>
        <w:t>Суть данного метода в том, чтобы путем равносильных преобразований представить левую часть исходного уравнения, содержащую неизвестную величину в какой-либо степени, в виде произведения двух выражений, содержащих неизвестную величину в меньшей степени. При этом справа от знака равенства должен оказаться ноль. Проще всего уяснить эту идею на конкретном примере.</w:t>
      </w:r>
    </w:p>
    <w:p w:rsidR="000A11F0" w:rsidRDefault="00E9030C" w:rsidP="00E9030C">
      <w:pPr>
        <w:rPr>
          <w:rFonts w:ascii="Times New Roman" w:hAnsi="Times New Roman" w:cs="Times New Roman"/>
          <w:sz w:val="28"/>
          <w:szCs w:val="28"/>
        </w:rPr>
      </w:pPr>
      <w:r w:rsidRPr="00E9030C">
        <w:rPr>
          <w:rFonts w:ascii="Times New Roman" w:hAnsi="Times New Roman" w:cs="Times New Roman"/>
          <w:sz w:val="28"/>
          <w:szCs w:val="28"/>
        </w:rPr>
        <w:t xml:space="preserve">Пример 1. Решите уравнение методом разложения на множители: </w:t>
      </w:r>
    </w:p>
    <w:p w:rsidR="00E9030C" w:rsidRPr="00E9030C" w:rsidRDefault="00E9030C" w:rsidP="00E9030C">
      <w:pPr>
        <w:rPr>
          <w:rFonts w:ascii="Times New Roman" w:hAnsi="Times New Roman" w:cs="Times New Roman"/>
          <w:sz w:val="28"/>
          <w:szCs w:val="28"/>
        </w:rPr>
      </w:pPr>
      <w:r w:rsidRPr="00E9030C">
        <w:rPr>
          <w:rFonts w:ascii="Times New Roman" w:hAnsi="Times New Roman" w:cs="Times New Roman"/>
          <w:sz w:val="28"/>
          <w:szCs w:val="28"/>
        </w:rPr>
        <w:t xml:space="preserve"> </w:t>
      </w:r>
      <w:r w:rsidR="000A11F0">
        <w:rPr>
          <w:noProof/>
          <w:lang w:eastAsia="ru-RU"/>
        </w:rPr>
        <w:drawing>
          <wp:inline distT="0" distB="0" distL="0" distR="0" wp14:anchorId="759B1741" wp14:editId="509C0E80">
            <wp:extent cx="1285875" cy="209550"/>
            <wp:effectExtent l="0" t="0" r="9525" b="0"/>
            <wp:docPr id="2" name="Рисунок 2" descr="2,5x^2+4x = 0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2,5x^2+4x = 0.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0C" w:rsidRDefault="00E9030C" w:rsidP="00E9030C">
      <w:pPr>
        <w:rPr>
          <w:rFonts w:ascii="Times New Roman" w:hAnsi="Times New Roman" w:cs="Times New Roman"/>
          <w:sz w:val="28"/>
          <w:szCs w:val="28"/>
        </w:rPr>
      </w:pPr>
      <w:r w:rsidRPr="00E9030C">
        <w:rPr>
          <w:rFonts w:ascii="Times New Roman" w:hAnsi="Times New Roman" w:cs="Times New Roman"/>
          <w:sz w:val="28"/>
          <w:szCs w:val="28"/>
        </w:rPr>
        <w:t xml:space="preserve">Решение. Осуществим разложение на множители (представим исходное выражение в виде произведения). Для этого вынесем переменную  </w:t>
      </w:r>
      <w:r w:rsidR="00CB0A37">
        <w:rPr>
          <w:rFonts w:ascii="Times New Roman" w:hAnsi="Times New Roman" w:cs="Times New Roman"/>
          <w:sz w:val="28"/>
          <w:szCs w:val="28"/>
        </w:rPr>
        <w:t>х</w:t>
      </w:r>
      <w:r w:rsidRPr="00E9030C">
        <w:rPr>
          <w:rFonts w:ascii="Times New Roman" w:hAnsi="Times New Roman" w:cs="Times New Roman"/>
          <w:sz w:val="28"/>
          <w:szCs w:val="28"/>
        </w:rPr>
        <w:t xml:space="preserve"> за скобки:  </w:t>
      </w:r>
    </w:p>
    <w:p w:rsidR="00CB0A37" w:rsidRPr="00E9030C" w:rsidRDefault="00CB0A37" w:rsidP="00E9030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BA65F6" wp14:editId="37506371">
            <wp:extent cx="1352550" cy="200025"/>
            <wp:effectExtent l="0" t="0" r="0" b="9525"/>
            <wp:docPr id="3" name="Рисунок 3" descr="x(2,5x+4) = 0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x(2,5x+4) = 0.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E1" w:rsidRDefault="00E9030C" w:rsidP="00E9030C">
      <w:pPr>
        <w:rPr>
          <w:rFonts w:ascii="Times New Roman" w:hAnsi="Times New Roman" w:cs="Times New Roman"/>
          <w:sz w:val="28"/>
          <w:szCs w:val="28"/>
        </w:rPr>
      </w:pPr>
      <w:r w:rsidRPr="00E9030C">
        <w:rPr>
          <w:rFonts w:ascii="Times New Roman" w:hAnsi="Times New Roman" w:cs="Times New Roman"/>
          <w:sz w:val="28"/>
          <w:szCs w:val="28"/>
        </w:rPr>
        <w:t xml:space="preserve">Произведение равно нулю тогда и только тогда, когда хотя бы один из множителей равен нулю. Следовательно,  </w:t>
      </w:r>
      <w:r w:rsidR="003714FE">
        <w:rPr>
          <w:noProof/>
          <w:lang w:eastAsia="ru-RU"/>
        </w:rPr>
        <w:drawing>
          <wp:inline distT="0" distB="0" distL="0" distR="0" wp14:anchorId="4F87A732" wp14:editId="22261177">
            <wp:extent cx="457200" cy="133350"/>
            <wp:effectExtent l="0" t="0" r="0" b="0"/>
            <wp:docPr id="4" name="Рисунок 4" descr="x=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x=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30C">
        <w:rPr>
          <w:rFonts w:ascii="Times New Roman" w:hAnsi="Times New Roman" w:cs="Times New Roman"/>
          <w:sz w:val="28"/>
          <w:szCs w:val="28"/>
        </w:rPr>
        <w:t xml:space="preserve"> или  </w:t>
      </w:r>
      <w:r w:rsidR="000228E1">
        <w:rPr>
          <w:noProof/>
          <w:lang w:eastAsia="ru-RU"/>
        </w:rPr>
        <w:drawing>
          <wp:inline distT="0" distB="0" distL="0" distR="0" wp14:anchorId="5007028B" wp14:editId="37F964AA">
            <wp:extent cx="1085850" cy="171450"/>
            <wp:effectExtent l="0" t="0" r="0" b="0"/>
            <wp:docPr id="5" name="Рисунок 5" descr="2,5x+4 =0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2,5x+4 =0.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0C" w:rsidRPr="00E9030C" w:rsidRDefault="00E9030C" w:rsidP="00E9030C">
      <w:pPr>
        <w:rPr>
          <w:rFonts w:ascii="Times New Roman" w:hAnsi="Times New Roman" w:cs="Times New Roman"/>
          <w:sz w:val="28"/>
          <w:szCs w:val="28"/>
        </w:rPr>
      </w:pPr>
      <w:r w:rsidRPr="00E9030C">
        <w:rPr>
          <w:rFonts w:ascii="Times New Roman" w:hAnsi="Times New Roman" w:cs="Times New Roman"/>
          <w:sz w:val="28"/>
          <w:szCs w:val="28"/>
        </w:rPr>
        <w:t xml:space="preserve"> Из последнего уравнения получаем: </w:t>
      </w:r>
      <w:r w:rsidR="0015472B">
        <w:rPr>
          <w:rFonts w:ascii="Times New Roman" w:hAnsi="Times New Roman" w:cs="Times New Roman"/>
          <w:sz w:val="28"/>
          <w:szCs w:val="28"/>
        </w:rPr>
        <w:t xml:space="preserve">  </w:t>
      </w:r>
      <w:r w:rsidR="0015472B">
        <w:rPr>
          <w:noProof/>
          <w:lang w:eastAsia="ru-RU"/>
        </w:rPr>
        <w:drawing>
          <wp:inline distT="0" distB="0" distL="0" distR="0" wp14:anchorId="334211B7" wp14:editId="08AE59D9">
            <wp:extent cx="876300" cy="171450"/>
            <wp:effectExtent l="0" t="0" r="0" b="0"/>
            <wp:docPr id="6" name="Рисунок 6" descr="2,5x = -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2,5x = -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72B">
        <w:rPr>
          <w:rFonts w:ascii="Times New Roman" w:hAnsi="Times New Roman" w:cs="Times New Roman"/>
          <w:sz w:val="28"/>
          <w:szCs w:val="28"/>
        </w:rPr>
        <w:t xml:space="preserve">     </w:t>
      </w:r>
      <w:r w:rsidRPr="00E9030C">
        <w:rPr>
          <w:rFonts w:ascii="Times New Roman" w:hAnsi="Times New Roman" w:cs="Times New Roman"/>
          <w:sz w:val="28"/>
          <w:szCs w:val="28"/>
        </w:rPr>
        <w:t xml:space="preserve">  или  </w:t>
      </w:r>
      <w:r w:rsidR="009A424F">
        <w:rPr>
          <w:noProof/>
          <w:lang w:eastAsia="ru-RU"/>
        </w:rPr>
        <w:drawing>
          <wp:inline distT="0" distB="0" distL="0" distR="0" wp14:anchorId="57BEA21C" wp14:editId="7BF408BA">
            <wp:extent cx="828675" cy="171450"/>
            <wp:effectExtent l="0" t="0" r="9525" b="0"/>
            <wp:docPr id="7" name="Рисунок 7" descr="x=-1,6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x=-1,6.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0C" w:rsidRPr="00E9030C" w:rsidRDefault="00E9030C" w:rsidP="00E9030C">
      <w:pPr>
        <w:rPr>
          <w:rFonts w:ascii="Times New Roman" w:hAnsi="Times New Roman" w:cs="Times New Roman"/>
          <w:sz w:val="28"/>
          <w:szCs w:val="28"/>
        </w:rPr>
      </w:pPr>
      <w:r w:rsidRPr="00E9030C">
        <w:rPr>
          <w:rFonts w:ascii="Times New Roman" w:hAnsi="Times New Roman" w:cs="Times New Roman"/>
          <w:sz w:val="28"/>
          <w:szCs w:val="28"/>
        </w:rPr>
        <w:t xml:space="preserve">Ответ:  </w:t>
      </w:r>
      <w:r w:rsidR="009A424F">
        <w:rPr>
          <w:noProof/>
          <w:lang w:eastAsia="ru-RU"/>
        </w:rPr>
        <w:drawing>
          <wp:inline distT="0" distB="0" distL="0" distR="0" wp14:anchorId="1A6640E3" wp14:editId="5FD4032E">
            <wp:extent cx="457200" cy="133350"/>
            <wp:effectExtent l="0" t="0" r="0" b="0"/>
            <wp:docPr id="8" name="Рисунок 8" descr="x=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x=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30C">
        <w:rPr>
          <w:rFonts w:ascii="Times New Roman" w:hAnsi="Times New Roman" w:cs="Times New Roman"/>
          <w:sz w:val="28"/>
          <w:szCs w:val="28"/>
        </w:rPr>
        <w:t xml:space="preserve"> и  </w:t>
      </w:r>
      <w:r w:rsidR="009A424F">
        <w:rPr>
          <w:noProof/>
          <w:lang w:eastAsia="ru-RU"/>
        </w:rPr>
        <w:drawing>
          <wp:inline distT="0" distB="0" distL="0" distR="0" wp14:anchorId="6166AF15" wp14:editId="3B57A5F3">
            <wp:extent cx="828675" cy="171450"/>
            <wp:effectExtent l="0" t="0" r="9525" b="0"/>
            <wp:docPr id="9" name="Рисунок 9" descr="x=-1,6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x=-1,6.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CCE" w:rsidRPr="00F521C2" w:rsidRDefault="00995CCE" w:rsidP="00E9030C">
      <w:pPr>
        <w:rPr>
          <w:rFonts w:ascii="Times New Roman" w:hAnsi="Times New Roman" w:cs="Times New Roman"/>
          <w:b/>
          <w:sz w:val="28"/>
          <w:szCs w:val="28"/>
        </w:rPr>
      </w:pPr>
      <w:r w:rsidRPr="00F521C2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E9030C" w:rsidRPr="00F521C2">
        <w:rPr>
          <w:rFonts w:ascii="Times New Roman" w:hAnsi="Times New Roman" w:cs="Times New Roman"/>
          <w:b/>
          <w:sz w:val="28"/>
          <w:szCs w:val="28"/>
        </w:rPr>
        <w:t xml:space="preserve"> для самостоятельного решения</w:t>
      </w:r>
      <w:r w:rsidRPr="00F521C2">
        <w:rPr>
          <w:rFonts w:ascii="Times New Roman" w:hAnsi="Times New Roman" w:cs="Times New Roman"/>
          <w:b/>
          <w:sz w:val="28"/>
          <w:szCs w:val="28"/>
        </w:rPr>
        <w:t>:</w:t>
      </w:r>
      <w:r w:rsidR="00E9030C" w:rsidRPr="00F521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5CCE" w:rsidRDefault="00995CCE" w:rsidP="00E90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1.Записать в тетрадь названия общих методов решения уравнений и в чем они заключаются.</w:t>
      </w:r>
    </w:p>
    <w:p w:rsidR="00995CCE" w:rsidRDefault="00F521C2" w:rsidP="00E90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.Решите уравнения</w:t>
      </w:r>
      <w:r w:rsidRPr="00E9030C">
        <w:rPr>
          <w:rFonts w:ascii="Times New Roman" w:hAnsi="Times New Roman" w:cs="Times New Roman"/>
          <w:sz w:val="28"/>
          <w:szCs w:val="28"/>
        </w:rPr>
        <w:t xml:space="preserve"> методом разложения на множители</w:t>
      </w:r>
      <w:r w:rsidR="00995CCE">
        <w:rPr>
          <w:rFonts w:ascii="Times New Roman" w:hAnsi="Times New Roman" w:cs="Times New Roman"/>
          <w:sz w:val="28"/>
          <w:szCs w:val="28"/>
        </w:rPr>
        <w:t>:</w:t>
      </w:r>
    </w:p>
    <w:p w:rsidR="00E9030C" w:rsidRDefault="00F521C2" w:rsidP="00E90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№1.</w:t>
      </w:r>
      <w:r w:rsidR="00E9030C" w:rsidRPr="00E9030C">
        <w:rPr>
          <w:rFonts w:ascii="Times New Roman" w:hAnsi="Times New Roman" w:cs="Times New Roman"/>
          <w:sz w:val="28"/>
          <w:szCs w:val="28"/>
        </w:rPr>
        <w:t xml:space="preserve"> </w:t>
      </w:r>
      <w:r w:rsidR="004C2873">
        <w:rPr>
          <w:noProof/>
          <w:lang w:eastAsia="ru-RU"/>
        </w:rPr>
        <w:drawing>
          <wp:inline distT="0" distB="0" distL="0" distR="0" wp14:anchorId="54C132D3" wp14:editId="12C7BA06">
            <wp:extent cx="1295400" cy="209550"/>
            <wp:effectExtent l="0" t="0" r="0" b="0"/>
            <wp:docPr id="10" name="Рисунок 10" descr="3x^2+1,5x=0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3x^2+1,5x=0.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30C" w:rsidRPr="00E90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CCE" w:rsidRDefault="00995CCE" w:rsidP="00E90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№2. </w:t>
      </w:r>
      <w:r w:rsidRPr="00995CC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95CCE">
        <w:rPr>
          <w:rFonts w:ascii="Times New Roman" w:hAnsi="Times New Roman" w:cs="Times New Roman"/>
          <w:sz w:val="28"/>
          <w:szCs w:val="28"/>
          <w:vertAlign w:val="superscript"/>
        </w:rPr>
        <w:t>3-</w:t>
      </w:r>
      <w:r w:rsidRPr="00995CCE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95CCE">
        <w:rPr>
          <w:rFonts w:ascii="Times New Roman" w:hAnsi="Times New Roman" w:cs="Times New Roman"/>
          <w:sz w:val="28"/>
          <w:szCs w:val="28"/>
          <w:vertAlign w:val="superscript"/>
        </w:rPr>
        <w:t xml:space="preserve">2  +   </w:t>
      </w:r>
      <w:r w:rsidRPr="00995CC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521C2">
        <w:rPr>
          <w:rFonts w:ascii="Times New Roman" w:hAnsi="Times New Roman" w:cs="Times New Roman"/>
          <w:sz w:val="28"/>
          <w:szCs w:val="28"/>
        </w:rPr>
        <w:t xml:space="preserve"> =0</w:t>
      </w:r>
    </w:p>
    <w:p w:rsidR="005D791D" w:rsidRPr="00F521C2" w:rsidRDefault="00F521C2" w:rsidP="00E9030C">
      <w:pPr>
        <w:rPr>
          <w:rFonts w:ascii="Times New Roman" w:hAnsi="Times New Roman" w:cs="Times New Roman"/>
          <w:b/>
          <w:sz w:val="28"/>
          <w:szCs w:val="28"/>
        </w:rPr>
      </w:pPr>
      <w:r w:rsidRPr="00F521C2">
        <w:rPr>
          <w:rFonts w:ascii="Times New Roman" w:hAnsi="Times New Roman" w:cs="Times New Roman"/>
          <w:b/>
          <w:sz w:val="28"/>
          <w:szCs w:val="28"/>
        </w:rPr>
        <w:t>Задания выполнить до 23.04.2020 г.</w:t>
      </w:r>
      <w:bookmarkStart w:id="0" w:name="_GoBack"/>
      <w:bookmarkEnd w:id="0"/>
    </w:p>
    <w:p w:rsidR="005D791D" w:rsidRDefault="005D791D" w:rsidP="005D79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Выслать по номеру тел. 89233340020,</w:t>
      </w:r>
    </w:p>
    <w:p w:rsidR="005D791D" w:rsidRDefault="005D791D" w:rsidP="005D79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либо по эл. адресу: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zinevich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1957@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95CCE" w:rsidRPr="00995CCE" w:rsidRDefault="00995CCE" w:rsidP="00E9030C">
      <w:pPr>
        <w:rPr>
          <w:rFonts w:ascii="Times New Roman" w:hAnsi="Times New Roman" w:cs="Times New Roman"/>
          <w:sz w:val="28"/>
          <w:szCs w:val="28"/>
        </w:rPr>
      </w:pPr>
    </w:p>
    <w:p w:rsidR="00995CCE" w:rsidRPr="00995CCE" w:rsidRDefault="00995CCE" w:rsidP="00E9030C">
      <w:pPr>
        <w:rPr>
          <w:rFonts w:ascii="Times New Roman" w:hAnsi="Times New Roman" w:cs="Times New Roman"/>
          <w:sz w:val="28"/>
          <w:szCs w:val="28"/>
        </w:rPr>
      </w:pPr>
    </w:p>
    <w:sectPr w:rsidR="00995CCE" w:rsidRPr="0099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81"/>
    <w:rsid w:val="000228E1"/>
    <w:rsid w:val="000A11F0"/>
    <w:rsid w:val="0015472B"/>
    <w:rsid w:val="00342181"/>
    <w:rsid w:val="003714FE"/>
    <w:rsid w:val="004C2873"/>
    <w:rsid w:val="005D791D"/>
    <w:rsid w:val="00995CCE"/>
    <w:rsid w:val="009A424F"/>
    <w:rsid w:val="00A10A10"/>
    <w:rsid w:val="00CB0A37"/>
    <w:rsid w:val="00E9030C"/>
    <w:rsid w:val="00F5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13</cp:revision>
  <dcterms:created xsi:type="dcterms:W3CDTF">2020-04-19T12:44:00Z</dcterms:created>
  <dcterms:modified xsi:type="dcterms:W3CDTF">2020-04-19T13:16:00Z</dcterms:modified>
</cp:coreProperties>
</file>