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35E9" w14:textId="74709920" w:rsidR="00B83883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C2">
        <w:rPr>
          <w:rFonts w:ascii="Times New Roman" w:hAnsi="Times New Roman" w:cs="Times New Roman"/>
          <w:b/>
          <w:bCs/>
          <w:sz w:val="28"/>
          <w:szCs w:val="28"/>
        </w:rPr>
        <w:t>Тема: Обратимость химических реакций химическое равновесие</w:t>
      </w:r>
    </w:p>
    <w:p w14:paraId="53BCCBE0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 Среди всех известных реакций различают реакции обратимые и необратимые. При изучении реакций ионного обмена были перечислены условия, при которых они протекают до конца. (</w:t>
      </w:r>
      <w:hyperlink r:id="rId4" w:tgtFrame="_blank" w:history="1">
        <w:r w:rsidRPr="00E536C2">
          <w:rPr>
            <w:rStyle w:val="a4"/>
            <w:rFonts w:ascii="Times New Roman" w:hAnsi="Times New Roman" w:cs="Times New Roman"/>
            <w:sz w:val="28"/>
            <w:szCs w:val="28"/>
          </w:rPr>
          <w:t>вспомните их</w:t>
        </w:r>
      </w:hyperlink>
      <w:r w:rsidRPr="00E536C2">
        <w:rPr>
          <w:rFonts w:ascii="Times New Roman" w:hAnsi="Times New Roman" w:cs="Times New Roman"/>
          <w:sz w:val="28"/>
          <w:szCs w:val="28"/>
        </w:rPr>
        <w:t>).</w:t>
      </w:r>
    </w:p>
    <w:p w14:paraId="54BC2532" w14:textId="4BA6DAFF" w:rsid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Известны и такие реакции, которые при данных условиях до конца не идут. Так, например, при растворении в воде сернистого газа происходит реакция: </w:t>
      </w:r>
    </w:p>
    <w:p w14:paraId="706E300E" w14:textId="77777777" w:rsid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SO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 +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  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O → 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8049D" w14:textId="4C4F905F" w:rsid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Но оказывается, что в водном растворе может образоваться только определенное количество сернистой кислоты. Это объясняется тем, что сернистая кислота непрочная, и происходит обратная реакция,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разложение на оксид серы и воду. Следовательно, данная реакция не идет до конца потому, что одновременно происходит две реакции – прямая (между оксидом серы и водой) и обратная (разложение сернистой кислоты). </w:t>
      </w:r>
      <w:r w:rsidRPr="00E536C2">
        <w:rPr>
          <w:rFonts w:ascii="Times New Roman" w:hAnsi="Times New Roman" w:cs="Times New Roman"/>
          <w:sz w:val="28"/>
          <w:szCs w:val="28"/>
        </w:rPr>
        <w:t>SO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 +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  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O  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C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63D2D" w14:textId="4235FB9D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5A7EF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36C2">
        <w:rPr>
          <w:rFonts w:ascii="Times New Roman" w:hAnsi="Times New Roman" w:cs="Times New Roman"/>
          <w:color w:val="002060"/>
          <w:sz w:val="28"/>
          <w:szCs w:val="28"/>
        </w:rPr>
        <w:t>Химические реакции, протекающие при данных условиях во взаимно противоположных направлениях, называются обратимыми.</w:t>
      </w:r>
    </w:p>
    <w:p w14:paraId="74C86BB0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8467C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2.      Поскольку скорость химических реакций зависит от концентрации реагирующих веществ, то вначале скорость прямой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реакции  (</w:t>
      </w:r>
      <w:proofErr w:type="spellStart"/>
      <w:proofErr w:type="gramEnd"/>
      <w:r w:rsidRPr="00E536C2">
        <w:rPr>
          <w:rFonts w:ascii="Times New Roman" w:hAnsi="Times New Roman" w:cs="Times New Roman"/>
          <w:sz w:val="28"/>
          <w:szCs w:val="28"/>
        </w:rPr>
        <w:t>υпр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 ) должна быть максимальной,  а скорость обратной реакции (</w:t>
      </w:r>
      <w:proofErr w:type="spellStart"/>
      <w:r w:rsidRPr="00E536C2">
        <w:rPr>
          <w:rFonts w:ascii="Times New Roman" w:hAnsi="Times New Roman" w:cs="Times New Roman"/>
          <w:sz w:val="28"/>
          <w:szCs w:val="28"/>
        </w:rPr>
        <w:t>υобр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) равняется нулю. Концентрация реагирующих веществ с течением времени уменьшается, а концентрация продуктов реакции увеличивается. Поэтому скорость прямой реакции уменьшается, а скорость обратной реакции увеличивается. В определенный момент времени скорость прямой и обратной реакций становятся равными:</w:t>
      </w:r>
    </w:p>
    <w:p w14:paraId="4F14CD26" w14:textId="0D90C70C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8C198C" wp14:editId="41BD130E">
            <wp:extent cx="4076700" cy="24479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1D4B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Во всех обратимых реакциях скорость прямой реакции уменьшается, скорость обратной реакции возрастает до тех пор, пока обе скорости не станут равными и не установится состояние равновесия:</w:t>
      </w:r>
    </w:p>
    <w:p w14:paraId="1AE3B511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6C2">
        <w:rPr>
          <w:rFonts w:ascii="Times New Roman" w:hAnsi="Times New Roman" w:cs="Times New Roman"/>
          <w:sz w:val="28"/>
          <w:szCs w:val="28"/>
        </w:rPr>
        <w:t>υпр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E536C2">
        <w:rPr>
          <w:rFonts w:ascii="Times New Roman" w:hAnsi="Times New Roman" w:cs="Times New Roman"/>
          <w:sz w:val="28"/>
          <w:szCs w:val="28"/>
        </w:rPr>
        <w:t>υобр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   </w:t>
      </w:r>
    </w:p>
    <w:p w14:paraId="2CA61987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Состояние системы, при котором скорость прямой реакции равна скорости обратной реакции, называют химическим равновесием.</w:t>
      </w:r>
    </w:p>
    <w:p w14:paraId="7B2E2D66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lastRenderedPageBreak/>
        <w:t>       В состоянии химического равновесия количественное соотношение между реагирующими веществами и продуктами реакции остается постоянным: сколько молекул продукта реакции в единицу времени образуется, столько их и разлагается. Однако состояние химического равновесия сохраняется до тех пор, пока остаются неизменными условия реакции: концентрация, температура и давление.</w:t>
      </w:r>
    </w:p>
    <w:p w14:paraId="3590AEB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            Количественно состояние химического равновесия описывается законом действующих масс.</w:t>
      </w:r>
    </w:p>
    <w:p w14:paraId="0A8ABA4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При равновесии отношение произведения концентраций продуктов реакции (в степенях их коэффициентов) к произведению концентраций реагентов (тоже в степенях их коэффициентов) есть величина постоянная, не зависящая от исходных концентраций веществ в реакционной смеси.</w:t>
      </w:r>
    </w:p>
    <w:p w14:paraId="0718366B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Эта постоянная величина называется константой равновесия - k</w:t>
      </w:r>
    </w:p>
    <w:p w14:paraId="46EC6270" w14:textId="3073D68E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Так для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реакции:  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E536C2">
        <w:rPr>
          <w:rFonts w:ascii="Times New Roman" w:hAnsi="Times New Roman" w:cs="Times New Roman"/>
          <w:sz w:val="28"/>
          <w:szCs w:val="28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E536C2">
        <w:rPr>
          <w:rFonts w:ascii="Times New Roman" w:hAnsi="Times New Roman" w:cs="Times New Roman"/>
          <w:sz w:val="28"/>
          <w:szCs w:val="28"/>
        </w:rPr>
        <w:t xml:space="preserve"> ↔ 2NH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 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E536C2">
        <w:rPr>
          <w:rFonts w:ascii="Times New Roman" w:hAnsi="Times New Roman" w:cs="Times New Roman"/>
          <w:sz w:val="28"/>
          <w:szCs w:val="28"/>
        </w:rPr>
        <w:t xml:space="preserve"> + 92,4 кДж  константа равновесия выражается так:</w:t>
      </w:r>
    </w:p>
    <w:p w14:paraId="75894C09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υ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 = υ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 </w:t>
      </w:r>
    </w:p>
    <w:p w14:paraId="2F36DDF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υ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 (прямой реакции) = 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[N</w:t>
      </w:r>
      <w:proofErr w:type="gramStart"/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 , где [] – равновесные молярные концентрации, [] = моль/л</w:t>
      </w:r>
    </w:p>
    <w:p w14:paraId="66ED5D4F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υ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(обратной реакции) = 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[NH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B219C15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[N</w:t>
      </w:r>
      <w:proofErr w:type="gramStart"/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 = 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[NH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36D9930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6C2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 = 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/k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= [NH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/ [N</w:t>
      </w:r>
      <w:proofErr w:type="gramStart"/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 – константа равновесия.</w:t>
      </w:r>
    </w:p>
    <w:p w14:paraId="6E9A8BD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Химическое равновесие зависит – от концентрации, давления, температуры.</w:t>
      </w:r>
    </w:p>
    <w:p w14:paraId="39F2D8C5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Принцип </w:t>
      </w:r>
      <w:hyperlink r:id="rId7" w:tgtFrame="_blank" w:history="1">
        <w:r w:rsidRPr="00E536C2">
          <w:rPr>
            <w:rStyle w:val="a4"/>
            <w:rFonts w:ascii="Times New Roman" w:hAnsi="Times New Roman" w:cs="Times New Roman"/>
            <w:sz w:val="28"/>
            <w:szCs w:val="28"/>
          </w:rPr>
          <w:t>Ле-</w:t>
        </w:r>
        <w:proofErr w:type="spellStart"/>
        <w:r w:rsidRPr="00E536C2">
          <w:rPr>
            <w:rStyle w:val="a4"/>
            <w:rFonts w:ascii="Times New Roman" w:hAnsi="Times New Roman" w:cs="Times New Roman"/>
            <w:sz w:val="28"/>
            <w:szCs w:val="28"/>
          </w:rPr>
          <w:t>Шателье</w:t>
        </w:r>
        <w:proofErr w:type="spellEnd"/>
      </w:hyperlink>
      <w:r w:rsidRPr="00E536C2">
        <w:rPr>
          <w:rFonts w:ascii="Times New Roman" w:hAnsi="Times New Roman" w:cs="Times New Roman"/>
          <w:sz w:val="28"/>
          <w:szCs w:val="28"/>
        </w:rPr>
        <w:t> определяет направление смешения равновесия:</w:t>
      </w:r>
    </w:p>
    <w:p w14:paraId="3472E38B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Если на систему, находящуюся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в равновесии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оказали внешнее воздействие, то равновесие в системе сместится в сторону обратную этому воздействию.</w:t>
      </w:r>
    </w:p>
    <w:p w14:paraId="36902D81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1) Влияние концентрации – если увеличить концентрацию исходных веществ, то равновесие смещается в сторону образования продуктов реакции.</w:t>
      </w:r>
    </w:p>
    <w:p w14:paraId="542E77D1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Например, </w:t>
      </w:r>
      <w:proofErr w:type="spellStart"/>
      <w:r w:rsidRPr="00E536C2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 = 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/k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= [NH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/ [N</w:t>
      </w:r>
      <w:proofErr w:type="gramStart"/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E536C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15B7717C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При добавлении в реакционную смесь, например азота,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возрастает концентрация реагента, знаменатель в выражении для К увеличивается, но так как К – константа, то для выполнения этого условия должен увеличиться и числитель. Таким образом, в реакционной смеси возрастает количество продукта реакции. В таком случае говорят о смещении химического равновесия вправо, в сторону продукта.</w:t>
      </w:r>
    </w:p>
    <w:p w14:paraId="39894C6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Таким образом, увеличение концентрации реагентов (жидких или газообразных) смещает в сторону продуктов,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в сторону прямой реакции. Увеличение концентрации продуктов (жидких или газообразных) смещает равновесие в сторону реагентов,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в сторону обратной реакции.</w:t>
      </w:r>
    </w:p>
    <w:p w14:paraId="63441721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Изменение массы твердого вещества не изменяет положение равновесия.</w:t>
      </w:r>
    </w:p>
    <w:p w14:paraId="46382A6C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2) Влияние температуры – увеличение температуры смещает равновесие в сторону эндотермической реакции.</w:t>
      </w:r>
    </w:p>
    <w:p w14:paraId="73C05E7A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lastRenderedPageBreak/>
        <w:t>а) N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+ 3H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↔ 2NH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3 (Г) </w:t>
      </w:r>
      <w:r w:rsidRPr="00E536C2">
        <w:rPr>
          <w:rFonts w:ascii="Times New Roman" w:hAnsi="Times New Roman" w:cs="Times New Roman"/>
          <w:sz w:val="28"/>
          <w:szCs w:val="28"/>
        </w:rPr>
        <w:t>+ 92,4 кДж (экзотермическая – выделение тепла)</w:t>
      </w:r>
    </w:p>
    <w:p w14:paraId="35F56814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При повышении температуры равновесие сместится в сторону реакции разложения аммиака (←)</w:t>
      </w:r>
    </w:p>
    <w:p w14:paraId="22A6A78D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б) N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+ O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↔ 2NO 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E536C2">
        <w:rPr>
          <w:rFonts w:ascii="Times New Roman" w:hAnsi="Times New Roman" w:cs="Times New Roman"/>
          <w:sz w:val="28"/>
          <w:szCs w:val="28"/>
        </w:rPr>
        <w:t xml:space="preserve"> – 180,8 кДж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эндотермическая -  поглощение тепла)</w:t>
      </w:r>
    </w:p>
    <w:p w14:paraId="6E768F5B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При повышении температуры равновесие сместится в сторону реакции образования NO (→)</w:t>
      </w:r>
    </w:p>
    <w:p w14:paraId="55668CAB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3) Влияние давления (только для газообразных веществ) – при увеличении давления, равновесие смещается в сторону образования веществ, занимающих меньший объём.</w:t>
      </w:r>
    </w:p>
    <w:p w14:paraId="5A2F6AA4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N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+ 3H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↔ 2NH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3 (Г)</w:t>
      </w:r>
    </w:p>
    <w:p w14:paraId="681AEC58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V  -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 N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          </w:t>
      </w:r>
    </w:p>
    <w:p w14:paraId="6BE9D2D8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V  -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 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         </w:t>
      </w:r>
    </w:p>
    <w:p w14:paraId="044A915F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2V – NH</w:t>
      </w:r>
      <w:r w:rsidRPr="00E536C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3BB7A861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При повышении давления (P): до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реакции  4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V  газообразных веществ  →   после реакции 2V газообразных веществ, следовательно, равновесие смещается вправо (→)</w:t>
      </w:r>
    </w:p>
    <w:p w14:paraId="0FC353ED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   При увеличении давления, например, в 2 раза, объём газов уменьшается в такое же количество раз, а следовательно, концентрации всех газообразных веществ возрастут в 2 раза. </w:t>
      </w:r>
      <w:proofErr w:type="spellStart"/>
      <w:r w:rsidRPr="00E536C2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> = k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536C2">
        <w:rPr>
          <w:rFonts w:ascii="Times New Roman" w:hAnsi="Times New Roman" w:cs="Times New Roman"/>
          <w:sz w:val="28"/>
          <w:szCs w:val="28"/>
        </w:rPr>
        <w:t>/k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= [NH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344B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/ [N</w:t>
      </w:r>
      <w:proofErr w:type="gramStart"/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>H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]</w:t>
      </w:r>
      <w:r w:rsidRPr="00344BE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37777E6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В этом случае числитель выражения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для К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увеличится в 4 раза, а знаменатель в 16 раз, т.е. равенство нарушится. Для его восстановления должны возрасти концентрация аммиака и уменьшиться концентрации азота и водорода. Равновесие сместится вправо.</w:t>
      </w:r>
    </w:p>
    <w:p w14:paraId="293F935D" w14:textId="2B52F4F2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Итак, при повышении давления равновесие смещается в сторону уменьшения объема, при понижении давления – в сторону увеличения объёма.</w:t>
      </w:r>
    </w:p>
    <w:p w14:paraId="07052457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Изменение давления практически не сказывается на объёме твердых и жидких веществ,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не изменяет их концентрацию. Следовательно, равновесие реакций, в которых </w:t>
      </w:r>
      <w:proofErr w:type="spellStart"/>
      <w:r w:rsidRPr="00E536C2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E536C2">
        <w:rPr>
          <w:rFonts w:ascii="Times New Roman" w:hAnsi="Times New Roman" w:cs="Times New Roman"/>
          <w:sz w:val="28"/>
          <w:szCs w:val="28"/>
        </w:rPr>
        <w:t xml:space="preserve"> не участвуют, практически не зависит от давления.</w:t>
      </w:r>
    </w:p>
    <w:p w14:paraId="6B4FD101" w14:textId="7B5B5BB9" w:rsid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 ! На течение химической реакции влияют вещества – катализаторы. Но при использовании катализатора понижается энергия активации как прямой, так и обратной реакции на одну и ту же величину и поэтому равновесие не смещается.</w:t>
      </w:r>
      <w:r w:rsidR="00344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AB1DA" w14:textId="4B6AF3D3" w:rsidR="00344BEF" w:rsidRPr="00344BEF" w:rsidRDefault="00344BEF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задания до 12.04.2020 и оправить материал </w:t>
      </w:r>
      <w:hyperlink r:id="rId8" w:history="1">
        <w:r w:rsidRPr="00344BEF">
          <w:rPr>
            <w:rStyle w:val="a4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</w:p>
    <w:p w14:paraId="7012046D" w14:textId="12C60F9C" w:rsidR="00E536C2" w:rsidRPr="00344BEF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BEF">
        <w:rPr>
          <w:rFonts w:ascii="Times New Roman" w:hAnsi="Times New Roman" w:cs="Times New Roman"/>
          <w:color w:val="FF0000"/>
          <w:sz w:val="28"/>
          <w:szCs w:val="28"/>
        </w:rPr>
        <w:t>Решите задачи:</w:t>
      </w:r>
    </w:p>
    <w:p w14:paraId="7E40CD8B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№1. Исходные концентрации СO и O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36C2">
        <w:rPr>
          <w:rFonts w:ascii="Times New Roman" w:hAnsi="Times New Roman" w:cs="Times New Roman"/>
          <w:sz w:val="28"/>
          <w:szCs w:val="28"/>
        </w:rPr>
        <w:t> в обратимой реакции</w:t>
      </w:r>
    </w:p>
    <w:p w14:paraId="171A48C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2CO 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E536C2">
        <w:rPr>
          <w:rFonts w:ascii="Times New Roman" w:hAnsi="Times New Roman" w:cs="Times New Roman"/>
          <w:sz w:val="28"/>
          <w:szCs w:val="28"/>
        </w:rPr>
        <w:t xml:space="preserve"> + O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 (г)</w:t>
      </w:r>
      <w:r w:rsidRPr="00E536C2">
        <w:rPr>
          <w:rFonts w:ascii="Times New Roman" w:hAnsi="Times New Roman" w:cs="Times New Roman"/>
          <w:sz w:val="28"/>
          <w:szCs w:val="28"/>
        </w:rPr>
        <w:t>↔ 2 CO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 (г)</w:t>
      </w:r>
    </w:p>
    <w:p w14:paraId="6665E64F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 xml:space="preserve">Равны соответственно </w:t>
      </w:r>
      <w:proofErr w:type="gramStart"/>
      <w:r w:rsidRPr="00E536C2">
        <w:rPr>
          <w:rFonts w:ascii="Times New Roman" w:hAnsi="Times New Roman" w:cs="Times New Roman"/>
          <w:sz w:val="28"/>
          <w:szCs w:val="28"/>
        </w:rPr>
        <w:t>6  и</w:t>
      </w:r>
      <w:proofErr w:type="gramEnd"/>
      <w:r w:rsidRPr="00E536C2">
        <w:rPr>
          <w:rFonts w:ascii="Times New Roman" w:hAnsi="Times New Roman" w:cs="Times New Roman"/>
          <w:sz w:val="28"/>
          <w:szCs w:val="28"/>
        </w:rPr>
        <w:t xml:space="preserve"> 4 моль/л. Вычислите константу равновесия, если концентрация CO</w:t>
      </w:r>
      <w:bookmarkStart w:id="0" w:name="_GoBack"/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bookmarkEnd w:id="0"/>
      <w:r w:rsidRPr="00E536C2">
        <w:rPr>
          <w:rFonts w:ascii="Times New Roman" w:hAnsi="Times New Roman" w:cs="Times New Roman"/>
          <w:sz w:val="28"/>
          <w:szCs w:val="28"/>
        </w:rPr>
        <w:t> в момент равновесия равна 2 моль/л.</w:t>
      </w:r>
    </w:p>
    <w:p w14:paraId="6E414880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№2. Реакция протекает по уравнению</w:t>
      </w:r>
    </w:p>
    <w:p w14:paraId="5987549A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2SO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+ O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 xml:space="preserve">2 (г) </w:t>
      </w:r>
      <w:r w:rsidRPr="00E536C2">
        <w:rPr>
          <w:rFonts w:ascii="Times New Roman" w:hAnsi="Times New Roman" w:cs="Times New Roman"/>
          <w:sz w:val="28"/>
          <w:szCs w:val="28"/>
        </w:rPr>
        <w:t>= 2SO</w:t>
      </w:r>
      <w:r w:rsidRPr="00344BEF">
        <w:rPr>
          <w:rFonts w:ascii="Times New Roman" w:hAnsi="Times New Roman" w:cs="Times New Roman"/>
          <w:sz w:val="28"/>
          <w:szCs w:val="28"/>
          <w:vertAlign w:val="subscript"/>
        </w:rPr>
        <w:t xml:space="preserve">3 (г) </w:t>
      </w:r>
      <w:r w:rsidRPr="00E536C2">
        <w:rPr>
          <w:rFonts w:ascii="Times New Roman" w:hAnsi="Times New Roman" w:cs="Times New Roman"/>
          <w:sz w:val="28"/>
          <w:szCs w:val="28"/>
        </w:rPr>
        <w:t>+ Q</w:t>
      </w:r>
    </w:p>
    <w:p w14:paraId="37C58CC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Укажите, куда сместится равновесие, если</w:t>
      </w:r>
    </w:p>
    <w:p w14:paraId="30B5CF23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а) увеличить давление</w:t>
      </w:r>
    </w:p>
    <w:p w14:paraId="49D83154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lastRenderedPageBreak/>
        <w:t>б) повысить температуру</w:t>
      </w:r>
    </w:p>
    <w:p w14:paraId="05E94587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в) увеличить концентрацию кислорода</w:t>
      </w:r>
    </w:p>
    <w:p w14:paraId="611CEFA2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C2">
        <w:rPr>
          <w:rFonts w:ascii="Times New Roman" w:hAnsi="Times New Roman" w:cs="Times New Roman"/>
          <w:sz w:val="28"/>
          <w:szCs w:val="28"/>
        </w:rPr>
        <w:t>г) введение катализатора?</w:t>
      </w:r>
    </w:p>
    <w:p w14:paraId="1EAF5E95" w14:textId="77777777" w:rsidR="00E536C2" w:rsidRPr="00E536C2" w:rsidRDefault="00E536C2" w:rsidP="00E5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36C2" w:rsidRPr="00E5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C2"/>
    <w:rsid w:val="00344BEF"/>
    <w:rsid w:val="00B83883"/>
    <w:rsid w:val="00E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F67B"/>
  <w15:chartTrackingRefBased/>
  <w15:docId w15:val="{048930EA-7634-4825-B2CA-7B639A97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36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4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tes.google.com/site/himulacom/zvonok-na-urok/9-klass---vtoroj-god-obucenia/urok-no24-himiceskoe-ravnovesie-i-uslovia-ego-smesenia/anri-lui-le-sate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sites.google.com/site/himulacom/zvonok-na-urok/9-klass---vtoroj-god-obucenia/urok-no24-himiceskoe-ravnovesie-i-uslovia-ego-smesenia/1.GIF?attredirects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ites.google.com/site/himulacom/zvonok-na-urok/9-klass---vtoroj-god-obucenia/urok-no6-7-reakcii-ionnogo-obmena-i-uslovia-ih-protek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2020-04-08T05:01:00Z</dcterms:created>
  <dcterms:modified xsi:type="dcterms:W3CDTF">2020-04-08T05:15:00Z</dcterms:modified>
</cp:coreProperties>
</file>