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F5D3" w14:textId="4078727C" w:rsidR="009178AF" w:rsidRDefault="009178AF" w:rsidP="009178A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E326F1">
        <w:rPr>
          <w:b/>
          <w:bCs/>
        </w:rPr>
        <w:t>Вопросы к экзамену</w:t>
      </w:r>
      <w:r w:rsidR="00C93CB4">
        <w:rPr>
          <w:b/>
          <w:bCs/>
        </w:rPr>
        <w:t xml:space="preserve"> </w:t>
      </w:r>
      <w:r w:rsidRPr="00E326F1">
        <w:rPr>
          <w:b/>
          <w:bCs/>
        </w:rPr>
        <w:t>по дисциплине «Физика»</w:t>
      </w:r>
    </w:p>
    <w:p w14:paraId="4914BB7E" w14:textId="331D02B2" w:rsidR="009178AF" w:rsidRPr="009178AF" w:rsidRDefault="009178AF" w:rsidP="009178AF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 xml:space="preserve">Билет №1 </w:t>
      </w:r>
    </w:p>
    <w:p w14:paraId="272D7406" w14:textId="77777777" w:rsidR="009178AF" w:rsidRPr="00574A05" w:rsidRDefault="009178AF" w:rsidP="009178A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 xml:space="preserve">Механическое движение. Относительность движения. Скорость. Ускорение. Равномерное и равноускоренное </w:t>
      </w:r>
      <w:r w:rsidRPr="00574A05">
        <w:rPr>
          <w:rFonts w:ascii="Times New Roman" w:hAnsi="Times New Roman"/>
          <w:sz w:val="24"/>
          <w:szCs w:val="24"/>
        </w:rPr>
        <w:t>прямолинейное движение.</w:t>
      </w:r>
    </w:p>
    <w:p w14:paraId="15C8D1E4" w14:textId="77777777" w:rsidR="009178AF" w:rsidRPr="00574A05" w:rsidRDefault="009178AF" w:rsidP="009178A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Давление газа. Уравнение состояния идеального газа. Газовые законы.</w:t>
      </w:r>
    </w:p>
    <w:p w14:paraId="5428C4C9" w14:textId="7AFD3F00" w:rsidR="009178AF" w:rsidRPr="009178AF" w:rsidRDefault="009178AF" w:rsidP="009178A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spacing w:val="-11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применение закона электромагнитной индукции.</w:t>
      </w:r>
    </w:p>
    <w:p w14:paraId="6066E91F" w14:textId="4251CC01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№2</w:t>
      </w:r>
    </w:p>
    <w:p w14:paraId="3B122C42" w14:textId="77777777" w:rsidR="009178AF" w:rsidRPr="00574A05" w:rsidRDefault="009178AF" w:rsidP="009178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574A05">
        <w:rPr>
          <w:rFonts w:ascii="Times New Roman" w:hAnsi="Times New Roman" w:cs="Times New Roman"/>
          <w:spacing w:val="-1"/>
          <w:sz w:val="24"/>
          <w:szCs w:val="24"/>
        </w:rPr>
        <w:t>Взаимодействие тел. Сила. Законы. Законы динамики Ньютона.</w:t>
      </w:r>
    </w:p>
    <w:p w14:paraId="4338C6A1" w14:textId="77777777" w:rsidR="009178AF" w:rsidRPr="00574A05" w:rsidRDefault="009178AF" w:rsidP="009178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74A05">
        <w:rPr>
          <w:rFonts w:ascii="Times New Roman" w:hAnsi="Times New Roman" w:cs="Times New Roman"/>
          <w:spacing w:val="-2"/>
          <w:sz w:val="24"/>
          <w:szCs w:val="24"/>
        </w:rPr>
        <w:t>Кристаллические и аморфные тела. Упругие и пластические деформации твердых тел.</w:t>
      </w:r>
    </w:p>
    <w:p w14:paraId="7428E27B" w14:textId="4B92E7D3" w:rsidR="009178AF" w:rsidRPr="009178AF" w:rsidRDefault="009178AF" w:rsidP="009178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A05">
        <w:rPr>
          <w:rFonts w:ascii="Times New Roman" w:hAnsi="Times New Roman" w:cs="Times New Roman"/>
          <w:spacing w:val="-1"/>
          <w:sz w:val="24"/>
          <w:szCs w:val="24"/>
        </w:rPr>
        <w:t>Задача на применение уравнения Эйнштейна для фотоэффекта.</w:t>
      </w:r>
    </w:p>
    <w:p w14:paraId="7DA9584F" w14:textId="7A3DAD38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3</w:t>
      </w:r>
    </w:p>
    <w:p w14:paraId="5DD47446" w14:textId="77777777" w:rsidR="009178AF" w:rsidRPr="00574A05" w:rsidRDefault="009178AF" w:rsidP="009178A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F857A46" w14:textId="77777777" w:rsidR="009178AF" w:rsidRPr="00574A05" w:rsidRDefault="009178AF" w:rsidP="009178A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z w:val="24"/>
          <w:szCs w:val="24"/>
        </w:rPr>
        <w:t xml:space="preserve">Импульс тел. Закон сохранения импульс, Проявление закона Сохранения импульса в природе </w:t>
      </w:r>
      <w:r w:rsidRPr="00574A05">
        <w:rPr>
          <w:rFonts w:ascii="Times New Roman" w:hAnsi="Times New Roman"/>
          <w:spacing w:val="-2"/>
          <w:sz w:val="24"/>
          <w:szCs w:val="24"/>
        </w:rPr>
        <w:t>и его использование в технике.</w:t>
      </w:r>
    </w:p>
    <w:p w14:paraId="1EB0B75C" w14:textId="77777777" w:rsidR="009178AF" w:rsidRPr="00574A05" w:rsidRDefault="009178AF" w:rsidP="009178A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Параллельное соединение проводников.</w:t>
      </w:r>
    </w:p>
    <w:p w14:paraId="7C76F56C" w14:textId="05F4BFC3" w:rsidR="009178AF" w:rsidRPr="009178AF" w:rsidRDefault="009178AF" w:rsidP="009178A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применение уравнения состояния идеального газа.</w:t>
      </w:r>
    </w:p>
    <w:p w14:paraId="074C84C6" w14:textId="79E01A68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4</w:t>
      </w:r>
    </w:p>
    <w:p w14:paraId="196D4654" w14:textId="77777777" w:rsidR="009178AF" w:rsidRPr="009178AF" w:rsidRDefault="009178AF" w:rsidP="009178A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7AB2287E" w14:textId="77777777" w:rsidR="009178AF" w:rsidRPr="00574A05" w:rsidRDefault="009178AF" w:rsidP="009178A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2"/>
          <w:sz w:val="24"/>
          <w:szCs w:val="24"/>
        </w:rPr>
        <w:t>Закон всемирного тяготения. Сила тяжести. Вес тела. Невесомость.</w:t>
      </w:r>
    </w:p>
    <w:p w14:paraId="1FC85825" w14:textId="77777777" w:rsidR="009178AF" w:rsidRPr="00574A05" w:rsidRDefault="009178AF" w:rsidP="009178A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z w:val="24"/>
          <w:szCs w:val="24"/>
        </w:rPr>
        <w:t>Работа и мощность в цепи постоянного тока.</w:t>
      </w:r>
    </w:p>
    <w:p w14:paraId="63EA4C58" w14:textId="2561EE96" w:rsidR="009178AF" w:rsidRPr="009178AF" w:rsidRDefault="009178AF" w:rsidP="009178A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применение первого закона термодинамики.</w:t>
      </w:r>
    </w:p>
    <w:p w14:paraId="1FB27C05" w14:textId="1D8511D9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5</w:t>
      </w:r>
    </w:p>
    <w:p w14:paraId="390AAC10" w14:textId="77777777" w:rsidR="009178AF" w:rsidRPr="009178AF" w:rsidRDefault="009178AF" w:rsidP="009178AF">
      <w:pPr>
        <w:widowControl w:val="0"/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</w:p>
    <w:p w14:paraId="2E7FC20F" w14:textId="77777777" w:rsidR="009178AF" w:rsidRPr="00574A05" w:rsidRDefault="009178AF" w:rsidP="009178A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left" w:pos="3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574A05">
        <w:rPr>
          <w:rFonts w:ascii="Times New Roman" w:hAnsi="Times New Roman" w:cs="Times New Roman"/>
          <w:spacing w:val="-2"/>
          <w:sz w:val="24"/>
          <w:szCs w:val="24"/>
        </w:rPr>
        <w:t xml:space="preserve">Превращение энергии при механических колебаниях. Свободные и вынужденные колебания. </w:t>
      </w:r>
      <w:r w:rsidRPr="00574A05">
        <w:rPr>
          <w:rFonts w:ascii="Times New Roman" w:hAnsi="Times New Roman" w:cs="Times New Roman"/>
          <w:sz w:val="24"/>
          <w:szCs w:val="24"/>
        </w:rPr>
        <w:t>Резонанс.</w:t>
      </w:r>
    </w:p>
    <w:p w14:paraId="7644771D" w14:textId="77777777" w:rsidR="009178AF" w:rsidRPr="00574A05" w:rsidRDefault="009178AF" w:rsidP="009178A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left" w:pos="3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74A05">
        <w:rPr>
          <w:rFonts w:ascii="Times New Roman" w:hAnsi="Times New Roman" w:cs="Times New Roman"/>
          <w:spacing w:val="-1"/>
          <w:sz w:val="24"/>
          <w:szCs w:val="24"/>
        </w:rPr>
        <w:t>Постоянный электрический ток. Сопротивление.</w:t>
      </w:r>
    </w:p>
    <w:p w14:paraId="3B9A802F" w14:textId="150A72A6" w:rsidR="009178AF" w:rsidRPr="009178AF" w:rsidRDefault="009178AF" w:rsidP="009178AF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3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74A05">
        <w:rPr>
          <w:rFonts w:ascii="Times New Roman" w:hAnsi="Times New Roman" w:cs="Times New Roman"/>
          <w:spacing w:val="-1"/>
          <w:sz w:val="24"/>
          <w:szCs w:val="24"/>
        </w:rPr>
        <w:t>Задача на применение закона сохранения массового числа и электрического заряда.</w:t>
      </w:r>
    </w:p>
    <w:p w14:paraId="55B00B70" w14:textId="51C98CE0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6</w:t>
      </w:r>
    </w:p>
    <w:p w14:paraId="4CDD025A" w14:textId="77777777" w:rsidR="009178AF" w:rsidRPr="00574A05" w:rsidRDefault="009178AF" w:rsidP="009178AF">
      <w:pPr>
        <w:widowControl w:val="0"/>
        <w:shd w:val="clear" w:color="auto" w:fill="FFFFFF"/>
        <w:tabs>
          <w:tab w:val="left" w:pos="284"/>
          <w:tab w:val="left" w:pos="338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14:paraId="31344D3D" w14:textId="77777777" w:rsidR="009178AF" w:rsidRPr="009178AF" w:rsidRDefault="009178AF" w:rsidP="009178A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23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9178AF">
        <w:rPr>
          <w:rFonts w:ascii="Times New Roman" w:hAnsi="Times New Roman"/>
          <w:spacing w:val="-2"/>
          <w:sz w:val="24"/>
          <w:szCs w:val="24"/>
        </w:rPr>
        <w:t xml:space="preserve">Опытное обоснование основных положений молекулярно-кинетической теории строения </w:t>
      </w:r>
      <w:r w:rsidRPr="009178AF">
        <w:rPr>
          <w:rFonts w:ascii="Times New Roman" w:hAnsi="Times New Roman"/>
          <w:sz w:val="24"/>
          <w:szCs w:val="24"/>
        </w:rPr>
        <w:t>вещества. Масса и размеры молекул.</w:t>
      </w:r>
    </w:p>
    <w:p w14:paraId="6268B5EE" w14:textId="77777777" w:rsidR="009178AF" w:rsidRPr="009178AF" w:rsidRDefault="009178AF" w:rsidP="009178A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23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9178AF">
        <w:rPr>
          <w:rFonts w:ascii="Times New Roman" w:hAnsi="Times New Roman"/>
          <w:spacing w:val="-1"/>
          <w:sz w:val="24"/>
          <w:szCs w:val="24"/>
        </w:rPr>
        <w:t>Масса. Плотность вещества.</w:t>
      </w:r>
    </w:p>
    <w:p w14:paraId="244677EA" w14:textId="26FA10F1" w:rsidR="009178AF" w:rsidRPr="009178AF" w:rsidRDefault="009178AF" w:rsidP="009178A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23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9178AF">
        <w:rPr>
          <w:rFonts w:ascii="Times New Roman" w:hAnsi="Times New Roman"/>
          <w:spacing w:val="-2"/>
          <w:sz w:val="24"/>
          <w:szCs w:val="24"/>
        </w:rPr>
        <w:t>Задача на определение периода и частоты свободных колебаний в колебательном контуре.</w:t>
      </w:r>
    </w:p>
    <w:p w14:paraId="5E0D7AB7" w14:textId="77777777" w:rsid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pacing w:val="-2"/>
          <w:sz w:val="24"/>
          <w:szCs w:val="24"/>
        </w:rPr>
      </w:pPr>
    </w:p>
    <w:p w14:paraId="6423D526" w14:textId="57F8BD6D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 xml:space="preserve"> 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7</w:t>
      </w:r>
    </w:p>
    <w:p w14:paraId="4DB50419" w14:textId="3F8EDBDC" w:rsidR="009178AF" w:rsidRPr="009178AF" w:rsidRDefault="009178AF" w:rsidP="009178A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2"/>
          <w:sz w:val="24"/>
          <w:szCs w:val="24"/>
        </w:rPr>
        <w:t>Идеальный газ. Основное уравнение МКТ идеального газа. Температура и ее измерение.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78AF">
        <w:rPr>
          <w:rFonts w:ascii="Times New Roman" w:hAnsi="Times New Roman"/>
          <w:sz w:val="24"/>
          <w:szCs w:val="24"/>
        </w:rPr>
        <w:t>Абсолютная температура.</w:t>
      </w:r>
    </w:p>
    <w:p w14:paraId="346AFF23" w14:textId="77777777" w:rsidR="009178AF" w:rsidRPr="00574A05" w:rsidRDefault="009178AF" w:rsidP="009178A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Последовательное соединение проводников.</w:t>
      </w:r>
    </w:p>
    <w:p w14:paraId="07CAA335" w14:textId="3DACB855" w:rsidR="009178AF" w:rsidRPr="009178AF" w:rsidRDefault="009178AF" w:rsidP="009178A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применение закона сохранения импульса</w:t>
      </w:r>
    </w:p>
    <w:p w14:paraId="7843597A" w14:textId="2781A6E5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8</w:t>
      </w:r>
    </w:p>
    <w:p w14:paraId="26286F52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spacing w:val="-25"/>
          <w:sz w:val="24"/>
          <w:szCs w:val="24"/>
        </w:rPr>
      </w:pPr>
    </w:p>
    <w:p w14:paraId="03E3D24B" w14:textId="77777777" w:rsidR="009178AF" w:rsidRPr="00574A05" w:rsidRDefault="009178AF" w:rsidP="009178AF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2"/>
          <w:sz w:val="24"/>
          <w:szCs w:val="24"/>
        </w:rPr>
      </w:pPr>
      <w:r w:rsidRPr="00574A05">
        <w:rPr>
          <w:rFonts w:ascii="Times New Roman" w:hAnsi="Times New Roman"/>
          <w:spacing w:val="-3"/>
          <w:sz w:val="24"/>
          <w:szCs w:val="24"/>
        </w:rPr>
        <w:t>Температура и ее измерение. Абсолютная температура.</w:t>
      </w:r>
    </w:p>
    <w:p w14:paraId="560736E6" w14:textId="77777777" w:rsidR="009178AF" w:rsidRPr="00574A05" w:rsidRDefault="009178AF" w:rsidP="009178AF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Электромагнитные волны и их свойства.</w:t>
      </w:r>
    </w:p>
    <w:p w14:paraId="6DD20379" w14:textId="33EC55BE" w:rsidR="009178AF" w:rsidRPr="009178AF" w:rsidRDefault="009178AF" w:rsidP="009178AF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применение закона сохранения энергии.</w:t>
      </w:r>
    </w:p>
    <w:p w14:paraId="4145A9A7" w14:textId="5C29176E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9</w:t>
      </w:r>
    </w:p>
    <w:p w14:paraId="0CA2167E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spacing w:val="-22"/>
          <w:sz w:val="24"/>
          <w:szCs w:val="24"/>
        </w:rPr>
      </w:pPr>
    </w:p>
    <w:p w14:paraId="2CDC24B5" w14:textId="77777777" w:rsidR="009178AF" w:rsidRPr="00574A05" w:rsidRDefault="009178AF" w:rsidP="009178A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3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Электромагнитная индукция. Закон электромагнитной индукции. Правило Ленца.</w:t>
      </w:r>
    </w:p>
    <w:p w14:paraId="1478EF06" w14:textId="77777777" w:rsidR="009178AF" w:rsidRPr="00574A05" w:rsidRDefault="009178AF" w:rsidP="009178A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3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Электродвижущая сила. Закон Ома полной цепи.</w:t>
      </w:r>
    </w:p>
    <w:p w14:paraId="7E7686A7" w14:textId="2F74C87B" w:rsidR="009178AF" w:rsidRPr="009178AF" w:rsidRDefault="009178AF" w:rsidP="009178A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3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 xml:space="preserve">Задача на определение работы газа с помощью графика зависимости давления газа от его объема. </w:t>
      </w:r>
    </w:p>
    <w:p w14:paraId="12F9915F" w14:textId="77777777" w:rsidR="00014A14" w:rsidRDefault="00014A14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47D86C48" w14:textId="056F1EB4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bookmarkStart w:id="0" w:name="_GoBack"/>
      <w:bookmarkEnd w:id="0"/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10</w:t>
      </w:r>
    </w:p>
    <w:p w14:paraId="2E3BD147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30"/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hAnsi="Times New Roman"/>
          <w:spacing w:val="-22"/>
          <w:sz w:val="24"/>
          <w:szCs w:val="24"/>
        </w:rPr>
      </w:pPr>
    </w:p>
    <w:p w14:paraId="2418ADD4" w14:textId="77777777" w:rsidR="009178AF" w:rsidRPr="00574A05" w:rsidRDefault="009178AF" w:rsidP="009178A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 xml:space="preserve">Внутренняя энергия. Первый закон термодинамики. Применение Первого закона </w:t>
      </w:r>
      <w:r w:rsidRPr="00574A05">
        <w:rPr>
          <w:rFonts w:ascii="Times New Roman" w:hAnsi="Times New Roman"/>
          <w:sz w:val="24"/>
          <w:szCs w:val="24"/>
        </w:rPr>
        <w:t xml:space="preserve">термодинамики к </w:t>
      </w:r>
      <w:proofErr w:type="spellStart"/>
      <w:r w:rsidRPr="00574A05">
        <w:rPr>
          <w:rFonts w:ascii="Times New Roman" w:hAnsi="Times New Roman"/>
          <w:sz w:val="24"/>
          <w:szCs w:val="24"/>
        </w:rPr>
        <w:t>изопроцессам</w:t>
      </w:r>
      <w:proofErr w:type="spellEnd"/>
      <w:r w:rsidRPr="00574A05">
        <w:rPr>
          <w:rFonts w:ascii="Times New Roman" w:hAnsi="Times New Roman"/>
          <w:sz w:val="24"/>
          <w:szCs w:val="24"/>
        </w:rPr>
        <w:t>. Адиабатный процесс.</w:t>
      </w:r>
    </w:p>
    <w:p w14:paraId="61D16CEA" w14:textId="77777777" w:rsidR="009178AF" w:rsidRPr="00574A05" w:rsidRDefault="009178AF" w:rsidP="009178A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Явление преломленного света.</w:t>
      </w:r>
    </w:p>
    <w:p w14:paraId="3A4C311D" w14:textId="41FD0D13" w:rsidR="009178AF" w:rsidRPr="009178AF" w:rsidRDefault="009178AF" w:rsidP="009178A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определение индукции магнитного поля.</w:t>
      </w:r>
    </w:p>
    <w:p w14:paraId="188B9577" w14:textId="7774283C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11</w:t>
      </w:r>
    </w:p>
    <w:p w14:paraId="23EB64ED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hAnsi="Times New Roman"/>
          <w:spacing w:val="-12"/>
          <w:sz w:val="24"/>
          <w:szCs w:val="24"/>
        </w:rPr>
      </w:pPr>
    </w:p>
    <w:p w14:paraId="1804F2CA" w14:textId="77777777" w:rsidR="009178AF" w:rsidRPr="00574A05" w:rsidRDefault="009178AF" w:rsidP="009178AF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pacing w:val="-2"/>
          <w:sz w:val="24"/>
          <w:szCs w:val="24"/>
        </w:rPr>
        <w:t>Взаимодействие заряженных тел. Закон Кулона. Закон сохранения электрического заряда.</w:t>
      </w:r>
    </w:p>
    <w:p w14:paraId="10E2ED47" w14:textId="77777777" w:rsidR="009178AF" w:rsidRPr="00574A05" w:rsidRDefault="009178AF" w:rsidP="009178AF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Испарение и конденсация. Влажность воздуха.</w:t>
      </w:r>
    </w:p>
    <w:p w14:paraId="6CB5719D" w14:textId="3E38736B" w:rsidR="009178AF" w:rsidRPr="009178AF" w:rsidRDefault="009178AF" w:rsidP="009178AF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определение показателя преломления прозрачной среды.</w:t>
      </w:r>
    </w:p>
    <w:p w14:paraId="10F00DDD" w14:textId="64509134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2</w:t>
      </w:r>
    </w:p>
    <w:p w14:paraId="16B09FD3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hAnsi="Times New Roman"/>
          <w:sz w:val="24"/>
          <w:szCs w:val="24"/>
        </w:rPr>
      </w:pPr>
    </w:p>
    <w:p w14:paraId="07D4966A" w14:textId="77777777" w:rsidR="009178AF" w:rsidRPr="00574A05" w:rsidRDefault="009178AF" w:rsidP="009178AF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pacing w:val="-2"/>
          <w:sz w:val="24"/>
          <w:szCs w:val="24"/>
        </w:rPr>
        <w:t xml:space="preserve">Свободные и вынужденные электромагнитные колебания. Колебательный контур и </w:t>
      </w:r>
      <w:r w:rsidRPr="00574A05">
        <w:rPr>
          <w:rFonts w:ascii="Times New Roman" w:hAnsi="Times New Roman"/>
          <w:sz w:val="24"/>
          <w:szCs w:val="24"/>
        </w:rPr>
        <w:t>превращение энергии при электромагнитных колебаниях.</w:t>
      </w:r>
    </w:p>
    <w:p w14:paraId="019B1616" w14:textId="77777777" w:rsidR="009178AF" w:rsidRPr="00574A05" w:rsidRDefault="009178AF" w:rsidP="009178A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pacing w:val="-12"/>
          <w:sz w:val="24"/>
          <w:szCs w:val="24"/>
        </w:rPr>
      </w:pPr>
      <w:r w:rsidRPr="00574A05">
        <w:rPr>
          <w:rFonts w:ascii="Times New Roman" w:hAnsi="Times New Roman" w:cs="Times New Roman"/>
          <w:spacing w:val="-3"/>
          <w:sz w:val="24"/>
          <w:szCs w:val="24"/>
        </w:rPr>
        <w:t>Волновые свойства света.</w:t>
      </w:r>
    </w:p>
    <w:p w14:paraId="35AAF899" w14:textId="01DF6165" w:rsidR="009178AF" w:rsidRPr="009178AF" w:rsidRDefault="009178AF" w:rsidP="009178A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74A05">
        <w:rPr>
          <w:rFonts w:ascii="Times New Roman" w:hAnsi="Times New Roman" w:cs="Times New Roman"/>
          <w:spacing w:val="-3"/>
          <w:sz w:val="24"/>
          <w:szCs w:val="24"/>
        </w:rPr>
        <w:t>Задача на применение закона Джоуля-Ленца.</w:t>
      </w:r>
    </w:p>
    <w:p w14:paraId="56843AD9" w14:textId="696DF8E5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13</w:t>
      </w:r>
    </w:p>
    <w:p w14:paraId="71A80993" w14:textId="77777777" w:rsidR="009178AF" w:rsidRPr="00574A05" w:rsidRDefault="009178AF" w:rsidP="009178A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14:paraId="7B0FDEAB" w14:textId="77777777" w:rsidR="009178AF" w:rsidRPr="00574A05" w:rsidRDefault="009178AF" w:rsidP="009178AF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2"/>
          <w:sz w:val="24"/>
          <w:szCs w:val="24"/>
        </w:rPr>
        <w:t xml:space="preserve">Опыт Резерфорда по рассеянию </w:t>
      </w:r>
      <w:proofErr w:type="gramStart"/>
      <w:r w:rsidRPr="00574A05">
        <w:rPr>
          <w:rFonts w:ascii="Times New Roman" w:hAnsi="Times New Roman"/>
          <w:spacing w:val="-2"/>
          <w:sz w:val="24"/>
          <w:szCs w:val="24"/>
        </w:rPr>
        <w:t>альфа частиц</w:t>
      </w:r>
      <w:proofErr w:type="gramEnd"/>
      <w:r w:rsidRPr="00574A05">
        <w:rPr>
          <w:rFonts w:ascii="Times New Roman" w:hAnsi="Times New Roman"/>
          <w:spacing w:val="-2"/>
          <w:sz w:val="24"/>
          <w:szCs w:val="24"/>
        </w:rPr>
        <w:t xml:space="preserve">. Ядерная модель атома. Квантовые постулаты </w:t>
      </w:r>
      <w:r w:rsidRPr="00574A05">
        <w:rPr>
          <w:rFonts w:ascii="Times New Roman" w:hAnsi="Times New Roman"/>
          <w:sz w:val="24"/>
          <w:szCs w:val="24"/>
        </w:rPr>
        <w:t>Бора.</w:t>
      </w:r>
    </w:p>
    <w:p w14:paraId="2ADE50AA" w14:textId="77777777" w:rsidR="009178AF" w:rsidRPr="00574A05" w:rsidRDefault="009178AF" w:rsidP="009178AF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Магнитное поле. Действие магнитного поля на электрический заряд.</w:t>
      </w:r>
    </w:p>
    <w:p w14:paraId="2DC95E0E" w14:textId="3AF2523E" w:rsidR="009178AF" w:rsidRPr="009178AF" w:rsidRDefault="009178AF" w:rsidP="009178AF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 xml:space="preserve">Задача на применение графиков </w:t>
      </w:r>
      <w:proofErr w:type="spellStart"/>
      <w:r w:rsidRPr="00574A05">
        <w:rPr>
          <w:rFonts w:ascii="Times New Roman" w:hAnsi="Times New Roman"/>
          <w:spacing w:val="-1"/>
          <w:sz w:val="24"/>
          <w:szCs w:val="24"/>
        </w:rPr>
        <w:t>изопроцессов</w:t>
      </w:r>
      <w:proofErr w:type="spellEnd"/>
      <w:r w:rsidRPr="00574A05">
        <w:rPr>
          <w:rFonts w:ascii="Times New Roman" w:hAnsi="Times New Roman"/>
          <w:spacing w:val="-1"/>
          <w:sz w:val="24"/>
          <w:szCs w:val="24"/>
        </w:rPr>
        <w:t>.</w:t>
      </w:r>
    </w:p>
    <w:p w14:paraId="16560DF6" w14:textId="5964F191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14</w:t>
      </w:r>
    </w:p>
    <w:p w14:paraId="7D49E152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2129FFD4" w14:textId="77777777" w:rsidR="009178AF" w:rsidRPr="00574A05" w:rsidRDefault="009178AF" w:rsidP="009178AF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2"/>
          <w:sz w:val="24"/>
          <w:szCs w:val="24"/>
        </w:rPr>
        <w:t xml:space="preserve">Фотоэффект и его законы. Уравнение Эйнштейна для фотоэффекта. Применение фотоэффекта в </w:t>
      </w:r>
      <w:r w:rsidRPr="00574A05">
        <w:rPr>
          <w:rFonts w:ascii="Times New Roman" w:hAnsi="Times New Roman"/>
          <w:sz w:val="24"/>
          <w:szCs w:val="24"/>
        </w:rPr>
        <w:t>технике.</w:t>
      </w:r>
    </w:p>
    <w:p w14:paraId="63481918" w14:textId="77777777" w:rsidR="009178AF" w:rsidRPr="00574A05" w:rsidRDefault="009178AF" w:rsidP="009178AF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4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Конденсаторы. Электроемкость конденсатора. Применение Конденсаторов.</w:t>
      </w:r>
    </w:p>
    <w:p w14:paraId="5FF78695" w14:textId="10943320" w:rsidR="009178AF" w:rsidRPr="009178AF" w:rsidRDefault="009178AF" w:rsidP="009178AF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применение закона динамики.</w:t>
      </w:r>
    </w:p>
    <w:p w14:paraId="070085D3" w14:textId="40B35739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15</w:t>
      </w:r>
    </w:p>
    <w:p w14:paraId="207A183C" w14:textId="77777777" w:rsidR="009178AF" w:rsidRPr="00574A05" w:rsidRDefault="009178AF" w:rsidP="009178A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35F2EC4E" w14:textId="77777777" w:rsidR="009178AF" w:rsidRPr="00574A05" w:rsidRDefault="009178AF" w:rsidP="009178AF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245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30"/>
          <w:sz w:val="24"/>
          <w:szCs w:val="24"/>
        </w:rPr>
      </w:pPr>
      <w:r w:rsidRPr="00574A05">
        <w:rPr>
          <w:rFonts w:ascii="Times New Roman" w:hAnsi="Times New Roman"/>
          <w:spacing w:val="-2"/>
          <w:sz w:val="24"/>
          <w:szCs w:val="24"/>
        </w:rPr>
        <w:t xml:space="preserve">Состав ядра атома. Изотопы. Энергия связи ядра атома. Цепная ядерная реакция. Условия ее </w:t>
      </w:r>
      <w:r w:rsidRPr="00574A05">
        <w:rPr>
          <w:rFonts w:ascii="Times New Roman" w:hAnsi="Times New Roman"/>
          <w:sz w:val="24"/>
          <w:szCs w:val="24"/>
        </w:rPr>
        <w:t>протекания. Термоядерные реакции.</w:t>
      </w:r>
    </w:p>
    <w:p w14:paraId="43602E93" w14:textId="6E7959D7" w:rsidR="009178AF" w:rsidRPr="00574A05" w:rsidRDefault="009178AF" w:rsidP="009178AF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noProof/>
          <w:sz w:val="24"/>
          <w:szCs w:val="24"/>
        </w:rPr>
      </w:pPr>
      <w:r w:rsidRPr="00574A05">
        <w:rPr>
          <w:rFonts w:ascii="Times New Roman" w:hAnsi="Times New Roman"/>
          <w:spacing w:val="-3"/>
          <w:sz w:val="24"/>
          <w:szCs w:val="24"/>
        </w:rPr>
        <w:t>Явление самоиндукции. Индуктивность</w:t>
      </w:r>
      <w:r w:rsidR="00C93CB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74A05">
        <w:rPr>
          <w:rFonts w:ascii="Times New Roman" w:hAnsi="Times New Roman"/>
          <w:spacing w:val="-3"/>
          <w:sz w:val="24"/>
          <w:szCs w:val="24"/>
        </w:rPr>
        <w:t>электрических машинах постоянного тока.</w:t>
      </w:r>
    </w:p>
    <w:p w14:paraId="5BE786C1" w14:textId="2B10707E" w:rsidR="009178AF" w:rsidRPr="009178AF" w:rsidRDefault="009178AF" w:rsidP="009178AF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noProof/>
          <w:sz w:val="24"/>
          <w:szCs w:val="24"/>
        </w:rPr>
      </w:pPr>
      <w:r w:rsidRPr="00574A05">
        <w:rPr>
          <w:rFonts w:ascii="Times New Roman" w:hAnsi="Times New Roman"/>
          <w:spacing w:val="-3"/>
          <w:sz w:val="24"/>
          <w:szCs w:val="24"/>
        </w:rPr>
        <w:t>Задача на движение или равновесие заряженной частицы в электрическом поле.</w:t>
      </w:r>
    </w:p>
    <w:p w14:paraId="2C0B4E78" w14:textId="05BC43EF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16</w:t>
      </w:r>
    </w:p>
    <w:p w14:paraId="30B85E6D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hAnsi="Times New Roman"/>
          <w:noProof/>
          <w:sz w:val="24"/>
          <w:szCs w:val="24"/>
        </w:rPr>
      </w:pPr>
    </w:p>
    <w:p w14:paraId="5C2993A5" w14:textId="77777777" w:rsidR="009178AF" w:rsidRPr="00574A05" w:rsidRDefault="009178AF" w:rsidP="009178A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 xml:space="preserve">Радиоактивность. Виды радиоактивных излучений и методы их регистрации. Биологическое </w:t>
      </w:r>
      <w:r w:rsidRPr="00574A05">
        <w:rPr>
          <w:rFonts w:ascii="Times New Roman" w:hAnsi="Times New Roman"/>
          <w:sz w:val="24"/>
          <w:szCs w:val="24"/>
        </w:rPr>
        <w:t>действие ионизирующих излучений.</w:t>
      </w:r>
    </w:p>
    <w:p w14:paraId="4212129C" w14:textId="77777777" w:rsidR="009178AF" w:rsidRPr="00574A05" w:rsidRDefault="009178AF" w:rsidP="009178A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Полупроводники. Собственная и примесная проводимость полупроводников. Полу</w:t>
      </w:r>
      <w:r w:rsidRPr="00574A05">
        <w:rPr>
          <w:rFonts w:ascii="Times New Roman" w:hAnsi="Times New Roman"/>
          <w:sz w:val="24"/>
          <w:szCs w:val="24"/>
        </w:rPr>
        <w:t>проводниковые приборы.</w:t>
      </w:r>
    </w:p>
    <w:p w14:paraId="4A60B334" w14:textId="2286E1D2" w:rsidR="009178AF" w:rsidRPr="009178AF" w:rsidRDefault="009178AF" w:rsidP="009178A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4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применение закона Кулона.</w:t>
      </w:r>
    </w:p>
    <w:p w14:paraId="1AFF91D2" w14:textId="13584427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17</w:t>
      </w:r>
    </w:p>
    <w:p w14:paraId="2B91FF65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hAnsi="Times New Roman"/>
          <w:spacing w:val="-14"/>
          <w:sz w:val="24"/>
          <w:szCs w:val="24"/>
        </w:rPr>
      </w:pPr>
    </w:p>
    <w:p w14:paraId="7AC7A522" w14:textId="77777777" w:rsidR="009178AF" w:rsidRPr="00574A05" w:rsidRDefault="009178AF" w:rsidP="009178AF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 xml:space="preserve">Силы трения скольжения. Сила упругости. Закон Гука. </w:t>
      </w:r>
    </w:p>
    <w:p w14:paraId="581701FC" w14:textId="77777777" w:rsidR="009178AF" w:rsidRPr="00574A05" w:rsidRDefault="009178AF" w:rsidP="009178AF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4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Магнитное поле. Действие магнитного поля на электрический заряд и опыты, иллюстрирующие это действие. Магнитная индукция.</w:t>
      </w:r>
    </w:p>
    <w:p w14:paraId="05B40B79" w14:textId="3C3B5034" w:rsidR="009178AF" w:rsidRPr="009178AF" w:rsidRDefault="009178AF" w:rsidP="009178AF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4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определение строения атомного ядра.</w:t>
      </w:r>
    </w:p>
    <w:p w14:paraId="463AC043" w14:textId="4A60CF15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18</w:t>
      </w:r>
    </w:p>
    <w:p w14:paraId="4A80B208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hAnsi="Times New Roman"/>
          <w:spacing w:val="-14"/>
          <w:sz w:val="24"/>
          <w:szCs w:val="24"/>
        </w:rPr>
      </w:pPr>
    </w:p>
    <w:p w14:paraId="6728DC26" w14:textId="77777777" w:rsidR="009178AF" w:rsidRPr="00574A05" w:rsidRDefault="009178AF" w:rsidP="009178AF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25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Работа. Механическая энергия. Кинетическая и потенциальная энергия. Закон сохранения механической энергии.</w:t>
      </w:r>
    </w:p>
    <w:p w14:paraId="25928AAD" w14:textId="77777777" w:rsidR="009178AF" w:rsidRPr="00574A05" w:rsidRDefault="009178AF" w:rsidP="009178AF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Производство, передача и использование электрической энергии</w:t>
      </w:r>
      <w:r w:rsidRPr="00574A05">
        <w:rPr>
          <w:rFonts w:ascii="Times New Roman" w:hAnsi="Times New Roman"/>
          <w:sz w:val="24"/>
          <w:szCs w:val="24"/>
        </w:rPr>
        <w:t>.</w:t>
      </w:r>
    </w:p>
    <w:p w14:paraId="01DEE5C5" w14:textId="7EF5317E" w:rsidR="009178AF" w:rsidRPr="009178AF" w:rsidRDefault="009178AF" w:rsidP="009178AF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4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определение зависимости температуры от времени остывания воды.</w:t>
      </w:r>
    </w:p>
    <w:p w14:paraId="70906496" w14:textId="1316B898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19</w:t>
      </w:r>
    </w:p>
    <w:p w14:paraId="1F7898F3" w14:textId="77777777" w:rsidR="009178AF" w:rsidRPr="00574A05" w:rsidRDefault="009178AF" w:rsidP="009178AF">
      <w:pPr>
        <w:pStyle w:val="a3"/>
        <w:widowControl w:val="0"/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spacing w:val="-14"/>
          <w:sz w:val="24"/>
          <w:szCs w:val="24"/>
        </w:rPr>
      </w:pPr>
    </w:p>
    <w:p w14:paraId="5F215EA7" w14:textId="77777777" w:rsidR="009178AF" w:rsidRPr="00574A05" w:rsidRDefault="009178AF" w:rsidP="009178AF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Электромагнитное поле. Электромагнитные волны. Волновые свойства света. Различные виды электромагнитных излучений и их практическое применение.</w:t>
      </w:r>
    </w:p>
    <w:p w14:paraId="1E390D55" w14:textId="059282FC" w:rsidR="009178AF" w:rsidRPr="00574A05" w:rsidRDefault="009178AF" w:rsidP="009178AF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 w:rsidRPr="00574A05">
        <w:rPr>
          <w:rFonts w:ascii="Times New Roman" w:hAnsi="Times New Roman"/>
          <w:sz w:val="24"/>
          <w:szCs w:val="24"/>
        </w:rPr>
        <w:t>Опытное обоснование основных положений молекулярно- кинетической теории строения вещества. Масса и размер молекул. Постоянная Авогадро.</w:t>
      </w:r>
    </w:p>
    <w:p w14:paraId="0DC12623" w14:textId="69B46B32" w:rsidR="009178AF" w:rsidRPr="009178AF" w:rsidRDefault="009178AF" w:rsidP="009178AF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38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4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определение модуля Юнга материала, из которого изготовлена проволока.</w:t>
      </w:r>
    </w:p>
    <w:p w14:paraId="7E3626E0" w14:textId="7E7E5B61" w:rsidR="009178AF" w:rsidRPr="009178AF" w:rsidRDefault="009178AF" w:rsidP="009178AF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9178AF">
        <w:rPr>
          <w:rFonts w:ascii="Times New Roman" w:hAnsi="Times New Roman"/>
          <w:b/>
          <w:bCs/>
          <w:spacing w:val="-1"/>
          <w:sz w:val="24"/>
          <w:szCs w:val="24"/>
        </w:rPr>
        <w:t>Билет №2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0</w:t>
      </w:r>
    </w:p>
    <w:p w14:paraId="45E0BF4B" w14:textId="77777777" w:rsidR="009178AF" w:rsidRPr="00574A05" w:rsidRDefault="009178AF" w:rsidP="009178AF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z w:val="24"/>
          <w:szCs w:val="24"/>
        </w:rPr>
        <w:t>Солнечная система. Звезды и источники их энергии. Галактика.</w:t>
      </w:r>
    </w:p>
    <w:p w14:paraId="5A176B06" w14:textId="77777777" w:rsidR="009178AF" w:rsidRPr="00574A05" w:rsidRDefault="009178AF" w:rsidP="009178AF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z w:val="24"/>
          <w:szCs w:val="24"/>
        </w:rPr>
        <w:t>Электромагнитные поля. Электромагнитное загрязнение окружающей среды. Воздействие электромагнитных полей на человека и обеспечение экологической безопасности.</w:t>
      </w:r>
    </w:p>
    <w:p w14:paraId="4F71A9A8" w14:textId="77777777" w:rsidR="009178AF" w:rsidRPr="00574A05" w:rsidRDefault="009178AF" w:rsidP="009178AF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A05">
        <w:rPr>
          <w:rFonts w:ascii="Times New Roman" w:hAnsi="Times New Roman"/>
          <w:spacing w:val="-1"/>
          <w:sz w:val="24"/>
          <w:szCs w:val="24"/>
        </w:rPr>
        <w:t>Задача на применение закона динамики.</w:t>
      </w:r>
    </w:p>
    <w:p w14:paraId="5686821F" w14:textId="77777777" w:rsidR="009178AF" w:rsidRDefault="009178AF" w:rsidP="009178AF">
      <w:pPr>
        <w:tabs>
          <w:tab w:val="left" w:pos="284"/>
        </w:tabs>
        <w:rPr>
          <w:sz w:val="24"/>
          <w:szCs w:val="24"/>
        </w:rPr>
      </w:pPr>
    </w:p>
    <w:p w14:paraId="2C0C020F" w14:textId="77777777" w:rsidR="007B11E1" w:rsidRDefault="007B11E1"/>
    <w:sectPr w:rsidR="007B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A5B"/>
    <w:multiLevelType w:val="multilevel"/>
    <w:tmpl w:val="6F82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3504"/>
    <w:multiLevelType w:val="multilevel"/>
    <w:tmpl w:val="2588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04328"/>
    <w:multiLevelType w:val="multilevel"/>
    <w:tmpl w:val="4C92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E5F4D55"/>
    <w:multiLevelType w:val="multilevel"/>
    <w:tmpl w:val="D432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15E33"/>
    <w:multiLevelType w:val="multilevel"/>
    <w:tmpl w:val="42FE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72FAF"/>
    <w:multiLevelType w:val="multilevel"/>
    <w:tmpl w:val="298E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D4343"/>
    <w:multiLevelType w:val="multilevel"/>
    <w:tmpl w:val="21B4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438367E"/>
    <w:multiLevelType w:val="multilevel"/>
    <w:tmpl w:val="A19A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A292B"/>
    <w:multiLevelType w:val="multilevel"/>
    <w:tmpl w:val="EC20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F28434C"/>
    <w:multiLevelType w:val="multilevel"/>
    <w:tmpl w:val="1FA2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44575D1"/>
    <w:multiLevelType w:val="multilevel"/>
    <w:tmpl w:val="1AA6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1EE03FC"/>
    <w:multiLevelType w:val="multilevel"/>
    <w:tmpl w:val="4E4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B63D5C"/>
    <w:multiLevelType w:val="multilevel"/>
    <w:tmpl w:val="4400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77D78"/>
    <w:multiLevelType w:val="multilevel"/>
    <w:tmpl w:val="7FF8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06667"/>
    <w:multiLevelType w:val="multilevel"/>
    <w:tmpl w:val="AC16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4B009ED"/>
    <w:multiLevelType w:val="multilevel"/>
    <w:tmpl w:val="BAC0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6CD9190A"/>
    <w:multiLevelType w:val="multilevel"/>
    <w:tmpl w:val="A942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3631D"/>
    <w:multiLevelType w:val="multilevel"/>
    <w:tmpl w:val="3D4C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812F8E"/>
    <w:multiLevelType w:val="multilevel"/>
    <w:tmpl w:val="2BB6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9F464A"/>
    <w:multiLevelType w:val="multilevel"/>
    <w:tmpl w:val="8798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19"/>
  </w:num>
  <w:num w:numId="14">
    <w:abstractNumId w:val="0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AF"/>
    <w:rsid w:val="00014A14"/>
    <w:rsid w:val="007B11E1"/>
    <w:rsid w:val="009178AF"/>
    <w:rsid w:val="00BF6B26"/>
    <w:rsid w:val="00C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8959"/>
  <w15:chartTrackingRefBased/>
  <w15:docId w15:val="{3F97A6CE-6E27-4AD0-83B7-FF22441F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78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A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91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2020-05-11T01:45:00Z</dcterms:created>
  <dcterms:modified xsi:type="dcterms:W3CDTF">2020-06-14T11:40:00Z</dcterms:modified>
</cp:coreProperties>
</file>