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6B6E2" w14:textId="072BCFAA" w:rsidR="00DD6CED" w:rsidRPr="00DD6CED" w:rsidRDefault="00F05FA9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 w:themeColor="text1"/>
        </w:rPr>
      </w:pPr>
      <w:r w:rsidRPr="00DD6CED">
        <w:rPr>
          <w:color w:val="000000" w:themeColor="text1"/>
        </w:rPr>
        <w:t>Темы: «</w:t>
      </w:r>
      <w:r w:rsidRPr="00DD6CED">
        <w:rPr>
          <w:color w:val="000000" w:themeColor="text1"/>
        </w:rPr>
        <w:t>Происхождение галактик</w:t>
      </w:r>
      <w:r w:rsidRPr="00DD6CED">
        <w:rPr>
          <w:color w:val="000000" w:themeColor="text1"/>
        </w:rPr>
        <w:t xml:space="preserve">. </w:t>
      </w:r>
      <w:r w:rsidR="00DD6CED" w:rsidRPr="00D763F0">
        <w:t>Эволюция галактик</w:t>
      </w:r>
      <w:r w:rsidR="00DD6CED">
        <w:t xml:space="preserve"> </w:t>
      </w:r>
      <w:r w:rsidR="00DD6CED" w:rsidRPr="00D763F0">
        <w:t>и звезд</w:t>
      </w:r>
      <w:r w:rsidR="00DD6CED">
        <w:t>»</w:t>
      </w:r>
    </w:p>
    <w:p w14:paraId="4A3CFD91" w14:textId="51A0E272" w:rsidR="00DD6CED" w:rsidRDefault="00DD6CED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r w:rsidRPr="00C5469C">
        <w:rPr>
          <w:color w:val="FF0000"/>
        </w:rPr>
        <w:t xml:space="preserve">Перейдите по ссылке и посмотрите фильм по темам, а затем изучите теоретический материал по темам и </w:t>
      </w:r>
      <w:r>
        <w:rPr>
          <w:color w:val="FF0000"/>
        </w:rPr>
        <w:t>ответить на вопросы</w:t>
      </w:r>
    </w:p>
    <w:p w14:paraId="651F1C24" w14:textId="7BCF1B9E" w:rsidR="00DD6CED" w:rsidRDefault="00DD6CED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hyperlink r:id="rId5" w:history="1">
        <w:r w:rsidRPr="00AC2E2C">
          <w:rPr>
            <w:rStyle w:val="a4"/>
          </w:rPr>
          <w:t>https://www.youtube.com/watch?v=Qm0z8KPkJAA</w:t>
        </w:r>
      </w:hyperlink>
    </w:p>
    <w:p w14:paraId="53636440" w14:textId="4A18D886" w:rsidR="00AA5C6A" w:rsidRDefault="00AA5C6A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hyperlink r:id="rId6" w:history="1">
        <w:r w:rsidRPr="00AC2E2C">
          <w:rPr>
            <w:rStyle w:val="a4"/>
          </w:rPr>
          <w:t>https://www.youtube.com/watch?v=ieFOXVR-aLg</w:t>
        </w:r>
      </w:hyperlink>
      <w:r>
        <w:rPr>
          <w:color w:val="FF0000"/>
        </w:rPr>
        <w:t xml:space="preserve"> </w:t>
      </w:r>
    </w:p>
    <w:p w14:paraId="50C6C033" w14:textId="77777777" w:rsidR="00DD6CED" w:rsidRDefault="00DD6CED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</w:p>
    <w:p w14:paraId="278906AD" w14:textId="03814DBE" w:rsidR="00F05FA9" w:rsidRDefault="00F05FA9" w:rsidP="00F05FA9">
      <w:pPr>
        <w:shd w:val="clear" w:color="auto" w:fill="FFFFFF"/>
        <w:spacing w:line="243" w:lineRule="atLeast"/>
        <w:jc w:val="center"/>
        <w:textAlignment w:val="baseline"/>
        <w:rPr>
          <w:rFonts w:ascii="inherit" w:hAnsi="inherit" w:cs="Arial"/>
          <w:color w:val="000000"/>
          <w:sz w:val="18"/>
          <w:szCs w:val="18"/>
        </w:rPr>
      </w:pPr>
      <w:r>
        <w:rPr>
          <w:rFonts w:ascii="inherit" w:hAnsi="inherit" w:cs="Arial"/>
          <w:b/>
          <w:bCs/>
          <w:noProof/>
          <w:color w:val="0771A3"/>
          <w:sz w:val="18"/>
          <w:szCs w:val="18"/>
          <w:bdr w:val="none" w:sz="0" w:space="0" w:color="auto" w:frame="1"/>
        </w:rPr>
        <w:drawing>
          <wp:inline distT="0" distB="0" distL="0" distR="0" wp14:anchorId="269F5203" wp14:editId="3EBD6966">
            <wp:extent cx="5940425" cy="3714750"/>
            <wp:effectExtent l="0" t="0" r="3175" b="0"/>
            <wp:docPr id="3" name="Рисунок 3" descr="Скопление галактик в созвездии Гидр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пление галактик в созвездии Гидр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CFBF" w14:textId="77777777" w:rsidR="00F05FA9" w:rsidRDefault="00F05FA9" w:rsidP="00F05FA9">
      <w:pPr>
        <w:pStyle w:val="wp-caption-text"/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inherit" w:hAnsi="inherit" w:cs="Arial"/>
          <w:color w:val="000000"/>
          <w:sz w:val="20"/>
          <w:szCs w:val="20"/>
        </w:rPr>
      </w:pPr>
      <w:r>
        <w:rPr>
          <w:rFonts w:ascii="inherit" w:hAnsi="inherit" w:cs="Arial"/>
          <w:color w:val="000000"/>
          <w:sz w:val="20"/>
          <w:szCs w:val="20"/>
        </w:rPr>
        <w:t>Скопление галактик в созвездии Гидра</w:t>
      </w:r>
    </w:p>
    <w:p w14:paraId="621BB55E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Результаты космологических исследований туманностей в 20 годах прошлого века перевернули представление астрономов о Вселенной и объектах ее населяющих.</w:t>
      </w:r>
    </w:p>
    <w:p w14:paraId="5C09AEF7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Главным открытием стало подтверждение гипотезы о том, что казавшиеся тогда туманности не простое скопление газов или космической пыли, а представляет собой огромные скопления звезд – галактики.</w:t>
      </w:r>
    </w:p>
    <w:p w14:paraId="7A8A0F12" w14:textId="77777777" w:rsidR="00F05FA9" w:rsidRDefault="00F05FA9" w:rsidP="00F05FA9">
      <w:pPr>
        <w:pStyle w:val="2"/>
        <w:shd w:val="clear" w:color="auto" w:fill="FFFFFF"/>
        <w:spacing w:before="210" w:beforeAutospacing="0" w:after="150" w:afterAutospacing="0" w:line="470" w:lineRule="atLeast"/>
        <w:textAlignment w:val="baseline"/>
        <w:rPr>
          <w:rFonts w:ascii="inherit" w:hAnsi="inherit" w:cs="Arial"/>
          <w:color w:val="000000"/>
          <w:sz w:val="29"/>
          <w:szCs w:val="29"/>
        </w:rPr>
      </w:pPr>
      <w:r>
        <w:rPr>
          <w:rFonts w:ascii="inherit" w:hAnsi="inherit" w:cs="Arial"/>
          <w:color w:val="000000"/>
          <w:sz w:val="29"/>
          <w:szCs w:val="29"/>
        </w:rPr>
        <w:t>Теория происхождения галактик</w:t>
      </w:r>
    </w:p>
    <w:p w14:paraId="1D712179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Теория происхождения галактик основывается на принципе гравитационной неустойчивости. Принцип гласит: частицы вещества не могут постоянно находиться в равномерно распределенном состоянии в пространстве. Элементы вещества будут стремиться друг к другу, создавая конгломераты.</w:t>
      </w:r>
    </w:p>
    <w:p w14:paraId="181DE338" w14:textId="0EAEF378" w:rsidR="00F05FA9" w:rsidRDefault="00F05FA9" w:rsidP="00F05FA9">
      <w:pPr>
        <w:shd w:val="clear" w:color="auto" w:fill="FFFFFF"/>
        <w:spacing w:line="243" w:lineRule="atLeast"/>
        <w:jc w:val="center"/>
        <w:textAlignment w:val="baseline"/>
        <w:rPr>
          <w:rFonts w:ascii="inherit" w:hAnsi="inherit" w:cs="Arial"/>
          <w:color w:val="000000"/>
          <w:sz w:val="18"/>
          <w:szCs w:val="18"/>
        </w:rPr>
      </w:pPr>
      <w:r>
        <w:rPr>
          <w:rFonts w:ascii="inherit" w:hAnsi="inherit" w:cs="Arial"/>
          <w:b/>
          <w:bCs/>
          <w:noProof/>
          <w:color w:val="0771A3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4919FC7B" wp14:editId="1D137652">
            <wp:extent cx="4762500" cy="2676525"/>
            <wp:effectExtent l="0" t="0" r="0" b="9525"/>
            <wp:docPr id="2" name="Рисунок 2" descr="Столкновение и слияние галактик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лкновение и слияние галактик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A107" w14:textId="77777777" w:rsidR="00F05FA9" w:rsidRDefault="00F05FA9" w:rsidP="00F05FA9">
      <w:pPr>
        <w:pStyle w:val="wp-caption-text"/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inherit" w:hAnsi="inherit" w:cs="Arial"/>
          <w:color w:val="000000"/>
          <w:sz w:val="20"/>
          <w:szCs w:val="20"/>
        </w:rPr>
      </w:pPr>
      <w:r>
        <w:rPr>
          <w:rFonts w:ascii="inherit" w:hAnsi="inherit" w:cs="Arial"/>
          <w:color w:val="000000"/>
          <w:sz w:val="20"/>
          <w:szCs w:val="20"/>
        </w:rPr>
        <w:t>Столкновение и слияние галактик</w:t>
      </w:r>
    </w:p>
    <w:p w14:paraId="73086088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В юной </w:t>
      </w:r>
      <w:hyperlink r:id="rId11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Вселенной</w:t>
        </w:r>
      </w:hyperlink>
      <w:r>
        <w:rPr>
          <w:rFonts w:ascii="inherit" w:hAnsi="inherit" w:cs="Arial"/>
          <w:color w:val="000000"/>
          <w:sz w:val="22"/>
          <w:szCs w:val="22"/>
        </w:rPr>
        <w:t xml:space="preserve"> вследствие гравитационной неустойчивости образовались дискообразные скопления вещества. На границах этих дисков образовывались завихрения и отслаивание вещества. Формировались </w:t>
      </w:r>
      <w:proofErr w:type="spellStart"/>
      <w:r>
        <w:rPr>
          <w:rFonts w:ascii="inherit" w:hAnsi="inherit" w:cs="Arial"/>
          <w:color w:val="000000"/>
          <w:sz w:val="22"/>
          <w:szCs w:val="22"/>
        </w:rPr>
        <w:t>протогалактические</w:t>
      </w:r>
      <w:proofErr w:type="spellEnd"/>
      <w:r>
        <w:rPr>
          <w:rFonts w:ascii="inherit" w:hAnsi="inherit" w:cs="Arial"/>
          <w:color w:val="000000"/>
          <w:sz w:val="22"/>
          <w:szCs w:val="22"/>
        </w:rPr>
        <w:t xml:space="preserve"> структуры, внутри которых в свою очередь начинался процесс фрагментации – рождались первые звезды. С появлением звезд </w:t>
      </w:r>
      <w:proofErr w:type="spellStart"/>
      <w:r>
        <w:rPr>
          <w:rFonts w:ascii="inherit" w:hAnsi="inherit" w:cs="Arial"/>
          <w:color w:val="000000"/>
          <w:sz w:val="22"/>
          <w:szCs w:val="22"/>
        </w:rPr>
        <w:t>протогалактическое</w:t>
      </w:r>
      <w:proofErr w:type="spellEnd"/>
      <w:r>
        <w:rPr>
          <w:rFonts w:ascii="inherit" w:hAnsi="inherit" w:cs="Arial"/>
          <w:color w:val="000000"/>
          <w:sz w:val="22"/>
          <w:szCs w:val="22"/>
        </w:rPr>
        <w:t xml:space="preserve"> облако становилось звездной системой — галактикой. Галактики различны по объему и форме. Те, что на момент появления имели большую скорость вращения, приобрели форму шара или диска с отходящими от него рукавами-спиралями. Медленно вращавшиеся или неподвижные </w:t>
      </w:r>
      <w:proofErr w:type="spellStart"/>
      <w:r>
        <w:rPr>
          <w:rFonts w:ascii="inherit" w:hAnsi="inherit" w:cs="Arial"/>
          <w:color w:val="000000"/>
          <w:sz w:val="22"/>
          <w:szCs w:val="22"/>
        </w:rPr>
        <w:t>протогалактические</w:t>
      </w:r>
      <w:proofErr w:type="spellEnd"/>
      <w:r>
        <w:rPr>
          <w:rFonts w:ascii="inherit" w:hAnsi="inherit" w:cs="Arial"/>
          <w:color w:val="000000"/>
          <w:sz w:val="22"/>
          <w:szCs w:val="22"/>
        </w:rPr>
        <w:t xml:space="preserve"> облака превратились в галактики </w:t>
      </w:r>
      <w:proofErr w:type="spellStart"/>
      <w:r>
        <w:rPr>
          <w:rFonts w:ascii="inherit" w:hAnsi="inherit" w:cs="Arial"/>
          <w:color w:val="000000"/>
          <w:sz w:val="22"/>
          <w:szCs w:val="22"/>
        </w:rPr>
        <w:t>элипсоидной</w:t>
      </w:r>
      <w:proofErr w:type="spellEnd"/>
      <w:r>
        <w:rPr>
          <w:rFonts w:ascii="inherit" w:hAnsi="inherit" w:cs="Arial"/>
          <w:color w:val="000000"/>
          <w:sz w:val="22"/>
          <w:szCs w:val="22"/>
        </w:rPr>
        <w:t xml:space="preserve"> или неправильной формы.</w:t>
      </w:r>
    </w:p>
    <w:p w14:paraId="0A7436FA" w14:textId="7CC730E7" w:rsidR="00F05FA9" w:rsidRDefault="00F05FA9" w:rsidP="00F05FA9">
      <w:pPr>
        <w:pStyle w:val="1"/>
        <w:shd w:val="clear" w:color="auto" w:fill="FFFFFF"/>
        <w:spacing w:before="0" w:after="0" w:line="396" w:lineRule="atLeast"/>
        <w:jc w:val="center"/>
        <w:textAlignment w:val="baseline"/>
        <w:rPr>
          <w:rFonts w:ascii="inherit" w:hAnsi="inherit" w:cs="Arial"/>
          <w:color w:val="000000"/>
          <w:sz w:val="36"/>
          <w:szCs w:val="36"/>
        </w:rPr>
      </w:pPr>
    </w:p>
    <w:p w14:paraId="276DD4D0" w14:textId="3FFADDCC" w:rsidR="00F05FA9" w:rsidRDefault="00F05FA9" w:rsidP="00F05FA9">
      <w:pPr>
        <w:shd w:val="clear" w:color="auto" w:fill="FFFFFF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b/>
          <w:bCs/>
          <w:noProof/>
          <w:color w:val="0771A3"/>
          <w:bdr w:val="none" w:sz="0" w:space="0" w:color="auto" w:frame="1"/>
        </w:rPr>
        <w:drawing>
          <wp:inline distT="0" distB="0" distL="0" distR="0" wp14:anchorId="04F7C7CA" wp14:editId="224EB177">
            <wp:extent cx="5940425" cy="3341370"/>
            <wp:effectExtent l="0" t="0" r="3175" b="0"/>
            <wp:docPr id="1" name="Рисунок 1" descr="yH5BAEAAAAALAAAAAABAAEAAAIBRAA7 - Происхождение галактик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H5BAEAAAAALAAAAAABAAEAAAIBRAA7 - Происхождение галактик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E7AF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lastRenderedPageBreak/>
        <w:t>Галактики могут быть единичными, располагаться попарно или множественными галактическими скоплениями. Галактические группы объединяют звездные системы различных форм и размеров. Самыми близкими нашими соседями являются галактическое скопление Большой Медведицы и небольшое плотное скопление галактик созвездия Волосы Вероники. Наша галактика Млечный Путь совместно со звездными системами Магеллановых облаков, галактикой Андромеда и множеством других, образуют </w:t>
      </w:r>
      <w:hyperlink r:id="rId14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Местную группу галактик</w:t>
        </w:r>
      </w:hyperlink>
      <w:r>
        <w:rPr>
          <w:rFonts w:ascii="inherit" w:hAnsi="inherit" w:cs="Arial"/>
          <w:color w:val="000000"/>
          <w:sz w:val="22"/>
          <w:szCs w:val="22"/>
        </w:rPr>
        <w:t>, объединенную общим водородным облаком.</w:t>
      </w:r>
    </w:p>
    <w:p w14:paraId="348A004A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 xml:space="preserve">Состав галактики очень неоднороден. Достоверно известно, что элементами галактик являются: звезды, звездные скопления, пылевые облака, газовые туманности, </w:t>
      </w:r>
      <w:proofErr w:type="gramStart"/>
      <w:r>
        <w:rPr>
          <w:rFonts w:ascii="inherit" w:hAnsi="inherit" w:cs="Arial"/>
          <w:color w:val="000000"/>
          <w:sz w:val="22"/>
          <w:szCs w:val="22"/>
        </w:rPr>
        <w:t>частицы вещества</w:t>
      </w:r>
      <w:proofErr w:type="gramEnd"/>
      <w:r>
        <w:rPr>
          <w:rFonts w:ascii="inherit" w:hAnsi="inherit" w:cs="Arial"/>
          <w:color w:val="000000"/>
          <w:sz w:val="22"/>
          <w:szCs w:val="22"/>
        </w:rPr>
        <w:t xml:space="preserve"> рассеянные в пространстве, а также всякие экзотические объекты вроде черных дыр и нейтронных звезд. Все галактические элементы взаимосвязаны и подчинены вращению вокруг центра галактики содержащего </w:t>
      </w:r>
      <w:hyperlink r:id="rId15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сверхмассивную черную дыру</w:t>
        </w:r>
      </w:hyperlink>
      <w:r>
        <w:rPr>
          <w:rFonts w:ascii="inherit" w:hAnsi="inherit" w:cs="Arial"/>
          <w:color w:val="000000"/>
          <w:sz w:val="22"/>
          <w:szCs w:val="22"/>
        </w:rPr>
        <w:t>. Распределение элементов галактики неравномерно. Наибольшая плотность галактических компонентов приходится на плоскость, являющуюся перпендикуляром оси вращения. Также стоит упомянуть наличие вокруг галактики протяженного гало из темной материи.</w:t>
      </w:r>
    </w:p>
    <w:p w14:paraId="3F094E79" w14:textId="77777777" w:rsidR="00F05FA9" w:rsidRDefault="00F05FA9" w:rsidP="009A5AC7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</w:p>
    <w:p w14:paraId="308A8E34" w14:textId="007536CF" w:rsidR="009A5AC7" w:rsidRPr="00DD6CED" w:rsidRDefault="00DD6CED" w:rsidP="009A5A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</w:t>
      </w:r>
    </w:p>
    <w:p w14:paraId="4E8DFD6D" w14:textId="7C539AF2" w:rsidR="00DD6CED" w:rsidRPr="00DD6CED" w:rsidRDefault="00DD6CED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anchor="i" w:history="1">
        <w:r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1</w:t>
        </w:r>
        <w:r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Как появились галактики</w:t>
        </w:r>
      </w:hyperlink>
    </w:p>
    <w:p w14:paraId="38401CDC" w14:textId="06C14188" w:rsidR="00DD6CED" w:rsidRPr="00DD6CED" w:rsidRDefault="00DD6CED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anchor="i-2" w:history="1">
        <w:r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2</w:t>
        </w:r>
        <w:r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Развитие галактик</w:t>
        </w:r>
      </w:hyperlink>
    </w:p>
    <w:p w14:paraId="0E9FEABC" w14:textId="36376997" w:rsidR="00DD6CED" w:rsidRDefault="00DD6CED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anchor="i-3" w:history="1">
        <w:r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3</w:t>
        </w:r>
        <w:r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Конечная стадия развития галактик</w:t>
        </w:r>
      </w:hyperlink>
    </w:p>
    <w:p w14:paraId="06DAA8B1" w14:textId="77777777" w:rsidR="00AA5C6A" w:rsidRPr="00DD6CED" w:rsidRDefault="00AA5C6A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C440B9" w14:textId="77777777" w:rsidR="00DD6CED" w:rsidRDefault="00DD6CED" w:rsidP="009A5AC7"/>
    <w:p w14:paraId="4E7E3E8D" w14:textId="7133C4B9" w:rsidR="009A5AC7" w:rsidRPr="0017621A" w:rsidRDefault="00DD6CED" w:rsidP="009A5AC7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Вопросы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 xml:space="preserve">сдать </w:t>
      </w:r>
      <w:r w:rsidR="009A5AC7">
        <w:rPr>
          <w:rFonts w:ascii="Times New Roman" w:hAnsi="Times New Roman" w:cs="Times New Roman"/>
          <w:color w:val="FF0000"/>
          <w:sz w:val="32"/>
          <w:szCs w:val="32"/>
        </w:rPr>
        <w:t>29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>.04.20 на эл. адрес</w:t>
      </w:r>
      <w:r w:rsidR="009A5AC7" w:rsidRPr="0017621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hyperlink r:id="rId19" w:history="1">
        <w:r w:rsidR="009A5AC7" w:rsidRPr="0017621A">
          <w:rPr>
            <w:rStyle w:val="a4"/>
            <w:rFonts w:ascii="Arial" w:hAnsi="Arial" w:cs="Arial"/>
            <w:sz w:val="32"/>
            <w:szCs w:val="32"/>
          </w:rPr>
          <w:t>ris-alena@mail.ru</w:t>
        </w:r>
      </w:hyperlink>
      <w:r w:rsidR="009A5AC7" w:rsidRPr="0017621A">
        <w:rPr>
          <w:rStyle w:val="a4"/>
          <w:rFonts w:ascii="Arial" w:hAnsi="Arial" w:cs="Arial"/>
          <w:sz w:val="32"/>
          <w:szCs w:val="32"/>
        </w:rPr>
        <w:t xml:space="preserve"> </w:t>
      </w:r>
      <w:r w:rsidR="009A5AC7" w:rsidRPr="0017621A">
        <w:rPr>
          <w:rStyle w:val="a4"/>
          <w:rFonts w:ascii="Times New Roman" w:hAnsi="Times New Roman" w:cs="Times New Roman"/>
          <w:color w:val="FF0000"/>
          <w:sz w:val="32"/>
          <w:szCs w:val="32"/>
          <w:u w:val="none"/>
        </w:rPr>
        <w:t xml:space="preserve">или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  <w:lang w:val="en-US"/>
        </w:rPr>
        <w:t>Viber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  <w:lang w:val="en-US"/>
        </w:rPr>
        <w:t>WhatsApp</w:t>
      </w:r>
    </w:p>
    <w:p w14:paraId="5653D814" w14:textId="77777777" w:rsidR="006D712C" w:rsidRDefault="006D712C"/>
    <w:sectPr w:rsidR="006D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147C0"/>
    <w:multiLevelType w:val="multilevel"/>
    <w:tmpl w:val="8B30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C7"/>
    <w:rsid w:val="006D712C"/>
    <w:rsid w:val="009A5AC7"/>
    <w:rsid w:val="00AA5C6A"/>
    <w:rsid w:val="00DD6CED"/>
    <w:rsid w:val="00F0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E70C"/>
  <w15:chartTrackingRefBased/>
  <w15:docId w15:val="{89B01E82-DCFE-44DD-B518-78909C65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AC7"/>
  </w:style>
  <w:style w:type="paragraph" w:styleId="1">
    <w:name w:val="heading 1"/>
    <w:basedOn w:val="a"/>
    <w:link w:val="10"/>
    <w:uiPriority w:val="9"/>
    <w:qFormat/>
    <w:rsid w:val="00F05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5F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5AC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5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5F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05F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5F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F0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DD6CED"/>
    <w:rPr>
      <w:color w:val="605E5C"/>
      <w:shd w:val="clear" w:color="auto" w:fill="E1DFDD"/>
    </w:rPr>
  </w:style>
  <w:style w:type="character" w:customStyle="1" w:styleId="tocnumber">
    <w:name w:val="toc_number"/>
    <w:basedOn w:val="a0"/>
    <w:rsid w:val="00DD6CED"/>
  </w:style>
  <w:style w:type="character" w:styleId="a8">
    <w:name w:val="Emphasis"/>
    <w:basedOn w:val="a0"/>
    <w:uiPriority w:val="20"/>
    <w:qFormat/>
    <w:rsid w:val="00DD6C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1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9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0818">
              <w:marLeft w:val="0"/>
              <w:marRight w:val="0"/>
              <w:marTop w:val="0"/>
              <w:marBottom w:val="0"/>
              <w:divBdr>
                <w:top w:val="single" w:sz="18" w:space="0" w:color="151515"/>
                <w:left w:val="single" w:sz="6" w:space="9" w:color="E5E5E5"/>
                <w:bottom w:val="single" w:sz="6" w:space="0" w:color="E5E5E5"/>
                <w:right w:val="single" w:sz="6" w:space="9" w:color="E5E5E5"/>
              </w:divBdr>
              <w:divsChild>
                <w:div w:id="13860275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72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700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15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kosmosgid.ru/galaktiki/proishozhdenie-i-evolyutsiya-galakti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pacegid.com/wp-content/uploads/2012/12/Skoplenie-galaktik-v-sozvezdii-Gidra.jpg" TargetMode="External"/><Relationship Id="rId12" Type="http://schemas.openxmlformats.org/officeDocument/2006/relationships/hyperlink" Target="https://spacegid.com/galaktiki-vselennoy.html" TargetMode="External"/><Relationship Id="rId17" Type="http://schemas.openxmlformats.org/officeDocument/2006/relationships/hyperlink" Target="https://kosmosgid.ru/galaktiki/proishozhdenie-i-evolyutsiya-galaktik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smosgid.ru/galaktiki/proishozhdenie-i-evolyutsiya-galakti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eFOXVR-aLg" TargetMode="External"/><Relationship Id="rId11" Type="http://schemas.openxmlformats.org/officeDocument/2006/relationships/hyperlink" Target="http://spacegid.com/universe.html" TargetMode="External"/><Relationship Id="rId5" Type="http://schemas.openxmlformats.org/officeDocument/2006/relationships/hyperlink" Target="https://www.youtube.com/watch?v=Qm0z8KPkJAA" TargetMode="External"/><Relationship Id="rId15" Type="http://schemas.openxmlformats.org/officeDocument/2006/relationships/hyperlink" Target="http://spacegid.com/chto-v-tsentre-nashey-galaktiki.html" TargetMode="External"/><Relationship Id="rId10" Type="http://schemas.openxmlformats.org/officeDocument/2006/relationships/image" Target="media/image2.gif"/><Relationship Id="rId19" Type="http://schemas.openxmlformats.org/officeDocument/2006/relationships/hyperlink" Target="mailto:ris-alen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acegid.com/wp-content/uploads/2016/07/Stolknovenie-galaktik.gif" TargetMode="External"/><Relationship Id="rId14" Type="http://schemas.openxmlformats.org/officeDocument/2006/relationships/hyperlink" Target="http://spacegid.com/mestnaya-gruppa-galakt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1</cp:revision>
  <dcterms:created xsi:type="dcterms:W3CDTF">2020-04-28T06:39:00Z</dcterms:created>
  <dcterms:modified xsi:type="dcterms:W3CDTF">2020-04-28T07:35:00Z</dcterms:modified>
</cp:coreProperties>
</file>