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57529" w14:textId="44555934" w:rsidR="00CE084D" w:rsidRDefault="00CE084D" w:rsidP="00CE084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Дифференцированный зачёт</w:t>
      </w:r>
    </w:p>
    <w:p w14:paraId="194C038C" w14:textId="7A8CA98D" w:rsidR="00CE084D" w:rsidRDefault="00CE084D" w:rsidP="00CE08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Тест:</w:t>
      </w:r>
    </w:p>
    <w:p w14:paraId="41806243" w14:textId="77777777" w:rsidR="00CE084D" w:rsidRDefault="00CE084D" w:rsidP="00CE084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D619BC" w14:textId="525C7EFC" w:rsidR="00CE084D" w:rsidRDefault="00CE084D" w:rsidP="00CE084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Событие, произошедшее в октябре 1993 г.:</w:t>
      </w:r>
    </w:p>
    <w:p w14:paraId="54A625B3" w14:textId="77777777" w:rsidR="00CE084D" w:rsidRDefault="00CE084D" w:rsidP="00CE0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начало работы Государственной Думы</w:t>
      </w:r>
    </w:p>
    <w:p w14:paraId="05012D28" w14:textId="77777777" w:rsidR="00CE084D" w:rsidRDefault="00CE084D" w:rsidP="00CE0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принятие новой Конституции РФ</w:t>
      </w:r>
    </w:p>
    <w:p w14:paraId="192E04F1" w14:textId="77777777" w:rsidR="00CE084D" w:rsidRDefault="00CE084D" w:rsidP="00CE0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избрание Б. Н. Ельцина Президентом РФ</w:t>
      </w:r>
    </w:p>
    <w:p w14:paraId="158047E0" w14:textId="77777777" w:rsidR="00CE084D" w:rsidRDefault="00CE084D" w:rsidP="00CE0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вооруженное противостояние Президента РФ и Верховного Совета</w:t>
      </w:r>
    </w:p>
    <w:p w14:paraId="75522A4C" w14:textId="77777777" w:rsidR="00CE084D" w:rsidRDefault="00CE084D" w:rsidP="00CE084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2  Ваучер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— это:</w:t>
      </w:r>
    </w:p>
    <w:p w14:paraId="6C2DA236" w14:textId="77777777" w:rsidR="00CE084D" w:rsidRDefault="00CE084D" w:rsidP="00CE0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документ, удостоверяющий индивидуальный налоговый номер</w:t>
      </w:r>
    </w:p>
    <w:p w14:paraId="2DB4F485" w14:textId="77777777" w:rsidR="00CE084D" w:rsidRDefault="00CE084D" w:rsidP="00CE0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приватизационный чек</w:t>
      </w:r>
    </w:p>
    <w:p w14:paraId="12155262" w14:textId="77777777" w:rsidR="00CE084D" w:rsidRDefault="00CE084D" w:rsidP="00CE0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лицензия на право заниматься индивидуаль</w:t>
      </w:r>
      <w:r>
        <w:rPr>
          <w:rFonts w:ascii="Times New Roman" w:hAnsi="Times New Roman" w:cs="Times New Roman"/>
          <w:sz w:val="28"/>
          <w:szCs w:val="28"/>
        </w:rPr>
        <w:softHyphen/>
        <w:t>ной предпринимательской деятельностью</w:t>
      </w:r>
    </w:p>
    <w:p w14:paraId="570638B1" w14:textId="77777777" w:rsidR="00CE084D" w:rsidRDefault="00CE084D" w:rsidP="00CE0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страховой медицинский полис</w:t>
      </w:r>
    </w:p>
    <w:p w14:paraId="24B9B5E5" w14:textId="77777777" w:rsidR="00CE084D" w:rsidRDefault="00CE084D" w:rsidP="00CE084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 По Конституции РФ органом законодательной власти стал(о):</w:t>
      </w:r>
    </w:p>
    <w:p w14:paraId="0383D2A2" w14:textId="77777777" w:rsidR="00CE084D" w:rsidRDefault="00CE084D" w:rsidP="00CE0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Конституционный суд</w:t>
      </w:r>
    </w:p>
    <w:p w14:paraId="73344C6B" w14:textId="77777777" w:rsidR="00CE084D" w:rsidRDefault="00CE084D" w:rsidP="00CE0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Федеральное Собрание</w:t>
      </w:r>
    </w:p>
    <w:p w14:paraId="38648E39" w14:textId="77777777" w:rsidR="00CE084D" w:rsidRDefault="00CE084D" w:rsidP="00CE0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правительство РФ</w:t>
      </w:r>
    </w:p>
    <w:p w14:paraId="04B0E32C" w14:textId="77777777" w:rsidR="00CE084D" w:rsidRDefault="00CE084D" w:rsidP="00CE0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Верховный Совет</w:t>
      </w:r>
    </w:p>
    <w:p w14:paraId="1107C6E2" w14:textId="77777777" w:rsidR="00CE084D" w:rsidRDefault="00CE084D" w:rsidP="00CE084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 Главные экспортные товары России в 90-е гг.:</w:t>
      </w:r>
    </w:p>
    <w:p w14:paraId="726592E8" w14:textId="77777777" w:rsidR="00CE084D" w:rsidRDefault="00CE084D" w:rsidP="00CE0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нефть, газ</w:t>
      </w:r>
    </w:p>
    <w:p w14:paraId="3DC1C112" w14:textId="77777777" w:rsidR="00CE084D" w:rsidRDefault="00CE084D" w:rsidP="00CE0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продукты сельского хозяйства</w:t>
      </w:r>
    </w:p>
    <w:p w14:paraId="4D18B3DE" w14:textId="77777777" w:rsidR="00CE084D" w:rsidRDefault="00CE084D" w:rsidP="00CE0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станки и приборы</w:t>
      </w:r>
    </w:p>
    <w:p w14:paraId="47B92DCE" w14:textId="77777777" w:rsidR="00CE084D" w:rsidRDefault="00CE084D" w:rsidP="00CE0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компьютеры</w:t>
      </w:r>
    </w:p>
    <w:p w14:paraId="261F0FBB" w14:textId="77777777" w:rsidR="00CE084D" w:rsidRDefault="00CE084D" w:rsidP="00CE08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Для внешней политики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России  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современном этапе характерно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а) участие в антитеррористической коалиции развитых государств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б) вступление в НАТО</w:t>
      </w:r>
      <w:r>
        <w:rPr>
          <w:rFonts w:ascii="Times New Roman" w:hAnsi="Times New Roman" w:cs="Times New Roman"/>
          <w:sz w:val="28"/>
          <w:szCs w:val="28"/>
        </w:rPr>
        <w:br/>
        <w:t>в) создание Организации Варшавского договора (ОВД)</w:t>
      </w:r>
      <w:r>
        <w:rPr>
          <w:rFonts w:ascii="Times New Roman" w:hAnsi="Times New Roman" w:cs="Times New Roman"/>
          <w:sz w:val="28"/>
          <w:szCs w:val="28"/>
        </w:rPr>
        <w:br/>
        <w:t>г) поддержка террористов</w:t>
      </w:r>
    </w:p>
    <w:p w14:paraId="10AB2EE3" w14:textId="77777777" w:rsidR="00CE084D" w:rsidRDefault="00CE084D" w:rsidP="00CE084D">
      <w:pPr>
        <w:pStyle w:val="a3"/>
        <w:spacing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>6. Действующая Конституция Российской Федерации была принята…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а). 25 декабря 1993 г</w:t>
      </w:r>
      <w:r>
        <w:rPr>
          <w:b/>
          <w:sz w:val="28"/>
          <w:szCs w:val="28"/>
        </w:rPr>
        <w:t xml:space="preserve">.                               </w:t>
      </w:r>
      <w:r>
        <w:rPr>
          <w:sz w:val="28"/>
          <w:szCs w:val="28"/>
        </w:rPr>
        <w:t>б). 12 декабря 1993 г.</w:t>
      </w:r>
      <w:r>
        <w:rPr>
          <w:sz w:val="28"/>
          <w:szCs w:val="28"/>
        </w:rPr>
        <w:br/>
        <w:t xml:space="preserve">в). 4 октября 1993 г.                                 г). 19 августа 1991 г. </w:t>
      </w:r>
    </w:p>
    <w:p w14:paraId="1232658D" w14:textId="77777777" w:rsidR="00CE084D" w:rsidRDefault="00CE084D" w:rsidP="00CE084D">
      <w:pPr>
        <w:pStyle w:val="a3"/>
        <w:spacing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7.Укажите </w:t>
      </w:r>
      <w:proofErr w:type="gramStart"/>
      <w:r>
        <w:rPr>
          <w:b/>
          <w:sz w:val="28"/>
          <w:szCs w:val="28"/>
        </w:rPr>
        <w:t>период  СССР</w:t>
      </w:r>
      <w:proofErr w:type="gramEnd"/>
      <w:r>
        <w:rPr>
          <w:b/>
          <w:sz w:val="28"/>
          <w:szCs w:val="28"/>
        </w:rPr>
        <w:t>, когда стало реальностью понятие «многопартийность»:</w:t>
      </w:r>
    </w:p>
    <w:p w14:paraId="326E96B5" w14:textId="77777777" w:rsidR="00CE084D" w:rsidRDefault="00CE084D" w:rsidP="00CE0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1945-1953 гг.;</w:t>
      </w:r>
    </w:p>
    <w:p w14:paraId="57987857" w14:textId="77777777" w:rsidR="00CE084D" w:rsidRDefault="00CE084D" w:rsidP="00CE0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1953-1964 гг.;</w:t>
      </w:r>
    </w:p>
    <w:p w14:paraId="0F4D929A" w14:textId="77777777" w:rsidR="00CE084D" w:rsidRDefault="00CE084D" w:rsidP="00CE0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1964-1985 гг.;</w:t>
      </w:r>
    </w:p>
    <w:p w14:paraId="2DFDCE20" w14:textId="77777777" w:rsidR="00CE084D" w:rsidRDefault="00CE084D" w:rsidP="00CE0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1985-1990 гг.</w:t>
      </w:r>
    </w:p>
    <w:p w14:paraId="7CD97398" w14:textId="77777777" w:rsidR="00CE084D" w:rsidRDefault="00CE084D" w:rsidP="00CE08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8.Президенты Российской Федерации вступают в должность в результате:</w:t>
      </w:r>
    </w:p>
    <w:p w14:paraId="3D34837B" w14:textId="77777777" w:rsidR="00CE084D" w:rsidRDefault="00CE084D" w:rsidP="00CE08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избрания Государственной Думой;</w:t>
      </w:r>
    </w:p>
    <w:p w14:paraId="22A4E9DD" w14:textId="77777777" w:rsidR="00CE084D" w:rsidRDefault="00CE084D" w:rsidP="00CE08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назначения Федеральным собранием;</w:t>
      </w:r>
    </w:p>
    <w:p w14:paraId="2BAC9782" w14:textId="77777777" w:rsidR="00CE084D" w:rsidRDefault="00CE084D" w:rsidP="00CE08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всенародных выборов;</w:t>
      </w:r>
    </w:p>
    <w:p w14:paraId="173D1000" w14:textId="77777777" w:rsidR="00CE084D" w:rsidRDefault="00CE084D" w:rsidP="00CE08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назначения Конституционным судом.</w:t>
      </w:r>
    </w:p>
    <w:p w14:paraId="1C9B8534" w14:textId="77777777" w:rsidR="00CE084D" w:rsidRDefault="00CE084D" w:rsidP="00CE084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9.В основе современных международных процессов лежит:</w:t>
      </w:r>
    </w:p>
    <w:p w14:paraId="1551CE05" w14:textId="77777777" w:rsidR="00CE084D" w:rsidRDefault="00CE084D" w:rsidP="00CE08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мировая интеграция;        </w:t>
      </w:r>
    </w:p>
    <w:p w14:paraId="7E595D25" w14:textId="77777777" w:rsidR="00CE084D" w:rsidRDefault="00CE084D" w:rsidP="00CE0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противостояние Европы и Азии;</w:t>
      </w:r>
    </w:p>
    <w:p w14:paraId="455751A6" w14:textId="77777777" w:rsidR="00CE084D" w:rsidRDefault="00CE084D" w:rsidP="00CE0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уменьшение роли ООН;     </w:t>
      </w:r>
    </w:p>
    <w:p w14:paraId="41E414DD" w14:textId="77777777" w:rsidR="00CE084D" w:rsidRDefault="00CE084D" w:rsidP="00CE0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главенство национальных интересов каждого государства.</w:t>
      </w:r>
    </w:p>
    <w:p w14:paraId="660127AB" w14:textId="77777777" w:rsidR="00CE084D" w:rsidRDefault="00CE084D" w:rsidP="00CE084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Окончанием  разрядки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нагнетанием напряженности в 70-80гг  являлось?</w:t>
      </w:r>
    </w:p>
    <w:p w14:paraId="555BAC9A" w14:textId="77777777" w:rsidR="00CE084D" w:rsidRDefault="00CE084D" w:rsidP="00CE0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ввод советских войск в Афганистан</w:t>
      </w:r>
    </w:p>
    <w:p w14:paraId="38F975D9" w14:textId="77777777" w:rsidR="00CE084D" w:rsidRDefault="00CE084D" w:rsidP="00CE0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новый виток гонки вооружения </w:t>
      </w:r>
    </w:p>
    <w:p w14:paraId="552AE0DE" w14:textId="77777777" w:rsidR="00CE084D" w:rsidRDefault="00CE084D" w:rsidP="00CE0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укрепление безопасности в Европе</w:t>
      </w:r>
    </w:p>
    <w:p w14:paraId="69019916" w14:textId="77777777" w:rsidR="00CE084D" w:rsidRDefault="00CE084D" w:rsidP="00CE084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11.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Выбери  организации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в которых наша страна по разным причинам участвовать не может, однако сотрудничество со многими из них выгодно России. </w:t>
      </w:r>
    </w:p>
    <w:p w14:paraId="7D5AC52B" w14:textId="77777777" w:rsidR="00CE084D" w:rsidRDefault="00CE084D" w:rsidP="00CE084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а) НАТО</w:t>
      </w:r>
    </w:p>
    <w:p w14:paraId="1E4AFD35" w14:textId="77777777" w:rsidR="00CE084D" w:rsidRDefault="00CE084D" w:rsidP="00CE084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б) Европейский Союз (ЕС)</w:t>
      </w:r>
    </w:p>
    <w:p w14:paraId="3DE09406" w14:textId="77777777" w:rsidR="00CE084D" w:rsidRDefault="00CE084D" w:rsidP="00CE084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в) Организация стран экспортеров нефти (ОПЕК)</w:t>
      </w:r>
    </w:p>
    <w:p w14:paraId="6B9B85BD" w14:textId="77777777" w:rsidR="00CE084D" w:rsidRDefault="00CE084D" w:rsidP="00CE084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г) Международная организация труда (МОТ)</w:t>
      </w:r>
    </w:p>
    <w:p w14:paraId="4866A283" w14:textId="77777777" w:rsidR="00CE084D" w:rsidRDefault="00CE084D" w:rsidP="00CE084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Экстремистские  организации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российской молодёжной среде </w:t>
      </w:r>
    </w:p>
    <w:p w14:paraId="2475695D" w14:textId="77777777" w:rsidR="00CE084D" w:rsidRDefault="00CE084D" w:rsidP="00CE084D">
      <w:pPr>
        <w:shd w:val="clear" w:color="auto" w:fill="FFFFFF"/>
        <w:spacing w:after="0"/>
        <w:rPr>
          <w:rStyle w:val="apple-converted-space"/>
          <w:rFonts w:eastAsiaTheme="minorHAnsi"/>
          <w:shd w:val="clear" w:color="auto" w:fill="F4F4F4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</w:t>
      </w:r>
      <w:r>
        <w:rPr>
          <w:rFonts w:ascii="Arial" w:hAnsi="Arial" w:cs="Arial"/>
          <w:sz w:val="28"/>
          <w:szCs w:val="28"/>
          <w:shd w:val="clear" w:color="auto" w:fill="F4F4F4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4F4F4"/>
        </w:rPr>
        <w:t>Скинхеды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4F4F4"/>
        </w:rPr>
        <w:t> </w:t>
      </w:r>
    </w:p>
    <w:p w14:paraId="4757CC3B" w14:textId="77777777" w:rsidR="00CE084D" w:rsidRDefault="00CE084D" w:rsidP="00CE084D">
      <w:pPr>
        <w:shd w:val="clear" w:color="auto" w:fill="FFFFFF"/>
        <w:spacing w:after="0"/>
        <w:rPr>
          <w:rFonts w:eastAsia="Times New Roman"/>
          <w:bCs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4F4F4"/>
        </w:rPr>
        <w:t>б) Союз русского народа (СРН)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в) «Движение против нелегальной иммиграции» (ДПНИ)</w:t>
      </w:r>
    </w:p>
    <w:p w14:paraId="0E42DD29" w14:textId="77777777" w:rsidR="00CE084D" w:rsidRDefault="00CE084D" w:rsidP="00CE084D">
      <w:pPr>
        <w:rPr>
          <w:rStyle w:val="apple-converted-space"/>
          <w:rFonts w:ascii="Times New Roman" w:eastAsiaTheme="minorHAnsi" w:hAnsi="Times New Roman" w:cs="Times New Roman"/>
          <w:b/>
          <w:shd w:val="clear" w:color="auto" w:fill="FFFFFF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13.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Экстремизм</w:t>
      </w:r>
      <w: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-</w:t>
      </w:r>
    </w:p>
    <w:p w14:paraId="362B2CAF" w14:textId="77777777" w:rsidR="00CE084D" w:rsidRDefault="00CE084D" w:rsidP="00CE084D">
      <w:pPr>
        <w:spacing w:after="0"/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а) приверженность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 крайним взглядам, мерам</w:t>
      </w:r>
    </w:p>
    <w:p w14:paraId="315E17A8" w14:textId="77777777" w:rsidR="00CE084D" w:rsidRDefault="00CE084D" w:rsidP="00CE084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всенародное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голосование  по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важнейшим вопросам жизни страны </w:t>
      </w:r>
    </w:p>
    <w:p w14:paraId="01BE58F5" w14:textId="77777777" w:rsidR="00CE084D" w:rsidRDefault="00CE084D" w:rsidP="00CE084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в) передача или продажа в частную собственность части государственной собственности </w:t>
      </w:r>
    </w:p>
    <w:p w14:paraId="7E676912" w14:textId="77777777" w:rsidR="00CE084D" w:rsidRDefault="00CE084D" w:rsidP="00CE084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г)  военно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-промышленный комплекс</w:t>
      </w:r>
    </w:p>
    <w:p w14:paraId="6036CEFA" w14:textId="77777777" w:rsidR="00CE084D" w:rsidRDefault="00CE084D" w:rsidP="00CE084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14.ВПК-</w:t>
      </w:r>
    </w:p>
    <w:p w14:paraId="31AF2BE8" w14:textId="77777777" w:rsidR="00CE084D" w:rsidRDefault="00CE084D" w:rsidP="00CE084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военно-промышленный комплекс</w:t>
      </w:r>
    </w:p>
    <w:p w14:paraId="28342A04" w14:textId="77777777" w:rsidR="00CE084D" w:rsidRDefault="00CE084D" w:rsidP="00CE084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межнациональный конфликт</w:t>
      </w:r>
    </w:p>
    <w:p w14:paraId="743CA0E9" w14:textId="77777777" w:rsidR="00CE084D" w:rsidRDefault="00CE084D" w:rsidP="00CE084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международная организация</w:t>
      </w:r>
    </w:p>
    <w:p w14:paraId="54F5F318" w14:textId="77777777" w:rsidR="00CE084D" w:rsidRDefault="00CE084D" w:rsidP="00CE084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г) товарный дефицит</w:t>
      </w:r>
    </w:p>
    <w:p w14:paraId="7A7BC1A6" w14:textId="77777777" w:rsidR="00CE084D" w:rsidRDefault="00CE084D" w:rsidP="00CE084D">
      <w:pPr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15. Выберите из предложенных суждений правильные. Выпишите их номера.</w:t>
      </w:r>
    </w:p>
    <w:p w14:paraId="78C0E6A7" w14:textId="77777777" w:rsidR="00CE084D" w:rsidRDefault="00CE084D" w:rsidP="00CE0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1.Импичмент — это отстранение главы государст</w:t>
      </w:r>
      <w:r>
        <w:rPr>
          <w:rFonts w:ascii="Times New Roman" w:hAnsi="Times New Roman" w:cs="Times New Roman"/>
          <w:sz w:val="28"/>
          <w:szCs w:val="28"/>
        </w:rPr>
        <w:softHyphen/>
        <w:t>ва от власти в случае неспособности выполнения им своих полномочий или совершения дейст</w:t>
      </w:r>
      <w:r>
        <w:rPr>
          <w:rFonts w:ascii="Times New Roman" w:hAnsi="Times New Roman" w:cs="Times New Roman"/>
          <w:sz w:val="28"/>
          <w:szCs w:val="28"/>
        </w:rPr>
        <w:softHyphen/>
        <w:t>вий, противоречащих Конституции страны</w:t>
      </w:r>
    </w:p>
    <w:p w14:paraId="1B5D7D7F" w14:textId="77777777" w:rsidR="00CE084D" w:rsidRDefault="00CE084D" w:rsidP="00CE0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2.Первым Президентом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СССР  был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 С. Горбачев</w:t>
      </w:r>
    </w:p>
    <w:p w14:paraId="6CA4291B" w14:textId="77777777" w:rsidR="00CE084D" w:rsidRDefault="00CE084D" w:rsidP="00CE0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 1990-е гг. в Москве был заново отстроен храм Христа Спасителя.</w:t>
      </w:r>
    </w:p>
    <w:p w14:paraId="70C9E4F2" w14:textId="77777777" w:rsidR="00CE084D" w:rsidRDefault="00CE084D" w:rsidP="00CE0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4.Действующая ныне Конституция Российской Феде</w:t>
      </w:r>
      <w:r>
        <w:rPr>
          <w:rFonts w:ascii="Times New Roman" w:hAnsi="Times New Roman" w:cs="Times New Roman"/>
          <w:sz w:val="28"/>
          <w:szCs w:val="28"/>
        </w:rPr>
        <w:softHyphen/>
        <w:t>рации была принята всенародным голосованием.</w:t>
      </w:r>
    </w:p>
    <w:p w14:paraId="0C6106BD" w14:textId="77777777" w:rsidR="00CE084D" w:rsidRDefault="00CE084D" w:rsidP="00CE0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5.Президенты Российской Федерации в 90-х гг. вступали в должность в результате избрания Го</w:t>
      </w:r>
      <w:r>
        <w:rPr>
          <w:rFonts w:ascii="Times New Roman" w:hAnsi="Times New Roman" w:cs="Times New Roman"/>
          <w:sz w:val="28"/>
          <w:szCs w:val="28"/>
        </w:rPr>
        <w:softHyphen/>
        <w:t>сударственной Думой.</w:t>
      </w:r>
    </w:p>
    <w:p w14:paraId="014C26A7" w14:textId="77777777" w:rsidR="00CE084D" w:rsidRDefault="00CE084D" w:rsidP="00CE08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16.Как называли в конце 1960-х – середине 1980-х гг. людей, не разделявших господствовавшую в СССР государственную идеологию?</w:t>
      </w:r>
    </w:p>
    <w:p w14:paraId="61738BAA" w14:textId="77777777" w:rsidR="00CE084D" w:rsidRDefault="00CE084D" w:rsidP="00CE084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эмигрантами;</w:t>
      </w:r>
    </w:p>
    <w:p w14:paraId="28C1DF0A" w14:textId="77777777" w:rsidR="00CE084D" w:rsidRDefault="00CE084D" w:rsidP="00CE084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анархистами;</w:t>
      </w:r>
    </w:p>
    <w:p w14:paraId="30963F40" w14:textId="77777777" w:rsidR="00CE084D" w:rsidRDefault="00CE084D" w:rsidP="00CE084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диссидентами;</w:t>
      </w:r>
    </w:p>
    <w:p w14:paraId="0F055212" w14:textId="77777777" w:rsidR="00CE084D" w:rsidRDefault="00CE084D" w:rsidP="00CE08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космополитами.</w:t>
      </w:r>
    </w:p>
    <w:p w14:paraId="5A2A2B85" w14:textId="77777777" w:rsidR="00CE084D" w:rsidRDefault="00CE084D" w:rsidP="00CE084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17.В каком году В. Путин был впервые избран Президентом?</w:t>
      </w:r>
    </w:p>
    <w:p w14:paraId="1ED462E3" w14:textId="77777777" w:rsidR="00CE084D" w:rsidRDefault="00CE084D" w:rsidP="00CE084D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2000</w:t>
      </w:r>
    </w:p>
    <w:p w14:paraId="54E26293" w14:textId="77777777" w:rsidR="00CE084D" w:rsidRDefault="00CE084D" w:rsidP="00CE084D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 1999</w:t>
      </w:r>
    </w:p>
    <w:p w14:paraId="0BEC7F84" w14:textId="77777777" w:rsidR="00CE084D" w:rsidRDefault="00CE084D" w:rsidP="00CE084D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 1998</w:t>
      </w:r>
    </w:p>
    <w:p w14:paraId="0AE4A3D4" w14:textId="77777777" w:rsidR="00CE084D" w:rsidRDefault="00CE084D" w:rsidP="00CE084D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4) 1997</w:t>
      </w:r>
    </w:p>
    <w:p w14:paraId="006DAA53" w14:textId="77777777" w:rsidR="00CE084D" w:rsidRDefault="00CE084D" w:rsidP="00CE084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18.Новый информационный порядок в стране, гарантирующий каждому гражданину широкий доступ к правдивой информации, получил название:</w:t>
      </w:r>
    </w:p>
    <w:p w14:paraId="0A2BEF5F" w14:textId="77777777" w:rsidR="00CE084D" w:rsidRDefault="00CE084D" w:rsidP="00CE0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«социализм с человеческим лицом»</w:t>
      </w:r>
    </w:p>
    <w:p w14:paraId="528AD259" w14:textId="77777777" w:rsidR="00CE084D" w:rsidRDefault="00CE084D" w:rsidP="00CE0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«гласность»</w:t>
      </w:r>
    </w:p>
    <w:p w14:paraId="32B48693" w14:textId="77777777" w:rsidR="00CE084D" w:rsidRDefault="00CE084D" w:rsidP="00CE0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«новое политическое мышление»</w:t>
      </w:r>
    </w:p>
    <w:p w14:paraId="529B764A" w14:textId="77777777" w:rsidR="00CE084D" w:rsidRDefault="00CE084D" w:rsidP="00CE084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 По какому принципу образованы ряды?</w:t>
      </w:r>
    </w:p>
    <w:p w14:paraId="3115DA43" w14:textId="77777777" w:rsidR="00CE084D" w:rsidRDefault="00CE084D" w:rsidP="00CE08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В. С. Черномырдин, С. В. Кириенко, Е. М. При</w:t>
      </w:r>
      <w:r>
        <w:rPr>
          <w:rFonts w:ascii="Times New Roman" w:hAnsi="Times New Roman" w:cs="Times New Roman"/>
          <w:sz w:val="28"/>
          <w:szCs w:val="28"/>
        </w:rPr>
        <w:softHyphen/>
        <w:t>маков, СВ. Степашин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E630CF7" w14:textId="77777777" w:rsidR="00CE084D" w:rsidRDefault="00CE084D" w:rsidP="00CE084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 О ком идет речь</w:t>
      </w:r>
    </w:p>
    <w:p w14:paraId="28F5244B" w14:textId="01517485" w:rsidR="00CE084D" w:rsidRDefault="00CE084D" w:rsidP="00CE084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«В последние годы все более беспомощный………. Руководил Политбюро чисто символически. Заседания Политбюро, которые он вел, втискивались обычно в 45 минут - с 11 до 11.45 утра, изредка до 12 – 13 часов дня. Аналогично и в тех же случаях, когда по поручению генсека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обсуждением  вопросов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на Политбюро дирижировал Суслов, Черненко, Андропов, Горбачев».</w:t>
      </w:r>
    </w:p>
    <w:p w14:paraId="2CEFD42E" w14:textId="77777777" w:rsidR="00CE084D" w:rsidRDefault="00CE084D" w:rsidP="00CE084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5F7E0C70" w14:textId="77777777" w:rsidR="00CE084D" w:rsidRDefault="00CE084D" w:rsidP="00CE084D">
      <w:pPr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21.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Проанализируйте  документ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и   ответьте   на вопросы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14:paraId="01B01190" w14:textId="77777777" w:rsidR="00CE084D" w:rsidRDefault="00CE084D" w:rsidP="00CE08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 книги А.Г. Здравомыслова «Межнациональные конфликты в постсоветском пространстве» </w:t>
      </w:r>
    </w:p>
    <w:p w14:paraId="5A9E71DD" w14:textId="77777777" w:rsidR="00CE084D" w:rsidRDefault="00CE084D" w:rsidP="00CE08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Очевидно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 вопрос о равенстве наций должен получить цивилизованное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решение,а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именно: необходимо рассматривать представителей разных национальностей в качестве лиц, обладающих равными правами в юридическом плане, дабы граждане государства не дискриминировались по национально-этническим признакам. В принятии этой нормы и проведении ее в жизнь, состоит одна из наиболее существенных характеристик демократического общества»</w:t>
      </w:r>
    </w:p>
    <w:p w14:paraId="0B83201B" w14:textId="77777777" w:rsidR="00CE084D" w:rsidRDefault="00CE084D" w:rsidP="00CE08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книги А. Смита «Национализм в двадцатом веке» Нью-Йорк,1979г.</w:t>
      </w:r>
    </w:p>
    <w:p w14:paraId="407356BE" w14:textId="77777777" w:rsidR="00CE084D" w:rsidRDefault="00CE084D" w:rsidP="00CE084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-Во-первых, существует классическая проблема, с которой сталкивается каждая демократия, а именно - как реагировать на требования меньшинств или внесистемных групп. Правительство большинства вынуждено сталкиваться с острейшей проблемой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социального  несогласия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если в обществе существуют меньшинства, не разделяющие основные принципы и ценности, лежащие в основе политической системы. Во-вторых, в самих странах Запада ныне наблюдается подъем национализма, который часто приобретает, социал-демократический оттенок и получает большую поддержку интеллигенции. Этот национализм является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движением  меньшинства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Он представляет собой протест против существующего положения, против институтов большинства во имя свободы и права иметь отличия. Соответственно, этот протест не укладывается в рамки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привычного  противостояния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левых и правых сил политического спектра.</w:t>
      </w:r>
    </w:p>
    <w:p w14:paraId="23D393F0" w14:textId="77777777" w:rsidR="00CE084D" w:rsidRDefault="00CE084D" w:rsidP="00CE08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утверждаю, что нынешний подъем национализма на Западе необходимо рассматривать как протест этнических меньшинств  против неготовности устоявшихся государств, многие из которых являются либерально-демократическими, признать их самобытность и их права. Это протест против отсроченных, невыполненных, неудачных решений.</w:t>
      </w:r>
    </w:p>
    <w:p w14:paraId="06DF1AA9" w14:textId="77777777" w:rsidR="00CE084D" w:rsidRDefault="00CE084D" w:rsidP="00CE084D">
      <w:pPr>
        <w:pStyle w:val="a5"/>
        <w:numPr>
          <w:ilvl w:val="0"/>
          <w:numId w:val="1"/>
        </w:numPr>
        <w:spacing w:after="0"/>
        <w:rPr>
          <w:rFonts w:ascii="Times New Roman" w:hAnsi="Times New Roman" w:cstheme="minorBidi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чем автор видит причины национальных конфликтов?</w:t>
      </w:r>
    </w:p>
    <w:p w14:paraId="380E68E9" w14:textId="77777777" w:rsidR="00CE084D" w:rsidRDefault="00CE084D" w:rsidP="00CE084D">
      <w:pPr>
        <w:pStyle w:val="a5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чем он видит выход из конфликта?</w:t>
      </w:r>
    </w:p>
    <w:p w14:paraId="1BDB903C" w14:textId="77777777" w:rsidR="00CE084D" w:rsidRDefault="00CE084D" w:rsidP="00CE084D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0DFB018" w14:textId="0F7833C9" w:rsidR="00110E1B" w:rsidRPr="00CE084D" w:rsidRDefault="00CE084D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CE084D">
        <w:rPr>
          <w:rFonts w:ascii="Times New Roman" w:hAnsi="Times New Roman" w:cs="Times New Roman"/>
          <w:i/>
          <w:iCs/>
          <w:sz w:val="28"/>
          <w:szCs w:val="28"/>
          <w:u w:val="single"/>
        </w:rPr>
        <w:t>Задание: решить тест до 27.06.20</w:t>
      </w:r>
    </w:p>
    <w:sectPr w:rsidR="00110E1B" w:rsidRPr="00CE0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E01475"/>
    <w:multiLevelType w:val="hybridMultilevel"/>
    <w:tmpl w:val="2F30B400"/>
    <w:lvl w:ilvl="0" w:tplc="F24E5974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61F"/>
    <w:rsid w:val="00110E1B"/>
    <w:rsid w:val="0073661F"/>
    <w:rsid w:val="00900ED7"/>
    <w:rsid w:val="00CE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8D6DB"/>
  <w15:chartTrackingRefBased/>
  <w15:docId w15:val="{995EB9A9-11F8-4A6C-B8B2-BC79CBA3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84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0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E084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CE084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CE0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Хаэль</dc:creator>
  <cp:keywords/>
  <dc:description/>
  <cp:lastModifiedBy>Хаэль</cp:lastModifiedBy>
  <cp:revision>2</cp:revision>
  <dcterms:created xsi:type="dcterms:W3CDTF">2020-06-23T10:44:00Z</dcterms:created>
  <dcterms:modified xsi:type="dcterms:W3CDTF">2020-06-23T10:47:00Z</dcterms:modified>
</cp:coreProperties>
</file>