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68AA0" w14:textId="7650CA2D" w:rsidR="00826ED8" w:rsidRPr="00A13303" w:rsidRDefault="00826ED8" w:rsidP="00A13303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 1: </w:t>
      </w:r>
      <w:r w:rsidR="00D24931" w:rsidRPr="00826ED8">
        <w:rPr>
          <w:rFonts w:ascii="Times New Roman" w:hAnsi="Times New Roman" w:cs="Times New Roman"/>
          <w:b/>
          <w:bCs/>
          <w:sz w:val="32"/>
          <w:szCs w:val="32"/>
        </w:rPr>
        <w:t>Создание индивидуального человеческого характера.</w:t>
      </w:r>
      <w:r w:rsidR="00A13303">
        <w:rPr>
          <w:color w:val="222222"/>
          <w:sz w:val="28"/>
          <w:szCs w:val="28"/>
        </w:rPr>
        <w:t xml:space="preserve"> </w:t>
      </w:r>
    </w:p>
    <w:p w14:paraId="2C90D6EE" w14:textId="7607D4A3" w:rsidR="00A13303" w:rsidRDefault="00123CC7" w:rsidP="00A13303">
      <w:pPr>
        <w:pStyle w:val="a3"/>
        <w:jc w:val="both"/>
        <w:rPr>
          <w:color w:val="222222"/>
          <w:sz w:val="28"/>
          <w:szCs w:val="28"/>
        </w:rPr>
      </w:pPr>
      <w:r w:rsidRPr="00A13303">
        <w:rPr>
          <w:color w:val="222222"/>
          <w:sz w:val="28"/>
          <w:szCs w:val="28"/>
        </w:rPr>
        <w:t xml:space="preserve">В первых двух томах «Войны и мира» Андрею Болконскому и Пьеру Безухову присущ тип сознания, близкий романтическому </w:t>
      </w:r>
      <w:proofErr w:type="spellStart"/>
      <w:r w:rsidRPr="00A13303">
        <w:rPr>
          <w:color w:val="222222"/>
          <w:sz w:val="28"/>
          <w:szCs w:val="28"/>
        </w:rPr>
        <w:t>двоемирию</w:t>
      </w:r>
      <w:proofErr w:type="spellEnd"/>
      <w:r w:rsidRPr="00A13303">
        <w:rPr>
          <w:color w:val="222222"/>
          <w:sz w:val="28"/>
          <w:szCs w:val="28"/>
        </w:rPr>
        <w:t>. Их высокой духовности</w:t>
      </w:r>
      <w:r w:rsidRPr="00A13303">
        <w:rPr>
          <w:i/>
          <w:iCs/>
          <w:color w:val="222222"/>
          <w:sz w:val="28"/>
          <w:szCs w:val="28"/>
        </w:rPr>
        <w:t> </w:t>
      </w:r>
      <w:r w:rsidRPr="00A13303">
        <w:rPr>
          <w:color w:val="222222"/>
          <w:sz w:val="28"/>
          <w:szCs w:val="28"/>
        </w:rPr>
        <w:t>сопутствуют пренебрежение к обычной жизни, близкой и доступной каждому, высокомерно-презрительный уход от нее. Князь Андрей раздражается и проявляет брезгливое недовольство, сталкиваясь с житейской прозой (эпизод, когда во время войны 1805 г. ему пришлось защищать лекарскую жену; позднее - тяжелое впечатление от купающихся в пруду солдат). Подобен Болконскому в своем отчуждении от повседневности и Пьер, который «</w:t>
      </w:r>
      <w:proofErr w:type="spellStart"/>
      <w:r w:rsidRPr="00A13303">
        <w:rPr>
          <w:color w:val="222222"/>
          <w:sz w:val="28"/>
          <w:szCs w:val="28"/>
        </w:rPr>
        <w:t>вo</w:t>
      </w:r>
      <w:proofErr w:type="spellEnd"/>
      <w:r w:rsidR="00A13303">
        <w:rPr>
          <w:color w:val="222222"/>
          <w:sz w:val="28"/>
          <w:szCs w:val="28"/>
        </w:rPr>
        <w:t xml:space="preserve"> </w:t>
      </w:r>
      <w:r w:rsidRPr="00A13303">
        <w:rPr>
          <w:color w:val="222222"/>
          <w:sz w:val="28"/>
          <w:szCs w:val="28"/>
        </w:rPr>
        <w:t>всем близком, понятном... видел одно ограниченное, мелкое, житейское, бессмысленное»</w:t>
      </w:r>
      <w:r w:rsidR="00A13303">
        <w:rPr>
          <w:color w:val="222222"/>
          <w:sz w:val="28"/>
          <w:szCs w:val="28"/>
        </w:rPr>
        <w:t>.</w:t>
      </w:r>
      <w:r w:rsidRPr="00A13303">
        <w:rPr>
          <w:color w:val="222222"/>
          <w:sz w:val="28"/>
          <w:szCs w:val="28"/>
        </w:rPr>
        <w:t xml:space="preserve"> </w:t>
      </w:r>
      <w:r w:rsidR="00A13303">
        <w:rPr>
          <w:color w:val="222222"/>
          <w:sz w:val="28"/>
          <w:szCs w:val="28"/>
        </w:rPr>
        <w:t xml:space="preserve"> </w:t>
      </w:r>
    </w:p>
    <w:p w14:paraId="50C0DEF1" w14:textId="2F0F3AD5" w:rsidR="00123CC7" w:rsidRPr="00A13303" w:rsidRDefault="00123CC7" w:rsidP="00A13303">
      <w:pPr>
        <w:pStyle w:val="a3"/>
        <w:jc w:val="both"/>
        <w:rPr>
          <w:color w:val="222222"/>
          <w:sz w:val="28"/>
          <w:szCs w:val="28"/>
        </w:rPr>
      </w:pPr>
      <w:r w:rsidRPr="00A13303">
        <w:rPr>
          <w:color w:val="222222"/>
          <w:sz w:val="28"/>
          <w:szCs w:val="28"/>
        </w:rPr>
        <w:t xml:space="preserve"> Но со временем герои постигают ценность обычной жизни. Под воздействием Наташи князь Андрей открывает для себя возможность радоваться молодости, природе, поэзии; он вдруг понимает, что ранее «бессмысленно хлопотал в узкой, замкнутой рамке»</w:t>
      </w:r>
      <w:r w:rsidR="00A13303">
        <w:rPr>
          <w:color w:val="222222"/>
          <w:sz w:val="28"/>
          <w:szCs w:val="28"/>
        </w:rPr>
        <w:t>.</w:t>
      </w:r>
      <w:r w:rsidRPr="00A13303">
        <w:rPr>
          <w:color w:val="222222"/>
          <w:sz w:val="28"/>
          <w:szCs w:val="28"/>
        </w:rPr>
        <w:t xml:space="preserve">  Мучивший Пьера вопрос о тщете всего земного тоже исчезает под воздействием слов, улыбки, взглядов Наташи. Испытания плена окончательно избавляют Безухова от небрежения «живой жизнью»: «Теперь... он выучился видеть великое, вечное и бесконечное во всем, и потому... бросил трубу, в которую смотрел до сих пор через головы людей»</w:t>
      </w:r>
      <w:r w:rsidR="00A13303">
        <w:rPr>
          <w:color w:val="222222"/>
          <w:sz w:val="28"/>
          <w:szCs w:val="28"/>
        </w:rPr>
        <w:t>.</w:t>
      </w:r>
      <w:r w:rsidRPr="00A13303">
        <w:rPr>
          <w:color w:val="222222"/>
          <w:sz w:val="28"/>
          <w:szCs w:val="28"/>
        </w:rPr>
        <w:t xml:space="preserve"> </w:t>
      </w:r>
      <w:r w:rsidR="00A13303">
        <w:rPr>
          <w:color w:val="222222"/>
          <w:sz w:val="28"/>
          <w:szCs w:val="28"/>
        </w:rPr>
        <w:t xml:space="preserve"> </w:t>
      </w:r>
    </w:p>
    <w:p w14:paraId="1235B226" w14:textId="77777777" w:rsidR="00123CC7" w:rsidRPr="00A13303" w:rsidRDefault="00123CC7" w:rsidP="00A13303">
      <w:pPr>
        <w:pStyle w:val="a3"/>
        <w:jc w:val="both"/>
        <w:rPr>
          <w:color w:val="222222"/>
          <w:sz w:val="28"/>
          <w:szCs w:val="28"/>
        </w:rPr>
      </w:pPr>
      <w:r w:rsidRPr="00A13303">
        <w:rPr>
          <w:color w:val="222222"/>
          <w:sz w:val="28"/>
          <w:szCs w:val="28"/>
        </w:rPr>
        <w:t>Таким образом, мы видим, что мужчины у Толстого изначально далеки от реальности, они живут в мире идей, в то время как женщины ближе к миру действительному, миру чувств, и именно они приближают к нему героев романа.</w:t>
      </w:r>
    </w:p>
    <w:p w14:paraId="76FA989E" w14:textId="5B77F46B" w:rsidR="00826ED8" w:rsidRPr="00A13303" w:rsidRDefault="00A13303" w:rsidP="00A133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303">
        <w:rPr>
          <w:rFonts w:ascii="Times New Roman" w:hAnsi="Times New Roman" w:cs="Times New Roman"/>
          <w:color w:val="222222"/>
          <w:sz w:val="28"/>
          <w:szCs w:val="28"/>
        </w:rPr>
        <w:t>Таким образом, можно сделать вывод, что Л.Н. Толстой совершил своего рода художественное открытие, показав сродных ему людей безыскусственными, душевно-открытыми, постоянно меняющимися, пластически-текучими. Это нашло своё отражение в открытом им принципе «диалектики души», который очень интересно раскрывается именно на примере женских образов романа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1EE1F856" w14:textId="6FB4E406" w:rsidR="00826ED8" w:rsidRPr="00A13303" w:rsidRDefault="00826ED8" w:rsidP="00A133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5D868" w14:textId="044E7185" w:rsidR="00D24931" w:rsidRPr="00826ED8" w:rsidRDefault="00826ED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 2: </w:t>
      </w:r>
      <w:r w:rsidR="00D24931" w:rsidRPr="00826ED8">
        <w:rPr>
          <w:rFonts w:ascii="Times New Roman" w:hAnsi="Times New Roman" w:cs="Times New Roman"/>
          <w:b/>
          <w:bCs/>
          <w:sz w:val="32"/>
          <w:szCs w:val="32"/>
        </w:rPr>
        <w:t>Женские образы в романе.</w:t>
      </w:r>
    </w:p>
    <w:p w14:paraId="739CB5EC" w14:textId="437092AC" w:rsidR="00826ED8" w:rsidRPr="00826ED8" w:rsidRDefault="00826ED8" w:rsidP="00A13303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 Николаевич Толстой, стал великим писателем русской литературы. Его работы, </w:t>
      </w:r>
      <w:r w:rsidRPr="00A13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известны</w:t>
      </w: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России, так и за рубежом. Наиболее популярная работа «Война и мир», принесла автору, большую славу. Этот роман, стал обсуждением для критиков, которые знали о войне России с Наполеоном, лишь понаслышке. В силу всех обстоятельств, Толстой писал, конкретно то, что чувствовал народ и он сам. Так как, сам автор жил на Руси, он воспевал её в своих произведениях. Он красочно описывал природу, жителей и особенно </w:t>
      </w: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лиц, женского пола. И эта тема, несомненно, имеет большое значение в этом романе.</w:t>
      </w:r>
    </w:p>
    <w:p w14:paraId="5DFC06E2" w14:textId="77777777" w:rsidR="00826ED8" w:rsidRPr="00826ED8" w:rsidRDefault="00826ED8" w:rsidP="00A13303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Наташа </w:t>
      </w:r>
      <w:proofErr w:type="spellStart"/>
      <w:r w:rsidRPr="00826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Ростова</w:t>
      </w:r>
      <w:proofErr w:type="spellEnd"/>
    </w:p>
    <w:p w14:paraId="28A0F886" w14:textId="77777777" w:rsidR="00826ED8" w:rsidRPr="00826ED8" w:rsidRDefault="00826ED8" w:rsidP="00A13303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фигурой в произведении, является, темноглазая и смелая девчонка, Наталья </w:t>
      </w:r>
      <w:proofErr w:type="spellStart"/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Ростова</w:t>
      </w:r>
      <w:proofErr w:type="spellEnd"/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 ярко описал все её черты характера и внешности, с малого возраста до её зрелых лет.</w:t>
      </w:r>
    </w:p>
    <w:p w14:paraId="426B0026" w14:textId="77777777" w:rsidR="00826ED8" w:rsidRPr="00826ED8" w:rsidRDefault="00826ED8" w:rsidP="00A13303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Героиня, с детства была, отчаянной, открытой и смелой девочкой, худощавого телосложения. В силу того, что воспитание у девочки не было строгим, она считала, что вся жизнь и весь мир, она практически покорила. Бог подарил ей, шикарную внешность, и сама девочка, умела подчеркнуть её своим прекрасным гардеробом.  Манеры и грациозность походки, она вырабатывала уже с детства, и когда она шла по улице, многие мужчины тайком, обращали на неё внимание. Особенно ярким моментом в романе, писатель, выражает её идущей по улице, в светлом платье с кружевными краями. Помимо этого, девочка. С ранних лет, была талантливой натурой, её желание петь и танцевать, возвышали Наталью в обществе. Главной чертой героини, оказывается её самоуверенность и недоступность.</w:t>
      </w:r>
    </w:p>
    <w:p w14:paraId="1DF198FC" w14:textId="77777777" w:rsidR="00826ED8" w:rsidRPr="00826ED8" w:rsidRDefault="00826ED8" w:rsidP="00A13303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годы, простая жизнь Натальи закончилась, и однажды на балу, она встречает прекрасного кавалера. Не разобравшись в своих чувствах, девушка признаётся в любви Андрею Балканскому. Этот роман продлился не долго, и девушка, в силу своего возраста и неопытности, понимает, что это не любовь, и засматривается на других мужчин. Посетив очередной бал, она поддаётся влиянию флирта Анатолия Курагина, и тем самым, рушит все отношения с Болконским.</w:t>
      </w:r>
    </w:p>
    <w:p w14:paraId="5886B398" w14:textId="77777777" w:rsidR="00826ED8" w:rsidRPr="00826ED8" w:rsidRDefault="00826ED8" w:rsidP="00A13303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действия, начинают происходить на фоне войны с Наполеоном, и это сильно закаляет чувства и жизнь девушки. Она становиться более терпеливой, и мудрой. Она уже не подаётся своим фантазиям и мечтам. И в этом тяжёлом времени, её судьба сводит с Андреем Болконским. На неё нахлынули настоящие чувства любви, она понимала, что на тот момент причинила ему, огромную душевную боль. Сам Болконский, находился в тяжёлом состоянии. Наталья, всячески за ним ухаживала, и понимала, что это её настоящая любовь, которую она скоро потеряет. В итоге так и происходит, но это не последняя её потеря. Фон войны, забирает у неё брата и дом. В отчаянных чувствах, девушка становиться сильнее духом, и продолжает жить. На её жизненном пути, встречается мужчина, с которым он понимает, что семья и любимый человек, это самое дорогое в отношениях. Этим человеком стал Пьер Безухов. С ним, Наталья, становиться типичной семейной дамой, у </w:t>
      </w: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уже нет тех красивых форм, она не горит чувствами к жизни. Именно с этим человеком, девушка переросла в сильную женщину. Они оба понимали, что быть вместе, это их счастье.</w:t>
      </w:r>
    </w:p>
    <w:p w14:paraId="42A4A2F6" w14:textId="77777777" w:rsidR="00826ED8" w:rsidRPr="00826ED8" w:rsidRDefault="00826ED8" w:rsidP="00A13303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Марья Болконская</w:t>
      </w:r>
    </w:p>
    <w:p w14:paraId="410CA1EA" w14:textId="33847D89" w:rsidR="00826ED8" w:rsidRPr="00826ED8" w:rsidRDefault="00826ED8" w:rsidP="00A13303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женским персонажем в данной работе, является, Болконская Марья. Это полный противоположный персонаж от Натальи. Эта особа, является полностью духовной чистотой, любящей всё живое. Марья, была тихая и замкнутая фигура в обществе. Она не имела светских манер, и судьба была не лёгкой. Занимаясь воспитанием племянника, девушка ухаживала за стареньким отцом. Тяготы жизни, изматывали героиню, но она держалась из последних сил. Война, сильно закалила характер героини, но в отличие от Натальи, она обрела настоящую духовную любовь, без пылких эмоций и страстей. Николай </w:t>
      </w:r>
      <w:proofErr w:type="spellStart"/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именно так звали человека, с которым свела судьба Марью. В знак благодарности, судьба подарила ей душевный покой. </w:t>
      </w:r>
    </w:p>
    <w:p w14:paraId="1CAC7317" w14:textId="77777777" w:rsidR="00826ED8" w:rsidRPr="00826ED8" w:rsidRDefault="00826ED8" w:rsidP="00A13303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Элен Курагина</w:t>
      </w:r>
    </w:p>
    <w:p w14:paraId="1EC7EE1B" w14:textId="0CD612EE" w:rsidR="00826ED8" w:rsidRPr="00826ED8" w:rsidRDefault="00826ED8" w:rsidP="00A13303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в романе фигурирует и другой женский персонаж, такой как, Элен Курагина по мужу Безухова. Это разница, между </w:t>
      </w:r>
      <w:r w:rsidRPr="00A13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Наталей и</w:t>
      </w: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Марьей. В этом персонаже, автор заложил, женскую хитрость, сочетаемую </w:t>
      </w:r>
      <w:r w:rsidRPr="00A133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роскошными</w:t>
      </w: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одеждами. В силу своего статуса в обществе, девушка, живёт слухами, мало во что вникает. Её измена мужу, чревато оказывается последствиями, и она в скором времени уходит в мир иной.</w:t>
      </w:r>
    </w:p>
    <w:p w14:paraId="770656D9" w14:textId="628AF39E" w:rsidR="00826ED8" w:rsidRDefault="00826ED8" w:rsidP="00A13303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три особы, и стали «начинкой» романа. Лев Николаевич, старался указать на тот идеал женщины, который мог бы сочетать в себе, частички этих трёх героинь.  Возможно таким, он видел идеал настоящей русской женщины, с флиртом, с чувством, и с переживаниями. </w:t>
      </w:r>
      <w:r w:rsidRPr="00A1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5016EC" w14:textId="07B0EA6A" w:rsidR="006F5015" w:rsidRPr="00826ED8" w:rsidRDefault="006F5015" w:rsidP="00A13303">
      <w:pPr>
        <w:shd w:val="clear" w:color="auto" w:fill="FFFFFF"/>
        <w:spacing w:before="210" w:after="210"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50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Задание:</w:t>
      </w:r>
      <w:r w:rsidRPr="006F5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изучить материалы лекций, дочитать роман «Война и мир», ответить на вопрос: чей характер в романе, на ваш взгляд, раскрыт наиболее полно и ярко? (выполнить до 29.05.20)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7570C4B" w14:textId="0A9802C6" w:rsidR="00826ED8" w:rsidRPr="00A13303" w:rsidRDefault="00826ED8" w:rsidP="00A13303">
      <w:pPr>
        <w:jc w:val="both"/>
        <w:rPr>
          <w:rFonts w:ascii="Times New Roman" w:hAnsi="Times New Roman" w:cs="Times New Roman"/>
          <w:sz w:val="28"/>
          <w:szCs w:val="28"/>
        </w:rPr>
      </w:pPr>
      <w:r w:rsidRPr="00A133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13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sectPr w:rsidR="00826ED8" w:rsidRPr="00A1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E7"/>
    <w:rsid w:val="00123CC7"/>
    <w:rsid w:val="006055CD"/>
    <w:rsid w:val="006F5015"/>
    <w:rsid w:val="00826ED8"/>
    <w:rsid w:val="00A13303"/>
    <w:rsid w:val="00CA60E7"/>
    <w:rsid w:val="00D2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B3ED"/>
  <w15:chartTrackingRefBased/>
  <w15:docId w15:val="{132F8B0E-BB01-44CE-A94B-0BA46046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ED8"/>
    <w:rPr>
      <w:color w:val="0000FF"/>
      <w:u w:val="single"/>
    </w:rPr>
  </w:style>
  <w:style w:type="character" w:styleId="a5">
    <w:name w:val="Strong"/>
    <w:basedOn w:val="a0"/>
    <w:uiPriority w:val="22"/>
    <w:qFormat/>
    <w:rsid w:val="00826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6</cp:revision>
  <dcterms:created xsi:type="dcterms:W3CDTF">2020-05-25T15:38:00Z</dcterms:created>
  <dcterms:modified xsi:type="dcterms:W3CDTF">2020-05-25T16:12:00Z</dcterms:modified>
</cp:coreProperties>
</file>