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CF" w:rsidRDefault="001111CF" w:rsidP="001111CF">
      <w:pPr>
        <w:rPr>
          <w:b/>
          <w:bCs/>
          <w:u w:val="single"/>
        </w:rPr>
      </w:pPr>
      <w:r>
        <w:rPr>
          <w:b/>
          <w:bCs/>
          <w:u w:val="single"/>
        </w:rPr>
        <w:t>Группа 1-3 КФ. 26.03.2020г.</w:t>
      </w:r>
    </w:p>
    <w:p w:rsidR="001111CF" w:rsidRDefault="001111CF" w:rsidP="001111CF">
      <w:pPr>
        <w:rPr>
          <w:b/>
          <w:bCs/>
          <w:u w:val="single"/>
          <w:lang w:val="en-US"/>
        </w:rPr>
      </w:pPr>
      <w:r>
        <w:rPr>
          <w:b/>
          <w:bCs/>
          <w:u w:val="single"/>
        </w:rPr>
        <w:t xml:space="preserve">Все вопросы по теме по тел. 8-9831696598 </w:t>
      </w:r>
      <w:proofErr w:type="spellStart"/>
      <w:r>
        <w:rPr>
          <w:b/>
          <w:bCs/>
          <w:u w:val="single"/>
          <w:lang w:val="en-US"/>
        </w:rPr>
        <w:t>Viber</w:t>
      </w:r>
      <w:proofErr w:type="spellEnd"/>
      <w:r w:rsidRPr="001111CF">
        <w:rPr>
          <w:b/>
          <w:bCs/>
          <w:u w:val="single"/>
        </w:rPr>
        <w:t>.</w:t>
      </w:r>
    </w:p>
    <w:p w:rsidR="001111CF" w:rsidRPr="001111CF" w:rsidRDefault="001111CF" w:rsidP="001111CF">
      <w:pPr>
        <w:rPr>
          <w:b/>
          <w:bCs/>
          <w:u w:val="single"/>
        </w:rPr>
      </w:pPr>
      <w:r>
        <w:rPr>
          <w:b/>
          <w:bCs/>
          <w:u w:val="single"/>
        </w:rPr>
        <w:t>Подготовка к тестированию.</w:t>
      </w:r>
      <w:bookmarkStart w:id="0" w:name="_GoBack"/>
      <w:bookmarkEnd w:id="0"/>
    </w:p>
    <w:p w:rsidR="001111CF" w:rsidRPr="001111CF" w:rsidRDefault="001111CF" w:rsidP="001111CF">
      <w:r w:rsidRPr="001111CF">
        <w:rPr>
          <w:b/>
          <w:bCs/>
          <w:u w:val="single"/>
        </w:rPr>
        <w:t>Тема: «</w:t>
      </w:r>
      <w:proofErr w:type="spellStart"/>
      <w:r w:rsidRPr="001111CF">
        <w:rPr>
          <w:b/>
          <w:bCs/>
          <w:u w:val="single"/>
        </w:rPr>
        <w:t>Зенкование</w:t>
      </w:r>
      <w:proofErr w:type="spellEnd"/>
      <w:r w:rsidRPr="001111CF">
        <w:rPr>
          <w:b/>
          <w:bCs/>
          <w:u w:val="single"/>
        </w:rPr>
        <w:t>. Зенкерование и развертывание»</w:t>
      </w:r>
    </w:p>
    <w:p w:rsidR="001111CF" w:rsidRPr="001111CF" w:rsidRDefault="001111CF" w:rsidP="001111CF"/>
    <w:p w:rsidR="001111CF" w:rsidRPr="001111CF" w:rsidRDefault="001111CF" w:rsidP="001111CF">
      <w:r w:rsidRPr="001111CF">
        <w:t>Зенкерование является операцией по обработке готовых отверстий в отливках, штамповках или после сверления для получения отверстий цилиндрической или конической формы большой точности и низкой шероховатости.</w:t>
      </w:r>
    </w:p>
    <w:p w:rsidR="001111CF" w:rsidRPr="001111CF" w:rsidRDefault="001111CF" w:rsidP="001111CF">
      <w:r w:rsidRPr="001111CF">
        <w:t>Зенкерование выполняется на сверлильных станках специальными инструментами — зенкерами (рис. 166). Цилиндрические зенкеры различных диаметров применяют для получения цилиндрических отверстий.</w:t>
      </w:r>
    </w:p>
    <w:p w:rsidR="001111CF" w:rsidRPr="001111CF" w:rsidRDefault="001111CF" w:rsidP="001111CF">
      <w:r w:rsidRPr="001111CF">
        <w:drawing>
          <wp:inline distT="0" distB="0" distL="0" distR="0">
            <wp:extent cx="1333500" cy="2047875"/>
            <wp:effectExtent l="0" t="0" r="0" b="9525"/>
            <wp:docPr id="5" name="Рисунок 5" descr="hello_html_m6f8856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f8856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CF" w:rsidRPr="001111CF" w:rsidRDefault="001111CF" w:rsidP="001111CF">
      <w:r w:rsidRPr="001111CF">
        <w:rPr>
          <w:b/>
          <w:bCs/>
          <w:i/>
          <w:iCs/>
        </w:rPr>
        <w:t>Рис. 166. Зенкеры:</w:t>
      </w:r>
      <w:r w:rsidRPr="001111CF">
        <w:t> </w:t>
      </w:r>
      <w:r w:rsidRPr="001111CF">
        <w:br/>
        <w:t>а — цельный; б — насадной</w:t>
      </w:r>
    </w:p>
    <w:p w:rsidR="001111CF" w:rsidRPr="001111CF" w:rsidRDefault="001111CF" w:rsidP="001111CF"/>
    <w:p w:rsidR="001111CF" w:rsidRPr="001111CF" w:rsidRDefault="001111CF" w:rsidP="001111CF"/>
    <w:p w:rsidR="001111CF" w:rsidRPr="001111CF" w:rsidRDefault="001111CF" w:rsidP="001111CF"/>
    <w:p w:rsidR="001111CF" w:rsidRPr="001111CF" w:rsidRDefault="001111CF" w:rsidP="001111CF">
      <w:r w:rsidRPr="001111CF">
        <w:t>Конические зенкеры с углом конуса при вершине 60, 75, 90 и 120° применяют для получения конических углублений. Зенкеры имеют направляющую цапфу, которая входит в отверстие, обеспечивая точность совпадения оси отверстия с цилиндрическим отверстием, образованным зенкером.</w:t>
      </w:r>
    </w:p>
    <w:p w:rsidR="001111CF" w:rsidRPr="001111CF" w:rsidRDefault="001111CF" w:rsidP="001111CF">
      <w:r w:rsidRPr="001111CF">
        <w:t>Припуск на зенкерование зависит от диаметра зенкера:</w:t>
      </w:r>
    </w:p>
    <w:p w:rsidR="001111CF" w:rsidRPr="001111CF" w:rsidRDefault="001111CF" w:rsidP="001111CF">
      <w:r w:rsidRPr="001111CF">
        <w:t>- Диаметр зенкера D, мм</w:t>
      </w:r>
      <w:proofErr w:type="gramStart"/>
      <w:r w:rsidRPr="001111CF">
        <w:t>......</w:t>
      </w:r>
      <w:proofErr w:type="gramEnd"/>
      <w:r w:rsidRPr="001111CF">
        <w:t>до 15 15 20 25 30 40 50 </w:t>
      </w:r>
      <w:r w:rsidRPr="001111CF">
        <w:br/>
        <w:t>- Припуск на сторону, мм...... 0,5 1 1 1,5 1,5 2 2,5</w:t>
      </w:r>
    </w:p>
    <w:p w:rsidR="001111CF" w:rsidRPr="001111CF" w:rsidRDefault="001111CF" w:rsidP="001111CF">
      <w:r w:rsidRPr="001111CF">
        <w:t>Зная диаметр, материал, из которого сделан зенкер, и марку обрабатываемого металла, можно выбрать режим резания (табл. 3).</w:t>
      </w:r>
    </w:p>
    <w:p w:rsidR="001111CF" w:rsidRPr="001111CF" w:rsidRDefault="001111CF" w:rsidP="001111CF">
      <w:r w:rsidRPr="001111CF">
        <w:rPr>
          <w:b/>
          <w:bCs/>
        </w:rPr>
        <w:lastRenderedPageBreak/>
        <w:t>Таблица 3.</w:t>
      </w:r>
      <w:r w:rsidRPr="001111CF">
        <w:t> </w:t>
      </w:r>
      <w:r w:rsidRPr="001111CF">
        <w:rPr>
          <w:b/>
          <w:bCs/>
          <w:i/>
          <w:iCs/>
        </w:rPr>
        <w:t>Скорость резания (м/мин) и частота вращения (</w:t>
      </w:r>
      <w:proofErr w:type="gramStart"/>
      <w:r w:rsidRPr="001111CF">
        <w:rPr>
          <w:b/>
          <w:bCs/>
          <w:i/>
          <w:iCs/>
        </w:rPr>
        <w:t>об</w:t>
      </w:r>
      <w:proofErr w:type="gramEnd"/>
      <w:r w:rsidRPr="001111CF">
        <w:rPr>
          <w:b/>
          <w:bCs/>
          <w:i/>
          <w:iCs/>
        </w:rPr>
        <w:t>/</w:t>
      </w:r>
      <w:proofErr w:type="gramStart"/>
      <w:r w:rsidRPr="001111CF">
        <w:rPr>
          <w:b/>
          <w:bCs/>
          <w:i/>
          <w:iCs/>
        </w:rPr>
        <w:t>мин</w:t>
      </w:r>
      <w:proofErr w:type="gramEnd"/>
      <w:r w:rsidRPr="001111CF">
        <w:rPr>
          <w:b/>
          <w:bCs/>
          <w:i/>
          <w:iCs/>
        </w:rPr>
        <w:t xml:space="preserve">) зенкера (углеродистая конструкционная сталь </w:t>
      </w:r>
      <w:proofErr w:type="spellStart"/>
      <w:r w:rsidRPr="001111CF">
        <w:rPr>
          <w:b/>
          <w:bCs/>
          <w:i/>
          <w:iCs/>
        </w:rPr>
        <w:t>σ</w:t>
      </w:r>
      <w:r w:rsidRPr="001111CF">
        <w:rPr>
          <w:b/>
          <w:bCs/>
          <w:i/>
          <w:iCs/>
          <w:vertAlign w:val="subscript"/>
        </w:rPr>
        <w:t>в</w:t>
      </w:r>
      <w:proofErr w:type="spellEnd"/>
      <w:r w:rsidRPr="001111CF">
        <w:rPr>
          <w:b/>
          <w:bCs/>
          <w:i/>
          <w:iCs/>
        </w:rPr>
        <w:t> = 650 МПа; зенкеры из стали Р18; работа с охлаждением)</w:t>
      </w:r>
    </w:p>
    <w:p w:rsidR="001111CF" w:rsidRPr="001111CF" w:rsidRDefault="001111CF" w:rsidP="001111CF">
      <w:r w:rsidRPr="001111CF">
        <w:drawing>
          <wp:inline distT="0" distB="0" distL="0" distR="0">
            <wp:extent cx="5429250" cy="2724150"/>
            <wp:effectExtent l="0" t="0" r="0" b="0"/>
            <wp:docPr id="4" name="Рисунок 4" descr="hello_html_1addf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addf5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CF" w:rsidRPr="001111CF" w:rsidRDefault="001111CF" w:rsidP="001111CF">
      <w:r w:rsidRPr="001111CF">
        <w:rPr>
          <w:b/>
          <w:bCs/>
        </w:rPr>
        <w:t>Пример.</w:t>
      </w:r>
      <w:r w:rsidRPr="001111CF">
        <w:t xml:space="preserve"> Выбрать скорость резания и частоту вращения по таблице при зенкеровании просверленного отверстия D = 13 мм на D = 15 мм в углеродистой конструкционной стали </w:t>
      </w:r>
      <w:proofErr w:type="spellStart"/>
      <w:r w:rsidRPr="001111CF">
        <w:t>σ</w:t>
      </w:r>
      <w:r w:rsidRPr="001111CF">
        <w:rPr>
          <w:vertAlign w:val="subscript"/>
        </w:rPr>
        <w:t>в</w:t>
      </w:r>
      <w:proofErr w:type="spellEnd"/>
      <w:r w:rsidRPr="001111CF">
        <w:t>= 650 МПа (зенкер D = 15 мм цельный, t= 1 мм, изготовлен из стали Р18; работа с охлаждением; сверлильный станок 2118).</w:t>
      </w:r>
    </w:p>
    <w:p w:rsidR="001111CF" w:rsidRPr="001111CF" w:rsidRDefault="001111CF" w:rsidP="001111CF">
      <w:r w:rsidRPr="001111CF">
        <w:t>Порядок выбора:</w:t>
      </w:r>
    </w:p>
    <w:p w:rsidR="001111CF" w:rsidRPr="001111CF" w:rsidRDefault="001111CF" w:rsidP="001111CF">
      <w:r w:rsidRPr="001111CF">
        <w:t>Установив подачу s = 0,2 мм/об и зная D = 15 мм, по таблице находим скорость резания v = 41,6 м/мин и частоту вращения n — 883 об/мин.</w:t>
      </w:r>
    </w:p>
    <w:p w:rsidR="001111CF" w:rsidRPr="001111CF" w:rsidRDefault="001111CF" w:rsidP="001111CF">
      <w:r w:rsidRPr="001111CF">
        <w:t xml:space="preserve">По кинематической схеме (см. рис. 152) подбираем подходящую частоту вращения шпинделя (735 </w:t>
      </w:r>
      <w:proofErr w:type="gramStart"/>
      <w:r w:rsidRPr="001111CF">
        <w:t>об</w:t>
      </w:r>
      <w:proofErr w:type="gramEnd"/>
      <w:r w:rsidRPr="001111CF">
        <w:t>/</w:t>
      </w:r>
      <w:proofErr w:type="gramStart"/>
      <w:r w:rsidRPr="001111CF">
        <w:t>мин</w:t>
      </w:r>
      <w:proofErr w:type="gramEnd"/>
      <w:r w:rsidRPr="001111CF">
        <w:t>), переводим ремень и настраиваем станок на выбранную подачу.</w:t>
      </w:r>
    </w:p>
    <w:p w:rsidR="001111CF" w:rsidRPr="001111CF" w:rsidRDefault="001111CF" w:rsidP="001111CF">
      <w:r w:rsidRPr="001111CF">
        <w:drawing>
          <wp:inline distT="0" distB="0" distL="0" distR="0">
            <wp:extent cx="2352675" cy="2933700"/>
            <wp:effectExtent l="0" t="0" r="9525" b="0"/>
            <wp:docPr id="3" name="Рисунок 3" descr="hello_html_2ab39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ab39f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CF" w:rsidRPr="001111CF" w:rsidRDefault="001111CF" w:rsidP="001111CF">
      <w:r w:rsidRPr="001111CF">
        <w:rPr>
          <w:b/>
          <w:bCs/>
          <w:i/>
          <w:iCs/>
        </w:rPr>
        <w:t>Рис. 167. Коническое зенкерование отверстий</w:t>
      </w:r>
    </w:p>
    <w:p w:rsidR="001111CF" w:rsidRPr="001111CF" w:rsidRDefault="001111CF" w:rsidP="001111CF">
      <w:r w:rsidRPr="001111CF">
        <w:t>Коническое зенкерование (рис. 167) производят в определенной последовательности.</w:t>
      </w:r>
    </w:p>
    <w:p w:rsidR="001111CF" w:rsidRPr="001111CF" w:rsidRDefault="001111CF" w:rsidP="001111CF">
      <w:r w:rsidRPr="001111CF">
        <w:lastRenderedPageBreak/>
        <w:t>1. Выбор конического зенкера производят по конусности головки винта или заклепки, которая должна точно соответствовать углу зенкера. Прежде чем приступить к работе, необходимо проверить наличие всех зубьев зенкера и заостренность режущих кромок.</w:t>
      </w:r>
    </w:p>
    <w:p w:rsidR="001111CF" w:rsidRPr="001111CF" w:rsidRDefault="001111CF" w:rsidP="001111CF">
      <w:r w:rsidRPr="001111CF">
        <w:t xml:space="preserve">2. </w:t>
      </w:r>
      <w:proofErr w:type="gramStart"/>
      <w:r w:rsidRPr="001111CF">
        <w:t>При установке зенкера в шпиндель сверлильного станка учитывают конус на зенкере и конус в шпинделе станка (при необходимости подбирают переходные конусные втулки); протирают конусный хвостовик зенкера и конус шпинделя; вводят хвостовик зенкера в коническое отверстие шпинделя станка так же, как и сверло с конусным хвостовиком; включают электродвигатель и проверяют зенкер на биение.</w:t>
      </w:r>
      <w:proofErr w:type="gramEnd"/>
      <w:r w:rsidRPr="001111CF">
        <w:t xml:space="preserve"> Причинами биения зенкера могут быть изношенность хвостовика или неплотная посадка в конусное отверстие шпинделя.</w:t>
      </w:r>
    </w:p>
    <w:p w:rsidR="001111CF" w:rsidRPr="001111CF" w:rsidRDefault="001111CF" w:rsidP="001111CF">
      <w:r w:rsidRPr="001111CF">
        <w:t>3. Закреплять деталь на столе станка можно различными способами в зависимости от конфигурации изделия и удобства крепления. При установке детали необходимо обратить внимание на горизонтальное расположение плоскости, точность совпадения оси зенкера с осью выполненного отверстия и надежность закрепления детали.</w:t>
      </w:r>
    </w:p>
    <w:p w:rsidR="001111CF" w:rsidRPr="001111CF" w:rsidRDefault="001111CF" w:rsidP="001111CF">
      <w:r w:rsidRPr="001111CF">
        <w:t>4. Операция зенкерования заключается в следующем:</w:t>
      </w:r>
    </w:p>
    <w:p w:rsidR="001111CF" w:rsidRPr="001111CF" w:rsidRDefault="001111CF" w:rsidP="001111CF">
      <w:r w:rsidRPr="001111CF">
        <w:t>а) включают двигатель станка и, опуская пиноль со шпинделем, зенкер подводят к отверстию детали;</w:t>
      </w:r>
    </w:p>
    <w:p w:rsidR="001111CF" w:rsidRPr="001111CF" w:rsidRDefault="001111CF" w:rsidP="001111CF">
      <w:r w:rsidRPr="001111CF">
        <w:t>б) при ручной подаче выполняют пробное зенкерование;</w:t>
      </w:r>
    </w:p>
    <w:p w:rsidR="001111CF" w:rsidRPr="001111CF" w:rsidRDefault="001111CF" w:rsidP="001111CF">
      <w:r w:rsidRPr="001111CF">
        <w:t>в) окончательно обрабатывают отверстие на необходимую глубину. При этом глубину зенкерования определяют по ограничителю или измерительной линейке.</w:t>
      </w:r>
    </w:p>
    <w:p w:rsidR="001111CF" w:rsidRPr="001111CF" w:rsidRDefault="001111CF" w:rsidP="001111CF">
      <w:r w:rsidRPr="001111CF">
        <w:t>Для получения конической поверхности малой шероховатости зенкерование выполняют при небольшой ручной подаче и с применением охлаждающей жидкости (как и при сверлении).</w:t>
      </w:r>
    </w:p>
    <w:p w:rsidR="001111CF" w:rsidRPr="001111CF" w:rsidRDefault="001111CF" w:rsidP="001111CF">
      <w:r w:rsidRPr="001111CF">
        <w:t>Цилиндрическое зенкерование (рис 168) выполняют в той же последовательности, что и коническое, но оно имеет некоторые особенности.</w:t>
      </w:r>
    </w:p>
    <w:p w:rsidR="001111CF" w:rsidRPr="001111CF" w:rsidRDefault="001111CF" w:rsidP="001111CF">
      <w:r w:rsidRPr="001111CF">
        <w:drawing>
          <wp:inline distT="0" distB="0" distL="0" distR="0">
            <wp:extent cx="2076450" cy="2733675"/>
            <wp:effectExtent l="0" t="0" r="0" b="9525"/>
            <wp:docPr id="2" name="Рисунок 2" descr="hello_html_m542be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42be4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CF" w:rsidRPr="001111CF" w:rsidRDefault="001111CF" w:rsidP="001111CF">
      <w:r w:rsidRPr="001111CF">
        <w:rPr>
          <w:b/>
          <w:bCs/>
          <w:i/>
          <w:iCs/>
        </w:rPr>
        <w:t>Рис. 168. Цилиндрическое зенкерование отверстий</w:t>
      </w:r>
    </w:p>
    <w:p w:rsidR="001111CF" w:rsidRPr="001111CF" w:rsidRDefault="001111CF" w:rsidP="001111CF">
      <w:r w:rsidRPr="001111CF">
        <w:t xml:space="preserve">Диаметр цилиндрического зенкера должен быть на 0,2—0,5 мм больше диаметра цилиндрической головки винта. Направляющий конус зенкера должен соответствовать диаметру </w:t>
      </w:r>
      <w:r w:rsidRPr="001111CF">
        <w:lastRenderedPageBreak/>
        <w:t>винта. При меньшем диаметре направляющего конца зенкера цилиндрическую часть углубления может уводить в сторону.</w:t>
      </w:r>
    </w:p>
    <w:p w:rsidR="001111CF" w:rsidRPr="001111CF" w:rsidRDefault="001111CF" w:rsidP="001111CF">
      <w:r w:rsidRPr="001111CF">
        <w:t>Точность выполнения цилиндрических углублений проверяют калибром-пробкой, а глубину — глубиномером штангенциркуля (при цилиндрическом зенкеровании). При закладывании в конусное углубление потайной головки винта плоскость головки должна совпадать с плоскостью детали и плотно прилегать к углублению (при коническом зенкеровании).</w:t>
      </w:r>
    </w:p>
    <w:p w:rsidR="001111CF" w:rsidRPr="001111CF" w:rsidRDefault="001111CF" w:rsidP="001111CF">
      <w:proofErr w:type="spellStart"/>
      <w:r w:rsidRPr="001111CF">
        <w:t>Зенкование</w:t>
      </w:r>
      <w:proofErr w:type="spellEnd"/>
      <w:r w:rsidRPr="001111CF">
        <w:t xml:space="preserve"> выполняют такими же способами. Оно является операцией по обработке готовых отверстий по углублению под потайные головки винтов и заклепок, расширению цилиндрических отверстий, снятию заусенцев с краев отверстий. Эта операция выполняется на сверлильных станках с помощью режущего инструмента, называемого зенковками (рис. 169). По форме режущей части зенковки подразделяются </w:t>
      </w:r>
      <w:proofErr w:type="gramStart"/>
      <w:r w:rsidRPr="001111CF">
        <w:t>на</w:t>
      </w:r>
      <w:proofErr w:type="gramEnd"/>
      <w:r w:rsidRPr="001111CF">
        <w:t xml:space="preserve"> цилиндрические и конические. Цилиндрические зенковки с торцовыми зубьями применяют для расширения отверстий под головки винтов, под плоские шайбы, а также для выборки уступов в отверстиях. Эти зенковки имеют направляющую цапфу, которая при обработке входит в просверленное отверстие, обеспечивая точность совпадения оси отверстия с цилиндрическим отверстием, образованным зенковкой.</w:t>
      </w:r>
    </w:p>
    <w:p w:rsidR="001111CF" w:rsidRPr="001111CF" w:rsidRDefault="001111CF" w:rsidP="001111CF">
      <w:r w:rsidRPr="001111CF">
        <w:drawing>
          <wp:inline distT="0" distB="0" distL="0" distR="0">
            <wp:extent cx="2019300" cy="2847975"/>
            <wp:effectExtent l="0" t="0" r="0" b="9525"/>
            <wp:docPr id="1" name="Рисунок 1" descr="hello_html_3532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53255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CF" w:rsidRPr="001111CF" w:rsidRDefault="001111CF" w:rsidP="001111CF">
      <w:r w:rsidRPr="001111CF">
        <w:rPr>
          <w:b/>
          <w:bCs/>
          <w:i/>
          <w:iCs/>
        </w:rPr>
        <w:t>Рис. 169. Зенковки:</w:t>
      </w:r>
      <w:r w:rsidRPr="001111CF">
        <w:t> </w:t>
      </w:r>
      <w:r w:rsidRPr="001111CF">
        <w:br/>
        <w:t>а — конические: б — цилиндрические</w:t>
      </w:r>
    </w:p>
    <w:p w:rsidR="001111CF" w:rsidRPr="001111CF" w:rsidRDefault="001111CF" w:rsidP="001111CF">
      <w:r w:rsidRPr="001111CF">
        <w:t>Конические зенковки предназначены для снятия заусенцев в выходной части отверстия, получения конического углубления под головки винтов и заклепок.</w:t>
      </w:r>
    </w:p>
    <w:p w:rsidR="00DC6478" w:rsidRDefault="00DC6478"/>
    <w:sectPr w:rsidR="00DC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4D"/>
    <w:rsid w:val="001111CF"/>
    <w:rsid w:val="00994D4D"/>
    <w:rsid w:val="00D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</dc:creator>
  <cp:keywords/>
  <dc:description/>
  <cp:lastModifiedBy>бутенко</cp:lastModifiedBy>
  <cp:revision>3</cp:revision>
  <dcterms:created xsi:type="dcterms:W3CDTF">2020-03-26T02:10:00Z</dcterms:created>
  <dcterms:modified xsi:type="dcterms:W3CDTF">2020-03-26T02:14:00Z</dcterms:modified>
</cp:coreProperties>
</file>