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1" w:rsidRPr="005B3BA1" w:rsidRDefault="00B33F30" w:rsidP="005B3BA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81746152"/>
      <w:r>
        <w:rPr>
          <w:rFonts w:ascii="Times New Roman" w:hAnsi="Times New Roman" w:cs="Times New Roman"/>
          <w:b/>
          <w:bCs/>
          <w:sz w:val="28"/>
          <w:szCs w:val="28"/>
        </w:rPr>
        <w:t>1-3КФ. 24</w:t>
      </w:r>
      <w:r w:rsidR="000A75F4">
        <w:rPr>
          <w:rFonts w:ascii="Times New Roman" w:hAnsi="Times New Roman" w:cs="Times New Roman"/>
          <w:b/>
          <w:bCs/>
          <w:sz w:val="28"/>
          <w:szCs w:val="28"/>
        </w:rPr>
        <w:t>.06</w:t>
      </w:r>
      <w:r w:rsidR="005B3BA1" w:rsidRPr="005B3BA1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:rsidR="000A75F4" w:rsidRDefault="005B3BA1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Все вопросы по </w:t>
      </w:r>
      <w:proofErr w:type="spellStart"/>
      <w:proofErr w:type="gram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proofErr w:type="gram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</w:rPr>
        <w:t>эл.почте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Buh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>0509@</w:t>
      </w:r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5B3BA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 тел.89831615111 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Viber</w:t>
      </w:r>
      <w:proofErr w:type="spellEnd"/>
      <w:r w:rsidRPr="005B3BA1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proofErr w:type="spellStart"/>
      <w:r w:rsidRPr="005B3BA1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Whats</w:t>
      </w:r>
      <w:proofErr w:type="spellEnd"/>
    </w:p>
    <w:p w:rsidR="00B33F30" w:rsidRPr="00B33F30" w:rsidRDefault="00B33F30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 необходимо сдать до 26.06.2020</w:t>
      </w:r>
      <w:bookmarkStart w:id="1" w:name="_GoBack"/>
      <w:bookmarkEnd w:id="1"/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Контрольный тест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ОБЖ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F3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1. Какова правильная последовательность действий при пожаре: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немедленно покинуть помещение, плотно закрыть за собой дверь, позвать на помощь взрослых; если их нет, то позвонить в пожарную охрану и сообщить о пожаре;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попытаться потушить огонь, используя первичные средства пожаротушения, открыть окна для удаления дыма, позвонить в пожарную охрану и сообщить о пожаре;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позвонить на работу родителям и сообщить о пожаре, попытаться потушить огонь, используя первичные средства пожаротушения.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2. Для приведения в действие огнетушителя ОУ необходимо: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нажать на рычаг, взяться за раструб рукой, направить на пламя и придерживать до прекращения горения;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сорвать пломбу и выдернуть чеку, направить раструб на пламя и нажать на рычаг;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прочистить раструб, нажать на рычаг и направить на пламя.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3. По дороге из школы домой к вам подходит незнакомец и предлагает подвезти до дома. Как вы поступите: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скажите: «Нет. Я не поеду» - и отойдёте или перейдёте на другую сторону дороги;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вы с ним заговорите и начнёте расспрашивать, где вы будете кататься;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скажите, что сейчас не можете, но с удовольствием покатаетесь в следующий раз и попросите позвонить вам по домашнему телефону, чтобы договориться о времени и месте встречи;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г) согласитесь покататься только 10-15 минут при условии, что он потом проводит вас домой.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 xml:space="preserve">4. В солнечный полдень тень указывает направление </w:t>
      </w:r>
      <w:proofErr w:type="gramStart"/>
      <w:r w:rsidRPr="00B33F30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B33F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юг; б) север; в) запад; г) восток.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5. Разрушающее действие смерча связано: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с динамическим воздействием масс, вовлечённых в движение, на различные постройки, здания, сооружения и т. п.;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с действием прямолинейного скоростного напора воздушных масс;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с действием стремительно вращающегося воздуха и резким вертикальным подъёмом воздушных масс.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6. Безопасное естественное укрытие на улице во время урагана: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крупные камни;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большие деревья;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овраг.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7. Цель йодной профилактики – не допустить: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поражения щитовидной железы;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возникновения лучевой болезни;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внутреннего облучения.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8. При движении по заражённой радиоактивными веществами местности необходимо: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периодически снимать средства индивидуальной защиты органов дыхания и кожи и отряхивать их от пыли, двигаться по высокой траве и кустарнику, принимать пищу и пить только при ясной безветренной погоде;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ставить вещи на землю;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в) находиться в средствах индивидуальной защиты, периодически снимать их и отряхивать от пыли, двигаться по высокой траве и кустарнику, не принимать пищу, не пить, не курить, не поднимать пыль и не ставить вещи на землю.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9. Сточные воды представляют опасность для здоровья населения, так как могут: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являться источником распространения тяжёлых инфекционных заболеваний, содержать яйца и личинки глистов;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вызвать гидродинамические аварии и значительные затопления территорий;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стать источником загрязнения искусственных водоёмов.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10. При каких условиях противогаз носится в положении «наготове»: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по сигналу «Воздушная тревога»;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при угрозе заражения, после информации по радио или по команде «Противогаз готовь»;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при условии, когда обнаружены признаки применения отравляющих веществ.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11. Если сигнал об угрозе нападения противника застал вас дома, необходимо: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покинуть здание и отойти от него на безопасное расстояние;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оставаться дома, плотно закрыв окна и двери;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быстро покинуть здание и спуститься в ближайшее убежище.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12. Федеральный закон в России, определяющий правовые и организационные нормы в области защиты от чрезвычайных ситуаций называется: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«О защите населения и территорий от чрезвычайных ситуаций природного и техногенного характера»;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«О безопасности»;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«Об обороне».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13. К коллективным средствам защиты относятся: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а) противогазы и респираторы;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убежища и противорадиационные укрытия;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средства защиты кожи и респираторы на всех работников предприятия.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14. Какую информацию необходимо указать в записке, прикрепляемой к жгуту: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дату и точное время (часы и минуты) наложения жгута;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фамилию, имя, отчество пострадавшего;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дату и время получения ранения;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 xml:space="preserve">г) фамилию, имя, отчество </w:t>
      </w:r>
      <w:proofErr w:type="gramStart"/>
      <w:r w:rsidRPr="00B33F30">
        <w:rPr>
          <w:rFonts w:ascii="Times New Roman" w:hAnsi="Times New Roman" w:cs="Times New Roman"/>
          <w:b/>
          <w:bCs/>
          <w:sz w:val="28"/>
          <w:szCs w:val="28"/>
        </w:rPr>
        <w:t>наложившего</w:t>
      </w:r>
      <w:proofErr w:type="gramEnd"/>
      <w:r w:rsidRPr="00B33F30">
        <w:rPr>
          <w:rFonts w:ascii="Times New Roman" w:hAnsi="Times New Roman" w:cs="Times New Roman"/>
          <w:b/>
          <w:bCs/>
          <w:sz w:val="28"/>
          <w:szCs w:val="28"/>
        </w:rPr>
        <w:t xml:space="preserve"> жгут.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15. При ожоге необходимо: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убрать с поверхности тела горящий предмет, не срезая ножницами одежды, залить обожженную поверхность маслом, наложить стерильную повязку и направить пострадавшего в медицинское учреждение;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убрать с поверхности тела горящий предмет, срезать ножницами одежду, поврежденную поверхность смазать йодом, затем маслом, наложить стерильную повязку и направить пострадавшего в медицинское учреждение;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убрать с поверхности тела горящий предмет, срезать ножницами одежду, на поврежденную поверхность на 5-10 минут положить холод, здоровую кожу вокруг ожога продезинфицировать, на обожженную поверхность наложить стерильную повязку и направить пострадавшего в медицинское учреждение.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16. При оказании первой помощи в случае перелома запрещается: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вставлять на место обломки костей и вправлять на место вышедшую кость;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проводить иммобилизацию повреждённых конечностей;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останавливать кровотечение.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17. Играя в футбол, один из игроков команды упал на руку. У него появилась сильная боль, деформация и ненормальная подвижность в предплечье. Какую первую помощь вы должны оказать: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дать обезболивающее средство, наложить давящую повязку и доставить в медицинское учреждение;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дать обезболивающее средство, руку согнуть под прямым углом в локтевом суставе и провести иммобилизацию шиной или подручными средствами и доставить в медицинское учреждение;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смазать место повреждения йодом, дать обезболивающее средство и доставить в медицинское учреждение;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18. Признаки клинической смерти – это: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отсутствие сознания, реакции зрачков на свет, пульса на сонной артерии и дыхания;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отсутствие слуха, вкуса, наличие трупных пятен;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отсутствие пульса и дыхания, окоченение конечностей.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19. Полное развитие костно-мышечной системы человека заканчивается: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к 25-28 годам; б) к 16-18 годам; в) к 18-20 годам; г) к 20-24 годам.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 xml:space="preserve">20. Здоровье человека примерно на 50% зависит </w:t>
      </w:r>
      <w:proofErr w:type="gramStart"/>
      <w:r w:rsidRPr="00B33F30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B33F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а) экологических факторов;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б) образа жизни;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в) состояния муниципального обслуживания населения;</w:t>
      </w:r>
    </w:p>
    <w:p w:rsidR="00B33F30" w:rsidRPr="00B33F30" w:rsidRDefault="00B33F30" w:rsidP="00B33F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3F30">
        <w:rPr>
          <w:rFonts w:ascii="Times New Roman" w:hAnsi="Times New Roman" w:cs="Times New Roman"/>
          <w:b/>
          <w:bCs/>
          <w:sz w:val="28"/>
          <w:szCs w:val="28"/>
        </w:rPr>
        <w:t>г) наследственности.</w:t>
      </w:r>
    </w:p>
    <w:p w:rsidR="00CA4A38" w:rsidRPr="00CA4A38" w:rsidRDefault="000A75F4" w:rsidP="000A75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5F4">
        <w:rPr>
          <w:rFonts w:ascii="Times New Roman" w:hAnsi="Times New Roman" w:cs="Times New Roman"/>
          <w:b/>
          <w:bCs/>
          <w:sz w:val="28"/>
          <w:szCs w:val="28"/>
        </w:rPr>
        <w:br/>
      </w:r>
    </w:p>
    <w:bookmarkEnd w:id="0"/>
    <w:p w:rsidR="00CA4A38" w:rsidRPr="00CA4A38" w:rsidRDefault="00CA4A38" w:rsidP="00CA4A3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4A38" w:rsidRPr="00CA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749"/>
    <w:multiLevelType w:val="multilevel"/>
    <w:tmpl w:val="0336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06169"/>
    <w:multiLevelType w:val="multilevel"/>
    <w:tmpl w:val="9AF0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B6D91"/>
    <w:multiLevelType w:val="multilevel"/>
    <w:tmpl w:val="5778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E7B73"/>
    <w:multiLevelType w:val="multilevel"/>
    <w:tmpl w:val="7FA2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019C4"/>
    <w:multiLevelType w:val="multilevel"/>
    <w:tmpl w:val="3D52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5467C"/>
    <w:multiLevelType w:val="multilevel"/>
    <w:tmpl w:val="9030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E5AFB"/>
    <w:multiLevelType w:val="multilevel"/>
    <w:tmpl w:val="3BDA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B1821"/>
    <w:multiLevelType w:val="multilevel"/>
    <w:tmpl w:val="9D16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B42B4"/>
    <w:multiLevelType w:val="multilevel"/>
    <w:tmpl w:val="4A02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44A23"/>
    <w:multiLevelType w:val="multilevel"/>
    <w:tmpl w:val="E97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C5D40"/>
    <w:multiLevelType w:val="multilevel"/>
    <w:tmpl w:val="3D5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03902"/>
    <w:multiLevelType w:val="multilevel"/>
    <w:tmpl w:val="8F0A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372EE"/>
    <w:multiLevelType w:val="multilevel"/>
    <w:tmpl w:val="C48A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813F2"/>
    <w:multiLevelType w:val="multilevel"/>
    <w:tmpl w:val="C268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D6A68"/>
    <w:multiLevelType w:val="multilevel"/>
    <w:tmpl w:val="AD8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D"/>
    <w:rsid w:val="00045416"/>
    <w:rsid w:val="000A75F4"/>
    <w:rsid w:val="000B169D"/>
    <w:rsid w:val="00387310"/>
    <w:rsid w:val="00536865"/>
    <w:rsid w:val="005B3BA1"/>
    <w:rsid w:val="005F6359"/>
    <w:rsid w:val="00996570"/>
    <w:rsid w:val="00A154C4"/>
    <w:rsid w:val="00B33F30"/>
    <w:rsid w:val="00CA4A38"/>
    <w:rsid w:val="00CA5354"/>
    <w:rsid w:val="00D338EB"/>
    <w:rsid w:val="00EB0D1A"/>
    <w:rsid w:val="00F35B5F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75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6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75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27</cp:revision>
  <dcterms:created xsi:type="dcterms:W3CDTF">2020-04-14T10:59:00Z</dcterms:created>
  <dcterms:modified xsi:type="dcterms:W3CDTF">2020-06-15T14:13:00Z</dcterms:modified>
</cp:coreProperties>
</file>