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F88AF" w14:textId="43332CDD" w:rsidR="009B4ED9" w:rsidRPr="00AC012D" w:rsidRDefault="009B4ED9" w:rsidP="00AC012D">
      <w:pPr>
        <w:spacing w:after="105"/>
        <w:outlineLvl w:val="0"/>
        <w:rPr>
          <w:b/>
          <w:bCs/>
          <w:sz w:val="32"/>
          <w:szCs w:val="32"/>
          <w:lang w:eastAsia="en-US"/>
        </w:rPr>
      </w:pPr>
      <w:proofErr w:type="gramStart"/>
      <w:r w:rsidRPr="00AC012D">
        <w:rPr>
          <w:b/>
          <w:bCs/>
          <w:sz w:val="32"/>
          <w:szCs w:val="32"/>
          <w:lang w:eastAsia="en-US"/>
        </w:rPr>
        <w:t>Тема</w:t>
      </w:r>
      <w:r w:rsidR="00AC012D" w:rsidRPr="00AC012D">
        <w:rPr>
          <w:b/>
          <w:bCs/>
          <w:sz w:val="32"/>
          <w:szCs w:val="32"/>
          <w:lang w:eastAsia="en-US"/>
        </w:rPr>
        <w:t xml:space="preserve">: </w:t>
      </w:r>
      <w:r w:rsidRPr="00AC012D">
        <w:rPr>
          <w:b/>
          <w:bCs/>
          <w:sz w:val="32"/>
          <w:szCs w:val="32"/>
          <w:lang w:eastAsia="en-US"/>
        </w:rPr>
        <w:t xml:space="preserve"> </w:t>
      </w:r>
      <w:r w:rsidR="00AC012D" w:rsidRPr="009B4ED9">
        <w:rPr>
          <w:b/>
          <w:bCs/>
          <w:color w:val="111111"/>
          <w:kern w:val="36"/>
          <w:sz w:val="32"/>
          <w:szCs w:val="32"/>
        </w:rPr>
        <w:t>Федор</w:t>
      </w:r>
      <w:proofErr w:type="gramEnd"/>
      <w:r w:rsidR="00AC012D" w:rsidRPr="009B4ED9">
        <w:rPr>
          <w:b/>
          <w:bCs/>
          <w:color w:val="111111"/>
          <w:kern w:val="36"/>
          <w:sz w:val="32"/>
          <w:szCs w:val="32"/>
        </w:rPr>
        <w:t xml:space="preserve"> Михайлович Достоевский</w:t>
      </w:r>
      <w:r w:rsidR="00AC012D" w:rsidRPr="00AC012D">
        <w:rPr>
          <w:b/>
          <w:bCs/>
          <w:color w:val="111111"/>
          <w:kern w:val="36"/>
          <w:sz w:val="32"/>
          <w:szCs w:val="32"/>
        </w:rPr>
        <w:t xml:space="preserve">. </w:t>
      </w:r>
      <w:r w:rsidRPr="00AC012D">
        <w:rPr>
          <w:b/>
          <w:bCs/>
          <w:sz w:val="32"/>
          <w:szCs w:val="32"/>
          <w:lang w:eastAsia="en-US"/>
        </w:rPr>
        <w:t>Очерк жизни и творчества</w:t>
      </w:r>
    </w:p>
    <w:p w14:paraId="73444D40" w14:textId="1BF80B80" w:rsidR="009B4ED9" w:rsidRPr="009B4ED9" w:rsidRDefault="009B4ED9" w:rsidP="00EA13B4">
      <w:pPr>
        <w:jc w:val="both"/>
        <w:rPr>
          <w:color w:val="000000"/>
        </w:rPr>
      </w:pPr>
      <w:r w:rsidRPr="009B4ED9">
        <w:rPr>
          <w:color w:val="000000"/>
        </w:rPr>
        <w:t>Писатель, философ (род. 11. 11. 1821) </w:t>
      </w:r>
      <w:r w:rsidR="00AC012D" w:rsidRPr="00AC012D">
        <w:rPr>
          <w:color w:val="000000"/>
        </w:rPr>
        <w:t xml:space="preserve"> </w:t>
      </w:r>
    </w:p>
    <w:p w14:paraId="2D814087" w14:textId="2A1E3F7E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A00000"/>
        </w:rPr>
        <w:drawing>
          <wp:inline distT="0" distB="0" distL="0" distR="0" wp14:anchorId="21173096" wp14:editId="51FFF9DA">
            <wp:extent cx="1428750" cy="1428750"/>
            <wp:effectExtent l="0" t="0" r="0" b="0"/>
            <wp:docPr id="18" name="Рисунок 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3B4" w:rsidRPr="00AC012D">
        <w:rPr>
          <w:noProof/>
          <w:color w:val="A00000"/>
        </w:rPr>
        <w:drawing>
          <wp:inline distT="0" distB="0" distL="0" distR="0" wp14:anchorId="24E9ABAB" wp14:editId="336B83C2">
            <wp:extent cx="1428750" cy="1428750"/>
            <wp:effectExtent l="0" t="0" r="0" b="0"/>
            <wp:docPr id="17" name="Рисунок 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3B4" w:rsidRPr="00AC012D">
        <w:rPr>
          <w:noProof/>
          <w:color w:val="A00000"/>
        </w:rPr>
        <w:drawing>
          <wp:inline distT="0" distB="0" distL="0" distR="0" wp14:anchorId="1AA138FC" wp14:editId="3613E3B4">
            <wp:extent cx="1428750" cy="1428750"/>
            <wp:effectExtent l="0" t="0" r="0" b="0"/>
            <wp:docPr id="16" name="Рисунок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3B4" w:rsidRPr="00AC012D">
        <w:rPr>
          <w:noProof/>
          <w:color w:val="A00000"/>
        </w:rPr>
        <w:drawing>
          <wp:inline distT="0" distB="0" distL="0" distR="0" wp14:anchorId="65768223" wp14:editId="0E6B6FDB">
            <wp:extent cx="1428750" cy="1428750"/>
            <wp:effectExtent l="0" t="0" r="0" b="0"/>
            <wp:docPr id="15" name="Рисунок 1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8995" w14:textId="77777777" w:rsidR="009B4ED9" w:rsidRPr="009B4ED9" w:rsidRDefault="009B4ED9" w:rsidP="00AC012D">
      <w:pPr>
        <w:spacing w:before="405" w:after="255" w:line="450" w:lineRule="atLeast"/>
        <w:jc w:val="both"/>
        <w:outlineLvl w:val="2"/>
        <w:rPr>
          <w:b/>
          <w:bCs/>
          <w:caps/>
          <w:color w:val="111111"/>
        </w:rPr>
      </w:pPr>
      <w:r w:rsidRPr="009B4ED9">
        <w:rPr>
          <w:b/>
          <w:bCs/>
          <w:caps/>
          <w:color w:val="111111"/>
        </w:rPr>
        <w:t>ДЕТСТВО</w:t>
      </w:r>
    </w:p>
    <w:p w14:paraId="28727AAF" w14:textId="77777777" w:rsidR="00EA13B4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Родился Федор Достоевский 11 ноября 1821 года в Москве, в семье Михаила Достоевского и Марии Нечаевой. Отец мальчика принадлежал к роду шляхтичей Достоевских, местом его работы была Мариинская больница для неимущих, где и родился будущий классик русской литературы. Мать Федора была из рода столичных купцов.</w:t>
      </w:r>
      <w:r w:rsidR="00EA13B4">
        <w:rPr>
          <w:color w:val="222222"/>
        </w:rPr>
        <w:t xml:space="preserve"> </w:t>
      </w:r>
    </w:p>
    <w:p w14:paraId="2B154A4B" w14:textId="5128E1FD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Семья Достоевских была многодетной. На момент рождения Федора в ней подрастали Михаил и Варвара, а после него родились Андрей, Николай, Вера и Александра. Детские годы будущего классика прошли в Москве. Семья придерживалась распорядка, раз и навсегда установленного отцом. По вечерам все собирались вместе, много читали, няня рассказывала детям множество русских народных сказок. Лето Достоевские проводили в небольшом поместье деревни Даровое под Тулой. Впоследствии писатель говорил, что это было самое лучшее время его жизни, оставившее незабываемые впечатления.</w:t>
      </w:r>
    </w:p>
    <w:p w14:paraId="3F9ED166" w14:textId="77777777" w:rsidR="00EA13B4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222222"/>
        </w:rPr>
        <w:lastRenderedPageBreak/>
        <w:drawing>
          <wp:inline distT="0" distB="0" distL="0" distR="0" wp14:anchorId="18043E33" wp14:editId="68726FE2">
            <wp:extent cx="4419600" cy="3590925"/>
            <wp:effectExtent l="0" t="0" r="0" b="9525"/>
            <wp:docPr id="11" name="Рисунок 11" descr="Федор Достоевский в дет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едор Достоевский в детств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26" cy="35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EF6B" w14:textId="4AD40A46" w:rsidR="009B4ED9" w:rsidRDefault="009B4ED9" w:rsidP="00AC012D">
      <w:pPr>
        <w:spacing w:line="390" w:lineRule="atLeast"/>
        <w:jc w:val="both"/>
        <w:rPr>
          <w:color w:val="222222"/>
        </w:rPr>
      </w:pPr>
      <w:r w:rsidRPr="009B4ED9">
        <w:rPr>
          <w:color w:val="222222"/>
        </w:rPr>
        <w:t>Федор Достоевский в детстве</w:t>
      </w:r>
    </w:p>
    <w:p w14:paraId="439AFF90" w14:textId="77777777" w:rsidR="00EA13B4" w:rsidRPr="009B4ED9" w:rsidRDefault="00EA13B4" w:rsidP="00AC012D">
      <w:pPr>
        <w:spacing w:line="390" w:lineRule="atLeast"/>
        <w:jc w:val="both"/>
        <w:rPr>
          <w:color w:val="222222"/>
        </w:rPr>
      </w:pPr>
    </w:p>
    <w:p w14:paraId="4620C359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Жили Достоевские довольно скромно, но на образовании детей не экономили. Латынь они изучали с отцом, читать начали под руководством матери. Потом наняли приходящих учителей, с которыми дети прошли азы математики, научились говорить по-французски и писать на русском.</w:t>
      </w:r>
    </w:p>
    <w:p w14:paraId="71F30153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Первым серьезным ударом судьбы для Федора стала смерть матери в 1837 году от чахотки. Ему тогда только исполнилось 16, и он тяжело переносил потерю близкого человека. Отец теперь сам решал судьбы детей, и не придумал ничего лучшего, как отправить Федора и Михаила на учебу в Петербург. Они стали студентами Инженерного училища, хотя, как вспоминал позже Достоевский, мечтали о поэтах и поэзии.</w:t>
      </w:r>
    </w:p>
    <w:p w14:paraId="1286BEBF" w14:textId="13FF0805" w:rsidR="009B4ED9" w:rsidRPr="009B4ED9" w:rsidRDefault="00AC012D" w:rsidP="00AC012D">
      <w:pPr>
        <w:spacing w:line="420" w:lineRule="atLeast"/>
        <w:jc w:val="both"/>
        <w:rPr>
          <w:b/>
          <w:bCs/>
          <w:i/>
          <w:iCs/>
          <w:caps/>
          <w:color w:val="000000"/>
        </w:rPr>
      </w:pPr>
      <w:r w:rsidRPr="009B4ED9">
        <w:rPr>
          <w:b/>
          <w:bCs/>
          <w:i/>
          <w:iCs/>
          <w:color w:val="000000"/>
        </w:rPr>
        <w:t>Он писал, что по вечерам у них нет ни минуты свободной, у них не было возможности даже закрепить пройденный в классе материал. Молодые люди занимались фехтованием, танцами и пением, и отказаться от этих занятий они не имели права.</w:t>
      </w:r>
    </w:p>
    <w:p w14:paraId="565066F3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Кроме этого, каждый из них стоял в карауле, так и проходили все вечера в училище.</w:t>
      </w:r>
    </w:p>
    <w:p w14:paraId="48E0194D" w14:textId="77777777" w:rsidR="00AC012D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lastRenderedPageBreak/>
        <w:t>В 1843-м году Достоевскому вручили диплом об окончании училища. В том же году он получил распределение на должность полевого инженера-подпоручика в Петербургской инженерной команде. Однако спустя год подал рапорт об отставке. С тех пор его биография была неразрывно связана с литературой, которой он посвящал каждую минуту своей жизни.</w:t>
      </w:r>
    </w:p>
    <w:p w14:paraId="6E74475D" w14:textId="77777777" w:rsidR="00AC012D" w:rsidRDefault="009B4ED9" w:rsidP="00AC012D">
      <w:pPr>
        <w:spacing w:after="390" w:line="405" w:lineRule="atLeast"/>
        <w:jc w:val="both"/>
        <w:rPr>
          <w:b/>
          <w:bCs/>
          <w:caps/>
          <w:color w:val="111111"/>
        </w:rPr>
      </w:pPr>
      <w:r w:rsidRPr="009B4ED9">
        <w:rPr>
          <w:b/>
          <w:bCs/>
          <w:caps/>
          <w:color w:val="111111"/>
        </w:rPr>
        <w:t>ПЕРВЫЕ ШАГИ</w:t>
      </w:r>
    </w:p>
    <w:p w14:paraId="0BEBEF80" w14:textId="60C130A6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Федор очень любил европейскую литературу, его кумирами были Гомер и Пьер Корнель, Оноре де Бальзак и Жан Батист Расин, </w:t>
      </w:r>
      <w:hyperlink r:id="rId13" w:history="1">
        <w:r w:rsidRPr="009B4ED9">
          <w:rPr>
            <w:color w:val="A00000"/>
            <w:u w:val="single"/>
          </w:rPr>
          <w:t>Уильям Шекспир</w:t>
        </w:r>
      </w:hyperlink>
      <w:r w:rsidRPr="009B4ED9">
        <w:rPr>
          <w:color w:val="222222"/>
        </w:rPr>
        <w:t> и Виктор Гюго. Помимо этого его привлекало творчество соотечественников, среди которых самыми почитаемыми были Лермонтов и Державин, Гоголь и Карамзин. Но настоящий благоговейный трепет Достоевский испытывал по отношению к </w:t>
      </w:r>
      <w:hyperlink r:id="rId14" w:history="1">
        <w:r w:rsidRPr="009B4ED9">
          <w:rPr>
            <w:color w:val="A00000"/>
            <w:u w:val="single"/>
          </w:rPr>
          <w:t>Александру Пушкину</w:t>
        </w:r>
      </w:hyperlink>
      <w:r w:rsidRPr="009B4ED9">
        <w:rPr>
          <w:color w:val="222222"/>
        </w:rPr>
        <w:t>, он читал его стихи с ранних лет, многие знал наизусть.</w:t>
      </w:r>
    </w:p>
    <w:p w14:paraId="754FA803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 xml:space="preserve">Именно смерть Пушкина стала вторым ударом (после мамы) для молодого Федора. Он даже говорил, </w:t>
      </w:r>
      <w:proofErr w:type="gramStart"/>
      <w:r w:rsidRPr="009B4ED9">
        <w:rPr>
          <w:color w:val="222222"/>
        </w:rPr>
        <w:t>что</w:t>
      </w:r>
      <w:proofErr w:type="gramEnd"/>
      <w:r w:rsidRPr="009B4ED9">
        <w:rPr>
          <w:color w:val="222222"/>
        </w:rPr>
        <w:t xml:space="preserve"> если бы не носил траура по любимой маме, он бы попросил отца разрешить ему носить траур по Александру Пушкину.</w:t>
      </w:r>
    </w:p>
    <w:p w14:paraId="0BED62DE" w14:textId="09268A44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AC012D">
        <w:rPr>
          <w:noProof/>
          <w:color w:val="222222"/>
        </w:rPr>
        <w:lastRenderedPageBreak/>
        <w:drawing>
          <wp:inline distT="0" distB="0" distL="0" distR="0" wp14:anchorId="362B5792" wp14:editId="2B4820FE">
            <wp:extent cx="4029075" cy="6200775"/>
            <wp:effectExtent l="0" t="0" r="9525" b="9525"/>
            <wp:docPr id="9" name="Рисунок 9" descr="Федор Михайлович Досто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едор Михайлович Достоевски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6A828" w14:textId="571FF3DD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Началом творческой биографии Федора Достоевского стал роман «Бедные люди», работу над которым он закончил в мае 1845 года. Произведение начинающего писателя так понравилось модным литераторам того времени </w:t>
      </w:r>
      <w:hyperlink r:id="rId16" w:history="1">
        <w:r w:rsidRPr="009B4ED9">
          <w:rPr>
            <w:color w:val="A00000"/>
            <w:u w:val="single"/>
          </w:rPr>
          <w:t>Николаю Некрасову</w:t>
        </w:r>
      </w:hyperlink>
      <w:r w:rsidRPr="009B4ED9">
        <w:rPr>
          <w:color w:val="222222"/>
        </w:rPr>
        <w:t> и Виссариону Белинскому, что первый присвоил ему звание «нового Гоголя» и напечатал его произведение на страницах своего альманаха «Петербургский сборник».</w:t>
      </w:r>
    </w:p>
    <w:p w14:paraId="0D9DC147" w14:textId="10285CD5" w:rsidR="009B4ED9" w:rsidRPr="009B4ED9" w:rsidRDefault="00AC012D" w:rsidP="00AC012D">
      <w:pPr>
        <w:spacing w:line="420" w:lineRule="atLeast"/>
        <w:jc w:val="both"/>
        <w:rPr>
          <w:b/>
          <w:bCs/>
          <w:i/>
          <w:iCs/>
          <w:caps/>
          <w:color w:val="000000"/>
        </w:rPr>
      </w:pPr>
      <w:r w:rsidRPr="009B4ED9">
        <w:rPr>
          <w:b/>
          <w:bCs/>
          <w:i/>
          <w:iCs/>
          <w:color w:val="000000"/>
        </w:rPr>
        <w:t>Белинский отметил, что автору удалось раскрыть такие подробности жизни на</w:t>
      </w:r>
      <w:r w:rsidR="00EA13B4">
        <w:rPr>
          <w:b/>
          <w:bCs/>
          <w:i/>
          <w:iCs/>
          <w:color w:val="000000"/>
        </w:rPr>
        <w:t xml:space="preserve"> Р</w:t>
      </w:r>
      <w:r w:rsidRPr="009B4ED9">
        <w:rPr>
          <w:b/>
          <w:bCs/>
          <w:i/>
          <w:iCs/>
          <w:color w:val="000000"/>
        </w:rPr>
        <w:t xml:space="preserve">уси и описать характеры людей, над которыми никто и никогда даже не задумывался. Он назвал работу достоевского первым </w:t>
      </w:r>
      <w:r w:rsidRPr="009B4ED9">
        <w:rPr>
          <w:b/>
          <w:bCs/>
          <w:i/>
          <w:iCs/>
          <w:color w:val="000000"/>
        </w:rPr>
        <w:lastRenderedPageBreak/>
        <w:t>социальным романом, притом написанную так ярко и талантливо, что невозможно выразить словами.</w:t>
      </w:r>
    </w:p>
    <w:p w14:paraId="780C83DA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Потом Федор начал работу над повестью «Двойник», и по мере написания читал отрывки этого произведения на заседаниях литературного кружка Белинского. Все слушали с нескрываемым интересом, но когда он наконец-то закончил работу, то сильно разочаровал публику. Ему сделали замечание, что его герой какой-то вялый и скучный, сюжет растянут до неимоверной длины, и отбивает всякую охоту читать. Достоевский начал переписывать повесть, избавился от ненужных описаний, второстепенных эпизодов, растянутых диалогов и размышлений героев – от всего, что мешало сосредоточиться на сюжете.</w:t>
      </w:r>
    </w:p>
    <w:p w14:paraId="132B31D7" w14:textId="23D93454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AC012D">
        <w:rPr>
          <w:noProof/>
          <w:color w:val="222222"/>
        </w:rPr>
        <w:drawing>
          <wp:inline distT="0" distB="0" distL="0" distR="0" wp14:anchorId="37CB4731" wp14:editId="53EC1B1E">
            <wp:extent cx="3895725" cy="5991225"/>
            <wp:effectExtent l="0" t="0" r="9525" b="9525"/>
            <wp:docPr id="8" name="Рисунок 8" descr="Федор Михайлович Досто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едор Михайлович Достоевски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D174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lastRenderedPageBreak/>
        <w:t>В 1847-м Достоевского увлекли идеи социализма. Он стал постоянным участником кружка Петрашевского, где активно шло обсуждение судебной реформы, свободы книгоиздательства, отмены крепостного права. На одном из заседаний кружка Достоевский познакомил публику с письмом Белинского к Николаю Гоголю, которое считалось запрещенным. За это в апреле 1849-го он был арестован и посажен в Петропавловскую крепость, в которой пробыл восемь месяцев. Решением суда он был признан главным преступником, потому что не донес на Белинского и распространял текст запрещенного письма, в котором автор подрывал устои церкви и правительства. Он получил высшую меру наказания – расстрел, но буквально перед самой казнью вышел указ императора о смягчении приговора петрашевцам. Вместо расстрела Достоевский отправился в Омск на четыре года, отбывать каторгу, после которой служил рядовым в Семипалатинске. В 1856-м, после коронации Александра II, Федора амнистировали.</w:t>
      </w:r>
    </w:p>
    <w:p w14:paraId="282752DE" w14:textId="77777777" w:rsidR="009B4ED9" w:rsidRPr="009B4ED9" w:rsidRDefault="009B4ED9" w:rsidP="00AC012D">
      <w:pPr>
        <w:spacing w:before="405" w:after="255" w:line="450" w:lineRule="atLeast"/>
        <w:jc w:val="both"/>
        <w:outlineLvl w:val="2"/>
        <w:rPr>
          <w:b/>
          <w:bCs/>
          <w:caps/>
          <w:color w:val="111111"/>
        </w:rPr>
      </w:pPr>
      <w:r w:rsidRPr="009B4ED9">
        <w:rPr>
          <w:b/>
          <w:bCs/>
          <w:caps/>
          <w:color w:val="111111"/>
        </w:rPr>
        <w:t>ВЕЛИКОЕ ПЯТИКНИЖИЕ</w:t>
      </w:r>
    </w:p>
    <w:p w14:paraId="07A2CEB7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 xml:space="preserve">Годы пребывания писателя в Омске нашли отражение в его повести «Записки из Мертвого дома». Автор одним из первых описал каторгу, существование заключенных, быт и нравы, царящие в этом мрачном месте. Современники писателя по-разному оценили его произведение. Для одних повесть стала откровением, другие ее просто не признали. Тургенев сравнил «Записки» с «Адом», написанным Данте, по мнению Александра Герцена повесть сродни фреске «Страшный суд» Микеланджело. Жанр этой повести не определили и до наших дней. Одни говорят, что ее вполне можно признать </w:t>
      </w:r>
      <w:proofErr w:type="gramStart"/>
      <w:r w:rsidRPr="009B4ED9">
        <w:rPr>
          <w:color w:val="222222"/>
        </w:rPr>
        <w:t>мемуарами, потому, что</w:t>
      </w:r>
      <w:proofErr w:type="gramEnd"/>
      <w:r w:rsidRPr="009B4ED9">
        <w:rPr>
          <w:color w:val="222222"/>
        </w:rPr>
        <w:t xml:space="preserve"> там слишком много воспоминаний Достоевского, другие считают, что присутствие вымышленного персонажа и не соблюдение точности исторических фактов не дает ей право называться автобиографической.</w:t>
      </w:r>
    </w:p>
    <w:p w14:paraId="0BE10193" w14:textId="32135C88" w:rsidR="009B4ED9" w:rsidRPr="009B4ED9" w:rsidRDefault="009B4ED9" w:rsidP="00AC012D">
      <w:pPr>
        <w:spacing w:line="390" w:lineRule="atLeast"/>
        <w:jc w:val="both"/>
        <w:rPr>
          <w:color w:val="222222"/>
        </w:rPr>
      </w:pPr>
    </w:p>
    <w:p w14:paraId="520615A1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Достоевский не прекращает работу ни на один день, и вскоре представил на суд читателей свое новое детище – роман «Униженные и оскорбленные». Затем издал рассказ под названием «Скверный анекдот», повесть «Записки из подполья» и очерк «Зимние заметки о летних впечатлениях».</w:t>
      </w:r>
    </w:p>
    <w:p w14:paraId="4E78A84A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lastRenderedPageBreak/>
        <w:t>В 1861 году Федор и Михаил Достоевские начали издавать собственный литературно-политический журнал «Время». В 1863-м его закрыли, и братья переключились на выпуск нового журнала, получившего название «Эпоха».</w:t>
      </w:r>
    </w:p>
    <w:p w14:paraId="05DD00D1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В те годы Федор часто выезжал заграницу. Он посетил Францию, Германию, Швейцарию, Англию, Австрию, Италию. Именно там он пристрастился к рулетке, которая найдет отражение в его новом произведении «Игрок».</w:t>
      </w:r>
    </w:p>
    <w:p w14:paraId="0A7514EA" w14:textId="4A9BB190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AC012D">
        <w:rPr>
          <w:noProof/>
          <w:color w:val="222222"/>
        </w:rPr>
        <w:drawing>
          <wp:inline distT="0" distB="0" distL="0" distR="0" wp14:anchorId="4CD804F7" wp14:editId="3B9B29B4">
            <wp:extent cx="5619750" cy="4219575"/>
            <wp:effectExtent l="0" t="0" r="0" b="9525"/>
            <wp:docPr id="6" name="Рисунок 6" descr="Федор Михайлович Досто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едор Михайлович Достоевски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1752" w14:textId="435D9AA6" w:rsid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 xml:space="preserve">Начиная с 1860-го по 1880-й годы Достоевский упорно трудился над созданием романов, которые прославились, как «великое </w:t>
      </w:r>
      <w:proofErr w:type="spellStart"/>
      <w:r w:rsidRPr="009B4ED9">
        <w:rPr>
          <w:color w:val="222222"/>
        </w:rPr>
        <w:t>пятикнижие</w:t>
      </w:r>
      <w:proofErr w:type="spellEnd"/>
      <w:r w:rsidRPr="009B4ED9">
        <w:rPr>
          <w:color w:val="222222"/>
        </w:rPr>
        <w:t>». Это были «Преступление и наказание», «Бесы», «Идиот», «Подросток», «Братья Карамазовы». Все они, за исключением «Подростка», оказались в списке «100 лучших книг всех времен», который составил Норвежский книжный клуб и Норвежский институт им.</w:t>
      </w:r>
      <w:r w:rsidR="00CE31A5">
        <w:rPr>
          <w:color w:val="222222"/>
        </w:rPr>
        <w:t xml:space="preserve"> </w:t>
      </w:r>
      <w:r w:rsidRPr="009B4ED9">
        <w:rPr>
          <w:color w:val="222222"/>
        </w:rPr>
        <w:t>Нобеля. Работу над «Братьями Карамазовыми» Достоевский завершил в ноябре 1880-го, буквально за несколько месяцев до смерти. Роман стал последним произведением классика.</w:t>
      </w:r>
    </w:p>
    <w:p w14:paraId="72E16738" w14:textId="77777777" w:rsidR="00AC012D" w:rsidRPr="009B4ED9" w:rsidRDefault="00AC012D" w:rsidP="00AC012D">
      <w:pPr>
        <w:spacing w:after="390" w:line="405" w:lineRule="atLeast"/>
        <w:jc w:val="both"/>
        <w:rPr>
          <w:color w:val="222222"/>
        </w:rPr>
      </w:pPr>
    </w:p>
    <w:p w14:paraId="267B751D" w14:textId="77777777" w:rsidR="009B4ED9" w:rsidRPr="009B4ED9" w:rsidRDefault="009B4ED9" w:rsidP="00AC012D">
      <w:pPr>
        <w:spacing w:before="405" w:after="255" w:line="450" w:lineRule="atLeast"/>
        <w:jc w:val="both"/>
        <w:outlineLvl w:val="2"/>
        <w:rPr>
          <w:b/>
          <w:bCs/>
          <w:caps/>
          <w:color w:val="111111"/>
        </w:rPr>
      </w:pPr>
      <w:r w:rsidRPr="009B4ED9">
        <w:rPr>
          <w:b/>
          <w:bCs/>
          <w:caps/>
          <w:color w:val="111111"/>
        </w:rPr>
        <w:lastRenderedPageBreak/>
        <w:t>ЛИЧНАЯ ЖИЗНЬ</w:t>
      </w:r>
    </w:p>
    <w:p w14:paraId="6948A895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Первый раз писатель женился на Марии Исаевой, знакомство с которой состоялось сразу после отбывания наказания на каторге. Они прожили семь лет, в 1864-м Мария скоропостижно скончалась.</w:t>
      </w:r>
    </w:p>
    <w:p w14:paraId="23784E2C" w14:textId="660EDB69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222222"/>
        </w:rPr>
        <w:drawing>
          <wp:inline distT="0" distB="0" distL="0" distR="0" wp14:anchorId="16434941" wp14:editId="3F34C24D">
            <wp:extent cx="3600450" cy="4800600"/>
            <wp:effectExtent l="0" t="0" r="0" b="0"/>
            <wp:docPr id="5" name="Рисунок 5" descr="Первая жена Достоевского - Мария Ис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вая жена Достоевского - Мария Исаев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ED9">
        <w:rPr>
          <w:color w:val="222222"/>
        </w:rPr>
        <w:t>Первая жена Достоевского — Мария Исаева</w:t>
      </w:r>
    </w:p>
    <w:p w14:paraId="595BB2FE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 xml:space="preserve">В одном из вояжей за границу в 60-х годах Федор влюбился в </w:t>
      </w:r>
      <w:proofErr w:type="spellStart"/>
      <w:r w:rsidRPr="009B4ED9">
        <w:rPr>
          <w:color w:val="222222"/>
        </w:rPr>
        <w:t>Апполинарию</w:t>
      </w:r>
      <w:proofErr w:type="spellEnd"/>
      <w:r w:rsidRPr="009B4ED9">
        <w:rPr>
          <w:color w:val="222222"/>
        </w:rPr>
        <w:t xml:space="preserve"> Суслову, которая была достаточно эмансипированной особой. Она стала прообразом Полины в романе «Игрок» и Настасьи Филипповны в «Идиоте».</w:t>
      </w:r>
    </w:p>
    <w:p w14:paraId="2DEE9F47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 xml:space="preserve">Возраст писателя приближался к сороковой отметке, а настоящего счастья в личной жизни он так и не узнал, пока не познакомился с Анной </w:t>
      </w:r>
      <w:proofErr w:type="spellStart"/>
      <w:r w:rsidRPr="009B4ED9">
        <w:rPr>
          <w:color w:val="222222"/>
        </w:rPr>
        <w:t>Сниткиной</w:t>
      </w:r>
      <w:proofErr w:type="spellEnd"/>
      <w:r w:rsidRPr="009B4ED9">
        <w:rPr>
          <w:color w:val="222222"/>
        </w:rPr>
        <w:t>. В ее лице он обрел верную подругу, мать его детей и прекрасного помощника. Она сама издавала романы супруга, занималась решением всех финансовых вопросов, потом издала свои мемуары о любимом муже. Свой последний роман писатель посвятил именно ей.</w:t>
      </w:r>
    </w:p>
    <w:p w14:paraId="36613AF0" w14:textId="22C1CAC7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222222"/>
        </w:rPr>
        <w:lastRenderedPageBreak/>
        <w:drawing>
          <wp:inline distT="0" distB="0" distL="0" distR="0" wp14:anchorId="2E5E0E11" wp14:editId="0F3C98E2">
            <wp:extent cx="5940425" cy="3108325"/>
            <wp:effectExtent l="0" t="0" r="3175" b="0"/>
            <wp:docPr id="4" name="Рисунок 4" descr="Федор Достоевский с Анной Снитк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едор Достоевский с Анной Сниткино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ED9">
        <w:rPr>
          <w:color w:val="222222"/>
        </w:rPr>
        <w:t xml:space="preserve">Федор Достоевский с Анной </w:t>
      </w:r>
      <w:proofErr w:type="spellStart"/>
      <w:r w:rsidRPr="009B4ED9">
        <w:rPr>
          <w:color w:val="222222"/>
        </w:rPr>
        <w:t>Сниткиной</w:t>
      </w:r>
      <w:proofErr w:type="spellEnd"/>
    </w:p>
    <w:p w14:paraId="4B1EE25A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В этом браке у Достоевского родились две дочери – Софья и Любовь, и два сына – Федор и Алексей. Софья умерла еще в младенчестве, трое выжили, но продолжил дело отца только один ребенок – сын Федор.</w:t>
      </w:r>
    </w:p>
    <w:p w14:paraId="7ADE7660" w14:textId="77777777" w:rsidR="009B4ED9" w:rsidRPr="009B4ED9" w:rsidRDefault="009B4ED9" w:rsidP="00AC012D">
      <w:pPr>
        <w:spacing w:before="405" w:after="255" w:line="450" w:lineRule="atLeast"/>
        <w:jc w:val="both"/>
        <w:outlineLvl w:val="2"/>
        <w:rPr>
          <w:b/>
          <w:bCs/>
          <w:caps/>
          <w:color w:val="111111"/>
        </w:rPr>
      </w:pPr>
      <w:r w:rsidRPr="009B4ED9">
        <w:rPr>
          <w:b/>
          <w:bCs/>
          <w:caps/>
          <w:color w:val="111111"/>
        </w:rPr>
        <w:t>СМЕРТЬ</w:t>
      </w:r>
    </w:p>
    <w:p w14:paraId="43703F5B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Сердце Федора Достоевского перестало биться 9 февраля 1881 года. Писатель страдал туберкулезом легких, хроническим бронхитом и эмфиземой легких, которые и стали причиной смерти. На тот момент известному писателю было всего 59 лет.</w:t>
      </w:r>
    </w:p>
    <w:p w14:paraId="443B50E9" w14:textId="1E5D8ADD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A00000"/>
        </w:rPr>
        <w:drawing>
          <wp:inline distT="0" distB="0" distL="0" distR="0" wp14:anchorId="694E78A4" wp14:editId="5C254F3C">
            <wp:extent cx="1428750" cy="1428750"/>
            <wp:effectExtent l="0" t="0" r="0" b="0"/>
            <wp:docPr id="3" name="Рисунок 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E618" w14:textId="4D26AB09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A00000"/>
        </w:rPr>
        <w:drawing>
          <wp:inline distT="0" distB="0" distL="0" distR="0" wp14:anchorId="02771CF3" wp14:editId="42979B1E">
            <wp:extent cx="1428750" cy="1428750"/>
            <wp:effectExtent l="0" t="0" r="0" b="0"/>
            <wp:docPr id="2" name="Рисунок 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EC54" w14:textId="7DB6F8E5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AC012D">
        <w:rPr>
          <w:noProof/>
          <w:color w:val="A00000"/>
        </w:rPr>
        <w:lastRenderedPageBreak/>
        <w:drawing>
          <wp:inline distT="0" distB="0" distL="0" distR="0" wp14:anchorId="2E9E42F0" wp14:editId="18AE9C82">
            <wp:extent cx="1428750" cy="1428750"/>
            <wp:effectExtent l="0" t="0" r="0" b="0"/>
            <wp:docPr id="1" name="Рисунок 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228A" w14:textId="77777777" w:rsidR="009B4ED9" w:rsidRPr="009B4ED9" w:rsidRDefault="009B4ED9" w:rsidP="00AC012D">
      <w:pPr>
        <w:spacing w:line="390" w:lineRule="atLeast"/>
        <w:jc w:val="both"/>
        <w:rPr>
          <w:color w:val="222222"/>
        </w:rPr>
      </w:pPr>
      <w:r w:rsidRPr="009B4ED9">
        <w:rPr>
          <w:color w:val="222222"/>
        </w:rPr>
        <w:t>Памятники Федору Достоевскому</w:t>
      </w:r>
    </w:p>
    <w:p w14:paraId="0A7AE1AD" w14:textId="77777777" w:rsidR="009B4ED9" w:rsidRPr="009B4ED9" w:rsidRDefault="009B4ED9" w:rsidP="00AC012D">
      <w:pPr>
        <w:spacing w:after="390" w:line="405" w:lineRule="atLeast"/>
        <w:jc w:val="both"/>
        <w:rPr>
          <w:color w:val="222222"/>
        </w:rPr>
      </w:pPr>
      <w:r w:rsidRPr="009B4ED9">
        <w:rPr>
          <w:color w:val="222222"/>
        </w:rPr>
        <w:t>На церемонии прощания с писателем присутствовало несколько сотен человек. Траурная процессия растянулась почти на километр. Местом упокоения Федора Достоевского стало Тихвинское кладбище Петербурга.</w:t>
      </w:r>
    </w:p>
    <w:p w14:paraId="36ED90CA" w14:textId="7902A46C" w:rsidR="002141B9" w:rsidRPr="002141B9" w:rsidRDefault="002141B9" w:rsidP="002141B9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32"/>
          <w:szCs w:val="32"/>
        </w:rPr>
      </w:pPr>
      <w:r w:rsidRPr="002141B9">
        <w:rPr>
          <w:b/>
          <w:bCs/>
          <w:kern w:val="36"/>
          <w:sz w:val="32"/>
          <w:szCs w:val="32"/>
        </w:rPr>
        <w:t xml:space="preserve">История создания </w:t>
      </w:r>
      <w:r w:rsidRPr="00F551EB">
        <w:rPr>
          <w:b/>
          <w:bCs/>
          <w:kern w:val="36"/>
          <w:sz w:val="32"/>
          <w:szCs w:val="32"/>
        </w:rPr>
        <w:t xml:space="preserve">романа </w:t>
      </w:r>
      <w:r w:rsidRPr="002141B9">
        <w:rPr>
          <w:b/>
          <w:bCs/>
          <w:kern w:val="36"/>
          <w:sz w:val="32"/>
          <w:szCs w:val="32"/>
        </w:rPr>
        <w:t>«Преступление и наказание»</w:t>
      </w:r>
    </w:p>
    <w:p w14:paraId="52D86A93" w14:textId="77777777" w:rsidR="002141B9" w:rsidRPr="002141B9" w:rsidRDefault="002141B9" w:rsidP="002141B9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2141B9">
        <w:rPr>
          <w:b/>
          <w:bCs/>
        </w:rPr>
        <w:t>Замысел романа</w:t>
      </w:r>
    </w:p>
    <w:p w14:paraId="0F5A5069" w14:textId="33D9C385" w:rsidR="002141B9" w:rsidRPr="002141B9" w:rsidRDefault="002141B9" w:rsidP="00F551EB">
      <w:pPr>
        <w:spacing w:before="100" w:beforeAutospacing="1" w:after="100" w:afterAutospacing="1"/>
      </w:pPr>
      <w:r w:rsidRPr="002141B9">
        <w:t>Объективная реальность, условия жизни людей, живущих в первой половине девятнадцатого века, тесно связаны с историей создания «Преступление и наказание» Достоевского. В произведении писатель попытался изложить свои размышления об актуальных проблемах современного ему общества. Книгу он называет романом – исповедью. «Всё сердце моё с кровью положится в этот роман», – мечтает автор.</w:t>
      </w:r>
      <w:r w:rsidRPr="002141B9">
        <w:br/>
        <w:t>Желание написать произведение такого рода появилось у Фёдора Михайловича Достоевского на каторге в Омске. Тяжёлая жизнь каторжанина, физическая усталость не мешали ему наблюдать жизнь и анализировать происходящее. Будучи осуждённым, он задумал создать роман о преступлении, но начать работу над книгой не решался. Тяжёлая болезнь не позволяла строить планы и отнимала все нравственные и физические силы. Воплотить свою идею в жизнь писателю удалось лишь спустя несколько лет. За эти годы было создано несколько других известных произведений: «Униженные и оскорблённые», «Записки из подполья», «Записки из мёртвого дома».</w:t>
      </w:r>
      <w:r>
        <w:t xml:space="preserve"> </w:t>
      </w:r>
      <w:r w:rsidRPr="002141B9">
        <w:t>Проблемы, затронутые в этих романах, найдут своё отражение в «Преступлении и наказании».</w:t>
      </w:r>
    </w:p>
    <w:p w14:paraId="16CB8325" w14:textId="77777777" w:rsidR="002141B9" w:rsidRPr="002141B9" w:rsidRDefault="002141B9" w:rsidP="002141B9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2141B9">
        <w:rPr>
          <w:b/>
          <w:bCs/>
        </w:rPr>
        <w:t>Мечты и жестокая реальность</w:t>
      </w:r>
    </w:p>
    <w:p w14:paraId="1872E25C" w14:textId="77777777" w:rsidR="002141B9" w:rsidRPr="002141B9" w:rsidRDefault="002141B9" w:rsidP="002141B9">
      <w:pPr>
        <w:spacing w:before="100" w:beforeAutospacing="1" w:after="100" w:afterAutospacing="1"/>
        <w:jc w:val="both"/>
      </w:pPr>
      <w:r w:rsidRPr="002141B9">
        <w:t xml:space="preserve">Жизнь бесцеремонно вмешалась в планы Достоевского. Создание большого романа требовало времени, а материальное положение ухудшалось с каждым днём. Чтобы заработать, писатель предложил журналу «Отечественные записки» напечатать небольшой роман «Пьяненькие». В этой книге он планировал привлечь внимание общественности к проблеме пьянства. Сюжетная линия повествования должна была быть связана с историй семьи Мармеладовых. Главным героем – несчастный спивающийся, уволенный со службы чиновник. Редактор журнала выдвинул другие условия. Безвыходное </w:t>
      </w:r>
      <w:r w:rsidRPr="002141B9">
        <w:lastRenderedPageBreak/>
        <w:t>положение заставило писателя согласиться за ничтожно низкую цену продать права на издание полного собрания своих сочинений и по требованию редакции в сжатые сроки написать новый роман. Так неожиданно началась спешная работа над романом «Преступление и наказание».</w:t>
      </w:r>
    </w:p>
    <w:p w14:paraId="0A629494" w14:textId="77777777" w:rsidR="002141B9" w:rsidRPr="002141B9" w:rsidRDefault="002141B9" w:rsidP="002141B9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2141B9">
        <w:rPr>
          <w:b/>
          <w:bCs/>
        </w:rPr>
        <w:t>Начало работы над произведением</w:t>
      </w:r>
    </w:p>
    <w:p w14:paraId="515227CF" w14:textId="11D44DFE" w:rsidR="002141B9" w:rsidRPr="002141B9" w:rsidRDefault="002141B9" w:rsidP="002141B9">
      <w:pPr>
        <w:spacing w:before="100" w:beforeAutospacing="1" w:after="100" w:afterAutospacing="1"/>
        <w:jc w:val="both"/>
      </w:pPr>
      <w:r w:rsidRPr="002141B9">
        <w:t>Подписав договор и издательством, Ф. М. Достоевский за счёт гонорара сумел поправить свои дела, расслабился и поддался искушению. Увлечённый игрок, он не сумел и на этот раз справиться со своей болезнью. Результат был плачевен. Оставшиеся деньги проиграны. Проживая в гостинице Висбадена, он не мог оплачивать свет и стол, не оказался на улице лишь по милости хозяев отеля. Чтобы закончит</w:t>
      </w:r>
      <w:r w:rsidR="00845177">
        <w:t>ь</w:t>
      </w:r>
      <w:r w:rsidRPr="002141B9">
        <w:t xml:space="preserve"> роман вовремя, Достоевскому приходилось торопиться. Автор задумал кратко рассказать историю одного преступления. Главным герой – бедный студент, решившийся на убийство и ограбление. Писателя интересует психологическое состояние человека, «процесс преступления».</w:t>
      </w:r>
      <w:r>
        <w:t xml:space="preserve"> </w:t>
      </w:r>
      <w:r w:rsidRPr="002141B9">
        <w:t>Сюжет двигался к развязке, когда по непонятной причине рукопись была уничтожена.</w:t>
      </w:r>
    </w:p>
    <w:p w14:paraId="57CE0D09" w14:textId="77777777" w:rsidR="002141B9" w:rsidRPr="002141B9" w:rsidRDefault="002141B9" w:rsidP="002141B9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2141B9">
        <w:rPr>
          <w:b/>
          <w:bCs/>
        </w:rPr>
        <w:t>Творческий процесс</w:t>
      </w:r>
    </w:p>
    <w:p w14:paraId="16D6EE22" w14:textId="77777777" w:rsidR="002141B9" w:rsidRPr="002141B9" w:rsidRDefault="002141B9" w:rsidP="002141B9">
      <w:pPr>
        <w:spacing w:before="100" w:beforeAutospacing="1" w:after="100" w:afterAutospacing="1"/>
        <w:jc w:val="both"/>
      </w:pPr>
      <w:r w:rsidRPr="002141B9">
        <w:t>Лихорадочная работа началась заново. И в 1866 году первая часть была напечатана в журнале «Русский вестник». Срок, отпущенный на создание романа, подходил к концу, а замысел писателя лишь расширялся. История жизни главного героя гармонично переплелась с историей Мармеладова. Чтобы удовлетворить требования заказчика и избежать творческой кабалы, Ф. М. Достоевский прерывает работу на 21 день. За это время он создаёт новое произведение под названием «Игрок», отдаёт в издательство и возвращается к созданию «Преступления и наказания». Изучение криминальной хроники убеждает читателя в актуальности проблемы. «Я убеждён, что сюжет мой отчасти оправдывает современность», – писал Достоевский. Газеты рассказывали о том, что участились случаи, когда убийцами становились молодые образованные люди, подобные Родиону Раскольникову. Напечатанные части романа пользовались большим успехом. Это вдохновляло Достоевского, заряжало его творческой энергией. Свою книгу он дописывает в Люблине, в имении у сестры. К концу 1866 года роман был закончен и напечатан в «Русском вестнике».</w:t>
      </w:r>
    </w:p>
    <w:p w14:paraId="26A3EC2F" w14:textId="77777777" w:rsidR="002141B9" w:rsidRDefault="002141B9" w:rsidP="002141B9">
      <w:pPr>
        <w:spacing w:before="100" w:beforeAutospacing="1" w:after="100" w:afterAutospacing="1"/>
        <w:jc w:val="both"/>
        <w:outlineLvl w:val="1"/>
        <w:rPr>
          <w:b/>
          <w:bCs/>
        </w:rPr>
      </w:pPr>
      <w:r w:rsidRPr="002141B9">
        <w:rPr>
          <w:b/>
          <w:bCs/>
        </w:rPr>
        <w:t>Дневник кропотливой работы</w:t>
      </w:r>
    </w:p>
    <w:p w14:paraId="4735C5E8" w14:textId="18EEA3A5" w:rsidR="002141B9" w:rsidRDefault="002141B9" w:rsidP="002141B9">
      <w:pPr>
        <w:spacing w:before="100" w:beforeAutospacing="1" w:after="100" w:afterAutospacing="1"/>
        <w:jc w:val="both"/>
        <w:outlineLvl w:val="1"/>
      </w:pPr>
      <w:r w:rsidRPr="002141B9">
        <w:t xml:space="preserve">Изучение истории создания романа «Преступление и наказание» невозможно без черновых записей писателя. Они дают возможность понять, сколько труда и кропотливой работы над словом было вложено в произведение. Менялся творческий замысел, расширялся круг проблем, перестраивалась композиция. Чтобы лучше разобраться в характере героя, в мотивах его поступков </w:t>
      </w:r>
      <w:r w:rsidRPr="002141B9">
        <w:lastRenderedPageBreak/>
        <w:t>Достоевский изменяет форму повествования. В окончательной третьей редакции рассказ ведётся от третьего лица. Писатель предпочёл «рассказ от себя, а не от него». Кажется, что главный герой живёт своей самостоятельной жизнью и не подчиняется своему создателю. Рабочие тетради рассказывают о том, как мучительно долго сам писатель пытается понять мотивы преступления Раскольникова. Не найдя ответа, автор решил создать героя, в котором «два противоположных характера поочерёдно сменяются». В Раскольникове постоянно борются два начала: любовь к людям и презрение к ним. Нелегко было Достоевскому написать финал своего произведения. «Неисповедимы пути, которыми находит бог человека», – читаем мы в черновике писателя, однако сам роман заканчивается иначе. Это заставляет нас размышлять, даже после того, как прочитана последняя страница.</w:t>
      </w:r>
    </w:p>
    <w:p w14:paraId="1608B5A7" w14:textId="77777777" w:rsidR="00F551EB" w:rsidRDefault="00F551EB" w:rsidP="002141B9">
      <w:pPr>
        <w:spacing w:before="100" w:beforeAutospacing="1" w:after="100" w:afterAutospacing="1"/>
        <w:jc w:val="both"/>
        <w:outlineLvl w:val="1"/>
      </w:pPr>
    </w:p>
    <w:p w14:paraId="1D6DB428" w14:textId="672D90CC" w:rsidR="00F551EB" w:rsidRPr="002141B9" w:rsidRDefault="00F551EB" w:rsidP="002141B9">
      <w:pPr>
        <w:spacing w:before="100" w:beforeAutospacing="1" w:after="100" w:afterAutospacing="1"/>
        <w:jc w:val="both"/>
        <w:outlineLvl w:val="1"/>
        <w:rPr>
          <w:i/>
          <w:iCs/>
        </w:rPr>
      </w:pPr>
      <w:r w:rsidRPr="00F551EB">
        <w:rPr>
          <w:i/>
          <w:iCs/>
          <w:u w:val="single"/>
        </w:rPr>
        <w:t>Задание:</w:t>
      </w:r>
      <w:r w:rsidRPr="00F551EB">
        <w:rPr>
          <w:i/>
          <w:iCs/>
        </w:rPr>
        <w:t xml:space="preserve"> изучить лекцию и кратко конспектировать её, прочитать роман                      </w:t>
      </w:r>
      <w:proofErr w:type="gramStart"/>
      <w:r w:rsidRPr="00F551EB">
        <w:rPr>
          <w:i/>
          <w:iCs/>
        </w:rPr>
        <w:t xml:space="preserve">   «</w:t>
      </w:r>
      <w:proofErr w:type="gramEnd"/>
      <w:r w:rsidRPr="00F551EB">
        <w:rPr>
          <w:i/>
          <w:iCs/>
        </w:rPr>
        <w:t>Преступление и наказание» (выполнить до 14.04.20)</w:t>
      </w:r>
    </w:p>
    <w:p w14:paraId="74F62D9E" w14:textId="522C88AC" w:rsidR="002141B9" w:rsidRPr="002141B9" w:rsidRDefault="002141B9" w:rsidP="002141B9">
      <w:pPr>
        <w:spacing w:before="100" w:beforeAutospacing="1" w:after="100" w:afterAutospacing="1"/>
        <w:jc w:val="both"/>
        <w:rPr>
          <w:i/>
          <w:iCs/>
        </w:rPr>
      </w:pPr>
      <w:r w:rsidRPr="00F551EB">
        <w:rPr>
          <w:i/>
          <w:iCs/>
        </w:rPr>
        <w:t xml:space="preserve"> </w:t>
      </w:r>
    </w:p>
    <w:p w14:paraId="0536F36F" w14:textId="77777777" w:rsidR="00AC012D" w:rsidRPr="002141B9" w:rsidRDefault="00AC012D" w:rsidP="002141B9">
      <w:pPr>
        <w:jc w:val="both"/>
      </w:pPr>
    </w:p>
    <w:sectPr w:rsidR="00AC012D" w:rsidRPr="0021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8"/>
    <w:rsid w:val="002141B9"/>
    <w:rsid w:val="00410B18"/>
    <w:rsid w:val="007900A7"/>
    <w:rsid w:val="00845177"/>
    <w:rsid w:val="009B4ED9"/>
    <w:rsid w:val="00AC012D"/>
    <w:rsid w:val="00CE31A5"/>
    <w:rsid w:val="00EA13B4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EE64"/>
  <w15:chartTrackingRefBased/>
  <w15:docId w15:val="{85D43AD7-E6C7-482A-BB7D-427318D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B4E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4E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4E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B4ED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tem">
    <w:name w:val="item"/>
    <w:basedOn w:val="a0"/>
    <w:rsid w:val="009B4ED9"/>
  </w:style>
  <w:style w:type="character" w:styleId="a3">
    <w:name w:val="Hyperlink"/>
    <w:basedOn w:val="a0"/>
    <w:uiPriority w:val="99"/>
    <w:semiHidden/>
    <w:unhideWhenUsed/>
    <w:rsid w:val="009B4ED9"/>
    <w:rPr>
      <w:color w:val="0000FF"/>
      <w:u w:val="single"/>
    </w:rPr>
  </w:style>
  <w:style w:type="character" w:styleId="a4">
    <w:name w:val="Strong"/>
    <w:basedOn w:val="a0"/>
    <w:uiPriority w:val="22"/>
    <w:qFormat/>
    <w:rsid w:val="009B4ED9"/>
    <w:rPr>
      <w:b/>
      <w:bCs/>
    </w:rPr>
  </w:style>
  <w:style w:type="paragraph" w:styleId="a5">
    <w:name w:val="Normal (Web)"/>
    <w:basedOn w:val="a"/>
    <w:uiPriority w:val="99"/>
    <w:semiHidden/>
    <w:unhideWhenUsed/>
    <w:rsid w:val="009B4E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6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5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0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86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9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5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3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084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76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6995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386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graphe.ru/znamenitosti/fedor-dostoevskiy/?gallery=photo&amp;id=2" TargetMode="External"/><Relationship Id="rId13" Type="http://schemas.openxmlformats.org/officeDocument/2006/relationships/hyperlink" Target="https://biographe.ru/znamenitosti/uilyam-shekspir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s://biographe.ru/wp-content/uploads/2019/12/233234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s://biographe.ru/wp-content/uploads/2019/12/34223432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ographe.ru/znamenitosti/nikolay-nekrasov/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biographe.ru/znamenitosti/fedor-dostoevskiy/?gallery=photo&amp;id=1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biographe.ru/wp-content/uploads/2019/12/4324324-4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ographe.ru/znamenitosti/fedor-dostoevskiy/?gallery=photo&amp;id=3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biographe.ru/znamenitosti/fedor-dostoevskiy/?gallery=photo&amp;id=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biographe.ru/znamenitosti/aleksandr-pushkin/" TargetMode="Externa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6</cp:revision>
  <dcterms:created xsi:type="dcterms:W3CDTF">2020-04-09T10:17:00Z</dcterms:created>
  <dcterms:modified xsi:type="dcterms:W3CDTF">2020-04-09T11:13:00Z</dcterms:modified>
</cp:coreProperties>
</file>