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55" w:rsidRPr="00C61FAC" w:rsidRDefault="003238EA" w:rsidP="00C61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AC">
        <w:rPr>
          <w:rFonts w:ascii="Times New Roman" w:hAnsi="Times New Roman" w:cs="Times New Roman"/>
          <w:b/>
          <w:sz w:val="28"/>
          <w:szCs w:val="28"/>
        </w:rPr>
        <w:t>Лекции по теоретической подготовке водителей</w:t>
      </w:r>
      <w:r w:rsidR="00C61FAC" w:rsidRPr="00C61F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61FAC" w:rsidRPr="00C61FAC">
        <w:rPr>
          <w:rFonts w:ascii="Times New Roman" w:hAnsi="Times New Roman" w:cs="Times New Roman"/>
          <w:b/>
          <w:sz w:val="28"/>
          <w:szCs w:val="28"/>
        </w:rPr>
        <w:t>В,</w:t>
      </w:r>
      <w:r w:rsidRPr="00C61FA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61FAC" w:rsidRPr="00C61F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FAC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C61FAC">
        <w:rPr>
          <w:rFonts w:ascii="Times New Roman" w:hAnsi="Times New Roman" w:cs="Times New Roman"/>
          <w:b/>
          <w:sz w:val="28"/>
          <w:szCs w:val="28"/>
        </w:rPr>
        <w:t xml:space="preserve"> 1.3(3 часа)</w:t>
      </w:r>
    </w:p>
    <w:p w:rsidR="003238EA" w:rsidRPr="00C61FAC" w:rsidRDefault="003238EA" w:rsidP="00C61F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FAC">
        <w:rPr>
          <w:rFonts w:ascii="Times New Roman" w:hAnsi="Times New Roman" w:cs="Times New Roman"/>
          <w:i/>
          <w:sz w:val="28"/>
          <w:szCs w:val="28"/>
        </w:rPr>
        <w:t>Тема1)</w:t>
      </w:r>
      <w:r w:rsidR="00C61FAC" w:rsidRPr="00C61F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1FAC">
        <w:rPr>
          <w:rFonts w:ascii="Times New Roman" w:hAnsi="Times New Roman" w:cs="Times New Roman"/>
          <w:i/>
          <w:sz w:val="28"/>
          <w:szCs w:val="28"/>
        </w:rPr>
        <w:t>Решение тематических задач по теме буксировка транспортных средств.</w:t>
      </w:r>
    </w:p>
    <w:p w:rsidR="003238EA" w:rsidRPr="00C61FAC" w:rsidRDefault="003238EA" w:rsidP="00C61F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FAC">
        <w:rPr>
          <w:rFonts w:ascii="Times New Roman" w:hAnsi="Times New Roman" w:cs="Times New Roman"/>
          <w:i/>
          <w:sz w:val="28"/>
          <w:szCs w:val="28"/>
        </w:rPr>
        <w:t>Тема2)</w:t>
      </w:r>
      <w:r w:rsidR="00C61FAC" w:rsidRPr="00C61F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1FAC">
        <w:rPr>
          <w:rFonts w:ascii="Times New Roman" w:hAnsi="Times New Roman" w:cs="Times New Roman"/>
          <w:i/>
          <w:sz w:val="28"/>
          <w:szCs w:val="28"/>
        </w:rPr>
        <w:t>Учебная езда.</w:t>
      </w:r>
    </w:p>
    <w:p w:rsidR="003238EA" w:rsidRPr="00C61FAC" w:rsidRDefault="003238EA" w:rsidP="00C61F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FAC">
        <w:rPr>
          <w:rFonts w:ascii="Times New Roman" w:hAnsi="Times New Roman" w:cs="Times New Roman"/>
          <w:i/>
          <w:sz w:val="28"/>
          <w:szCs w:val="28"/>
        </w:rPr>
        <w:t>Тема3)</w:t>
      </w:r>
      <w:r w:rsidR="00C61FAC" w:rsidRPr="00C61F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1FAC">
        <w:rPr>
          <w:rFonts w:ascii="Times New Roman" w:hAnsi="Times New Roman" w:cs="Times New Roman"/>
          <w:i/>
          <w:sz w:val="28"/>
          <w:szCs w:val="28"/>
        </w:rPr>
        <w:t>Решение тем</w:t>
      </w:r>
      <w:r w:rsidR="00C61FAC" w:rsidRPr="00C61FAC">
        <w:rPr>
          <w:rFonts w:ascii="Times New Roman" w:hAnsi="Times New Roman" w:cs="Times New Roman"/>
          <w:i/>
          <w:sz w:val="28"/>
          <w:szCs w:val="28"/>
        </w:rPr>
        <w:t xml:space="preserve">атических </w:t>
      </w:r>
      <w:r w:rsidRPr="00C61FAC">
        <w:rPr>
          <w:rFonts w:ascii="Times New Roman" w:hAnsi="Times New Roman" w:cs="Times New Roman"/>
          <w:i/>
          <w:sz w:val="28"/>
          <w:szCs w:val="28"/>
        </w:rPr>
        <w:t>задач по теме учебная езда</w:t>
      </w:r>
    </w:p>
    <w:p w:rsidR="003238EA" w:rsidRPr="00C61FAC" w:rsidRDefault="003238EA" w:rsidP="00C61FAC">
      <w:pPr>
        <w:jc w:val="both"/>
        <w:rPr>
          <w:rFonts w:ascii="Times New Roman" w:hAnsi="Times New Roman" w:cs="Times New Roman"/>
          <w:sz w:val="28"/>
          <w:szCs w:val="28"/>
        </w:rPr>
      </w:pPr>
      <w:r w:rsidRPr="00C61FAC">
        <w:rPr>
          <w:rFonts w:ascii="Times New Roman" w:hAnsi="Times New Roman" w:cs="Times New Roman"/>
          <w:sz w:val="28"/>
          <w:szCs w:val="28"/>
        </w:rPr>
        <w:t>Вопрос</w:t>
      </w:r>
      <w:r w:rsidR="00FD3FF1" w:rsidRPr="00C61FAC">
        <w:rPr>
          <w:rFonts w:ascii="Times New Roman" w:hAnsi="Times New Roman" w:cs="Times New Roman"/>
          <w:sz w:val="28"/>
          <w:szCs w:val="28"/>
        </w:rPr>
        <w:t xml:space="preserve"> </w:t>
      </w:r>
      <w:r w:rsidRPr="00C61FAC">
        <w:rPr>
          <w:rFonts w:ascii="Times New Roman" w:hAnsi="Times New Roman" w:cs="Times New Roman"/>
          <w:sz w:val="28"/>
          <w:szCs w:val="28"/>
        </w:rPr>
        <w:t>1</w:t>
      </w:r>
    </w:p>
    <w:p w:rsidR="003238EA" w:rsidRPr="00C61FAC" w:rsidRDefault="003238EA" w:rsidP="00C61FAC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В каких из перечисленных случаев запрещена буксировка на гибкой сцепке? </w:t>
      </w:r>
      <w:proofErr w:type="gramStart"/>
      <w:r w:rsidRPr="00C61FAC">
        <w:rPr>
          <w:rFonts w:ascii="Times New Roman" w:hAnsi="Times New Roman" w:cs="Times New Roman"/>
          <w:color w:val="343434"/>
          <w:sz w:val="28"/>
          <w:szCs w:val="28"/>
        </w:rPr>
        <w:t>1)Только</w:t>
      </w:r>
      <w:proofErr w:type="gramEnd"/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 на горных дорогах 2)Только в гололедицу 3)Только в тёмное время суток и в условиях недостаточной видимости4)Во всех перечисленных случаях</w:t>
      </w:r>
    </w:p>
    <w:p w:rsidR="003238EA" w:rsidRPr="00C61FAC" w:rsidRDefault="003238EA" w:rsidP="00C61FAC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t>Вопрос</w:t>
      </w:r>
      <w:r w:rsidR="00FD3FF1"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C61FAC">
        <w:rPr>
          <w:rFonts w:ascii="Times New Roman" w:hAnsi="Times New Roman" w:cs="Times New Roman"/>
          <w:color w:val="343434"/>
          <w:sz w:val="28"/>
          <w:szCs w:val="28"/>
        </w:rPr>
        <w:t>2</w:t>
      </w:r>
    </w:p>
    <w:p w:rsidR="003238EA" w:rsidRPr="00C61FAC" w:rsidRDefault="003238EA" w:rsidP="00C61FAC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t>Какое расстояние должно быть обеспечено между буксирующим и буксируемым транспортными средствами при буксировке на жёсткой сцепке?</w:t>
      </w:r>
      <w:proofErr w:type="gramStart"/>
      <w:r w:rsidRPr="00C61FAC">
        <w:rPr>
          <w:rFonts w:ascii="Times New Roman" w:hAnsi="Times New Roman" w:cs="Times New Roman"/>
          <w:color w:val="343434"/>
          <w:sz w:val="28"/>
          <w:szCs w:val="28"/>
        </w:rPr>
        <w:t>1)Не</w:t>
      </w:r>
      <w:proofErr w:type="gramEnd"/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 более 4 м 2)От 4 до 6 м 3)От 6 до 8 м</w:t>
      </w:r>
    </w:p>
    <w:p w:rsidR="003238EA" w:rsidRPr="00C61FAC" w:rsidRDefault="003238EA" w:rsidP="00C61FAC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t>Вопрос</w:t>
      </w:r>
      <w:r w:rsidR="00FD3FF1"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C61FAC">
        <w:rPr>
          <w:rFonts w:ascii="Times New Roman" w:hAnsi="Times New Roman" w:cs="Times New Roman"/>
          <w:color w:val="343434"/>
          <w:sz w:val="28"/>
          <w:szCs w:val="28"/>
        </w:rPr>
        <w:t>3</w:t>
      </w:r>
    </w:p>
    <w:p w:rsidR="003238EA" w:rsidRPr="00C61FAC" w:rsidRDefault="003238EA" w:rsidP="00C61FAC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Разрешается ли буксировка мотоцикла с боковым прицепом? </w:t>
      </w:r>
      <w:proofErr w:type="gramStart"/>
      <w:r w:rsidRPr="00C61FAC">
        <w:rPr>
          <w:rFonts w:ascii="Times New Roman" w:hAnsi="Times New Roman" w:cs="Times New Roman"/>
          <w:color w:val="343434"/>
          <w:sz w:val="28"/>
          <w:szCs w:val="28"/>
        </w:rPr>
        <w:t>1)Разрешается</w:t>
      </w:r>
      <w:proofErr w:type="gramEnd"/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 2)Разрешается только на жесткой сцепке 3)Запрещается</w:t>
      </w:r>
    </w:p>
    <w:p w:rsidR="003238EA" w:rsidRPr="00C61FAC" w:rsidRDefault="003238EA" w:rsidP="00C61FAC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t>Вопрос</w:t>
      </w:r>
      <w:r w:rsidR="00FD3FF1"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C61FAC">
        <w:rPr>
          <w:rFonts w:ascii="Times New Roman" w:hAnsi="Times New Roman" w:cs="Times New Roman"/>
          <w:color w:val="343434"/>
          <w:sz w:val="28"/>
          <w:szCs w:val="28"/>
        </w:rPr>
        <w:t>4</w:t>
      </w:r>
    </w:p>
    <w:p w:rsidR="00FD3FF1" w:rsidRPr="00C61FAC" w:rsidRDefault="003238EA" w:rsidP="00C61FAC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Можно ли буксировать автомобиль с недействующей тормозной системой, если фактическая масса этого автомобиля превышает половину фактической массы Вашего автомобиля? </w:t>
      </w:r>
      <w:proofErr w:type="gramStart"/>
      <w:r w:rsidR="00FD3FF1" w:rsidRPr="00C61FAC">
        <w:rPr>
          <w:rFonts w:ascii="Times New Roman" w:hAnsi="Times New Roman" w:cs="Times New Roman"/>
          <w:color w:val="343434"/>
          <w:sz w:val="28"/>
          <w:szCs w:val="28"/>
        </w:rPr>
        <w:t>1)</w:t>
      </w:r>
      <w:r w:rsidRPr="00C61FAC">
        <w:rPr>
          <w:rFonts w:ascii="Times New Roman" w:hAnsi="Times New Roman" w:cs="Times New Roman"/>
          <w:color w:val="343434"/>
          <w:sz w:val="28"/>
          <w:szCs w:val="28"/>
        </w:rPr>
        <w:t>Можно</w:t>
      </w:r>
      <w:proofErr w:type="gramEnd"/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FD3FF1" w:rsidRPr="00C61FAC">
        <w:rPr>
          <w:rFonts w:ascii="Times New Roman" w:hAnsi="Times New Roman" w:cs="Times New Roman"/>
          <w:color w:val="343434"/>
          <w:sz w:val="28"/>
          <w:szCs w:val="28"/>
        </w:rPr>
        <w:t>2)</w:t>
      </w:r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Можно только при скорости буксировки не более 30 км/ч </w:t>
      </w:r>
      <w:r w:rsidR="00FD3FF1" w:rsidRPr="00C61FAC">
        <w:rPr>
          <w:rFonts w:ascii="Times New Roman" w:hAnsi="Times New Roman" w:cs="Times New Roman"/>
          <w:color w:val="343434"/>
          <w:sz w:val="28"/>
          <w:szCs w:val="28"/>
        </w:rPr>
        <w:t>3)</w:t>
      </w:r>
      <w:r w:rsidRPr="00C61FAC">
        <w:rPr>
          <w:rFonts w:ascii="Times New Roman" w:hAnsi="Times New Roman" w:cs="Times New Roman"/>
          <w:color w:val="343434"/>
          <w:sz w:val="28"/>
          <w:szCs w:val="28"/>
        </w:rPr>
        <w:t>Нельзя</w:t>
      </w:r>
    </w:p>
    <w:p w:rsidR="00FD3FF1" w:rsidRPr="00C61FAC" w:rsidRDefault="00FD3FF1" w:rsidP="00C61FAC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t>Вопрос 5</w:t>
      </w:r>
    </w:p>
    <w:p w:rsidR="00FD3FF1" w:rsidRPr="00C61FAC" w:rsidRDefault="00FD3FF1" w:rsidP="00C61FAC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Разрешено ли перевозить людей в буксируемом легковом автомобиле? </w:t>
      </w:r>
      <w:proofErr w:type="gramStart"/>
      <w:r w:rsidRPr="00C61FAC">
        <w:rPr>
          <w:rFonts w:ascii="Times New Roman" w:hAnsi="Times New Roman" w:cs="Times New Roman"/>
          <w:color w:val="343434"/>
          <w:sz w:val="28"/>
          <w:szCs w:val="28"/>
        </w:rPr>
        <w:t>1)Разрешено</w:t>
      </w:r>
      <w:proofErr w:type="gramEnd"/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 2)Разрешено только при буксировке на гибкой или жесткой сцепке 3)Запрещено</w:t>
      </w:r>
      <w:r w:rsidRPr="00C61FAC">
        <w:rPr>
          <w:rFonts w:ascii="Times New Roman" w:hAnsi="Times New Roman" w:cs="Times New Roman"/>
          <w:color w:val="343434"/>
          <w:sz w:val="28"/>
          <w:szCs w:val="28"/>
        </w:rPr>
        <w:br/>
        <w:t>Вопрос 6</w:t>
      </w:r>
    </w:p>
    <w:p w:rsidR="00FD3FF1" w:rsidRPr="00C61FAC" w:rsidRDefault="00FD3FF1" w:rsidP="00C61FAC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При буксировке на гибкой сцепке между буксирующим и буксируемым транспортными средствами должно быть обеспечено расстояние: </w:t>
      </w:r>
      <w:proofErr w:type="gramStart"/>
      <w:r w:rsidRPr="00C61FAC">
        <w:rPr>
          <w:rFonts w:ascii="Times New Roman" w:hAnsi="Times New Roman" w:cs="Times New Roman"/>
          <w:color w:val="343434"/>
          <w:sz w:val="28"/>
          <w:szCs w:val="28"/>
        </w:rPr>
        <w:t>1)Не</w:t>
      </w:r>
      <w:proofErr w:type="gramEnd"/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 более 4 м 2)От 4 до 6 м 3)От 6 до 8 м</w:t>
      </w:r>
    </w:p>
    <w:p w:rsidR="00FD3FF1" w:rsidRPr="00C61FAC" w:rsidRDefault="00FD3FF1" w:rsidP="00C61FAC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t>Вопрос 7</w:t>
      </w:r>
    </w:p>
    <w:p w:rsidR="00FD3FF1" w:rsidRPr="00C61FAC" w:rsidRDefault="00FD3FF1" w:rsidP="00C61FAC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Разрешается ли буксировка в гололедицу, если у буксируемого транспортного средства исправны тормоза и рулевое управление? </w:t>
      </w:r>
      <w:proofErr w:type="gramStart"/>
      <w:r w:rsidRPr="00C61FAC">
        <w:rPr>
          <w:rFonts w:ascii="Times New Roman" w:hAnsi="Times New Roman" w:cs="Times New Roman"/>
          <w:color w:val="343434"/>
          <w:sz w:val="28"/>
          <w:szCs w:val="28"/>
        </w:rPr>
        <w:t>1)Разрешается</w:t>
      </w:r>
      <w:proofErr w:type="gramEnd"/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 2)Разрешается только на жёсткой сцепке или методом частичной погрузки </w:t>
      </w:r>
      <w:r w:rsidRPr="00C61FAC">
        <w:rPr>
          <w:rFonts w:ascii="Times New Roman" w:hAnsi="Times New Roman" w:cs="Times New Roman"/>
          <w:color w:val="343434"/>
          <w:sz w:val="28"/>
          <w:szCs w:val="28"/>
        </w:rPr>
        <w:lastRenderedPageBreak/>
        <w:t>3)Запрещается</w:t>
      </w:r>
      <w:r w:rsidRPr="00C61FAC">
        <w:rPr>
          <w:rFonts w:ascii="Times New Roman" w:hAnsi="Times New Roman" w:cs="Times New Roman"/>
          <w:color w:val="343434"/>
          <w:sz w:val="28"/>
          <w:szCs w:val="28"/>
        </w:rPr>
        <w:br/>
        <w:t>Вопрос 8</w:t>
      </w:r>
    </w:p>
    <w:p w:rsidR="00C61FAC" w:rsidRDefault="00FD3FF1" w:rsidP="00C61FAC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b/>
          <w:color w:val="343434"/>
          <w:sz w:val="28"/>
          <w:szCs w:val="28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Разрешается ли перевозка людей в салоне легкового автомобиля, буксирующего неисправное транспортное средство? </w:t>
      </w:r>
      <w:proofErr w:type="gramStart"/>
      <w:r w:rsidRPr="00C61FAC">
        <w:rPr>
          <w:rFonts w:ascii="Times New Roman" w:hAnsi="Times New Roman" w:cs="Times New Roman"/>
          <w:color w:val="343434"/>
          <w:sz w:val="28"/>
          <w:szCs w:val="28"/>
        </w:rPr>
        <w:t>1)Разрешается</w:t>
      </w:r>
      <w:proofErr w:type="gramEnd"/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 2)Разрешается только при буксировке на жёсткой сцепке 3)Запрещается</w:t>
      </w:r>
      <w:r w:rsidRPr="00C61FAC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C61FAC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C61FAC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C61FAC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C61FAC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C61FAC">
        <w:rPr>
          <w:rFonts w:ascii="Times New Roman" w:hAnsi="Times New Roman" w:cs="Times New Roman"/>
          <w:b/>
          <w:color w:val="343434"/>
          <w:sz w:val="28"/>
          <w:szCs w:val="28"/>
        </w:rPr>
        <w:t>Учебная езда ПДД</w:t>
      </w:r>
    </w:p>
    <w:p w:rsidR="00FD3FF1" w:rsidRPr="00C61FAC" w:rsidRDefault="003238EA" w:rsidP="00C61FAC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br/>
      </w:r>
      <w:r w:rsidR="00FD3FF1"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21.1. Обучение первоначальным навыкам управления транспортным средством должно проводиться на закрытых площадках или автодромах.</w:t>
      </w:r>
    </w:p>
    <w:p w:rsidR="00FD3FF1" w:rsidRPr="00C61FAC" w:rsidRDefault="00FD3FF1" w:rsidP="00C61FA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 </w:t>
      </w:r>
      <w:hyperlink r:id="rId4" w:anchor="dst100015" w:history="1">
        <w:r w:rsidRPr="00C61F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Постановления</w:t>
        </w:r>
      </w:hyperlink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Правительства РФ от 20.12.2019 N 1734)</w:t>
      </w:r>
    </w:p>
    <w:p w:rsidR="00FD3FF1" w:rsidRPr="00C61FAC" w:rsidRDefault="00FD3FF1" w:rsidP="00C61FA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текст в предыдущей редакции)</w:t>
      </w:r>
    </w:p>
    <w:p w:rsidR="00FD3FF1" w:rsidRPr="00C61FAC" w:rsidRDefault="00FD3FF1" w:rsidP="00C61F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535"/>
      <w:bookmarkEnd w:id="0"/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21.2. Учебная езда на дорогах допускается только с обучающим вождению.</w:t>
      </w:r>
    </w:p>
    <w:p w:rsidR="00FD3FF1" w:rsidRPr="00C61FAC" w:rsidRDefault="00FD3FF1" w:rsidP="00C61FA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(п. 21.2 в ред. </w:t>
      </w:r>
      <w:hyperlink r:id="rId5" w:anchor="dst100016" w:history="1">
        <w:r w:rsidRPr="00C61F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Постановления</w:t>
        </w:r>
      </w:hyperlink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Правительства РФ от 20.12.2019 N 1734)</w:t>
      </w:r>
    </w:p>
    <w:p w:rsidR="00FD3FF1" w:rsidRPr="00C61FAC" w:rsidRDefault="00FD3FF1" w:rsidP="00C61FA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текст в предыдущей редакции)</w:t>
      </w:r>
    </w:p>
    <w:p w:rsidR="00FD3FF1" w:rsidRPr="00C61FAC" w:rsidRDefault="00FD3FF1" w:rsidP="00C61F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536"/>
      <w:bookmarkEnd w:id="1"/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21.3. При обучении управлению транспортным средством на дорогах обучающий вождению должен находиться на сиденье, с которого осуществляется доступ к дублирующим органам управления этим транспортным средством, иметь при себе документ на право обучения управлению транспортным средством данной категории или подкатегории, а также водительское удостоверение на право управления транспортным средством соответствующей категории или подкатегории.</w:t>
      </w:r>
    </w:p>
    <w:p w:rsidR="00FD3FF1" w:rsidRPr="00C61FAC" w:rsidRDefault="00FD3FF1" w:rsidP="00C61FA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(п. 21.3 в ред. </w:t>
      </w:r>
      <w:hyperlink r:id="rId6" w:anchor="dst100018" w:history="1">
        <w:r w:rsidRPr="00C61F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Постановления</w:t>
        </w:r>
      </w:hyperlink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Правительства РФ от 20.12.2019 N 1734)</w:t>
      </w:r>
    </w:p>
    <w:p w:rsidR="00FD3FF1" w:rsidRPr="00C61FAC" w:rsidRDefault="00FD3FF1" w:rsidP="00C61FA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текст в предыдущей редакции)</w:t>
      </w:r>
    </w:p>
    <w:p w:rsidR="00FD3FF1" w:rsidRPr="00C61FAC" w:rsidRDefault="00FD3FF1" w:rsidP="00C61F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537"/>
      <w:bookmarkEnd w:id="2"/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21.4. К учебной езде на дорогах допускаются обучающиеся вождению, достигшие возраста:</w:t>
      </w:r>
    </w:p>
    <w:p w:rsidR="00FD3FF1" w:rsidRPr="00C61FAC" w:rsidRDefault="00FD3FF1" w:rsidP="00C61F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538"/>
      <w:bookmarkEnd w:id="3"/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 лет – при обучении управлению транспортным средством категорий «B», «C» или подкатегории «C1»;</w:t>
      </w:r>
    </w:p>
    <w:p w:rsidR="00FD3FF1" w:rsidRPr="00C61FAC" w:rsidRDefault="00FD3FF1" w:rsidP="00C61F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539"/>
      <w:bookmarkEnd w:id="4"/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лет – при обучении управлению транспортным средством категорий «D», «</w:t>
      </w:r>
      <w:proofErr w:type="spellStart"/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Tb</w:t>
      </w:r>
      <w:proofErr w:type="spellEnd"/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Tm</w:t>
      </w:r>
      <w:proofErr w:type="spellEnd"/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или подкатегории «D1» (18 лет – для лиц, указанных в </w:t>
      </w:r>
      <w:hyperlink r:id="rId7" w:anchor="dst135" w:history="1">
        <w:r w:rsidRPr="00C61F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пункте 4 статьи 26</w:t>
        </w:r>
      </w:hyperlink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 «О безопасности дорожного движения», - при обучении управлению транспортным средством категории «D» или подкатегории «D1»).</w:t>
      </w:r>
    </w:p>
    <w:p w:rsidR="00FD3FF1" w:rsidRPr="00C61FAC" w:rsidRDefault="00FD3FF1" w:rsidP="00C61FA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(п. 21.4 в ред. </w:t>
      </w:r>
      <w:hyperlink r:id="rId8" w:anchor="dst100019" w:history="1">
        <w:r w:rsidRPr="00C61F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Постановления</w:t>
        </w:r>
      </w:hyperlink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Правительства РФ от 20.12.2019 N 1734)</w:t>
      </w:r>
    </w:p>
    <w:p w:rsidR="00FD3FF1" w:rsidRPr="00C61FAC" w:rsidRDefault="00FD3FF1" w:rsidP="00C61FA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текст в предыдущей редакции)</w:t>
      </w:r>
    </w:p>
    <w:p w:rsidR="00FD3FF1" w:rsidRPr="00C61FAC" w:rsidRDefault="00FD3FF1" w:rsidP="00C61F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0421"/>
      <w:bookmarkEnd w:id="5"/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21.5. Механическое транспортное средство, на котором проводится обучение, должно быть оборудовано в соответствии с </w:t>
      </w:r>
      <w:hyperlink r:id="rId9" w:anchor="dst101123" w:history="1">
        <w:r w:rsidRPr="00C61F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5</w:t>
        </w:r>
      </w:hyperlink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Основных положений и иметь опознавательные </w:t>
      </w:r>
      <w:hyperlink r:id="rId10" w:anchor="dst100768" w:history="1">
        <w:r w:rsidRPr="00C61F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знаки</w:t>
        </w:r>
      </w:hyperlink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«Учебное транспортное средство».</w:t>
      </w:r>
    </w:p>
    <w:p w:rsidR="00FD3FF1" w:rsidRPr="00C61FAC" w:rsidRDefault="00FD3FF1" w:rsidP="00C61FA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(п. 21.5 в ред. </w:t>
      </w:r>
      <w:hyperlink r:id="rId11" w:anchor="dst100075" w:history="1">
        <w:r w:rsidRPr="00C61F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Постановления</w:t>
        </w:r>
      </w:hyperlink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Правительства РФ от 24.01.2001 N 67)</w:t>
      </w:r>
    </w:p>
    <w:p w:rsidR="00FD3FF1" w:rsidRPr="00C61FAC" w:rsidRDefault="00FD3FF1" w:rsidP="00C61FA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текст в предыдущей редакции)</w:t>
      </w:r>
    </w:p>
    <w:p w:rsidR="00FD3FF1" w:rsidRPr="00C61FAC" w:rsidRDefault="00FD3FF1" w:rsidP="00C61F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0422"/>
      <w:bookmarkEnd w:id="6"/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21.6. Запрещается учебная езда на дорогах, перечень которых объявляется в установленном порядке.</w:t>
      </w:r>
    </w:p>
    <w:p w:rsidR="00FD3FF1" w:rsidRPr="00C61FAC" w:rsidRDefault="00FD3FF1" w:rsidP="00C61FA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238EA" w:rsidRPr="00C61FAC" w:rsidRDefault="003238EA" w:rsidP="00C61FAC">
      <w:pPr>
        <w:jc w:val="both"/>
        <w:rPr>
          <w:rFonts w:ascii="Times New Roman" w:hAnsi="Times New Roman" w:cs="Times New Roman"/>
          <w:sz w:val="28"/>
          <w:szCs w:val="28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br/>
      </w:r>
      <w:r w:rsidR="00FD3FF1" w:rsidRPr="00C61FAC">
        <w:rPr>
          <w:rFonts w:ascii="Times New Roman" w:hAnsi="Times New Roman" w:cs="Times New Roman"/>
          <w:sz w:val="28"/>
          <w:szCs w:val="28"/>
        </w:rPr>
        <w:t>Решение тематических задач по теме: учебная езда</w:t>
      </w:r>
    </w:p>
    <w:p w:rsidR="00FD3FF1" w:rsidRPr="00C61FAC" w:rsidRDefault="0080495F" w:rsidP="00C61FAC">
      <w:pPr>
        <w:jc w:val="both"/>
        <w:rPr>
          <w:rFonts w:ascii="Times New Roman" w:hAnsi="Times New Roman" w:cs="Times New Roman"/>
          <w:sz w:val="28"/>
          <w:szCs w:val="28"/>
        </w:rPr>
      </w:pPr>
      <w:r w:rsidRPr="00C61FAC">
        <w:rPr>
          <w:rFonts w:ascii="Times New Roman" w:hAnsi="Times New Roman" w:cs="Times New Roman"/>
          <w:sz w:val="28"/>
          <w:szCs w:val="28"/>
        </w:rPr>
        <w:t>Вопрос 1</w:t>
      </w:r>
    </w:p>
    <w:p w:rsidR="0080495F" w:rsidRPr="00C61FAC" w:rsidRDefault="0080495F" w:rsidP="00C61FAC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Какие из перечисленных требований предъявляются к обучаемому на автомобиле, допущенному к учебной езде на дорогах? </w:t>
      </w:r>
      <w:proofErr w:type="gramStart"/>
      <w:r w:rsidRPr="00C61FAC">
        <w:rPr>
          <w:rFonts w:ascii="Times New Roman" w:hAnsi="Times New Roman" w:cs="Times New Roman"/>
          <w:color w:val="343434"/>
          <w:sz w:val="28"/>
          <w:szCs w:val="28"/>
        </w:rPr>
        <w:t>1)Возраст</w:t>
      </w:r>
      <w:proofErr w:type="gramEnd"/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 не менее 16 лет 2)З</w:t>
      </w:r>
      <w:r w:rsidR="00C61FAC">
        <w:rPr>
          <w:rFonts w:ascii="Times New Roman" w:hAnsi="Times New Roman" w:cs="Times New Roman"/>
          <w:color w:val="343434"/>
          <w:sz w:val="28"/>
          <w:szCs w:val="28"/>
        </w:rPr>
        <w:t>нание Правил дорожного движения</w:t>
      </w:r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. </w:t>
      </w:r>
      <w:proofErr w:type="gramStart"/>
      <w:r w:rsidRPr="00C61FAC">
        <w:rPr>
          <w:rFonts w:ascii="Times New Roman" w:hAnsi="Times New Roman" w:cs="Times New Roman"/>
          <w:color w:val="343434"/>
          <w:sz w:val="28"/>
          <w:szCs w:val="28"/>
        </w:rPr>
        <w:t>3)Наличие</w:t>
      </w:r>
      <w:proofErr w:type="gramEnd"/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 первоначальных навыков управления. </w:t>
      </w:r>
      <w:proofErr w:type="gramStart"/>
      <w:r w:rsidRPr="00C61FAC">
        <w:rPr>
          <w:rFonts w:ascii="Times New Roman" w:hAnsi="Times New Roman" w:cs="Times New Roman"/>
          <w:color w:val="343434"/>
          <w:sz w:val="28"/>
          <w:szCs w:val="28"/>
        </w:rPr>
        <w:t>4)Все</w:t>
      </w:r>
      <w:proofErr w:type="gramEnd"/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 перечисленные требования</w:t>
      </w:r>
    </w:p>
    <w:p w:rsidR="0080495F" w:rsidRPr="00C61FAC" w:rsidRDefault="0080495F" w:rsidP="00C61FAC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t>Вопрос 2</w:t>
      </w:r>
    </w:p>
    <w:p w:rsidR="0080495F" w:rsidRPr="00C61FAC" w:rsidRDefault="0080495F" w:rsidP="00C61FAC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В каких случаях водители мопедов нарушают Правила? </w:t>
      </w:r>
      <w:proofErr w:type="gramStart"/>
      <w:r w:rsidRPr="00C61FAC">
        <w:rPr>
          <w:rFonts w:ascii="Times New Roman" w:hAnsi="Times New Roman" w:cs="Times New Roman"/>
          <w:color w:val="343434"/>
          <w:sz w:val="28"/>
          <w:szCs w:val="28"/>
        </w:rPr>
        <w:t>1)Только</w:t>
      </w:r>
      <w:proofErr w:type="gramEnd"/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 если управляют мопедом, не держась за руль хотя бы одной рукой 2)Только если двигаются по дороге без застегнутого мотошлема 3)В обоих перечисленных случаях</w:t>
      </w:r>
    </w:p>
    <w:p w:rsidR="0080495F" w:rsidRPr="00C61FAC" w:rsidRDefault="0080495F" w:rsidP="00C61FAC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t>Вопрос 3</w:t>
      </w:r>
    </w:p>
    <w:p w:rsidR="00C61FAC" w:rsidRDefault="0080495F" w:rsidP="00C61FAC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Водителям мопедов разрешено двигаться: </w:t>
      </w:r>
      <w:proofErr w:type="gramStart"/>
      <w:r w:rsidRPr="00C61FAC">
        <w:rPr>
          <w:rFonts w:ascii="Times New Roman" w:hAnsi="Times New Roman" w:cs="Times New Roman"/>
          <w:color w:val="343434"/>
          <w:sz w:val="28"/>
          <w:szCs w:val="28"/>
        </w:rPr>
        <w:t>1)Только</w:t>
      </w:r>
      <w:proofErr w:type="gramEnd"/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 по правому краю проезжей части в один ряд 2)Только по обочине, если не создаются помехи пешеходам 3)Только по полосе для велосипедистов 4)Во всех перечисленных случаях</w:t>
      </w:r>
    </w:p>
    <w:p w:rsidR="00C61FAC" w:rsidRDefault="0080495F" w:rsidP="00C61FAC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bookmarkStart w:id="7" w:name="_GoBack"/>
      <w:bookmarkEnd w:id="7"/>
      <w:r w:rsidRPr="00C61FAC">
        <w:rPr>
          <w:rFonts w:ascii="Times New Roman" w:hAnsi="Times New Roman" w:cs="Times New Roman"/>
          <w:color w:val="343434"/>
          <w:sz w:val="28"/>
          <w:szCs w:val="28"/>
        </w:rPr>
        <w:br/>
        <w:t>Вопрос 4</w:t>
      </w:r>
    </w:p>
    <w:p w:rsidR="00C61FAC" w:rsidRDefault="0080495F" w:rsidP="00C61FAC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br/>
        <w:t xml:space="preserve">Водителям мопедов запрещается поворачивать налево или разворачиваться: </w:t>
      </w:r>
      <w:proofErr w:type="gramStart"/>
      <w:r w:rsidRPr="00C61FAC">
        <w:rPr>
          <w:rFonts w:ascii="Times New Roman" w:hAnsi="Times New Roman" w:cs="Times New Roman"/>
          <w:color w:val="343434"/>
          <w:sz w:val="28"/>
          <w:szCs w:val="28"/>
        </w:rPr>
        <w:t>1)Только</w:t>
      </w:r>
      <w:proofErr w:type="gramEnd"/>
      <w:r w:rsidRPr="00C61FAC">
        <w:rPr>
          <w:rFonts w:ascii="Times New Roman" w:hAnsi="Times New Roman" w:cs="Times New Roman"/>
          <w:color w:val="343434"/>
          <w:sz w:val="28"/>
          <w:szCs w:val="28"/>
        </w:rPr>
        <w:t xml:space="preserve"> при движении по дороге с трамвайным движением 2)Только при движении по дороге, имеющей более одной полосы для движения в данном направлении 3)В обоих перечисленных случаях</w:t>
      </w:r>
    </w:p>
    <w:p w:rsidR="0080495F" w:rsidRPr="00C61FAC" w:rsidRDefault="0080495F" w:rsidP="00C61FAC">
      <w:pPr>
        <w:jc w:val="both"/>
        <w:rPr>
          <w:rFonts w:ascii="Times New Roman" w:hAnsi="Times New Roman" w:cs="Times New Roman"/>
          <w:sz w:val="28"/>
          <w:szCs w:val="28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C61FAC">
        <w:rPr>
          <w:rFonts w:ascii="Times New Roman" w:hAnsi="Times New Roman" w:cs="Times New Roman"/>
          <w:sz w:val="28"/>
          <w:szCs w:val="28"/>
        </w:rPr>
        <w:t>Ответить до 15 апреля 2020</w:t>
      </w:r>
    </w:p>
    <w:p w:rsidR="0080495F" w:rsidRPr="00C61FAC" w:rsidRDefault="0080495F" w:rsidP="00C61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AC">
        <w:rPr>
          <w:rFonts w:ascii="Times New Roman" w:hAnsi="Times New Roman" w:cs="Times New Roman"/>
          <w:b/>
          <w:sz w:val="28"/>
          <w:szCs w:val="28"/>
        </w:rPr>
        <w:t xml:space="preserve">На почту: </w:t>
      </w:r>
      <w:proofErr w:type="spellStart"/>
      <w:r w:rsidRPr="00C61FAC">
        <w:rPr>
          <w:rFonts w:ascii="Times New Roman" w:hAnsi="Times New Roman" w:cs="Times New Roman"/>
          <w:b/>
          <w:sz w:val="28"/>
          <w:szCs w:val="28"/>
          <w:lang w:val="en-US"/>
        </w:rPr>
        <w:t>ieliena</w:t>
      </w:r>
      <w:proofErr w:type="spellEnd"/>
      <w:r w:rsidRPr="00C61FA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61FAC">
        <w:rPr>
          <w:rFonts w:ascii="Times New Roman" w:hAnsi="Times New Roman" w:cs="Times New Roman"/>
          <w:b/>
          <w:sz w:val="28"/>
          <w:szCs w:val="28"/>
          <w:lang w:val="en-US"/>
        </w:rPr>
        <w:t>zhukova</w:t>
      </w:r>
      <w:proofErr w:type="spellEnd"/>
      <w:r w:rsidRPr="00C61FAC">
        <w:rPr>
          <w:rFonts w:ascii="Times New Roman" w:hAnsi="Times New Roman" w:cs="Times New Roman"/>
          <w:b/>
          <w:sz w:val="28"/>
          <w:szCs w:val="28"/>
        </w:rPr>
        <w:t>.64</w:t>
      </w:r>
      <w:r w:rsidRPr="00C61FA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61FA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61FA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0495F" w:rsidRPr="00C61FAC" w:rsidRDefault="0080495F" w:rsidP="00C61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AC">
        <w:rPr>
          <w:rFonts w:ascii="Times New Roman" w:hAnsi="Times New Roman" w:cs="Times New Roman"/>
          <w:b/>
          <w:sz w:val="28"/>
          <w:szCs w:val="28"/>
        </w:rPr>
        <w:t>Или по номеру тел: 89082004500(</w:t>
      </w:r>
      <w:r w:rsidR="00C61FAC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="00C61FAC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="00C61FAC">
        <w:rPr>
          <w:rFonts w:ascii="Times New Roman" w:hAnsi="Times New Roman" w:cs="Times New Roman"/>
          <w:b/>
          <w:sz w:val="28"/>
          <w:szCs w:val="28"/>
          <w:lang w:val="en-US"/>
        </w:rPr>
        <w:t>WathsApp</w:t>
      </w:r>
      <w:proofErr w:type="spellEnd"/>
      <w:r w:rsidRPr="00C61FAC">
        <w:rPr>
          <w:rFonts w:ascii="Times New Roman" w:hAnsi="Times New Roman" w:cs="Times New Roman"/>
          <w:b/>
          <w:sz w:val="28"/>
          <w:szCs w:val="28"/>
        </w:rPr>
        <w:t>)</w:t>
      </w:r>
    </w:p>
    <w:p w:rsidR="0080495F" w:rsidRPr="00C61FAC" w:rsidRDefault="0080495F" w:rsidP="00C61FAC">
      <w:pPr>
        <w:jc w:val="both"/>
        <w:rPr>
          <w:rFonts w:ascii="Times New Roman" w:hAnsi="Times New Roman" w:cs="Times New Roman"/>
          <w:sz w:val="28"/>
          <w:szCs w:val="28"/>
        </w:rPr>
      </w:pPr>
      <w:r w:rsidRPr="00C61FAC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C61FAC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C61FAC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C61FAC">
        <w:rPr>
          <w:rFonts w:ascii="Times New Roman" w:hAnsi="Times New Roman" w:cs="Times New Roman"/>
          <w:color w:val="343434"/>
          <w:sz w:val="28"/>
          <w:szCs w:val="28"/>
        </w:rPr>
        <w:lastRenderedPageBreak/>
        <w:br/>
      </w:r>
    </w:p>
    <w:sectPr w:rsidR="0080495F" w:rsidRPr="00C6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EA"/>
    <w:rsid w:val="003238EA"/>
    <w:rsid w:val="0080495F"/>
    <w:rsid w:val="00C32455"/>
    <w:rsid w:val="00C61FAC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C5A16-971B-4A81-987C-3C21E7BE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D3FF1"/>
  </w:style>
  <w:style w:type="character" w:styleId="a3">
    <w:name w:val="Hyperlink"/>
    <w:basedOn w:val="a0"/>
    <w:uiPriority w:val="99"/>
    <w:semiHidden/>
    <w:unhideWhenUsed/>
    <w:rsid w:val="00FD3FF1"/>
    <w:rPr>
      <w:color w:val="0000FF"/>
      <w:u w:val="single"/>
    </w:rPr>
  </w:style>
  <w:style w:type="character" w:customStyle="1" w:styleId="nobr">
    <w:name w:val="nobr"/>
    <w:basedOn w:val="a0"/>
    <w:rsid w:val="00FD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0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1003/4197f539d3cae1c79319a9ea3af5ba130fc9325f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17315/70ea47b006c38d44a2a9f4dafac36c108e41f0b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41003/4197f539d3cae1c79319a9ea3af5ba130fc9325f/" TargetMode="External"/><Relationship Id="rId11" Type="http://schemas.openxmlformats.org/officeDocument/2006/relationships/hyperlink" Target="https://www.consultant.ru/document/cons_doc_LAW_123085/c6e818337082f3946f82681836a83637dd949d36/" TargetMode="External"/><Relationship Id="rId5" Type="http://schemas.openxmlformats.org/officeDocument/2006/relationships/hyperlink" Target="https://www.consultant.ru/document/cons_doc_LAW_341003/4197f539d3cae1c79319a9ea3af5ba130fc9325f/" TargetMode="External"/><Relationship Id="rId10" Type="http://schemas.openxmlformats.org/officeDocument/2006/relationships/hyperlink" Target="https://www.consultant.ru/document/cons_doc_LAW_349012/6d8c7fbd95f0b2f282a790182c6d28e791f15e51/" TargetMode="External"/><Relationship Id="rId4" Type="http://schemas.openxmlformats.org/officeDocument/2006/relationships/hyperlink" Target="https://www.consultant.ru/document/cons_doc_LAW_341003/4197f539d3cae1c79319a9ea3af5ba130fc9325f/" TargetMode="External"/><Relationship Id="rId9" Type="http://schemas.openxmlformats.org/officeDocument/2006/relationships/hyperlink" Target="https://www.consultant.ru/document/cons_doc_LAW_349012/6d8c7fbd95f0b2f282a790182c6d28e791f15e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3</cp:revision>
  <dcterms:created xsi:type="dcterms:W3CDTF">2020-04-08T11:41:00Z</dcterms:created>
  <dcterms:modified xsi:type="dcterms:W3CDTF">2020-04-08T12:46:00Z</dcterms:modified>
</cp:coreProperties>
</file>