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ED43E" w14:textId="77777777" w:rsidR="00FB2AF6" w:rsidRPr="00F8376D" w:rsidRDefault="00FB2AF6" w:rsidP="00FB2A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6D">
        <w:rPr>
          <w:rFonts w:ascii="Times New Roman" w:hAnsi="Times New Roman" w:cs="Times New Roman"/>
          <w:b/>
          <w:iCs/>
          <w:sz w:val="28"/>
          <w:szCs w:val="28"/>
        </w:rPr>
        <w:t xml:space="preserve">Практическое занятие №70 </w:t>
      </w:r>
      <w:r w:rsidRPr="00F8376D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bookmarkStart w:id="0" w:name="OLE_LINK259"/>
      <w:bookmarkStart w:id="1" w:name="OLE_LINK260"/>
      <w:bookmarkStart w:id="2" w:name="OLE_LINK264"/>
      <w:r w:rsidRPr="00F8376D">
        <w:rPr>
          <w:rFonts w:ascii="Times New Roman" w:hAnsi="Times New Roman" w:cs="Times New Roman"/>
          <w:b/>
          <w:sz w:val="28"/>
          <w:szCs w:val="28"/>
        </w:rPr>
        <w:t>Политика гласности в СССР и ее последствия.</w:t>
      </w:r>
    </w:p>
    <w:bookmarkEnd w:id="0"/>
    <w:bookmarkEnd w:id="1"/>
    <w:bookmarkEnd w:id="2"/>
    <w:p w14:paraId="14B11928" w14:textId="0A37623C" w:rsidR="00FB2AF6" w:rsidRDefault="00FB2AF6" w:rsidP="00FB2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проверка знаний по последствиям политики гласности в СССР. </w:t>
      </w:r>
    </w:p>
    <w:p w14:paraId="691EC3B5" w14:textId="05F1FB5E" w:rsidR="00FB2AF6" w:rsidRDefault="00FB2AF6" w:rsidP="00FB2AF6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2E1C42">
        <w:rPr>
          <w:rFonts w:ascii="Times New Roman" w:hAnsi="Times New Roman" w:cs="Times New Roman"/>
          <w:sz w:val="28"/>
          <w:szCs w:val="28"/>
        </w:rPr>
        <w:t xml:space="preserve"> 1: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</w:p>
    <w:p w14:paraId="53ECC74B" w14:textId="2A498F59" w:rsidR="00FB2AF6" w:rsidRDefault="00FB2AF6" w:rsidP="00FB2AF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Дайте оценку экономическим и политическим преобразова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ниям в СССР в годы перестройки, ответив письменно на вопросы:</w:t>
      </w:r>
    </w:p>
    <w:p w14:paraId="3DA662D6" w14:textId="77777777" w:rsidR="00FB2AF6" w:rsidRDefault="00FB2AF6" w:rsidP="00FB2AF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Чем была вызвана необходимость масштабных преобразова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ний советского общества в середине 80-х гг.?</w:t>
      </w:r>
    </w:p>
    <w:p w14:paraId="332A765F" w14:textId="77777777" w:rsidR="00FB2AF6" w:rsidRDefault="00FB2AF6" w:rsidP="00FB2AF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чем вы видите причины возрождения многопартийности в СССР?</w:t>
      </w:r>
    </w:p>
    <w:p w14:paraId="7F0BF10D" w14:textId="77777777" w:rsidR="00FB2AF6" w:rsidRDefault="00FB2AF6" w:rsidP="00FB2AF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чем руководство партии видело причины отсутствия про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гресса в реформировании экономики в 1987 г.? </w:t>
      </w:r>
    </w:p>
    <w:p w14:paraId="082B7810" w14:textId="77777777" w:rsidR="00FB2AF6" w:rsidRDefault="00FB2AF6" w:rsidP="00FB2AF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пути выхода из ситуации оно предлагало?</w:t>
      </w:r>
    </w:p>
    <w:p w14:paraId="6613BF60" w14:textId="08CD4A03" w:rsidR="00DC475C" w:rsidRDefault="00FB2AF6" w:rsidP="00F8376D">
      <w:pPr>
        <w:spacing w:after="100" w:afterAutospacing="1" w:line="240" w:lineRule="auto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предполагала концепция «ускорения социально-эконо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мического развития»?</w:t>
      </w:r>
      <w:r w:rsidR="00F8376D">
        <w:rPr>
          <w:bCs/>
          <w:sz w:val="24"/>
          <w:szCs w:val="24"/>
        </w:rPr>
        <w:t xml:space="preserve"> </w:t>
      </w:r>
      <w:r w:rsidR="00A5471F">
        <w:rPr>
          <w:bCs/>
          <w:sz w:val="24"/>
          <w:szCs w:val="24"/>
        </w:rPr>
        <w:t>(</w:t>
      </w:r>
      <w:r w:rsidR="00A5471F" w:rsidRPr="00A5471F">
        <w:rPr>
          <w:rFonts w:ascii="Times New Roman" w:hAnsi="Times New Roman" w:cs="Times New Roman"/>
          <w:i/>
          <w:iCs/>
          <w:sz w:val="28"/>
          <w:szCs w:val="28"/>
          <w:u w:val="single"/>
        </w:rPr>
        <w:t>Выполнить до 15.06.20.</w:t>
      </w:r>
      <w:r w:rsidR="00A5471F" w:rsidRPr="00A5471F"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</w:p>
    <w:p w14:paraId="72022113" w14:textId="3F8DBD06" w:rsidR="00B87CA6" w:rsidRPr="002E1C42" w:rsidRDefault="00F8376D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2E1C42">
        <w:rPr>
          <w:rFonts w:ascii="Times New Roman" w:hAnsi="Times New Roman" w:cs="Times New Roman"/>
          <w:b/>
          <w:iCs/>
          <w:sz w:val="28"/>
          <w:szCs w:val="28"/>
        </w:rPr>
        <w:t xml:space="preserve">Тема 2: </w:t>
      </w:r>
      <w:r w:rsidR="00B87CA6" w:rsidRPr="002E1C42">
        <w:rPr>
          <w:rFonts w:ascii="Times New Roman" w:hAnsi="Times New Roman" w:cs="Times New Roman"/>
          <w:b/>
          <w:iCs/>
          <w:sz w:val="28"/>
          <w:szCs w:val="28"/>
        </w:rPr>
        <w:t>Развитие советской культуры (1945—1991 годы).</w:t>
      </w:r>
    </w:p>
    <w:p w14:paraId="5320B34E" w14:textId="1A470BAE" w:rsidR="00F8376D" w:rsidRPr="002E1C42" w:rsidRDefault="00F8376D" w:rsidP="00F8376D">
      <w:pPr>
        <w:rPr>
          <w:rFonts w:ascii="Times New Roman" w:hAnsi="Times New Roman" w:cs="Times New Roman"/>
          <w:sz w:val="28"/>
          <w:szCs w:val="28"/>
        </w:rPr>
      </w:pPr>
      <w:r w:rsidRPr="002E1C42">
        <w:rPr>
          <w:rFonts w:ascii="Times New Roman" w:hAnsi="Times New Roman" w:cs="Times New Roman"/>
          <w:b/>
          <w:bCs/>
          <w:sz w:val="28"/>
          <w:szCs w:val="28"/>
        </w:rPr>
        <w:t>Развитие культуры в послевоенные годы</w:t>
      </w:r>
      <w:r w:rsidRPr="002E1C42">
        <w:rPr>
          <w:rFonts w:ascii="Times New Roman" w:hAnsi="Times New Roman" w:cs="Times New Roman"/>
          <w:sz w:val="28"/>
          <w:szCs w:val="28"/>
        </w:rPr>
        <w:t>. </w:t>
      </w:r>
      <w:r w:rsidRPr="002E1C42">
        <w:rPr>
          <w:rFonts w:ascii="Times New Roman" w:hAnsi="Times New Roman" w:cs="Times New Roman"/>
          <w:sz w:val="28"/>
          <w:szCs w:val="28"/>
        </w:rPr>
        <w:br/>
      </w:r>
      <w:r w:rsidRPr="002E1C42">
        <w:rPr>
          <w:rFonts w:ascii="Times New Roman" w:hAnsi="Times New Roman" w:cs="Times New Roman"/>
          <w:sz w:val="28"/>
          <w:szCs w:val="28"/>
        </w:rPr>
        <w:br/>
        <w:t>Основные дости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жения в послевоенной литературе были связаны с раз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работкой темы Великой Отечественной войны. Наряду с при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знанными литераторами М. А. Шолоховым, К. Г. Паустовским, М. М. Пришвиным и другими известность получают писатели Э. Г. Казакевич, Б. Н. Полевой, В. Ф. Панова и др.</w:t>
      </w:r>
      <w:r w:rsidRPr="002E1C42">
        <w:rPr>
          <w:rFonts w:ascii="Times New Roman" w:hAnsi="Times New Roman" w:cs="Times New Roman"/>
          <w:sz w:val="28"/>
          <w:szCs w:val="28"/>
        </w:rPr>
        <w:br/>
      </w:r>
      <w:r w:rsidRPr="002E1C42">
        <w:rPr>
          <w:rFonts w:ascii="Times New Roman" w:hAnsi="Times New Roman" w:cs="Times New Roman"/>
          <w:sz w:val="28"/>
          <w:szCs w:val="28"/>
        </w:rPr>
        <w:br/>
        <w:t>Перу Б.Н. Полевого принадлежит «Повесть о настоящем человеке», очень популярная не только в СССР, но и за ру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бежом. Фильм по ее мотивам стал одним из самых любимых у советских зрителей. А. А. Фадеев написал роман «Молодая гвардия», в котором показал мужественную борьбу советской молодежи против фашистов. Почти сразу после войны, в 1946 г., А.Т. Твардовский создал стихотворение «Я убит подо Ржевом», ставшее одной из вершин послевоенной поэ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зии. О войне пишут Э.Г. Казакевич («Звезда», «Весна на Оде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ре»), JI.С. Соболев («Зеленый луч»), Олесь Гончар («Знаме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носцы»), П. П. Вершигора («Люди с чистой совестью»), Д. Н. Медведев («Сильные духом»), Б. А. Лавренёв («За тех, кто в море») и др.</w:t>
      </w:r>
      <w:r w:rsidRPr="002E1C42">
        <w:rPr>
          <w:rFonts w:ascii="Times New Roman" w:hAnsi="Times New Roman" w:cs="Times New Roman"/>
          <w:sz w:val="28"/>
          <w:szCs w:val="28"/>
        </w:rPr>
        <w:br/>
      </w:r>
      <w:r w:rsidRPr="002E1C42">
        <w:rPr>
          <w:rFonts w:ascii="Times New Roman" w:hAnsi="Times New Roman" w:cs="Times New Roman"/>
          <w:sz w:val="28"/>
          <w:szCs w:val="28"/>
        </w:rPr>
        <w:br/>
        <w:t>В театрах популярностью пользовались пьесы Б. С. Ромашо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ва «Великая сила», А. А. Крона «Кандидат партии», А.Е. Кор</w:t>
      </w:r>
      <w:r w:rsidRPr="002E1C42">
        <w:rPr>
          <w:rFonts w:ascii="Times New Roman" w:hAnsi="Times New Roman" w:cs="Times New Roman"/>
          <w:sz w:val="28"/>
          <w:szCs w:val="28"/>
        </w:rPr>
        <w:softHyphen/>
        <w:t xml:space="preserve">нейчука «Калиновая роща» и </w:t>
      </w:r>
      <w:r w:rsidRPr="002E1C42">
        <w:rPr>
          <w:rFonts w:ascii="Times New Roman" w:hAnsi="Times New Roman" w:cs="Times New Roman"/>
          <w:sz w:val="28"/>
          <w:szCs w:val="28"/>
        </w:rPr>
        <w:lastRenderedPageBreak/>
        <w:t>др. В период борьбы с космо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политизмом появился ряд талантливых драматических про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изведений, разоблачавших буржуазное общество, его идеоло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гию: «Голос Америки» Б. А. Лавренёва, «Русский вопрос» К. М. Симонова, «Заговор обреченных» Н.Е. Вирты, «Я хочу домой» С.В. Михалкова и др.</w:t>
      </w:r>
      <w:r w:rsidRPr="002E1C42">
        <w:rPr>
          <w:rFonts w:ascii="Times New Roman" w:hAnsi="Times New Roman" w:cs="Times New Roman"/>
          <w:sz w:val="28"/>
          <w:szCs w:val="28"/>
        </w:rPr>
        <w:br/>
      </w:r>
      <w:r w:rsidRPr="002E1C42">
        <w:rPr>
          <w:rFonts w:ascii="Times New Roman" w:hAnsi="Times New Roman" w:cs="Times New Roman"/>
          <w:sz w:val="28"/>
          <w:szCs w:val="28"/>
        </w:rPr>
        <w:br/>
        <w:t>В послевоенные годы советская кинематография была в значительной мере восстановлена, но производство художе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ственных фильмов сократилось. Однако именно в эти годы были сняты художественные ленты «Молодая гвардия», «Подвиг разведчика», «Кубанские казаки», «Весна», «Встре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ча на Эльбе», «Золушка», до сих пор пользующиеся большой популярностью.</w:t>
      </w:r>
      <w:r w:rsidRPr="002E1C42">
        <w:rPr>
          <w:rFonts w:ascii="Times New Roman" w:hAnsi="Times New Roman" w:cs="Times New Roman"/>
          <w:sz w:val="28"/>
          <w:szCs w:val="28"/>
        </w:rPr>
        <w:br/>
      </w:r>
      <w:r w:rsidRPr="002E1C42">
        <w:rPr>
          <w:rFonts w:ascii="Times New Roman" w:hAnsi="Times New Roman" w:cs="Times New Roman"/>
          <w:sz w:val="28"/>
          <w:szCs w:val="28"/>
        </w:rPr>
        <w:br/>
        <w:t>В изобразительном искусстве появилось немало по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лотен на военную тематику: А. И. Лактионов «Письмо с фрон</w:t>
      </w:r>
      <w:r w:rsidRPr="002E1C42">
        <w:rPr>
          <w:rFonts w:ascii="Times New Roman" w:hAnsi="Times New Roman" w:cs="Times New Roman"/>
          <w:sz w:val="28"/>
          <w:szCs w:val="28"/>
        </w:rPr>
        <w:softHyphen/>
        <w:t xml:space="preserve">та», В. Н. </w:t>
      </w:r>
      <w:proofErr w:type="spellStart"/>
      <w:r w:rsidRPr="002E1C42">
        <w:rPr>
          <w:rFonts w:ascii="Times New Roman" w:hAnsi="Times New Roman" w:cs="Times New Roman"/>
          <w:sz w:val="28"/>
          <w:szCs w:val="28"/>
        </w:rPr>
        <w:t>Костецкий</w:t>
      </w:r>
      <w:proofErr w:type="spellEnd"/>
      <w:r w:rsidRPr="002E1C42">
        <w:rPr>
          <w:rFonts w:ascii="Times New Roman" w:hAnsi="Times New Roman" w:cs="Times New Roman"/>
          <w:sz w:val="28"/>
          <w:szCs w:val="28"/>
        </w:rPr>
        <w:t xml:space="preserve"> «Возвращение» и др. Поощрялось соз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дание картин, изображающих «вождя народов» И. В. Сталина, строительство коммунизма. В портретной живописи наряду с образом героя-победителя появляется и образ мирного тру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женика.</w:t>
      </w:r>
      <w:r w:rsidRPr="002E1C42">
        <w:rPr>
          <w:rFonts w:ascii="Times New Roman" w:hAnsi="Times New Roman" w:cs="Times New Roman"/>
          <w:sz w:val="28"/>
          <w:szCs w:val="28"/>
        </w:rPr>
        <w:br/>
      </w:r>
      <w:r w:rsidRPr="002E1C42">
        <w:rPr>
          <w:rFonts w:ascii="Times New Roman" w:hAnsi="Times New Roman" w:cs="Times New Roman"/>
          <w:sz w:val="28"/>
          <w:szCs w:val="28"/>
        </w:rPr>
        <w:br/>
      </w:r>
      <w:r w:rsidRPr="002E1C42">
        <w:rPr>
          <w:rFonts w:ascii="Times New Roman" w:hAnsi="Times New Roman" w:cs="Times New Roman"/>
          <w:b/>
          <w:bCs/>
          <w:sz w:val="28"/>
          <w:szCs w:val="28"/>
        </w:rPr>
        <w:t>Развитие культуры в период «оттепели». </w:t>
      </w:r>
      <w:r w:rsidRPr="002E1C42">
        <w:rPr>
          <w:rFonts w:ascii="Times New Roman" w:hAnsi="Times New Roman" w:cs="Times New Roman"/>
          <w:sz w:val="28"/>
          <w:szCs w:val="28"/>
        </w:rPr>
        <w:br/>
        <w:t>Духовная атмо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сфера времен «оттепели» была относительно либеральной. Уменьшились цензурные ограничения, расширился круг за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трагиваемых тем, шла реабилитация писателей, ставших жертвами репрессий. Одновременно сохранялась установка следовать идеалам строителей коммунизма.</w:t>
      </w:r>
      <w:r w:rsidRPr="002E1C42">
        <w:rPr>
          <w:rFonts w:ascii="Times New Roman" w:hAnsi="Times New Roman" w:cs="Times New Roman"/>
          <w:sz w:val="28"/>
          <w:szCs w:val="28"/>
        </w:rPr>
        <w:br/>
      </w:r>
      <w:r w:rsidRPr="002E1C42">
        <w:rPr>
          <w:rFonts w:ascii="Times New Roman" w:hAnsi="Times New Roman" w:cs="Times New Roman"/>
          <w:sz w:val="28"/>
          <w:szCs w:val="28"/>
        </w:rPr>
        <w:br/>
        <w:t>Видное место в литературном процессе занял журнал «Но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вый мир», главным редактором которого был А.Т. Твардов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ский. Здесь публиковались новаторские статьи В. В. Овечкина (еще в 1952 г.), произведения И. Г. Эренбурга, Ф. И. Панфёро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ва, В. Д. Дудинцева («Не хлебом единым») и др. Широко по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пулярными были произведения Ф. А. Абрамова («Братья и сестры»), М. А. Шолохова («Судьба человека»). В поэме-размышлении А. Т. Твардовского «За далью - даль» стави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лись острые вопросы осмысления недавнего прошлого. По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лучили большое распространение вечера поэзии, на которых проходили встречи с молодыми поэтами - кумирами поко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ления. Крупным событием стала публикация в 1962 г. в «Но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вом мире» повести А.И. Солженицына «Один день Ивана Денисовича», осуществленная при поддержке властей.</w:t>
      </w:r>
      <w:r w:rsidRPr="002E1C42">
        <w:rPr>
          <w:rFonts w:ascii="Times New Roman" w:hAnsi="Times New Roman" w:cs="Times New Roman"/>
          <w:sz w:val="28"/>
          <w:szCs w:val="28"/>
        </w:rPr>
        <w:br/>
      </w:r>
      <w:r w:rsidRPr="002E1C42">
        <w:rPr>
          <w:rFonts w:ascii="Times New Roman" w:hAnsi="Times New Roman" w:cs="Times New Roman"/>
          <w:sz w:val="28"/>
          <w:szCs w:val="28"/>
        </w:rPr>
        <w:br/>
        <w:t>Н.С. Хрущев стремился регулировать литературный про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цесс. Многие произведения той поры не могли быть опубли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кованы по цензурным соображениям. Так случилось с рома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ном Б.JI. Пастернака «Доктор Живаго». Отвергнутый в «Новом мире», он был опубликован в Италии, благодаря че</w:t>
      </w:r>
      <w:r w:rsidRPr="002E1C42">
        <w:rPr>
          <w:rFonts w:ascii="Times New Roman" w:hAnsi="Times New Roman" w:cs="Times New Roman"/>
          <w:sz w:val="28"/>
          <w:szCs w:val="28"/>
        </w:rPr>
        <w:softHyphen/>
        <w:t xml:space="preserve">му получил всемирную известность и Нобелевскую премию по литературе. </w:t>
      </w:r>
      <w:r w:rsidRPr="002E1C42">
        <w:rPr>
          <w:rFonts w:ascii="Times New Roman" w:hAnsi="Times New Roman" w:cs="Times New Roman"/>
          <w:sz w:val="28"/>
          <w:szCs w:val="28"/>
        </w:rPr>
        <w:lastRenderedPageBreak/>
        <w:t>Пастернак был исключен из Союза писателей и был вынужден отказаться от премии, чтобы избежать вы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сылки из страны.</w:t>
      </w:r>
      <w:r w:rsidRPr="002E1C42">
        <w:rPr>
          <w:rFonts w:ascii="Times New Roman" w:hAnsi="Times New Roman" w:cs="Times New Roman"/>
          <w:sz w:val="28"/>
          <w:szCs w:val="28"/>
        </w:rPr>
        <w:br/>
      </w:r>
      <w:r w:rsidRPr="002E1C42">
        <w:rPr>
          <w:rFonts w:ascii="Times New Roman" w:hAnsi="Times New Roman" w:cs="Times New Roman"/>
          <w:sz w:val="28"/>
          <w:szCs w:val="28"/>
        </w:rPr>
        <w:br/>
        <w:t>На новый уровень вышла литература, посвященная Вели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кой Отечественной войне. Появились произведения писате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лей, которые в годы войны были простыми солдатами и офи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церами, знали «окопную правду» («лейтенантская про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за»). Среди таких писателей наибольшую известность полу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чили Ю.В. Бондарев («Батальоны просят огня», «Тишина»), Г.Я. Бакланов («Навеки девятнадцатилетние») и др.</w:t>
      </w:r>
      <w:r w:rsidRPr="002E1C42">
        <w:rPr>
          <w:rFonts w:ascii="Times New Roman" w:hAnsi="Times New Roman" w:cs="Times New Roman"/>
          <w:sz w:val="28"/>
          <w:szCs w:val="28"/>
        </w:rPr>
        <w:br/>
      </w:r>
      <w:r w:rsidRPr="002E1C42">
        <w:rPr>
          <w:rFonts w:ascii="Times New Roman" w:hAnsi="Times New Roman" w:cs="Times New Roman"/>
          <w:sz w:val="28"/>
          <w:szCs w:val="28"/>
        </w:rPr>
        <w:br/>
        <w:t>В годы «оттепели» началась творческая деятельность из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вестных советских композиторов Э. В. Денисова, А. П. Петро</w:t>
      </w:r>
      <w:r w:rsidRPr="002E1C42">
        <w:rPr>
          <w:rFonts w:ascii="Times New Roman" w:hAnsi="Times New Roman" w:cs="Times New Roman"/>
          <w:sz w:val="28"/>
          <w:szCs w:val="28"/>
        </w:rPr>
        <w:softHyphen/>
        <w:t xml:space="preserve">ва, А. Г. Шнитке, Р. К. Щедрина, А. Я. </w:t>
      </w:r>
      <w:proofErr w:type="spellStart"/>
      <w:r w:rsidRPr="002E1C42">
        <w:rPr>
          <w:rFonts w:ascii="Times New Roman" w:hAnsi="Times New Roman" w:cs="Times New Roman"/>
          <w:sz w:val="28"/>
          <w:szCs w:val="28"/>
        </w:rPr>
        <w:t>Эшпая</w:t>
      </w:r>
      <w:proofErr w:type="spellEnd"/>
      <w:r w:rsidRPr="002E1C42">
        <w:rPr>
          <w:rFonts w:ascii="Times New Roman" w:hAnsi="Times New Roman" w:cs="Times New Roman"/>
          <w:sz w:val="28"/>
          <w:szCs w:val="28"/>
        </w:rPr>
        <w:t xml:space="preserve"> и др. Извест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ность получают произведения выдающегося композитора Г. В. Свиридова. А. И. Хачатурян создает впечатляющую му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зыку балета «Спартак». Популярными стали песни компози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тора А.Н. Пахмутовой на стихи Н. А. Добронравова («Песня о тревожной молодости», «Геологи», «Девчата» и др.). В жи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вописи продолжали творить многие известные мастера, на</w:t>
      </w:r>
      <w:r w:rsidRPr="002E1C42">
        <w:rPr>
          <w:rFonts w:ascii="Times New Roman" w:hAnsi="Times New Roman" w:cs="Times New Roman"/>
          <w:sz w:val="28"/>
          <w:szCs w:val="28"/>
        </w:rPr>
        <w:softHyphen/>
        <w:t xml:space="preserve">пример П. Д. Корин, А. А. Пластов и др. Появляются и новые направления, например, так называемый «суровый стиль» (В. Е. Попков, Н. И. Андронов, Таир Салахов, П. Ф. Никонов, В. И. Иванов и др.). Картины этого стиля были посвящены прежде всего трудовым будням современников, их отличали лаконичность в деталях, подчеркнутый драматизм в оценке жизненных явлений. Возрождается абстрактная живопись. Правда, Н. </w:t>
      </w:r>
      <w:proofErr w:type="spellStart"/>
      <w:r w:rsidRPr="002E1C42">
        <w:rPr>
          <w:rFonts w:ascii="Times New Roman" w:hAnsi="Times New Roman" w:cs="Times New Roman"/>
          <w:sz w:val="28"/>
          <w:szCs w:val="28"/>
        </w:rPr>
        <w:t>С.Хрущев</w:t>
      </w:r>
      <w:proofErr w:type="spellEnd"/>
      <w:r w:rsidRPr="002E1C42">
        <w:rPr>
          <w:rFonts w:ascii="Times New Roman" w:hAnsi="Times New Roman" w:cs="Times New Roman"/>
          <w:sz w:val="28"/>
          <w:szCs w:val="28"/>
        </w:rPr>
        <w:t>, увидев произведения этого направле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ния на выставке в московском Манеже, высмеял их. Это по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могло художникам данного направления приобрести ореол «гонимых», что в тот период становилось очень ценным для деятелей культуры в плане приобретения известности как за рубежом, так и внутри страны.</w:t>
      </w:r>
      <w:r w:rsidRPr="002E1C42">
        <w:rPr>
          <w:rFonts w:ascii="Times New Roman" w:hAnsi="Times New Roman" w:cs="Times New Roman"/>
          <w:sz w:val="28"/>
          <w:szCs w:val="28"/>
        </w:rPr>
        <w:br/>
      </w:r>
      <w:r w:rsidRPr="002E1C42">
        <w:rPr>
          <w:rFonts w:ascii="Times New Roman" w:hAnsi="Times New Roman" w:cs="Times New Roman"/>
          <w:sz w:val="28"/>
          <w:szCs w:val="28"/>
        </w:rPr>
        <w:br/>
        <w:t>В области киноискусства тоже царила относительная сво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бода. Впервые советские фильмы получили Гран-при на кино</w:t>
      </w:r>
      <w:r w:rsidRPr="002E1C42">
        <w:rPr>
          <w:rFonts w:ascii="Times New Roman" w:hAnsi="Times New Roman" w:cs="Times New Roman"/>
          <w:sz w:val="28"/>
          <w:szCs w:val="28"/>
        </w:rPr>
        <w:softHyphen/>
        <w:t xml:space="preserve">фестивалях в Канне («Летят журавли» М. К. </w:t>
      </w:r>
      <w:proofErr w:type="spellStart"/>
      <w:r w:rsidRPr="002E1C42">
        <w:rPr>
          <w:rFonts w:ascii="Times New Roman" w:hAnsi="Times New Roman" w:cs="Times New Roman"/>
          <w:sz w:val="28"/>
          <w:szCs w:val="28"/>
        </w:rPr>
        <w:t>Калатозова</w:t>
      </w:r>
      <w:proofErr w:type="spellEnd"/>
      <w:r w:rsidRPr="002E1C42">
        <w:rPr>
          <w:rFonts w:ascii="Times New Roman" w:hAnsi="Times New Roman" w:cs="Times New Roman"/>
          <w:sz w:val="28"/>
          <w:szCs w:val="28"/>
        </w:rPr>
        <w:t>) и Ве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неции («Иваново детство» А. А. Тарковского). Свои первые фильмы снимают режиссеры, на долгие годы определившие развитие отечественного кино - С. Ф. Бондарчук, Л. И. Гайдай, Э. А. Рязанов, Г. Н. Чухрай, М. М. Хуциев, Г.Н. Данелия и др.</w:t>
      </w:r>
      <w:r w:rsidRPr="002E1C42">
        <w:rPr>
          <w:rFonts w:ascii="Times New Roman" w:hAnsi="Times New Roman" w:cs="Times New Roman"/>
          <w:sz w:val="28"/>
          <w:szCs w:val="28"/>
        </w:rPr>
        <w:br/>
      </w:r>
      <w:r w:rsidRPr="002E1C42">
        <w:rPr>
          <w:rFonts w:ascii="Times New Roman" w:hAnsi="Times New Roman" w:cs="Times New Roman"/>
          <w:sz w:val="28"/>
          <w:szCs w:val="28"/>
        </w:rPr>
        <w:br/>
        <w:t>В период «оттепели» произошли сдвиги в сфере обществен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ного сознания. Всячески проводилась концепция «возврата к ленинизму», культивировалась революционная романтика. Эти черты были характерны для культурного феномена «ше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стидесятников».</w:t>
      </w:r>
      <w:r w:rsidRPr="002E1C42">
        <w:rPr>
          <w:rFonts w:ascii="Times New Roman" w:hAnsi="Times New Roman" w:cs="Times New Roman"/>
          <w:sz w:val="28"/>
          <w:szCs w:val="28"/>
        </w:rPr>
        <w:br/>
      </w:r>
      <w:r w:rsidRPr="002E1C42">
        <w:rPr>
          <w:rFonts w:ascii="Times New Roman" w:hAnsi="Times New Roman" w:cs="Times New Roman"/>
          <w:sz w:val="28"/>
          <w:szCs w:val="28"/>
        </w:rPr>
        <w:br/>
      </w:r>
      <w:r w:rsidRPr="002E1C42">
        <w:rPr>
          <w:rFonts w:ascii="Times New Roman" w:hAnsi="Times New Roman" w:cs="Times New Roman"/>
          <w:b/>
          <w:bCs/>
          <w:sz w:val="28"/>
          <w:szCs w:val="28"/>
        </w:rPr>
        <w:t>Культура в годы застоя. </w:t>
      </w:r>
      <w:r w:rsidRPr="002E1C42">
        <w:rPr>
          <w:rFonts w:ascii="Times New Roman" w:hAnsi="Times New Roman" w:cs="Times New Roman"/>
          <w:sz w:val="28"/>
          <w:szCs w:val="28"/>
        </w:rPr>
        <w:br/>
      </w:r>
      <w:r w:rsidRPr="002E1C42">
        <w:rPr>
          <w:rFonts w:ascii="Times New Roman" w:hAnsi="Times New Roman" w:cs="Times New Roman"/>
          <w:sz w:val="28"/>
          <w:szCs w:val="28"/>
        </w:rPr>
        <w:lastRenderedPageBreak/>
        <w:t>После отставки Н. С. Хрущева по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литика власти в сфере культуры была нацелена на преодоле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ние «крайностей». В 1970 г. из журнала «Новый мир» ушел А.Т. Твардовский. Одновременно «за национализм» был снят с поста главного редактора журнала «Молодая гвардия» В. Никонов. Журнал «Октябрь», вокруг которого группи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ровались сторонники «возврата к сталинизму», также под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вергся критике.</w:t>
      </w:r>
      <w:r w:rsidRPr="002E1C42">
        <w:rPr>
          <w:rFonts w:ascii="Times New Roman" w:hAnsi="Times New Roman" w:cs="Times New Roman"/>
          <w:sz w:val="28"/>
          <w:szCs w:val="28"/>
        </w:rPr>
        <w:br/>
      </w:r>
      <w:r w:rsidRPr="002E1C42">
        <w:rPr>
          <w:rFonts w:ascii="Times New Roman" w:hAnsi="Times New Roman" w:cs="Times New Roman"/>
          <w:sz w:val="28"/>
          <w:szCs w:val="28"/>
        </w:rPr>
        <w:br/>
        <w:t>Несмотря на все ограничения, а возможно и благодаря им, культурная жизнь второй половины 60-х - первой полови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ны 80-х гг. в СССР стала чрезвычайно глубокой и разносторонней. Ежегодно издавалось 4,3 млн. экземпляров книг и брошюр. Правда, среди них большой процент занимали про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изведения классиков марксизма-ленинизма, партийные до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кументы, поэтому хорошие книги были в дефиците. Огром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ной (и тоже дефицитной) была подписка на журналы. Попу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лярностью пользовались романы Ю. В. Бондарева, Б. JI. Васильева, Ю. В. Трифонова, П. JI. Проскурина, Чингиза Айтма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това, А. С. Иванова, других писателей, принадлежавших к различным, нередко противостоящим друг другу идейным направлениям. Феноменом советской литературы того време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ни стала так называемая «деревенская проза» (Ф. А. Абра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мов, В. П. Астафьев, В. И. Белов, В. Г. Распутин, Б. А. Можаев, М. Шукшин и др.), обращавшаяся к проблемам в жизни села, взаимоотношению власти и крестьянства, вопросам эко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логии.</w:t>
      </w:r>
      <w:r w:rsidRPr="002E1C42">
        <w:rPr>
          <w:rFonts w:ascii="Times New Roman" w:hAnsi="Times New Roman" w:cs="Times New Roman"/>
          <w:sz w:val="28"/>
          <w:szCs w:val="28"/>
        </w:rPr>
        <w:br/>
      </w:r>
      <w:r w:rsidRPr="002E1C42">
        <w:rPr>
          <w:rFonts w:ascii="Times New Roman" w:hAnsi="Times New Roman" w:cs="Times New Roman"/>
          <w:sz w:val="28"/>
          <w:szCs w:val="28"/>
        </w:rPr>
        <w:br/>
        <w:t>О духовном мире советских людей можно судить по рабо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там режиссеров Г. А. Товстоногова, А. В. Эфроса, М. А. Захаро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ва, О. Н. Ефремова, Г. Б. Волчек, Т. Е. Абуладзе, актеров (Е. А. Лебедев, К. Ю. Лавров, О. В. Басилашвили, С. Ю. Юр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ский, Т. В. Доронина, Р. Я. Плятт, В. В. Тихонов, И. О. Горбачев, М. А. Ульянов, Н. В. Мордюкова и др.).</w:t>
      </w:r>
      <w:r w:rsidRPr="002E1C42">
        <w:rPr>
          <w:rFonts w:ascii="Times New Roman" w:hAnsi="Times New Roman" w:cs="Times New Roman"/>
          <w:sz w:val="28"/>
          <w:szCs w:val="28"/>
        </w:rPr>
        <w:br/>
      </w:r>
      <w:r w:rsidRPr="002E1C42">
        <w:rPr>
          <w:rFonts w:ascii="Times New Roman" w:hAnsi="Times New Roman" w:cs="Times New Roman"/>
          <w:sz w:val="28"/>
          <w:szCs w:val="28"/>
        </w:rPr>
        <w:br/>
        <w:t>Творческий расцвет переживали кинорежиссеры С. Ф. Бон</w:t>
      </w:r>
      <w:r w:rsidRPr="002E1C42">
        <w:rPr>
          <w:rFonts w:ascii="Times New Roman" w:hAnsi="Times New Roman" w:cs="Times New Roman"/>
          <w:sz w:val="28"/>
          <w:szCs w:val="28"/>
        </w:rPr>
        <w:softHyphen/>
        <w:t xml:space="preserve">дарчук («Война и мир», «Они сражались за Родину»), Ю.Н. Озеров (киноэпопея «Освобождение», «Солдаты свободы»), С.И. Ростоцкий («Доживем до понедельника», «А зори здесь тихие...», «Белый Бим Черное ухо»), А. </w:t>
      </w:r>
      <w:proofErr w:type="spellStart"/>
      <w:r w:rsidRPr="002E1C42">
        <w:rPr>
          <w:rFonts w:ascii="Times New Roman" w:hAnsi="Times New Roman" w:cs="Times New Roman"/>
          <w:sz w:val="28"/>
          <w:szCs w:val="28"/>
        </w:rPr>
        <w:t>А.Тарковский</w:t>
      </w:r>
      <w:proofErr w:type="spellEnd"/>
      <w:r w:rsidRPr="002E1C42">
        <w:rPr>
          <w:rFonts w:ascii="Times New Roman" w:hAnsi="Times New Roman" w:cs="Times New Roman"/>
          <w:sz w:val="28"/>
          <w:szCs w:val="28"/>
        </w:rPr>
        <w:t xml:space="preserve"> («Андрей Рублев», «</w:t>
      </w:r>
      <w:proofErr w:type="spellStart"/>
      <w:r w:rsidRPr="002E1C42">
        <w:rPr>
          <w:rFonts w:ascii="Times New Roman" w:hAnsi="Times New Roman" w:cs="Times New Roman"/>
          <w:sz w:val="28"/>
          <w:szCs w:val="28"/>
        </w:rPr>
        <w:t>Солярис</w:t>
      </w:r>
      <w:proofErr w:type="spellEnd"/>
      <w:r w:rsidRPr="002E1C42">
        <w:rPr>
          <w:rFonts w:ascii="Times New Roman" w:hAnsi="Times New Roman" w:cs="Times New Roman"/>
          <w:sz w:val="28"/>
          <w:szCs w:val="28"/>
        </w:rPr>
        <w:t xml:space="preserve">», «Сталкер»), </w:t>
      </w:r>
      <w:proofErr w:type="spellStart"/>
      <w:r w:rsidRPr="002E1C42">
        <w:rPr>
          <w:rFonts w:ascii="Times New Roman" w:hAnsi="Times New Roman" w:cs="Times New Roman"/>
          <w:sz w:val="28"/>
          <w:szCs w:val="28"/>
        </w:rPr>
        <w:t>Э.А.Рязанов</w:t>
      </w:r>
      <w:proofErr w:type="spellEnd"/>
      <w:r w:rsidRPr="002E1C42">
        <w:rPr>
          <w:rFonts w:ascii="Times New Roman" w:hAnsi="Times New Roman" w:cs="Times New Roman"/>
          <w:sz w:val="28"/>
          <w:szCs w:val="28"/>
        </w:rPr>
        <w:t xml:space="preserve"> («Ирония судьбы», «Гараж», «Служебный роман»), </w:t>
      </w:r>
      <w:proofErr w:type="spellStart"/>
      <w:r w:rsidRPr="002E1C42">
        <w:rPr>
          <w:rFonts w:ascii="Times New Roman" w:hAnsi="Times New Roman" w:cs="Times New Roman"/>
          <w:sz w:val="28"/>
          <w:szCs w:val="28"/>
        </w:rPr>
        <w:t>Л.И.Гай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дай</w:t>
      </w:r>
      <w:proofErr w:type="spellEnd"/>
      <w:r w:rsidRPr="002E1C42">
        <w:rPr>
          <w:rFonts w:ascii="Times New Roman" w:hAnsi="Times New Roman" w:cs="Times New Roman"/>
          <w:sz w:val="28"/>
          <w:szCs w:val="28"/>
        </w:rPr>
        <w:t xml:space="preserve"> («Кавказская пленница», «Бриллиантовая рука», «Иван Васильевич меняет профессию»). Особую любовь зрителей приобретают телесериалы «Семнадцать мгновений весны» (Т.М. Лиознова), «Тени исчезают в полдень» и «Вечный зов» (</w:t>
      </w:r>
      <w:proofErr w:type="spellStart"/>
      <w:r w:rsidRPr="002E1C42">
        <w:rPr>
          <w:rFonts w:ascii="Times New Roman" w:hAnsi="Times New Roman" w:cs="Times New Roman"/>
          <w:sz w:val="28"/>
          <w:szCs w:val="28"/>
        </w:rPr>
        <w:t>В.И.Усков</w:t>
      </w:r>
      <w:proofErr w:type="spellEnd"/>
      <w:r w:rsidRPr="002E1C42">
        <w:rPr>
          <w:rFonts w:ascii="Times New Roman" w:hAnsi="Times New Roman" w:cs="Times New Roman"/>
          <w:sz w:val="28"/>
          <w:szCs w:val="28"/>
        </w:rPr>
        <w:t xml:space="preserve"> и В. А. Краснопольский), «Место встречи изме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нить нельзя» (</w:t>
      </w:r>
      <w:proofErr w:type="spellStart"/>
      <w:r w:rsidRPr="002E1C42">
        <w:rPr>
          <w:rFonts w:ascii="Times New Roman" w:hAnsi="Times New Roman" w:cs="Times New Roman"/>
          <w:sz w:val="28"/>
          <w:szCs w:val="28"/>
        </w:rPr>
        <w:t>С.С.Говорухин</w:t>
      </w:r>
      <w:proofErr w:type="spellEnd"/>
      <w:r w:rsidRPr="002E1C42">
        <w:rPr>
          <w:rFonts w:ascii="Times New Roman" w:hAnsi="Times New Roman" w:cs="Times New Roman"/>
          <w:sz w:val="28"/>
          <w:szCs w:val="28"/>
        </w:rPr>
        <w:t>) и др.</w:t>
      </w:r>
      <w:r w:rsidRPr="002E1C42">
        <w:rPr>
          <w:rFonts w:ascii="Times New Roman" w:hAnsi="Times New Roman" w:cs="Times New Roman"/>
          <w:sz w:val="28"/>
          <w:szCs w:val="28"/>
        </w:rPr>
        <w:br/>
      </w:r>
      <w:r w:rsidRPr="002E1C42">
        <w:rPr>
          <w:rFonts w:ascii="Times New Roman" w:hAnsi="Times New Roman" w:cs="Times New Roman"/>
          <w:sz w:val="28"/>
          <w:szCs w:val="28"/>
        </w:rPr>
        <w:br/>
        <w:t xml:space="preserve">Советское балетное искусство продолжало триумфальное шествие по миру (М. М. Плисецкая, Н. И. Бессмертнова, </w:t>
      </w:r>
      <w:proofErr w:type="spellStart"/>
      <w:r w:rsidRPr="002E1C42">
        <w:rPr>
          <w:rFonts w:ascii="Times New Roman" w:hAnsi="Times New Roman" w:cs="Times New Roman"/>
          <w:sz w:val="28"/>
          <w:szCs w:val="28"/>
        </w:rPr>
        <w:t>М.Э.Лиепа</w:t>
      </w:r>
      <w:proofErr w:type="spellEnd"/>
      <w:r w:rsidRPr="002E1C42">
        <w:rPr>
          <w:rFonts w:ascii="Times New Roman" w:hAnsi="Times New Roman" w:cs="Times New Roman"/>
          <w:sz w:val="28"/>
          <w:szCs w:val="28"/>
        </w:rPr>
        <w:t xml:space="preserve">, В. В. Васильев, Е. С. </w:t>
      </w:r>
      <w:r w:rsidRPr="002E1C42">
        <w:rPr>
          <w:rFonts w:ascii="Times New Roman" w:hAnsi="Times New Roman" w:cs="Times New Roman"/>
          <w:sz w:val="28"/>
          <w:szCs w:val="28"/>
        </w:rPr>
        <w:lastRenderedPageBreak/>
        <w:t>Максимова, Н. В. Павлова,</w:t>
      </w:r>
      <w:r w:rsidRPr="002E1C42">
        <w:rPr>
          <w:rFonts w:ascii="Times New Roman" w:hAnsi="Times New Roman" w:cs="Times New Roman"/>
          <w:sz w:val="28"/>
          <w:szCs w:val="28"/>
        </w:rPr>
        <w:br/>
      </w:r>
      <w:r w:rsidRPr="002E1C42">
        <w:rPr>
          <w:rFonts w:ascii="Times New Roman" w:hAnsi="Times New Roman" w:cs="Times New Roman"/>
          <w:sz w:val="28"/>
          <w:szCs w:val="28"/>
        </w:rPr>
        <w:br/>
        <w:t xml:space="preserve">В. М. Гордеев, А. Б. </w:t>
      </w:r>
      <w:proofErr w:type="spellStart"/>
      <w:r w:rsidRPr="002E1C42">
        <w:rPr>
          <w:rFonts w:ascii="Times New Roman" w:hAnsi="Times New Roman" w:cs="Times New Roman"/>
          <w:sz w:val="28"/>
          <w:szCs w:val="28"/>
        </w:rPr>
        <w:t>Годунов,М</w:t>
      </w:r>
      <w:proofErr w:type="spellEnd"/>
      <w:r w:rsidRPr="002E1C42">
        <w:rPr>
          <w:rFonts w:ascii="Times New Roman" w:hAnsi="Times New Roman" w:cs="Times New Roman"/>
          <w:sz w:val="28"/>
          <w:szCs w:val="28"/>
        </w:rPr>
        <w:t xml:space="preserve">. Н. Барышников и др.) Опера была представлена творчеством И. К. Архиповой, </w:t>
      </w:r>
      <w:proofErr w:type="spellStart"/>
      <w:r w:rsidRPr="002E1C42">
        <w:rPr>
          <w:rFonts w:ascii="Times New Roman" w:hAnsi="Times New Roman" w:cs="Times New Roman"/>
          <w:sz w:val="28"/>
          <w:szCs w:val="28"/>
        </w:rPr>
        <w:t>В.А.Атлантова</w:t>
      </w:r>
      <w:proofErr w:type="spellEnd"/>
      <w:r w:rsidRPr="002E1C42">
        <w:rPr>
          <w:rFonts w:ascii="Times New Roman" w:hAnsi="Times New Roman" w:cs="Times New Roman"/>
          <w:sz w:val="28"/>
          <w:szCs w:val="28"/>
        </w:rPr>
        <w:t xml:space="preserve">, З.Л. Соткилавы, Е. В. Образцовой, </w:t>
      </w:r>
      <w:proofErr w:type="spellStart"/>
      <w:r w:rsidRPr="002E1C42">
        <w:rPr>
          <w:rFonts w:ascii="Times New Roman" w:hAnsi="Times New Roman" w:cs="Times New Roman"/>
          <w:sz w:val="28"/>
          <w:szCs w:val="28"/>
        </w:rPr>
        <w:t>Т.И.Синявской</w:t>
      </w:r>
      <w:proofErr w:type="spellEnd"/>
      <w:r w:rsidRPr="002E1C42">
        <w:rPr>
          <w:rFonts w:ascii="Times New Roman" w:hAnsi="Times New Roman" w:cs="Times New Roman"/>
          <w:sz w:val="28"/>
          <w:szCs w:val="28"/>
        </w:rPr>
        <w:t xml:space="preserve">, Е. Е. Нестеренко, Б. Т. </w:t>
      </w:r>
      <w:proofErr w:type="spellStart"/>
      <w:r w:rsidRPr="002E1C42">
        <w:rPr>
          <w:rFonts w:ascii="Times New Roman" w:hAnsi="Times New Roman" w:cs="Times New Roman"/>
          <w:sz w:val="28"/>
          <w:szCs w:val="28"/>
        </w:rPr>
        <w:t>Штоколова</w:t>
      </w:r>
      <w:proofErr w:type="spellEnd"/>
      <w:r w:rsidRPr="002E1C42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2E1C42">
        <w:rPr>
          <w:rFonts w:ascii="Times New Roman" w:hAnsi="Times New Roman" w:cs="Times New Roman"/>
          <w:sz w:val="28"/>
          <w:szCs w:val="28"/>
        </w:rPr>
        <w:t>Эйзена</w:t>
      </w:r>
      <w:proofErr w:type="spellEnd"/>
      <w:r w:rsidRPr="002E1C42">
        <w:rPr>
          <w:rFonts w:ascii="Times New Roman" w:hAnsi="Times New Roman" w:cs="Times New Roman"/>
          <w:sz w:val="28"/>
          <w:szCs w:val="28"/>
        </w:rPr>
        <w:t xml:space="preserve"> и др. Огромные очереди стояли на выставки художников И. С. Глазунова и М. Шилова, творившего в реалистической манере.</w:t>
      </w:r>
      <w:r w:rsidRPr="002E1C42">
        <w:rPr>
          <w:rFonts w:ascii="Times New Roman" w:hAnsi="Times New Roman" w:cs="Times New Roman"/>
          <w:sz w:val="28"/>
          <w:szCs w:val="28"/>
        </w:rPr>
        <w:br/>
      </w:r>
      <w:r w:rsidRPr="002E1C42">
        <w:rPr>
          <w:rFonts w:ascii="Times New Roman" w:hAnsi="Times New Roman" w:cs="Times New Roman"/>
          <w:sz w:val="28"/>
          <w:szCs w:val="28"/>
        </w:rPr>
        <w:br/>
        <w:t>Еще одним своеобразным явлением советской культуры стала авторская песня. Символом этого явления было творчество С. Высоцкого. Не менее известны песни Ю. И. Визбора, Ю. Ч. Кима, Б. Ш. Окуджавы и др. Популярным среди молодежи</w:t>
      </w:r>
      <w:r w:rsidRPr="002E1C42">
        <w:rPr>
          <w:rFonts w:ascii="Times New Roman" w:hAnsi="Times New Roman" w:cs="Times New Roman"/>
          <w:sz w:val="28"/>
          <w:szCs w:val="28"/>
        </w:rPr>
        <w:br/>
        <w:t>было творчество музыкальных рок-групп, например «Машины</w:t>
      </w:r>
      <w:r w:rsidRPr="002E1C42">
        <w:rPr>
          <w:rFonts w:ascii="Times New Roman" w:hAnsi="Times New Roman" w:cs="Times New Roman"/>
          <w:sz w:val="28"/>
          <w:szCs w:val="28"/>
        </w:rPr>
        <w:br/>
        <w:t xml:space="preserve">времени», «Цветов». Самыми известными эстрадными певцами в те годы являлись М. М. Магомаев, И. Д. Кобзон, Э.С. Пьеха, Э. А. Хиль, А. Б. Пугачева, </w:t>
      </w:r>
      <w:proofErr w:type="spellStart"/>
      <w:r w:rsidRPr="002E1C42">
        <w:rPr>
          <w:rFonts w:ascii="Times New Roman" w:hAnsi="Times New Roman" w:cs="Times New Roman"/>
          <w:sz w:val="28"/>
          <w:szCs w:val="28"/>
        </w:rPr>
        <w:t>С.М.Ротару</w:t>
      </w:r>
      <w:proofErr w:type="spellEnd"/>
      <w:r w:rsidRPr="002E1C42">
        <w:rPr>
          <w:rFonts w:ascii="Times New Roman" w:hAnsi="Times New Roman" w:cs="Times New Roman"/>
          <w:sz w:val="28"/>
          <w:szCs w:val="28"/>
        </w:rPr>
        <w:t>,</w:t>
      </w:r>
      <w:r w:rsidRPr="002E1C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E1C42">
        <w:rPr>
          <w:rFonts w:ascii="Times New Roman" w:hAnsi="Times New Roman" w:cs="Times New Roman"/>
          <w:sz w:val="28"/>
          <w:szCs w:val="28"/>
        </w:rPr>
        <w:t>Л.В.Лещенко</w:t>
      </w:r>
      <w:proofErr w:type="spellEnd"/>
      <w:r w:rsidRPr="002E1C42">
        <w:rPr>
          <w:rFonts w:ascii="Times New Roman" w:hAnsi="Times New Roman" w:cs="Times New Roman"/>
          <w:sz w:val="28"/>
          <w:szCs w:val="28"/>
        </w:rPr>
        <w:t>, музыкальные ансамбли «Самоцветы», «</w:t>
      </w:r>
      <w:proofErr w:type="spellStart"/>
      <w:r w:rsidRPr="002E1C42">
        <w:rPr>
          <w:rFonts w:ascii="Times New Roman" w:hAnsi="Times New Roman" w:cs="Times New Roman"/>
          <w:sz w:val="28"/>
          <w:szCs w:val="28"/>
        </w:rPr>
        <w:t>Песняры</w:t>
      </w:r>
      <w:proofErr w:type="spellEnd"/>
      <w:r w:rsidRPr="002E1C4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E1C42">
        <w:rPr>
          <w:rFonts w:ascii="Times New Roman" w:hAnsi="Times New Roman" w:cs="Times New Roman"/>
          <w:sz w:val="28"/>
          <w:szCs w:val="28"/>
        </w:rPr>
        <w:t>Ореро</w:t>
      </w:r>
      <w:proofErr w:type="spellEnd"/>
      <w:r w:rsidRPr="002E1C42">
        <w:rPr>
          <w:rFonts w:ascii="Times New Roman" w:hAnsi="Times New Roman" w:cs="Times New Roman"/>
          <w:sz w:val="28"/>
          <w:szCs w:val="28"/>
        </w:rPr>
        <w:t>» и др.</w:t>
      </w:r>
      <w:r w:rsidRPr="002E1C42">
        <w:rPr>
          <w:rFonts w:ascii="Times New Roman" w:hAnsi="Times New Roman" w:cs="Times New Roman"/>
          <w:sz w:val="28"/>
          <w:szCs w:val="28"/>
        </w:rPr>
        <w:br/>
      </w:r>
      <w:r w:rsidRPr="002E1C42">
        <w:rPr>
          <w:rFonts w:ascii="Times New Roman" w:hAnsi="Times New Roman" w:cs="Times New Roman"/>
          <w:b/>
          <w:bCs/>
          <w:sz w:val="28"/>
          <w:szCs w:val="28"/>
        </w:rPr>
        <w:t>Культура в годы перестройки. </w:t>
      </w:r>
      <w:r w:rsidRPr="002E1C42">
        <w:rPr>
          <w:rFonts w:ascii="Times New Roman" w:hAnsi="Times New Roman" w:cs="Times New Roman"/>
          <w:sz w:val="28"/>
          <w:szCs w:val="28"/>
        </w:rPr>
        <w:br/>
        <w:t>Гласность способствовала публикации в СССР многих запрещенных ранее произведе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ний. Среди них были романы А.Н. Рыбакова «Дети Арбата», В. Д. Дудинцева «Белые одежды», Д. А. Гранина «Зубр», А. А. Бека «Новое назначение», В. С. Гроссмана «Жизнь и судьба». Эти книги были посвящены сталинскому времени и показывали трагические судьбы людей. Появились в печати и более ранние произведения: «Мы» Е. И. Замятина, «Повесть непогашенной луны» Б. А. Пильняка, «</w:t>
      </w:r>
      <w:proofErr w:type="spellStart"/>
      <w:r w:rsidRPr="002E1C42">
        <w:rPr>
          <w:rFonts w:ascii="Times New Roman" w:hAnsi="Times New Roman" w:cs="Times New Roman"/>
          <w:sz w:val="28"/>
          <w:szCs w:val="28"/>
        </w:rPr>
        <w:t>Чевенгур</w:t>
      </w:r>
      <w:proofErr w:type="spellEnd"/>
      <w:r w:rsidRPr="002E1C42">
        <w:rPr>
          <w:rFonts w:ascii="Times New Roman" w:hAnsi="Times New Roman" w:cs="Times New Roman"/>
          <w:sz w:val="28"/>
          <w:szCs w:val="28"/>
        </w:rPr>
        <w:t>» и «Котло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ван» А. П. Платонова и др. Большими тиражами выходили труды русских философов, историков, социологов Н. А. Бердя</w:t>
      </w:r>
      <w:r w:rsidRPr="002E1C42">
        <w:rPr>
          <w:rFonts w:ascii="Times New Roman" w:hAnsi="Times New Roman" w:cs="Times New Roman"/>
          <w:sz w:val="28"/>
          <w:szCs w:val="28"/>
        </w:rPr>
        <w:softHyphen/>
        <w:t xml:space="preserve">ева, В. С. Соловьева, П. А. Сорокина, В. Н. </w:t>
      </w:r>
      <w:proofErr w:type="spellStart"/>
      <w:r w:rsidRPr="002E1C42">
        <w:rPr>
          <w:rFonts w:ascii="Times New Roman" w:hAnsi="Times New Roman" w:cs="Times New Roman"/>
          <w:sz w:val="28"/>
          <w:szCs w:val="28"/>
        </w:rPr>
        <w:t>Лосского</w:t>
      </w:r>
      <w:proofErr w:type="spellEnd"/>
      <w:r w:rsidRPr="002E1C42">
        <w:rPr>
          <w:rFonts w:ascii="Times New Roman" w:hAnsi="Times New Roman" w:cs="Times New Roman"/>
          <w:sz w:val="28"/>
          <w:szCs w:val="28"/>
        </w:rPr>
        <w:t>, И. А. Ильи</w:t>
      </w:r>
      <w:r w:rsidRPr="002E1C42">
        <w:rPr>
          <w:rFonts w:ascii="Times New Roman" w:hAnsi="Times New Roman" w:cs="Times New Roman"/>
          <w:sz w:val="28"/>
          <w:szCs w:val="28"/>
        </w:rPr>
        <w:softHyphen/>
        <w:t xml:space="preserve">на. Позже стали издаваться и произведения писателей-эмигрантов И. А. Бродского, Г. Н. </w:t>
      </w:r>
      <w:proofErr w:type="spellStart"/>
      <w:r w:rsidRPr="002E1C42">
        <w:rPr>
          <w:rFonts w:ascii="Times New Roman" w:hAnsi="Times New Roman" w:cs="Times New Roman"/>
          <w:sz w:val="28"/>
          <w:szCs w:val="28"/>
        </w:rPr>
        <w:t>Владимова</w:t>
      </w:r>
      <w:proofErr w:type="spellEnd"/>
      <w:r w:rsidRPr="002E1C42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2E1C42">
        <w:rPr>
          <w:rFonts w:ascii="Times New Roman" w:hAnsi="Times New Roman" w:cs="Times New Roman"/>
          <w:sz w:val="28"/>
          <w:szCs w:val="28"/>
        </w:rPr>
        <w:t>Н.Войновича</w:t>
      </w:r>
      <w:proofErr w:type="spellEnd"/>
      <w:r w:rsidRPr="002E1C42">
        <w:rPr>
          <w:rFonts w:ascii="Times New Roman" w:hAnsi="Times New Roman" w:cs="Times New Roman"/>
          <w:sz w:val="28"/>
          <w:szCs w:val="28"/>
        </w:rPr>
        <w:t>, А. А. Галича, В. П. Некрасова, Э. В. Лимонова и др. Среди та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ких произведений особый резонанс вызвала публикация «Ар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хипелага ГУЛАГ» и других книг А. И. Солженицына.</w:t>
      </w:r>
      <w:r w:rsidRPr="002E1C42">
        <w:rPr>
          <w:rFonts w:ascii="Times New Roman" w:hAnsi="Times New Roman" w:cs="Times New Roman"/>
          <w:sz w:val="28"/>
          <w:szCs w:val="28"/>
        </w:rPr>
        <w:br/>
        <w:t>Размышления, связанные с неблагополучным состоянием общества, получили широкое отражение в литературе: пове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стях В. Г. Распутина «Пожар» (1985), В. П. Астафьева «Пе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чальный детектив» (1987) и др.</w:t>
      </w:r>
      <w:r w:rsidRPr="002E1C42">
        <w:rPr>
          <w:rFonts w:ascii="Times New Roman" w:hAnsi="Times New Roman" w:cs="Times New Roman"/>
          <w:sz w:val="28"/>
          <w:szCs w:val="28"/>
        </w:rPr>
        <w:br/>
      </w:r>
      <w:r w:rsidRPr="002E1C42">
        <w:rPr>
          <w:rFonts w:ascii="Times New Roman" w:hAnsi="Times New Roman" w:cs="Times New Roman"/>
          <w:sz w:val="28"/>
          <w:szCs w:val="28"/>
        </w:rPr>
        <w:br/>
        <w:t>Заметные изменения произошли в кинематографе. Симво</w:t>
      </w:r>
      <w:r w:rsidRPr="002E1C42">
        <w:rPr>
          <w:rFonts w:ascii="Times New Roman" w:hAnsi="Times New Roman" w:cs="Times New Roman"/>
          <w:sz w:val="28"/>
          <w:szCs w:val="28"/>
        </w:rPr>
        <w:softHyphen/>
        <w:t xml:space="preserve">лом перестройки стал фильм </w:t>
      </w:r>
      <w:proofErr w:type="spellStart"/>
      <w:r w:rsidRPr="002E1C42">
        <w:rPr>
          <w:rFonts w:ascii="Times New Roman" w:hAnsi="Times New Roman" w:cs="Times New Roman"/>
          <w:sz w:val="28"/>
          <w:szCs w:val="28"/>
        </w:rPr>
        <w:t>Т.Е.Абуладзе</w:t>
      </w:r>
      <w:proofErr w:type="spellEnd"/>
      <w:r w:rsidRPr="002E1C42">
        <w:rPr>
          <w:rFonts w:ascii="Times New Roman" w:hAnsi="Times New Roman" w:cs="Times New Roman"/>
          <w:sz w:val="28"/>
          <w:szCs w:val="28"/>
        </w:rPr>
        <w:t xml:space="preserve"> «Покаяние» о временах сталинских репрессий. Появились давно снятые, но не показываемые ранее картины А. Я. </w:t>
      </w:r>
      <w:proofErr w:type="spellStart"/>
      <w:r w:rsidRPr="002E1C42">
        <w:rPr>
          <w:rFonts w:ascii="Times New Roman" w:hAnsi="Times New Roman" w:cs="Times New Roman"/>
          <w:sz w:val="28"/>
          <w:szCs w:val="28"/>
        </w:rPr>
        <w:t>Аскольдова</w:t>
      </w:r>
      <w:proofErr w:type="spellEnd"/>
      <w:r w:rsidRPr="002E1C42">
        <w:rPr>
          <w:rFonts w:ascii="Times New Roman" w:hAnsi="Times New Roman" w:cs="Times New Roman"/>
          <w:sz w:val="28"/>
          <w:szCs w:val="28"/>
        </w:rPr>
        <w:t xml:space="preserve"> «Комис</w:t>
      </w:r>
      <w:r w:rsidRPr="002E1C42">
        <w:rPr>
          <w:rFonts w:ascii="Times New Roman" w:hAnsi="Times New Roman" w:cs="Times New Roman"/>
          <w:sz w:val="28"/>
          <w:szCs w:val="28"/>
        </w:rPr>
        <w:softHyphen/>
        <w:t xml:space="preserve">сар», </w:t>
      </w:r>
      <w:proofErr w:type="spellStart"/>
      <w:r w:rsidRPr="002E1C42">
        <w:rPr>
          <w:rFonts w:ascii="Times New Roman" w:hAnsi="Times New Roman" w:cs="Times New Roman"/>
          <w:sz w:val="28"/>
          <w:szCs w:val="28"/>
        </w:rPr>
        <w:t>А.Г.Германа</w:t>
      </w:r>
      <w:proofErr w:type="spellEnd"/>
      <w:r w:rsidRPr="002E1C42">
        <w:rPr>
          <w:rFonts w:ascii="Times New Roman" w:hAnsi="Times New Roman" w:cs="Times New Roman"/>
          <w:sz w:val="28"/>
          <w:szCs w:val="28"/>
        </w:rPr>
        <w:t xml:space="preserve"> «Проверка на дорогах», «Мой друг Иван Лапшин». В период перестройки были сняты и получили известность </w:t>
      </w:r>
      <w:r w:rsidRPr="002E1C42">
        <w:rPr>
          <w:rFonts w:ascii="Times New Roman" w:hAnsi="Times New Roman" w:cs="Times New Roman"/>
          <w:sz w:val="28"/>
          <w:szCs w:val="28"/>
        </w:rPr>
        <w:lastRenderedPageBreak/>
        <w:t>художественные и документальные фильмы «Зав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тра была война» Ю.В. Кары, «Холодное лето пятьдесят тре</w:t>
      </w:r>
      <w:r w:rsidRPr="002E1C42">
        <w:rPr>
          <w:rFonts w:ascii="Times New Roman" w:hAnsi="Times New Roman" w:cs="Times New Roman"/>
          <w:sz w:val="28"/>
          <w:szCs w:val="28"/>
        </w:rPr>
        <w:softHyphen/>
        <w:t xml:space="preserve">тьего» А. А. Прошкина, «Собачье сердце» </w:t>
      </w:r>
      <w:proofErr w:type="spellStart"/>
      <w:r w:rsidRPr="002E1C42">
        <w:rPr>
          <w:rFonts w:ascii="Times New Roman" w:hAnsi="Times New Roman" w:cs="Times New Roman"/>
          <w:sz w:val="28"/>
          <w:szCs w:val="28"/>
        </w:rPr>
        <w:t>В.В.Бортко</w:t>
      </w:r>
      <w:proofErr w:type="spellEnd"/>
      <w:r w:rsidRPr="002E1C42">
        <w:rPr>
          <w:rFonts w:ascii="Times New Roman" w:hAnsi="Times New Roman" w:cs="Times New Roman"/>
          <w:sz w:val="28"/>
          <w:szCs w:val="28"/>
        </w:rPr>
        <w:t>, «Так жить нельзя» и «Россия, которую мы потеряли» С. С. Говору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хина.</w:t>
      </w:r>
      <w:r w:rsidRPr="002E1C42">
        <w:rPr>
          <w:rFonts w:ascii="Times New Roman" w:hAnsi="Times New Roman" w:cs="Times New Roman"/>
          <w:sz w:val="28"/>
          <w:szCs w:val="28"/>
        </w:rPr>
        <w:br/>
        <w:t>Разнообразной стала музыкальная жизнь страны. Из полуподполья вышла рок-музыка, зазвучали песни эмигрант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ских авторов. Огромным успехом у молодежи пользовались песни Виктора Цоя, Игоря Талькова и др.</w:t>
      </w:r>
      <w:r w:rsidRPr="002E1C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E1C42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proofErr w:type="spellEnd"/>
      <w:r w:rsidRPr="002E1C42">
        <w:rPr>
          <w:rFonts w:ascii="Times New Roman" w:hAnsi="Times New Roman" w:cs="Times New Roman"/>
          <w:b/>
          <w:bCs/>
          <w:sz w:val="28"/>
          <w:szCs w:val="28"/>
        </w:rPr>
        <w:t xml:space="preserve"> науки и техники. </w:t>
      </w:r>
      <w:r w:rsidRPr="002E1C42">
        <w:rPr>
          <w:rFonts w:ascii="Times New Roman" w:hAnsi="Times New Roman" w:cs="Times New Roman"/>
          <w:sz w:val="28"/>
          <w:szCs w:val="28"/>
        </w:rPr>
        <w:br/>
        <w:t>После Великой Отечественной войны в СССР быстро увеличивалось число научных учреж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дений и научных работников. В 1957 г. возле Новосибирска был основан Академгородок.</w:t>
      </w:r>
      <w:r w:rsidR="00C64B8B">
        <w:rPr>
          <w:rFonts w:ascii="Times New Roman" w:hAnsi="Times New Roman" w:cs="Times New Roman"/>
          <w:sz w:val="28"/>
          <w:szCs w:val="28"/>
        </w:rPr>
        <w:t xml:space="preserve"> </w:t>
      </w:r>
      <w:r w:rsidRPr="002E1C42">
        <w:rPr>
          <w:rFonts w:ascii="Times New Roman" w:hAnsi="Times New Roman" w:cs="Times New Roman"/>
          <w:sz w:val="28"/>
          <w:szCs w:val="28"/>
        </w:rPr>
        <w:br/>
        <w:t>Под руководством С. П. Королева шла разработка ракет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ной техники. 4 октября 1957 г. был осуществлен запуск пер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вого в мире искусственного спутника Земли, затем косми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ческие аппараты достигли Луны. 12 апреля 1961 г. состоял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ся первый в истории полет человека в космос. Первопроход</w:t>
      </w:r>
      <w:r w:rsidRPr="002E1C42">
        <w:rPr>
          <w:rFonts w:ascii="Times New Roman" w:hAnsi="Times New Roman" w:cs="Times New Roman"/>
          <w:sz w:val="28"/>
          <w:szCs w:val="28"/>
        </w:rPr>
        <w:softHyphen/>
        <w:t xml:space="preserve">цем космоса стал Ю. </w:t>
      </w:r>
      <w:proofErr w:type="spellStart"/>
      <w:r w:rsidRPr="002E1C42">
        <w:rPr>
          <w:rFonts w:ascii="Times New Roman" w:hAnsi="Times New Roman" w:cs="Times New Roman"/>
          <w:sz w:val="28"/>
          <w:szCs w:val="28"/>
        </w:rPr>
        <w:t>А.Гагарин</w:t>
      </w:r>
      <w:proofErr w:type="spellEnd"/>
      <w:r w:rsidRPr="002E1C42">
        <w:rPr>
          <w:rFonts w:ascii="Times New Roman" w:hAnsi="Times New Roman" w:cs="Times New Roman"/>
          <w:sz w:val="28"/>
          <w:szCs w:val="28"/>
        </w:rPr>
        <w:t>.</w:t>
      </w:r>
      <w:r w:rsidRPr="002E1C42">
        <w:rPr>
          <w:rFonts w:ascii="Times New Roman" w:hAnsi="Times New Roman" w:cs="Times New Roman"/>
          <w:sz w:val="28"/>
          <w:szCs w:val="28"/>
        </w:rPr>
        <w:br/>
        <w:t>В 70-е гг. на смену одиночным космическим полетам пришли коллективные многодневные экспедиции на около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земную орбиту. Началось использование принципиально но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вых космических кораблей «Союз», которые до сих пор оста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ются основой российской космонавтики. Были созданы дол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говременные орбитальные космические станции «Салют». Семь таких станций было выведено на орбиту при помощи ракеты-носителя «Протон». В 1986 г. на орбиту была выве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дена орбитальная станция «Мир» («Салют-8»), проработав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шая в три раза больше намеченного срока и затопленная в 2001 г.</w:t>
      </w:r>
      <w:r w:rsidRPr="002E1C42">
        <w:rPr>
          <w:rFonts w:ascii="Times New Roman" w:hAnsi="Times New Roman" w:cs="Times New Roman"/>
          <w:sz w:val="28"/>
          <w:szCs w:val="28"/>
        </w:rPr>
        <w:br/>
      </w:r>
      <w:r w:rsidRPr="002E1C42">
        <w:rPr>
          <w:rFonts w:ascii="Times New Roman" w:hAnsi="Times New Roman" w:cs="Times New Roman"/>
          <w:sz w:val="28"/>
          <w:szCs w:val="28"/>
        </w:rPr>
        <w:br/>
        <w:t>Еще в 60-е гг. началась разработка советской лун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ной программы. В 1966 г. автоматическая межпланетная станция «Луна-9» впервые в истории совершила мягкую посадку на Луне. В 1970 г. «Луна-16» доставила образцы лунного грунта на Землю. В том же году на Луну был от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правлен и успешно начал работу первый автоматический самоходный аппарат «Луноход-1». Однако испытания ра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кеты для доставки на Луну людей окончились неудачей. Советские спускаемые космические аппараты первыми до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стигли поверхности Венеры и Марса, начали изучать их ат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мосферу и грунт. В 1975 г. состоялся совместный советско- американский космический полет на кораблях «Союз» и «Аполлон», открывший эру международного сотрудниче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ства в космосе.</w:t>
      </w:r>
      <w:r w:rsidRPr="002E1C42">
        <w:rPr>
          <w:rFonts w:ascii="Times New Roman" w:hAnsi="Times New Roman" w:cs="Times New Roman"/>
          <w:sz w:val="28"/>
          <w:szCs w:val="28"/>
        </w:rPr>
        <w:br/>
      </w:r>
      <w:r w:rsidRPr="002E1C42">
        <w:rPr>
          <w:rFonts w:ascii="Times New Roman" w:hAnsi="Times New Roman" w:cs="Times New Roman"/>
          <w:sz w:val="28"/>
          <w:szCs w:val="28"/>
        </w:rPr>
        <w:br/>
        <w:t>Значительные достижения демонстрировал СССР в разви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тии техники. В 1965 г. в конструкторском бюро O.K. Антоно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ва был создан крупнейший в мире транспортный самолет «Антей». В декабре 1975 г. началась эксплуатация первого в мире сверхзвукового пассажирского самолета «Ту-144» (КБ А.Н. Туполева). С 1976 г. начал перевозки пассажиров и гру</w:t>
      </w:r>
      <w:r w:rsidRPr="002E1C42">
        <w:rPr>
          <w:rFonts w:ascii="Times New Roman" w:hAnsi="Times New Roman" w:cs="Times New Roman"/>
          <w:sz w:val="28"/>
          <w:szCs w:val="28"/>
        </w:rPr>
        <w:softHyphen/>
        <w:t xml:space="preserve">зов первый советский </w:t>
      </w:r>
      <w:r w:rsidRPr="002E1C42">
        <w:rPr>
          <w:rFonts w:ascii="Times New Roman" w:hAnsi="Times New Roman" w:cs="Times New Roman"/>
          <w:sz w:val="28"/>
          <w:szCs w:val="28"/>
        </w:rPr>
        <w:lastRenderedPageBreak/>
        <w:t>аэробус «Ил-86» (КБ С. В. Ильюшина). В 1975 г. белорусские автостроители создали крупнейший самосвал «</w:t>
      </w:r>
      <w:proofErr w:type="spellStart"/>
      <w:r w:rsidRPr="002E1C42">
        <w:rPr>
          <w:rFonts w:ascii="Times New Roman" w:hAnsi="Times New Roman" w:cs="Times New Roman"/>
          <w:sz w:val="28"/>
          <w:szCs w:val="28"/>
        </w:rPr>
        <w:t>БелАЗ</w:t>
      </w:r>
      <w:proofErr w:type="spellEnd"/>
      <w:r w:rsidRPr="002E1C42">
        <w:rPr>
          <w:rFonts w:ascii="Times New Roman" w:hAnsi="Times New Roman" w:cs="Times New Roman"/>
          <w:sz w:val="28"/>
          <w:szCs w:val="28"/>
        </w:rPr>
        <w:t>» грузоподъемностью 110 т. В 1974 г. был спущен на воду самый большой атомный ледокол «Аркти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ка».</w:t>
      </w:r>
      <w:r w:rsidRPr="002E1C42">
        <w:rPr>
          <w:rFonts w:ascii="Times New Roman" w:hAnsi="Times New Roman" w:cs="Times New Roman"/>
          <w:sz w:val="28"/>
          <w:szCs w:val="28"/>
        </w:rPr>
        <w:br/>
      </w:r>
      <w:r w:rsidRPr="002E1C42">
        <w:rPr>
          <w:rFonts w:ascii="Times New Roman" w:hAnsi="Times New Roman" w:cs="Times New Roman"/>
          <w:b/>
          <w:bCs/>
          <w:sz w:val="28"/>
          <w:szCs w:val="28"/>
        </w:rPr>
        <w:t>Развитие образования. </w:t>
      </w:r>
      <w:r w:rsidRPr="002E1C42">
        <w:rPr>
          <w:rFonts w:ascii="Times New Roman" w:hAnsi="Times New Roman" w:cs="Times New Roman"/>
          <w:sz w:val="28"/>
          <w:szCs w:val="28"/>
        </w:rPr>
        <w:br/>
        <w:t>С 1954 г. в школах было восста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новлено совместное обучение мальчиков и девочек. Была так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же отменена плата за обучение старшеклассников, студентов. Студентам стали выплачивать стипендию. В 1958 г. было вве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дено обязательное восьмилетнее образование, а десятилетняя школа переводилась на 11-летнее обучение. Вскоре в учебные планы школ был включен труд на производстве. После от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ставки Н. С. Хрущева многие его нововведения были отмене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ны, в частности вернулись к 10-летней школе.</w:t>
      </w:r>
      <w:r w:rsidRPr="002E1C42">
        <w:rPr>
          <w:rFonts w:ascii="Times New Roman" w:hAnsi="Times New Roman" w:cs="Times New Roman"/>
          <w:sz w:val="28"/>
          <w:szCs w:val="28"/>
        </w:rPr>
        <w:br/>
        <w:t>В 70-х гг. была поставлена задача обеспечения всеобщего среднего образования. С 1970 по 1985 г. число людей, имевших такое образование, выросло почти втрое. В 1984 г. было введено 11-летнее образование и понижен возраст по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ступления детей в школу с 7 до 6 лет. Тогда же повысили оплату труда учителей. Расширилась сеть высших учебных заведений. В начале 80-х гг. они выпускали каждый год бо</w:t>
      </w:r>
      <w:r w:rsidRPr="002E1C42">
        <w:rPr>
          <w:rFonts w:ascii="Times New Roman" w:hAnsi="Times New Roman" w:cs="Times New Roman"/>
          <w:sz w:val="28"/>
          <w:szCs w:val="28"/>
        </w:rPr>
        <w:softHyphen/>
        <w:t>лее 1 млн. специалистов.</w:t>
      </w:r>
      <w:r w:rsidRPr="002E1C42">
        <w:rPr>
          <w:rFonts w:ascii="Times New Roman" w:hAnsi="Times New Roman" w:cs="Times New Roman"/>
          <w:sz w:val="28"/>
          <w:szCs w:val="28"/>
        </w:rPr>
        <w:br/>
      </w:r>
    </w:p>
    <w:p w14:paraId="008F13E8" w14:textId="56F3B211" w:rsidR="00F8376D" w:rsidRPr="002E1C42" w:rsidRDefault="00F8376D" w:rsidP="00F8376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E1C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1C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1C4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Задание 2: </w:t>
      </w:r>
      <w:r w:rsidRPr="002E1C4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Используя </w:t>
      </w:r>
      <w:r w:rsidR="002E1C42" w:rsidRPr="002E1C4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лекцию и </w:t>
      </w:r>
      <w:r w:rsidRPr="002E1C42">
        <w:rPr>
          <w:rFonts w:ascii="Times New Roman" w:hAnsi="Times New Roman" w:cs="Times New Roman"/>
          <w:i/>
          <w:iCs/>
          <w:sz w:val="28"/>
          <w:szCs w:val="28"/>
          <w:u w:val="single"/>
        </w:rPr>
        <w:t>дополнительную литературу, составьте сообщение об одном из деятелей советской культуры 1945 -1991 гг. (по выбору</w:t>
      </w:r>
      <w:r w:rsidRPr="002E1C42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="00C64B8B">
        <w:rPr>
          <w:rFonts w:ascii="Times New Roman" w:hAnsi="Times New Roman" w:cs="Times New Roman"/>
          <w:i/>
          <w:iCs/>
          <w:sz w:val="28"/>
          <w:szCs w:val="28"/>
        </w:rPr>
        <w:t xml:space="preserve"> Выполнить до 15.06.20.</w:t>
      </w:r>
    </w:p>
    <w:p w14:paraId="3B996DF7" w14:textId="77777777" w:rsidR="00F8376D" w:rsidRPr="002E1C42" w:rsidRDefault="00F8376D" w:rsidP="00F8376D">
      <w:pPr>
        <w:rPr>
          <w:rFonts w:ascii="Times New Roman" w:hAnsi="Times New Roman" w:cs="Times New Roman"/>
          <w:b/>
          <w:sz w:val="28"/>
          <w:szCs w:val="28"/>
        </w:rPr>
      </w:pPr>
    </w:p>
    <w:sectPr w:rsidR="00F8376D" w:rsidRPr="002E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05B5E"/>
    <w:multiLevelType w:val="multilevel"/>
    <w:tmpl w:val="E39A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35"/>
    <w:rsid w:val="00116835"/>
    <w:rsid w:val="00275664"/>
    <w:rsid w:val="002E1C42"/>
    <w:rsid w:val="00A2540A"/>
    <w:rsid w:val="00A5471F"/>
    <w:rsid w:val="00B87CA6"/>
    <w:rsid w:val="00C64B8B"/>
    <w:rsid w:val="00DC475C"/>
    <w:rsid w:val="00F8376D"/>
    <w:rsid w:val="00FB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D71C"/>
  <w15:chartTrackingRefBased/>
  <w15:docId w15:val="{49B35E42-8BBA-41A3-B157-6EBDAD9C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10</cp:revision>
  <dcterms:created xsi:type="dcterms:W3CDTF">2020-06-07T15:50:00Z</dcterms:created>
  <dcterms:modified xsi:type="dcterms:W3CDTF">2020-06-07T16:09:00Z</dcterms:modified>
</cp:coreProperties>
</file>