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F4E0" w14:textId="23ABCDA5" w:rsidR="00EE676E" w:rsidRPr="001F177C" w:rsidRDefault="00D27D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F177C">
        <w:rPr>
          <w:rFonts w:ascii="Times New Roman" w:hAnsi="Times New Roman" w:cs="Times New Roman"/>
          <w:b/>
          <w:bCs/>
          <w:sz w:val="32"/>
          <w:szCs w:val="32"/>
        </w:rPr>
        <w:t xml:space="preserve">Тема 1: </w:t>
      </w:r>
      <w:r w:rsidR="000F00E7" w:rsidRPr="001F177C">
        <w:rPr>
          <w:rFonts w:ascii="Times New Roman" w:hAnsi="Times New Roman" w:cs="Times New Roman"/>
          <w:b/>
          <w:bCs/>
          <w:sz w:val="32"/>
          <w:szCs w:val="32"/>
        </w:rPr>
        <w:t xml:space="preserve">Страны Восточной Европы. </w:t>
      </w:r>
    </w:p>
    <w:p w14:paraId="02FD6CD9" w14:textId="77777777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 xml:space="preserve">К 1949 г. коммунисты взяли всю полноту власти в Албании, Болгарии, Венгрии, Польше, Румынии, Чехословакии, Югославии. К этой группе стран присоединилась провозглашенная 7 октября 1949 г. Германская Демократическая Республика. Несмотря на </w:t>
      </w:r>
      <w:proofErr w:type="gramStart"/>
      <w:r w:rsidRPr="001F177C">
        <w:rPr>
          <w:sz w:val="28"/>
          <w:szCs w:val="28"/>
        </w:rPr>
        <w:t>то</w:t>
      </w:r>
      <w:proofErr w:type="gramEnd"/>
      <w:r w:rsidRPr="001F177C">
        <w:rPr>
          <w:sz w:val="28"/>
          <w:szCs w:val="28"/>
        </w:rPr>
        <w:t xml:space="preserve"> что в ряде стран сохранились многопартийные системы (в ГДР, Болгарии, Польше, Чехословакии), существовали организации Национального фронта, парламенты, в некоторых сохранился пост президента, руководящая роль безраздельно принадлежала коммунистическим партиям. В их программах определялись направления развития всех сфер — </w:t>
      </w:r>
      <w:proofErr w:type="spellStart"/>
      <w:r w:rsidRPr="001F177C">
        <w:rPr>
          <w:sz w:val="28"/>
          <w:szCs w:val="28"/>
        </w:rPr>
        <w:t>огосударствленной</w:t>
      </w:r>
      <w:proofErr w:type="spellEnd"/>
      <w:r w:rsidRPr="001F177C">
        <w:rPr>
          <w:sz w:val="28"/>
          <w:szCs w:val="28"/>
        </w:rPr>
        <w:t xml:space="preserve"> экономики, социальных отношений, образования и культуры. В 50-е гг. была поставлена цель — «построение основ социализма». Примером служил опыт СССР, выдвигались три главные задачи: индустриализация, кооперирование сельского хозяйства, культурная революция.</w:t>
      </w:r>
    </w:p>
    <w:p w14:paraId="4F4577AE" w14:textId="77777777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>Результатом индустриализации, проводившейся по советскому образцу, стало превращение группы восточноевропейских стран из аграрных в индустриально-аграрные. Упор делался на развитие тяжелой промышленности. Она была практически вновь создана в Албании, Болгарии, Венгрии, Румынии, Югославии. В ГДР и Чехословакии, которые еще до Второй мировой войны входили в число развитых индустриальных государств, осуществлялась структурная перестройка и реконструкция промышленности. Индустриализация оплачивалась высокой ценой, напряжением всех человеческих и материальных ресурсов. Как правило, устанавливались завышенные задачи и темпы хозяйственного строительства. Приняв пятилетний план, тут же выдвигали лозунг «Выполним пятилетку в четыре года!». Из-за преимущественного внимания к развитию тяжелой промышленности недостаточным было производство товаров широкого потребления, сохранялся дефицит на необходимые предметы повседневного спроса, быта.</w:t>
      </w:r>
    </w:p>
    <w:p w14:paraId="370D268E" w14:textId="77777777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>Кооперирование сельского хозяйства в странах Восточной Европы имело черты своеобразия в сравнении с советским опытом: здесь в большей степени учитывались национальные традиции и условия. В одних случаях предлагался один тип кооператива, в других — несколько. Обобществление земли и техники проводилось поэтапно, применялись разные формы оплаты (по труду, за внесенный земельный пай и др.). К концу 50-х гг. доля обобществленного сектора в сельском хозяйстве в большинстве стран региона превысила 90%. Исключение составили Польша и Югославия, где в аграрном производстве преобладали частные крестьянские хозяйства.</w:t>
      </w:r>
    </w:p>
    <w:p w14:paraId="0E8CE5FD" w14:textId="77777777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 xml:space="preserve">Перемены в области культуры в значительной степени определялись особенностями предшествующего развития стран. В Албании, Болгарии, Польше, Румынии, Югославии одной из первоочередных задач являлась ликвидация неграмотности населения. В ГДР такая задача не стояла, зато особые усилия потребовались для преодоления последствий многолетнего </w:t>
      </w:r>
      <w:r w:rsidRPr="001F177C">
        <w:rPr>
          <w:sz w:val="28"/>
          <w:szCs w:val="28"/>
        </w:rPr>
        <w:lastRenderedPageBreak/>
        <w:t>господства нацистской идеологии в образовании, духовной культуре. Несомненным достижением культурной политики в восточноевропейских странах стала демократизация среднего и высшего образования. Вводилась единая неполная (а затем полная) средняя школа с бесплатным обучением. Общая длительность обучения в школе достигла 10—12 лет. На старшей ступени действовали гимназии и технические школы. Они различались не по уровню, а по профилю подготовки. Выпускники средней школы любого типа получали возможность поступать в высшие учебные заведения.</w:t>
      </w:r>
    </w:p>
    <w:p w14:paraId="4E5FCA90" w14:textId="77777777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>Значительное развитие получило высшее образование, в ряде стран впервые сложилась сеть вузов, готовивших научные и технические кадры высшей квалификации, появились крупные научные центры.</w:t>
      </w:r>
    </w:p>
    <w:p w14:paraId="4BEAE43B" w14:textId="77777777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>Особое значение во всех странах придавалось утверждению коммунистической идеологии как общегосударственной. Всякое инакомыслие изгонялось и преследовалось. Это особенно выразительно проявилось в политических судебных процессах конца 40-х — начала 50-х гг., в результате которых были осуждены и репрессированы как многие партийные работники, участники антифашистской борьбы, так и крупные представители интеллигенции. Обычным явлением в те годы были партийные чистки. В этом отношении также широко использовался советский опыт. Идеологическая и культурная сферы продолжали оставаться полем борьбы.</w:t>
      </w:r>
    </w:p>
    <w:p w14:paraId="4EAEA131" w14:textId="6893463E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177C">
        <w:rPr>
          <w:rStyle w:val="a4"/>
          <w:sz w:val="28"/>
          <w:szCs w:val="28"/>
        </w:rPr>
        <w:t>2. Противоречия и кризисы 50-х гг.</w:t>
      </w:r>
      <w:r w:rsidRPr="001F177C">
        <w:rPr>
          <w:sz w:val="28"/>
          <w:szCs w:val="28"/>
        </w:rPr>
        <w:t xml:space="preserve"> Жесткое регламентирование всех сфер жизни в странах «социалистического лагеря» не могло устранить противоречивости их внутреннего развития и межгосударственных отношений. Одним из первых свидетельств этого был конфликт между партийным и государственным руководством СССР и Югославии (его часто называли конфликтом между И. В. Сталиным и </w:t>
      </w:r>
      <w:proofErr w:type="spellStart"/>
      <w:r w:rsidRPr="001F177C">
        <w:rPr>
          <w:sz w:val="28"/>
          <w:szCs w:val="28"/>
        </w:rPr>
        <w:t>И</w:t>
      </w:r>
      <w:proofErr w:type="spellEnd"/>
      <w:r w:rsidRPr="001F177C">
        <w:rPr>
          <w:sz w:val="28"/>
          <w:szCs w:val="28"/>
        </w:rPr>
        <w:t>. Броз Тито), случившийся в 1948—1949 гг. и закончившийся разрывом отношений между двумя странами. Контакты восстановились по инициативе советской стороны лишь после смерти Сталина. Но за годы разрыва в Югославии был избран собственный путь развития. Здесь постепенно утвердилась система рабочего и общественного самоуправления (было отменено централизованное управление отраслями хозяйства, расширились права предприятий по планированию производства, распределению фондов заработной платы, в политической сфере расширилась роль местных органов власти). В области внешней политики Югославия приняла статус неприсоединившегося государства.</w:t>
      </w:r>
    </w:p>
    <w:p w14:paraId="1C6ABAB5" w14:textId="77777777" w:rsidR="001F177C" w:rsidRPr="001F177C" w:rsidRDefault="001F177C" w:rsidP="001F17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 xml:space="preserve">Проблемы возникали и в других странах. Трудности послевоенных лет, партийный диктат во всех сферах, напряжение индустриализации сказывались на жизни людей, порождая недовольство, а порой открытый протест разных слоев населения. 17 июня 1953 г. во многих городах Германской Демократической Республики (по разным данным, их число колеблется от 270 до 350) произошли демонстрации и забастовки населения с требованиями улучшения материального положения, антиправительственными лозунгами. </w:t>
      </w:r>
      <w:r w:rsidRPr="001F177C">
        <w:rPr>
          <w:sz w:val="28"/>
          <w:szCs w:val="28"/>
        </w:rPr>
        <w:lastRenderedPageBreak/>
        <w:t>Имели место нападения на партийные и правительственные учреждения. Против демонстрантов наряду с полицией были брошены советские войска, на улицах городов появились танки. Выступление было подавлено. Погибли несколько десятков человек. Для недовольных остался один путь — бегство в Западную Германию.</w:t>
      </w:r>
    </w:p>
    <w:p w14:paraId="4589666E" w14:textId="77777777" w:rsidR="001F177C" w:rsidRPr="001F177C" w:rsidRDefault="001F177C" w:rsidP="007B63D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>Значительными потрясениями и испытаниями ознаменовался 1956 год. Летом произошли выступления в Польше. В городе Познани рабочие объявили забастовку, протестуя против повышения рабочих норм и снижения заработков. В столкновениях с направленными против бастующих полицейскими и военными подразделениями погибло несколько человек. После этих событий произошла смена руководства в правившей Польской объединенной рабочей партии.</w:t>
      </w:r>
    </w:p>
    <w:p w14:paraId="432B5809" w14:textId="77777777" w:rsidR="001F177C" w:rsidRPr="001F177C" w:rsidRDefault="001F177C" w:rsidP="007B63D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 xml:space="preserve">23 октября 1956 г. студенческая демонстрация в столице Венгрии Будапеште положила начало трагическим событиям, поставившим страну на грань гражданской войны. Студенты требовали замены догматического руководства страны во главе с М. </w:t>
      </w:r>
      <w:proofErr w:type="spellStart"/>
      <w:r w:rsidRPr="001F177C">
        <w:rPr>
          <w:sz w:val="28"/>
          <w:szCs w:val="28"/>
        </w:rPr>
        <w:t>Ракоши</w:t>
      </w:r>
      <w:proofErr w:type="spellEnd"/>
      <w:r w:rsidRPr="001F177C">
        <w:rPr>
          <w:sz w:val="28"/>
          <w:szCs w:val="28"/>
        </w:rPr>
        <w:t xml:space="preserve"> политиками умеренного толка, в первую очередь И. </w:t>
      </w:r>
      <w:proofErr w:type="spellStart"/>
      <w:r w:rsidRPr="001F177C">
        <w:rPr>
          <w:sz w:val="28"/>
          <w:szCs w:val="28"/>
        </w:rPr>
        <w:t>Надем</w:t>
      </w:r>
      <w:proofErr w:type="spellEnd"/>
      <w:r w:rsidRPr="001F177C">
        <w:rPr>
          <w:sz w:val="28"/>
          <w:szCs w:val="28"/>
        </w:rPr>
        <w:t xml:space="preserve"> (он был премьер-министром страны в 1953—1955 гг.), общеполитических и экономических перемен. Собравшаяся вокруг демонстрантов толпа штурмом захватила здание радиокомитета, редакцию центральной партийной газеты. В городе начались беспорядки, появились вооруженные группы, нападавшие на сотрудников полиции и служб безопасности. На следующий день в Будапешт были введены советские войска. И. Надь, возглавивший правительство, провозгласил происходившие события «национально-демократической революцией», потребовал вывода советских войск, объявил о выходе Венгрии из Организации Варшавского договора и обратился за помощью к западным державам. В Будапеште повстанцы вступили в борьбу против советских войск, начался террор против коммунистов. При содействии советского руководства было образовано новое правительство во главе с Я. </w:t>
      </w:r>
      <w:proofErr w:type="spellStart"/>
      <w:r w:rsidRPr="001F177C">
        <w:rPr>
          <w:sz w:val="28"/>
          <w:szCs w:val="28"/>
        </w:rPr>
        <w:t>Кадаром</w:t>
      </w:r>
      <w:proofErr w:type="spellEnd"/>
      <w:r w:rsidRPr="001F177C">
        <w:rPr>
          <w:sz w:val="28"/>
          <w:szCs w:val="28"/>
        </w:rPr>
        <w:t>. 4 ноября 1956 г. советские войска взяли под контроль положение в стране. Правительство И. Надя распалось. Выступление было подавлено. Одни назвали его контрреволюционным мятежом, другие — народной революцией. События, длившиеся две недели, привели к большим человеческим жертвам и материальным потерям. Тысячи венгров покинули страну.</w:t>
      </w:r>
    </w:p>
    <w:p w14:paraId="70DD3572" w14:textId="77777777" w:rsidR="001F177C" w:rsidRPr="001F177C" w:rsidRDefault="001F177C" w:rsidP="007B63D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177C">
        <w:rPr>
          <w:sz w:val="28"/>
          <w:szCs w:val="28"/>
        </w:rPr>
        <w:t>Выступления 1953 г. в ГДР и 1956 г. в Польше и Венгрии хотя и были пресечены, но имели существенное политическое значение. Это был протест против партийной политики, советской модели социализма, насаждавшейся сталинскими методами. Становилось очевидно, что нужны перемены.</w:t>
      </w:r>
    </w:p>
    <w:p w14:paraId="715850FE" w14:textId="75984432" w:rsidR="001F177C" w:rsidRDefault="001F177C" w:rsidP="001F177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177C">
        <w:rPr>
          <w:rStyle w:val="a4"/>
          <w:sz w:val="28"/>
          <w:szCs w:val="28"/>
        </w:rPr>
        <w:t>3. За «социализм с человеческим лицом».</w:t>
      </w:r>
      <w:r w:rsidRPr="001F177C">
        <w:rPr>
          <w:sz w:val="28"/>
          <w:szCs w:val="28"/>
        </w:rPr>
        <w:t xml:space="preserve"> В 1960-е гг. в ряде восточноевропейских стран были начаты экономические реформы. В ГДР, Чехословакии, Болгарии, Румынии вводились новые системы планирования, в рамках которых расширялась самостоятельность отраслевых объединений и предприятий, предусматривался хозрасчет. Усиливалось стремление к </w:t>
      </w:r>
      <w:r w:rsidRPr="001F177C">
        <w:rPr>
          <w:sz w:val="28"/>
          <w:szCs w:val="28"/>
        </w:rPr>
        <w:lastRenderedPageBreak/>
        <w:t xml:space="preserve">переменам в политической сфере. В апреле 1968 г. пленум Центрального комитета Коммунистической партии Чехословакии принял «Программу действий», направленную на реформирование партии, всех сторон жизни общества. Ее предложила группа партийных руководителей — А. Дубчек, </w:t>
      </w:r>
      <w:r w:rsidR="00974395">
        <w:rPr>
          <w:sz w:val="28"/>
          <w:szCs w:val="28"/>
        </w:rPr>
        <w:t xml:space="preserve">                                 </w:t>
      </w:r>
      <w:r w:rsidRPr="001F177C">
        <w:rPr>
          <w:sz w:val="28"/>
          <w:szCs w:val="28"/>
        </w:rPr>
        <w:t xml:space="preserve">Й. </w:t>
      </w:r>
      <w:proofErr w:type="spellStart"/>
      <w:r w:rsidRPr="001F177C">
        <w:rPr>
          <w:sz w:val="28"/>
          <w:szCs w:val="28"/>
        </w:rPr>
        <w:t>Смрковский</w:t>
      </w:r>
      <w:proofErr w:type="spellEnd"/>
      <w:r w:rsidRPr="001F177C">
        <w:rPr>
          <w:sz w:val="28"/>
          <w:szCs w:val="28"/>
        </w:rPr>
        <w:t xml:space="preserve">, З. </w:t>
      </w:r>
      <w:proofErr w:type="spellStart"/>
      <w:r w:rsidRPr="001F177C">
        <w:rPr>
          <w:sz w:val="28"/>
          <w:szCs w:val="28"/>
        </w:rPr>
        <w:t>Млынарж</w:t>
      </w:r>
      <w:proofErr w:type="spellEnd"/>
      <w:r w:rsidRPr="001F177C">
        <w:rPr>
          <w:sz w:val="28"/>
          <w:szCs w:val="28"/>
        </w:rPr>
        <w:t xml:space="preserve">, </w:t>
      </w:r>
      <w:proofErr w:type="spellStart"/>
      <w:r w:rsidRPr="001F177C">
        <w:rPr>
          <w:sz w:val="28"/>
          <w:szCs w:val="28"/>
        </w:rPr>
        <w:t>О.Черник</w:t>
      </w:r>
      <w:proofErr w:type="spellEnd"/>
      <w:r w:rsidRPr="001F177C">
        <w:rPr>
          <w:sz w:val="28"/>
          <w:szCs w:val="28"/>
        </w:rPr>
        <w:t xml:space="preserve"> и др. (некоторые из них учились после войны в СССР), выступавших за обновление системы, за «социализм с человеческим лицом».</w:t>
      </w:r>
    </w:p>
    <w:p w14:paraId="44F72CA8" w14:textId="0641F77C" w:rsidR="007B63DB" w:rsidRPr="007B63DB" w:rsidRDefault="007B63DB" w:rsidP="001F177C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7B63DB">
        <w:rPr>
          <w:i/>
          <w:iCs/>
          <w:sz w:val="28"/>
          <w:szCs w:val="28"/>
          <w:u w:val="single"/>
        </w:rPr>
        <w:t>Задание1:</w:t>
      </w:r>
      <w:r w:rsidRPr="007B63DB">
        <w:rPr>
          <w:i/>
          <w:iCs/>
          <w:sz w:val="28"/>
          <w:szCs w:val="28"/>
        </w:rPr>
        <w:t xml:space="preserve"> ознакомиться с материалом лекции.</w:t>
      </w:r>
    </w:p>
    <w:p w14:paraId="10FCF747" w14:textId="77777777" w:rsidR="001F177C" w:rsidRDefault="001F177C">
      <w:pPr>
        <w:rPr>
          <w:sz w:val="24"/>
          <w:szCs w:val="24"/>
        </w:rPr>
      </w:pPr>
    </w:p>
    <w:p w14:paraId="29312224" w14:textId="6F4EBE3E" w:rsidR="00D9696F" w:rsidRPr="00D9696F" w:rsidRDefault="00D27D56" w:rsidP="00D9696F">
      <w:pPr>
        <w:rPr>
          <w:rFonts w:ascii="Times New Roman" w:hAnsi="Times New Roman"/>
          <w:b/>
          <w:sz w:val="28"/>
          <w:szCs w:val="28"/>
        </w:rPr>
      </w:pPr>
      <w:r w:rsidRPr="007B63DB">
        <w:rPr>
          <w:rFonts w:ascii="Times New Roman" w:hAnsi="Times New Roman" w:cs="Times New Roman"/>
          <w:b/>
          <w:sz w:val="32"/>
          <w:szCs w:val="32"/>
        </w:rPr>
        <w:t xml:space="preserve">Тема 2: </w:t>
      </w:r>
      <w:r w:rsidR="000F00E7" w:rsidRPr="007B63DB">
        <w:rPr>
          <w:rFonts w:ascii="Times New Roman" w:hAnsi="Times New Roman" w:cs="Times New Roman"/>
          <w:b/>
          <w:sz w:val="32"/>
          <w:szCs w:val="32"/>
        </w:rPr>
        <w:t>Практическое занятие: Особый путь Югославии под руководством И.Б.</w:t>
      </w:r>
      <w:r w:rsidR="007B63DB" w:rsidRPr="007B63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00E7" w:rsidRPr="007B63DB">
        <w:rPr>
          <w:rFonts w:ascii="Times New Roman" w:hAnsi="Times New Roman" w:cs="Times New Roman"/>
          <w:b/>
          <w:sz w:val="32"/>
          <w:szCs w:val="32"/>
        </w:rPr>
        <w:t>Тито.</w:t>
      </w:r>
    </w:p>
    <w:p w14:paraId="5CF789C8" w14:textId="6D7D3B95" w:rsidR="00D9696F" w:rsidRPr="00D9696F" w:rsidRDefault="00D9696F" w:rsidP="00D9696F">
      <w:pPr>
        <w:pStyle w:val="1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 xml:space="preserve">  </w:t>
      </w:r>
      <w:r w:rsidR="00974395">
        <w:rPr>
          <w:rFonts w:ascii="Times New Roman" w:hAnsi="Times New Roman"/>
          <w:sz w:val="28"/>
          <w:szCs w:val="28"/>
        </w:rPr>
        <w:tab/>
      </w:r>
      <w:r w:rsidRPr="00D9696F">
        <w:rPr>
          <w:rFonts w:ascii="Times New Roman" w:hAnsi="Times New Roman"/>
          <w:sz w:val="28"/>
          <w:szCs w:val="28"/>
        </w:rPr>
        <w:t xml:space="preserve"> Первым действительно серьезным брешью в «социалистическом лагере» был начальный период его создания и, казалось, в его самом надежном месте — в советско-югославских отношениях. После окончания второй мировой войны советско-югославские отношения были наиболее дружественными. Этому способствовала героическая борьба 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Народно-освободительной армии Югославии</w:t>
      </w:r>
      <w:r w:rsidRPr="00D9696F">
        <w:rPr>
          <w:rFonts w:ascii="Times New Roman" w:hAnsi="Times New Roman"/>
          <w:sz w:val="28"/>
          <w:szCs w:val="28"/>
        </w:rPr>
        <w:t> во главе с лидером компартии Югославии (КПЮ) 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Иосифом Броз Тито</w:t>
      </w:r>
      <w:r w:rsidRPr="00D9696F">
        <w:rPr>
          <w:rFonts w:ascii="Times New Roman" w:hAnsi="Times New Roman"/>
          <w:sz w:val="28"/>
          <w:szCs w:val="28"/>
        </w:rPr>
        <w:t> против фашистских оккупантов .Однако с конца 1947 года отношения между СССР и Югославией, а фактически между Сталиным и Тито начали ухудшаться. Это возникало не только «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чрезмерными внешнеполитическими амбициями Тито</w:t>
      </w:r>
      <w:r w:rsidRPr="00D9696F">
        <w:rPr>
          <w:rFonts w:ascii="Times New Roman" w:hAnsi="Times New Roman"/>
          <w:sz w:val="28"/>
          <w:szCs w:val="28"/>
        </w:rPr>
        <w:t>» (претензиями Югославии в Триест, посягательствами на австрийский юг </w:t>
      </w:r>
      <w:proofErr w:type="spellStart"/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Каринтии</w:t>
      </w:r>
      <w:proofErr w:type="spellEnd"/>
      <w:r w:rsidRPr="00D9696F">
        <w:rPr>
          <w:rFonts w:ascii="Times New Roman" w:hAnsi="Times New Roman"/>
          <w:sz w:val="28"/>
          <w:szCs w:val="28"/>
        </w:rPr>
        <w:t>, греческую часть Македонии, распространение решающего влияния Югославии в Албанию), но в первую очередь от того, что Тито был яркой личностью и стремился к независимой политики, в отличие от тех марионеточных коммунистических руководителей, которые были насажены Сталиным в странах-сателлитах.</w:t>
      </w:r>
    </w:p>
    <w:p w14:paraId="1F6D9B2B" w14:textId="77777777" w:rsidR="00D9696F" w:rsidRPr="00D9696F" w:rsidRDefault="00D9696F" w:rsidP="00974395">
      <w:pPr>
        <w:pStyle w:val="1"/>
        <w:ind w:firstLine="708"/>
        <w:rPr>
          <w:rFonts w:ascii="Times New Roman" w:hAnsi="Times New Roman"/>
          <w:sz w:val="28"/>
          <w:szCs w:val="28"/>
        </w:rPr>
      </w:pPr>
      <w:bookmarkStart w:id="0" w:name="cutid1"/>
      <w:bookmarkEnd w:id="0"/>
      <w:r w:rsidRPr="00D9696F">
        <w:rPr>
          <w:rFonts w:ascii="Times New Roman" w:hAnsi="Times New Roman"/>
          <w:sz w:val="28"/>
          <w:szCs w:val="28"/>
        </w:rPr>
        <w:t>Первые разногласия начались по вопросу о создании 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Балканской федерации</w:t>
      </w:r>
      <w:r w:rsidRPr="00D9696F">
        <w:rPr>
          <w:rFonts w:ascii="Times New Roman" w:hAnsi="Times New Roman"/>
          <w:sz w:val="28"/>
          <w:szCs w:val="28"/>
        </w:rPr>
        <w:t>, за которую в начале XX века с целью объединения рабочего движения на Балканах очень ратовал Ленин. В конце 1947 года Тито и коммунистический руководитель Болгарии 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Георгий Димитров</w:t>
      </w:r>
      <w:r w:rsidRPr="00D9696F">
        <w:rPr>
          <w:rFonts w:ascii="Times New Roman" w:hAnsi="Times New Roman"/>
          <w:sz w:val="28"/>
          <w:szCs w:val="28"/>
        </w:rPr>
        <w:t xml:space="preserve"> в г. </w:t>
      </w:r>
      <w:proofErr w:type="spellStart"/>
      <w:r w:rsidRPr="00D9696F">
        <w:rPr>
          <w:rFonts w:ascii="Times New Roman" w:hAnsi="Times New Roman"/>
          <w:sz w:val="28"/>
          <w:szCs w:val="28"/>
        </w:rPr>
        <w:t>Бледа</w:t>
      </w:r>
      <w:proofErr w:type="spellEnd"/>
      <w:r w:rsidRPr="00D9696F">
        <w:rPr>
          <w:rFonts w:ascii="Times New Roman" w:hAnsi="Times New Roman"/>
          <w:sz w:val="28"/>
          <w:szCs w:val="28"/>
        </w:rPr>
        <w:t xml:space="preserve"> (Югославия) договорились о поэтапном осуществлении этой идеи. Это не нравилось Сталину, поскольку, по его мнению, давало бы возможность Тито, влиятельному балканскому лидеру, значительно расширить свое влияние на Балканах. 28 января 1948 года газета «</w:t>
      </w:r>
      <w:r w:rsidRPr="00D969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Правда</w:t>
      </w:r>
      <w:r w:rsidRPr="00D9696F">
        <w:rPr>
          <w:rFonts w:ascii="Times New Roman" w:hAnsi="Times New Roman"/>
          <w:sz w:val="28"/>
          <w:szCs w:val="28"/>
        </w:rPr>
        <w:t>» выступила со статьей против Балканской федерации, назвав такую идею «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ложной</w:t>
      </w:r>
      <w:r w:rsidRPr="00D9696F">
        <w:rPr>
          <w:rFonts w:ascii="Times New Roman" w:hAnsi="Times New Roman"/>
          <w:sz w:val="28"/>
          <w:szCs w:val="28"/>
        </w:rPr>
        <w:t>» и «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искусственной</w:t>
      </w:r>
      <w:r w:rsidRPr="00D9696F">
        <w:rPr>
          <w:rFonts w:ascii="Times New Roman" w:hAnsi="Times New Roman"/>
          <w:sz w:val="28"/>
          <w:szCs w:val="28"/>
        </w:rPr>
        <w:t>».</w:t>
      </w:r>
    </w:p>
    <w:p w14:paraId="4AE68E79" w14:textId="7B112A3F" w:rsidR="00D9696F" w:rsidRPr="00D9696F" w:rsidRDefault="00D9696F" w:rsidP="00974395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>Однако Сталин скоро изменил свое мнение, рассчитывая через свое влияние</w:t>
      </w:r>
      <w:r w:rsidR="00974395">
        <w:rPr>
          <w:rFonts w:ascii="Times New Roman" w:hAnsi="Times New Roman"/>
          <w:sz w:val="28"/>
          <w:szCs w:val="28"/>
        </w:rPr>
        <w:t xml:space="preserve"> </w:t>
      </w:r>
      <w:r w:rsidRPr="00D9696F">
        <w:rPr>
          <w:rFonts w:ascii="Times New Roman" w:hAnsi="Times New Roman"/>
          <w:sz w:val="28"/>
          <w:szCs w:val="28"/>
        </w:rPr>
        <w:t>на Димитрова получить возможность использовать социалистическую Балканскую федерацию как весомый фактор усиления своего влияния на международной арене. 10 февраля 1948 года Сталин созвал в Москве 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советско-болгарско-югославское</w:t>
      </w:r>
      <w:r w:rsidRPr="00D9696F">
        <w:rPr>
          <w:rFonts w:ascii="Times New Roman" w:hAnsi="Times New Roman"/>
          <w:sz w:val="28"/>
          <w:szCs w:val="28"/>
        </w:rPr>
        <w:t xml:space="preserve"> совещание, на котором выдвинул </w:t>
      </w:r>
      <w:r w:rsidRPr="00D9696F">
        <w:rPr>
          <w:rFonts w:ascii="Times New Roman" w:hAnsi="Times New Roman"/>
          <w:sz w:val="28"/>
          <w:szCs w:val="28"/>
        </w:rPr>
        <w:lastRenderedPageBreak/>
        <w:t>свои требования к такой федерации. Они не устраивали Тито, и 1 марта Югославия отклонила советские условия федерации. С марта по июнь в переписке по этому поводу возникли споры и по другим вопросам. Они возросли до кризиса в советско-югославских отношениях. Тито действовал твердо, даже вызывающе: вывел из состава своего правительства двух просоветских министров, отказался предстать перед </w:t>
      </w:r>
      <w:proofErr w:type="spellStart"/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Коминформом</w:t>
      </w:r>
      <w:proofErr w:type="spellEnd"/>
      <w:r w:rsidRPr="00D9696F">
        <w:rPr>
          <w:rFonts w:ascii="Times New Roman" w:hAnsi="Times New Roman"/>
          <w:sz w:val="28"/>
          <w:szCs w:val="28"/>
        </w:rPr>
        <w:t> в виде обвиняемого. Такого не мог себе позволишь ни один из руководителей стран-сателлитов.</w:t>
      </w:r>
    </w:p>
    <w:p w14:paraId="09F4873C" w14:textId="26ACE41B" w:rsidR="00D9696F" w:rsidRPr="00D9696F" w:rsidRDefault="00D9696F" w:rsidP="00974395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>Сталин отозвал из Югославии советских специалистов, угрожал прекратить экономическую помощь Югославии. 27 июня 1948 года на заседании </w:t>
      </w:r>
      <w:proofErr w:type="spellStart"/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Коминформа</w:t>
      </w:r>
      <w:proofErr w:type="spellEnd"/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 Бухаресте</w:t>
      </w:r>
      <w:r w:rsidRPr="00D9696F">
        <w:rPr>
          <w:rFonts w:ascii="Times New Roman" w:hAnsi="Times New Roman"/>
          <w:sz w:val="28"/>
          <w:szCs w:val="28"/>
        </w:rPr>
        <w:t> было сделано совместное заявление, которое содержало резкое осуждение «</w:t>
      </w:r>
      <w:r w:rsidRPr="00D969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постыдного, </w:t>
      </w:r>
      <w:proofErr w:type="spellStart"/>
      <w:r w:rsidRPr="00D969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протурецко</w:t>
      </w:r>
      <w:r w:rsidR="0097439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го</w:t>
      </w:r>
      <w:proofErr w:type="spellEnd"/>
      <w:r w:rsidRPr="00D969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режима</w:t>
      </w:r>
      <w:r w:rsidRPr="00D9696F">
        <w:rPr>
          <w:rFonts w:ascii="Times New Roman" w:hAnsi="Times New Roman"/>
          <w:sz w:val="28"/>
          <w:szCs w:val="28"/>
        </w:rPr>
        <w:t>» Тито и призвали «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здоровые силы</w:t>
      </w:r>
      <w:r w:rsidRPr="00D9696F">
        <w:rPr>
          <w:rFonts w:ascii="Times New Roman" w:hAnsi="Times New Roman"/>
          <w:sz w:val="28"/>
          <w:szCs w:val="28"/>
        </w:rPr>
        <w:t>» КПЮ заставить своих руководителей «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откровенно и честно признать свои ошибки и исправить их</w:t>
      </w:r>
      <w:r w:rsidRPr="00D9696F">
        <w:rPr>
          <w:rFonts w:ascii="Times New Roman" w:hAnsi="Times New Roman"/>
          <w:sz w:val="28"/>
          <w:szCs w:val="28"/>
        </w:rPr>
        <w:t>». В случае отказа — сменить руководство, «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выдвинуть новое интернациональное руководство КПЮ</w:t>
      </w:r>
      <w:r w:rsidRPr="00D9696F">
        <w:rPr>
          <w:rFonts w:ascii="Times New Roman" w:hAnsi="Times New Roman"/>
          <w:sz w:val="28"/>
          <w:szCs w:val="28"/>
        </w:rPr>
        <w:t>». Но IV съезд КПЮ в июле 1948 года единодушно отверг все обвинения и полностью поддержал Тито.</w:t>
      </w:r>
    </w:p>
    <w:p w14:paraId="04F4C305" w14:textId="1DBB92A4" w:rsidR="00D9696F" w:rsidRPr="00D9696F" w:rsidRDefault="00D9696F" w:rsidP="00974395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>После этого С</w:t>
      </w:r>
      <w:r w:rsidR="00974395">
        <w:rPr>
          <w:rFonts w:ascii="Times New Roman" w:hAnsi="Times New Roman"/>
          <w:sz w:val="28"/>
          <w:szCs w:val="28"/>
        </w:rPr>
        <w:t>т</w:t>
      </w:r>
      <w:r w:rsidRPr="00D9696F">
        <w:rPr>
          <w:rFonts w:ascii="Times New Roman" w:hAnsi="Times New Roman"/>
          <w:sz w:val="28"/>
          <w:szCs w:val="28"/>
        </w:rPr>
        <w:t>алин в августе 1948 года денонсировал 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советско-югославский договор</w:t>
      </w:r>
      <w:r w:rsidRPr="00D9696F">
        <w:rPr>
          <w:rFonts w:ascii="Times New Roman" w:hAnsi="Times New Roman"/>
          <w:sz w:val="28"/>
          <w:szCs w:val="28"/>
        </w:rPr>
        <w:t> о дружбе, сотрудничестве и взаимопомощи от 11 апреля 1945 года Советская пропаганда стала всячески позорить Тито, называя его «</w:t>
      </w:r>
      <w:proofErr w:type="spellStart"/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гитлеровско</w:t>
      </w:r>
      <w:proofErr w:type="spellEnd"/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-троцкистским агентом</w:t>
      </w:r>
      <w:r w:rsidRPr="00D9696F">
        <w:rPr>
          <w:rFonts w:ascii="Times New Roman" w:hAnsi="Times New Roman"/>
          <w:sz w:val="28"/>
          <w:szCs w:val="28"/>
        </w:rPr>
        <w:t>». Югославская пресса не осталась в долгу. Начались двусторонние оскорбления и обвинения. 11 августа СССР объявил, что не может относиться к Югославии, как к союзнику и считает ее враждебным государством. 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25 о</w:t>
      </w:r>
      <w:r w:rsidR="0097439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тября 1948 года</w:t>
      </w:r>
      <w:r w:rsidRPr="00D9696F">
        <w:rPr>
          <w:rFonts w:ascii="Times New Roman" w:hAnsi="Times New Roman"/>
          <w:sz w:val="28"/>
          <w:szCs w:val="28"/>
        </w:rPr>
        <w:t> СССР официально разорвал с Югославией дипломатические отношения.</w:t>
      </w:r>
    </w:p>
    <w:p w14:paraId="5FB92F63" w14:textId="5C8EB57C" w:rsidR="00D9696F" w:rsidRPr="00D9696F" w:rsidRDefault="00D9696F" w:rsidP="00D9696F">
      <w:pPr>
        <w:pStyle w:val="1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>Тито оказался единственным из коммунистических руководителей, который осмелился противоречить «</w:t>
      </w:r>
      <w:r w:rsidRPr="00D9696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великому гению всех времен и народов</w:t>
      </w:r>
      <w:r w:rsidRPr="00D9696F">
        <w:rPr>
          <w:rFonts w:ascii="Times New Roman" w:hAnsi="Times New Roman"/>
          <w:sz w:val="28"/>
          <w:szCs w:val="28"/>
        </w:rPr>
        <w:t>», а Югославия — единственной социалистической державой, где Сталин не смог распоряжаться как у себя дома. И хотя Югославия оказалась в трудном положении, она не стала «легкой добычей» Запада, как того кое-</w:t>
      </w:r>
    </w:p>
    <w:p w14:paraId="5E5BD8FB" w14:textId="77777777" w:rsidR="00D9696F" w:rsidRPr="00D9696F" w:rsidRDefault="00D9696F" w:rsidP="00D9696F">
      <w:pPr>
        <w:pStyle w:val="1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>кто хотел. Тито подписал с США соглашение о неприкосновенности американских инвестиций в югославской промышленности, за что США разморозили югославские фонды в США и 8 сентября 1949 года предоставили Югославии кредит в 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20 млн. долларов</w:t>
      </w:r>
      <w:r w:rsidRPr="00D9696F">
        <w:rPr>
          <w:rFonts w:ascii="Times New Roman" w:hAnsi="Times New Roman"/>
          <w:sz w:val="28"/>
          <w:szCs w:val="28"/>
        </w:rPr>
        <w:t>. 28 декабря 1948 Югославия заключила торговое соглашение с Великобританией, возобновила торговые связи с Италией. Однако Тито отклонил сделанное ему в 1951 г. предложение о вступлении Югославии в НАТО, неоднократно упрекал этому блоку за антикоммунизм и на международной арене Югославия занимала в отношении СССР и других социалистических стран беспристрастную позицию.</w:t>
      </w:r>
    </w:p>
    <w:p w14:paraId="04A0043B" w14:textId="76B7D334" w:rsidR="00D9696F" w:rsidRPr="00D9696F" w:rsidRDefault="00D9696F" w:rsidP="00974395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>Сталин свирепствовал и относился к Югославии исключительно враждебно. Опасаясь, что позиция Ти</w:t>
      </w:r>
      <w:r w:rsidR="00974395">
        <w:rPr>
          <w:rFonts w:ascii="Times New Roman" w:hAnsi="Times New Roman"/>
          <w:sz w:val="28"/>
          <w:szCs w:val="28"/>
        </w:rPr>
        <w:t>т</w:t>
      </w:r>
      <w:r w:rsidRPr="00D9696F">
        <w:rPr>
          <w:rFonts w:ascii="Times New Roman" w:hAnsi="Times New Roman"/>
          <w:sz w:val="28"/>
          <w:szCs w:val="28"/>
        </w:rPr>
        <w:t xml:space="preserve">о может найти последователей среди коммунистических руководителей государств-сателлитов, особенно тех, кто во время войны не сидел в Москве, а руководил Движением Сопротивления в своих странах и пользовался большим авторитетом среди народа, Сталин </w:t>
      </w:r>
      <w:r w:rsidRPr="00D9696F">
        <w:rPr>
          <w:rFonts w:ascii="Times New Roman" w:hAnsi="Times New Roman"/>
          <w:sz w:val="28"/>
          <w:szCs w:val="28"/>
        </w:rPr>
        <w:lastRenderedPageBreak/>
        <w:t>вскоре после войны провел две «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волны чистки</w:t>
      </w:r>
      <w:r w:rsidRPr="00D9696F">
        <w:rPr>
          <w:rFonts w:ascii="Times New Roman" w:hAnsi="Times New Roman"/>
          <w:sz w:val="28"/>
          <w:szCs w:val="28"/>
        </w:rPr>
        <w:t>» среди партийных и государственных руководителей стран-сателлитов. Во время 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первой «волны»</w:t>
      </w:r>
      <w:r w:rsidRPr="00D9696F">
        <w:rPr>
          <w:rFonts w:ascii="Times New Roman" w:hAnsi="Times New Roman"/>
          <w:sz w:val="28"/>
          <w:szCs w:val="28"/>
        </w:rPr>
        <w:t> (1948-1949гг) были устранены «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национальные лидеры</w:t>
      </w:r>
      <w:r w:rsidRPr="00D9696F">
        <w:rPr>
          <w:rFonts w:ascii="Times New Roman" w:hAnsi="Times New Roman"/>
          <w:sz w:val="28"/>
          <w:szCs w:val="28"/>
        </w:rPr>
        <w:t xml:space="preserve">»: в Польше — Л. </w:t>
      </w:r>
      <w:proofErr w:type="spellStart"/>
      <w:r w:rsidRPr="00D9696F">
        <w:rPr>
          <w:rFonts w:ascii="Times New Roman" w:hAnsi="Times New Roman"/>
          <w:sz w:val="28"/>
          <w:szCs w:val="28"/>
        </w:rPr>
        <w:t>Гомулка</w:t>
      </w:r>
      <w:proofErr w:type="spellEnd"/>
      <w:r w:rsidRPr="00D9696F">
        <w:rPr>
          <w:rFonts w:ascii="Times New Roman" w:hAnsi="Times New Roman"/>
          <w:sz w:val="28"/>
          <w:szCs w:val="28"/>
        </w:rPr>
        <w:t xml:space="preserve"> (арестован), в Венгрии — Ласло </w:t>
      </w:r>
      <w:proofErr w:type="spellStart"/>
      <w:r w:rsidRPr="00D9696F">
        <w:rPr>
          <w:rFonts w:ascii="Times New Roman" w:hAnsi="Times New Roman"/>
          <w:sz w:val="28"/>
          <w:szCs w:val="28"/>
        </w:rPr>
        <w:t>Райк</w:t>
      </w:r>
      <w:proofErr w:type="spellEnd"/>
      <w:r w:rsidRPr="00D9696F">
        <w:rPr>
          <w:rFonts w:ascii="Times New Roman" w:hAnsi="Times New Roman"/>
          <w:sz w:val="28"/>
          <w:szCs w:val="28"/>
        </w:rPr>
        <w:t xml:space="preserve">, в Болгарии — </w:t>
      </w:r>
      <w:proofErr w:type="spellStart"/>
      <w:r w:rsidRPr="00D9696F">
        <w:rPr>
          <w:rFonts w:ascii="Times New Roman" w:hAnsi="Times New Roman"/>
          <w:sz w:val="28"/>
          <w:szCs w:val="28"/>
        </w:rPr>
        <w:t>Трайчо</w:t>
      </w:r>
      <w:proofErr w:type="spellEnd"/>
      <w:r w:rsidRPr="00D9696F">
        <w:rPr>
          <w:rFonts w:ascii="Times New Roman" w:hAnsi="Times New Roman"/>
          <w:sz w:val="28"/>
          <w:szCs w:val="28"/>
        </w:rPr>
        <w:t xml:space="preserve"> Костов, в Словакии — </w:t>
      </w:r>
      <w:proofErr w:type="spellStart"/>
      <w:r w:rsidRPr="00D9696F">
        <w:rPr>
          <w:rFonts w:ascii="Times New Roman" w:hAnsi="Times New Roman"/>
          <w:sz w:val="28"/>
          <w:szCs w:val="28"/>
        </w:rPr>
        <w:t>Клементис</w:t>
      </w:r>
      <w:proofErr w:type="spellEnd"/>
      <w:r w:rsidRPr="00D9696F">
        <w:rPr>
          <w:rFonts w:ascii="Times New Roman" w:hAnsi="Times New Roman"/>
          <w:sz w:val="28"/>
          <w:szCs w:val="28"/>
        </w:rPr>
        <w:t xml:space="preserve"> (все расстреляны). Во время «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второй волны</w:t>
      </w:r>
      <w:r w:rsidRPr="00D9696F">
        <w:rPr>
          <w:rFonts w:ascii="Times New Roman" w:hAnsi="Times New Roman"/>
          <w:sz w:val="28"/>
          <w:szCs w:val="28"/>
        </w:rPr>
        <w:t>» (1950-1952гг.) были уничтожены в основном «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космополиты</w:t>
      </w:r>
      <w:r w:rsidRPr="00D9696F">
        <w:rPr>
          <w:rFonts w:ascii="Times New Roman" w:hAnsi="Times New Roman"/>
          <w:sz w:val="28"/>
          <w:szCs w:val="28"/>
        </w:rPr>
        <w:t xml:space="preserve">» (евреи): в Чехословакии — </w:t>
      </w:r>
      <w:proofErr w:type="spellStart"/>
      <w:r w:rsidRPr="00D9696F">
        <w:rPr>
          <w:rFonts w:ascii="Times New Roman" w:hAnsi="Times New Roman"/>
          <w:sz w:val="28"/>
          <w:szCs w:val="28"/>
        </w:rPr>
        <w:t>Сланский</w:t>
      </w:r>
      <w:proofErr w:type="spellEnd"/>
      <w:r w:rsidRPr="00D9696F">
        <w:rPr>
          <w:rFonts w:ascii="Times New Roman" w:hAnsi="Times New Roman"/>
          <w:sz w:val="28"/>
          <w:szCs w:val="28"/>
        </w:rPr>
        <w:t xml:space="preserve"> и с ним еще 13 человек (над ними был совершен «</w:t>
      </w:r>
      <w:r w:rsidRPr="00D9696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открытый процесс</w:t>
      </w:r>
      <w:r w:rsidRPr="00D9696F">
        <w:rPr>
          <w:rFonts w:ascii="Times New Roman" w:hAnsi="Times New Roman"/>
          <w:sz w:val="28"/>
          <w:szCs w:val="28"/>
        </w:rPr>
        <w:t xml:space="preserve">» вроде московских), в Румынии — старая коммунистка Анна </w:t>
      </w:r>
      <w:proofErr w:type="spellStart"/>
      <w:r w:rsidRPr="00D9696F">
        <w:rPr>
          <w:rFonts w:ascii="Times New Roman" w:hAnsi="Times New Roman"/>
          <w:sz w:val="28"/>
          <w:szCs w:val="28"/>
        </w:rPr>
        <w:t>Паукер</w:t>
      </w:r>
      <w:proofErr w:type="spellEnd"/>
      <w:r w:rsidRPr="00D9696F">
        <w:rPr>
          <w:rFonts w:ascii="Times New Roman" w:hAnsi="Times New Roman"/>
          <w:sz w:val="28"/>
          <w:szCs w:val="28"/>
        </w:rPr>
        <w:t xml:space="preserve"> (всех расстрелян). Часть этих людей боролась с фашизмом еще в интернациональных бригадах в Испании, другие воевали против гитлеровцев во времена второй мировой войны. Они были заменены теми, кто во время войны сидели в Москве на сталинских </w:t>
      </w:r>
      <w:r w:rsidR="00974395" w:rsidRPr="00D9696F">
        <w:rPr>
          <w:rFonts w:ascii="Times New Roman" w:hAnsi="Times New Roman"/>
          <w:sz w:val="28"/>
          <w:szCs w:val="28"/>
        </w:rPr>
        <w:t>спец пай</w:t>
      </w:r>
      <w:r w:rsidR="00974395">
        <w:rPr>
          <w:rFonts w:ascii="Times New Roman" w:hAnsi="Times New Roman"/>
          <w:sz w:val="28"/>
          <w:szCs w:val="28"/>
        </w:rPr>
        <w:t xml:space="preserve">ках, </w:t>
      </w:r>
      <w:r w:rsidRPr="00D9696F">
        <w:rPr>
          <w:rFonts w:ascii="Times New Roman" w:hAnsi="Times New Roman"/>
          <w:sz w:val="28"/>
          <w:szCs w:val="28"/>
        </w:rPr>
        <w:t>и считались послушными и покорными.</w:t>
      </w:r>
    </w:p>
    <w:p w14:paraId="09CF0642" w14:textId="1A54C482" w:rsidR="00D9696F" w:rsidRDefault="00D9696F" w:rsidP="00974395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sz w:val="28"/>
          <w:szCs w:val="28"/>
        </w:rPr>
        <w:t>В 1952 году советские спецслужбы по приказу Сталина начали готовить диверсионную акцию с целью уничтожения Тито. Завершить ее не успели в связи со смертью Сталина.</w:t>
      </w:r>
      <w:r w:rsidR="00436F83">
        <w:rPr>
          <w:rFonts w:ascii="Times New Roman" w:hAnsi="Times New Roman"/>
          <w:sz w:val="28"/>
          <w:szCs w:val="28"/>
        </w:rPr>
        <w:t xml:space="preserve"> </w:t>
      </w:r>
      <w:r w:rsidRPr="00D9696F">
        <w:rPr>
          <w:rFonts w:ascii="Times New Roman" w:hAnsi="Times New Roman"/>
          <w:sz w:val="28"/>
          <w:szCs w:val="28"/>
        </w:rPr>
        <w:t>Разрыв между СССР и СФРЮ доказал, что марксистское утверждение о том, что «</w:t>
      </w:r>
      <w:r w:rsidRPr="00D9696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антагонистические противоречия</w:t>
      </w:r>
      <w:r w:rsidRPr="00D9696F">
        <w:rPr>
          <w:rFonts w:ascii="Times New Roman" w:hAnsi="Times New Roman"/>
          <w:sz w:val="28"/>
          <w:szCs w:val="28"/>
        </w:rPr>
        <w:t>» между социалистическими странами исключены, является ошибочным.</w:t>
      </w:r>
    </w:p>
    <w:p w14:paraId="00B8B010" w14:textId="77777777" w:rsidR="00D9696F" w:rsidRDefault="00D9696F" w:rsidP="00D9696F">
      <w:pPr>
        <w:pStyle w:val="1"/>
        <w:rPr>
          <w:rFonts w:ascii="Times New Roman" w:hAnsi="Times New Roman"/>
          <w:sz w:val="28"/>
          <w:szCs w:val="28"/>
        </w:rPr>
      </w:pPr>
    </w:p>
    <w:p w14:paraId="078B0199" w14:textId="4846F821" w:rsidR="00D9696F" w:rsidRPr="00D9696F" w:rsidRDefault="00D9696F" w:rsidP="00D969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Задание 2: Познакомьтесь с текстом и ответьте на вопросы (выполнить до 12.05.2020)</w:t>
      </w:r>
    </w:p>
    <w:p w14:paraId="662FB5A4" w14:textId="77777777" w:rsidR="00D9696F" w:rsidRPr="00D9696F" w:rsidRDefault="00D9696F" w:rsidP="00D9696F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14:paraId="4F58401A" w14:textId="77777777" w:rsidR="00D9696F" w:rsidRPr="00D9696F" w:rsidRDefault="00D9696F" w:rsidP="00D9696F">
      <w:pPr>
        <w:pStyle w:val="1"/>
        <w:numPr>
          <w:ilvl w:val="3"/>
          <w:numId w:val="1"/>
        </w:numPr>
        <w:ind w:left="567" w:hanging="425"/>
        <w:rPr>
          <w:rFonts w:ascii="Times New Roman" w:hAnsi="Times New Roman"/>
          <w:b/>
          <w:sz w:val="28"/>
          <w:szCs w:val="28"/>
        </w:rPr>
      </w:pPr>
      <w:r w:rsidRPr="00D9696F">
        <w:rPr>
          <w:rFonts w:ascii="Times New Roman" w:hAnsi="Times New Roman"/>
          <w:b/>
          <w:sz w:val="28"/>
          <w:szCs w:val="28"/>
        </w:rPr>
        <w:t>Каковы причины конфликта между СССР и Югославией?</w:t>
      </w:r>
    </w:p>
    <w:p w14:paraId="079FF207" w14:textId="415FFC09" w:rsidR="00D9696F" w:rsidRPr="00D9696F" w:rsidRDefault="00D9696F" w:rsidP="00D9696F">
      <w:pPr>
        <w:pStyle w:val="1"/>
        <w:numPr>
          <w:ilvl w:val="3"/>
          <w:numId w:val="1"/>
        </w:numPr>
        <w:ind w:left="567" w:hanging="425"/>
        <w:rPr>
          <w:rFonts w:ascii="Times New Roman" w:hAnsi="Times New Roman"/>
          <w:b/>
          <w:sz w:val="28"/>
          <w:szCs w:val="28"/>
        </w:rPr>
      </w:pPr>
      <w:r w:rsidRPr="00D9696F">
        <w:rPr>
          <w:rFonts w:ascii="Times New Roman" w:hAnsi="Times New Roman"/>
          <w:b/>
          <w:sz w:val="28"/>
          <w:szCs w:val="28"/>
        </w:rPr>
        <w:t>Выделите основные этапы конфликта</w:t>
      </w:r>
    </w:p>
    <w:p w14:paraId="17B4AB8C" w14:textId="77088767" w:rsidR="00D9696F" w:rsidRPr="00D9696F" w:rsidRDefault="00D9696F" w:rsidP="00D9696F">
      <w:pPr>
        <w:pStyle w:val="1"/>
        <w:numPr>
          <w:ilvl w:val="3"/>
          <w:numId w:val="1"/>
        </w:numPr>
        <w:ind w:left="567" w:hanging="425"/>
        <w:rPr>
          <w:rFonts w:ascii="Times New Roman" w:hAnsi="Times New Roman"/>
          <w:sz w:val="28"/>
          <w:szCs w:val="28"/>
        </w:rPr>
      </w:pPr>
      <w:r w:rsidRPr="00D9696F">
        <w:rPr>
          <w:rFonts w:ascii="Times New Roman" w:hAnsi="Times New Roman"/>
          <w:b/>
          <w:sz w:val="28"/>
          <w:szCs w:val="28"/>
        </w:rPr>
        <w:t xml:space="preserve">Чем закончился конфликт в Югославии </w:t>
      </w:r>
    </w:p>
    <w:sectPr w:rsidR="00D9696F" w:rsidRPr="00D9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C6CDF"/>
    <w:multiLevelType w:val="hybridMultilevel"/>
    <w:tmpl w:val="EC7ACB1E"/>
    <w:lvl w:ilvl="0" w:tplc="88E6614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E"/>
    <w:rsid w:val="000F00E7"/>
    <w:rsid w:val="001F177C"/>
    <w:rsid w:val="00436F83"/>
    <w:rsid w:val="004A7D2E"/>
    <w:rsid w:val="0079371B"/>
    <w:rsid w:val="007B63DB"/>
    <w:rsid w:val="00974395"/>
    <w:rsid w:val="00CA35A3"/>
    <w:rsid w:val="00D27D56"/>
    <w:rsid w:val="00D9696F"/>
    <w:rsid w:val="00E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E15E"/>
  <w15:chartTrackingRefBased/>
  <w15:docId w15:val="{0921ADBB-FD21-4810-9C1D-68FB4A57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77C"/>
    <w:rPr>
      <w:b/>
      <w:bCs/>
    </w:rPr>
  </w:style>
  <w:style w:type="paragraph" w:customStyle="1" w:styleId="1">
    <w:name w:val="Без интервала1"/>
    <w:qFormat/>
    <w:rsid w:val="00D9696F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9</cp:revision>
  <dcterms:created xsi:type="dcterms:W3CDTF">2020-05-07T07:32:00Z</dcterms:created>
  <dcterms:modified xsi:type="dcterms:W3CDTF">2020-05-07T15:18:00Z</dcterms:modified>
</cp:coreProperties>
</file>