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9B" w:rsidRDefault="004A6DFB">
      <w:pPr>
        <w:rPr>
          <w:rFonts w:ascii="Times New Roman" w:hAnsi="Times New Roman" w:cs="Times New Roman"/>
          <w:b/>
          <w:sz w:val="32"/>
          <w:szCs w:val="32"/>
        </w:rPr>
      </w:pPr>
      <w:r>
        <w:rPr>
          <w:rFonts w:ascii="Times New Roman" w:hAnsi="Times New Roman" w:cs="Times New Roman"/>
          <w:b/>
          <w:sz w:val="32"/>
          <w:szCs w:val="32"/>
        </w:rPr>
        <w:t>Теоретическая подготовка водителей категории ВС гр.1.3</w:t>
      </w:r>
    </w:p>
    <w:p w:rsidR="004A6DFB" w:rsidRDefault="004A6DFB">
      <w:pPr>
        <w:rPr>
          <w:rFonts w:ascii="Times New Roman" w:hAnsi="Times New Roman" w:cs="Times New Roman"/>
          <w:b/>
          <w:sz w:val="32"/>
          <w:szCs w:val="32"/>
        </w:rPr>
      </w:pPr>
      <w:proofErr w:type="gramStart"/>
      <w:r>
        <w:rPr>
          <w:rFonts w:ascii="Times New Roman" w:hAnsi="Times New Roman" w:cs="Times New Roman"/>
          <w:b/>
          <w:sz w:val="32"/>
          <w:szCs w:val="32"/>
        </w:rPr>
        <w:t>На08.05.2020.(</w:t>
      </w:r>
      <w:proofErr w:type="gramEnd"/>
      <w:r>
        <w:rPr>
          <w:rFonts w:ascii="Times New Roman" w:hAnsi="Times New Roman" w:cs="Times New Roman"/>
          <w:b/>
          <w:sz w:val="32"/>
          <w:szCs w:val="32"/>
        </w:rPr>
        <w:t>3часа)</w:t>
      </w:r>
    </w:p>
    <w:p w:rsidR="004A6DFB" w:rsidRDefault="004A6DFB">
      <w:pPr>
        <w:rPr>
          <w:rFonts w:ascii="Times New Roman" w:hAnsi="Times New Roman" w:cs="Times New Roman"/>
          <w:b/>
          <w:sz w:val="32"/>
          <w:szCs w:val="32"/>
        </w:rPr>
      </w:pPr>
      <w:r>
        <w:rPr>
          <w:rFonts w:ascii="Times New Roman" w:hAnsi="Times New Roman" w:cs="Times New Roman"/>
          <w:b/>
          <w:sz w:val="32"/>
          <w:szCs w:val="32"/>
        </w:rPr>
        <w:t>1.Административное право.</w:t>
      </w:r>
    </w:p>
    <w:p w:rsidR="004A6DFB" w:rsidRPr="004A6DFB" w:rsidRDefault="004A6DFB" w:rsidP="004A6DFB">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4A6DFB">
        <w:rPr>
          <w:rFonts w:ascii="Arial" w:eastAsia="Times New Roman" w:hAnsi="Arial" w:cs="Arial"/>
          <w:b/>
          <w:bCs/>
          <w:color w:val="333333"/>
          <w:kern w:val="36"/>
          <w:sz w:val="24"/>
          <w:szCs w:val="24"/>
          <w:lang w:eastAsia="ru-RU"/>
        </w:rPr>
        <w:t>КоАП РФ Глава 12. АДМИНИСТРАТИВНЫЕ ПРАВОНАРУШЕНИЯ</w:t>
      </w:r>
    </w:p>
    <w:p w:rsidR="004A6DFB" w:rsidRPr="004A6DFB" w:rsidRDefault="004A6DFB" w:rsidP="004A6DFB">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4A6DFB">
        <w:rPr>
          <w:rFonts w:ascii="Arial" w:eastAsia="Times New Roman" w:hAnsi="Arial" w:cs="Arial"/>
          <w:b/>
          <w:bCs/>
          <w:color w:val="333333"/>
          <w:kern w:val="36"/>
          <w:sz w:val="24"/>
          <w:szCs w:val="24"/>
          <w:lang w:eastAsia="ru-RU"/>
        </w:rPr>
        <w:t>В ОБЛАСТИ ДОРОЖНОГО ДВИЖЕНИЯ</w:t>
      </w:r>
    </w:p>
    <w:p w:rsidR="004A6DFB" w:rsidRPr="004A6DFB" w:rsidRDefault="004A6DFB" w:rsidP="004A6DFB">
      <w:pPr>
        <w:shd w:val="clear" w:color="auto" w:fill="FFFFFF"/>
        <w:spacing w:after="0" w:line="290" w:lineRule="atLeast"/>
        <w:jc w:val="both"/>
        <w:rPr>
          <w:rFonts w:ascii="Arial" w:eastAsia="Times New Roman" w:hAnsi="Arial" w:cs="Arial"/>
          <w:color w:val="333333"/>
          <w:sz w:val="24"/>
          <w:szCs w:val="24"/>
          <w:lang w:eastAsia="ru-RU"/>
        </w:rPr>
      </w:pPr>
      <w:r w:rsidRPr="004A6DFB">
        <w:rPr>
          <w:rFonts w:ascii="Arial" w:eastAsia="Times New Roman" w:hAnsi="Arial" w:cs="Arial"/>
          <w:color w:val="333333"/>
          <w:sz w:val="24"/>
          <w:szCs w:val="24"/>
          <w:lang w:eastAsia="ru-RU"/>
        </w:rPr>
        <w:t> </w:t>
      </w:r>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4A6DFB">
          <w:rPr>
            <w:rFonts w:ascii="Times New Roman" w:eastAsia="Times New Roman" w:hAnsi="Times New Roman" w:cs="Times New Roman"/>
            <w:color w:val="666699"/>
            <w:sz w:val="24"/>
            <w:szCs w:val="24"/>
            <w:lang w:eastAsia="ru-RU"/>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4A6DFB">
          <w:rPr>
            <w:rFonts w:ascii="Times New Roman" w:eastAsia="Times New Roman" w:hAnsi="Times New Roman" w:cs="Times New Roman"/>
            <w:color w:val="666699"/>
            <w:sz w:val="24"/>
            <w:szCs w:val="24"/>
            <w:lang w:eastAsia="ru-RU"/>
          </w:rPr>
          <w:t>Статья 12.2. Управление транспортным средством с нарушением правил установки на нем государственных регистрационных знаков</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4A6DFB">
          <w:rPr>
            <w:rFonts w:ascii="Times New Roman" w:eastAsia="Times New Roman" w:hAnsi="Times New Roman" w:cs="Times New Roman"/>
            <w:color w:val="666699"/>
            <w:sz w:val="24"/>
            <w:szCs w:val="24"/>
            <w:lang w:eastAsia="ru-RU"/>
          </w:rPr>
          <w:t>Статья 12.3. Управление транспортным средством водителем, не имеющим при себе документов, предусмотренных Правилами дорожного движения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4A6DFB">
          <w:rPr>
            <w:rFonts w:ascii="Times New Roman" w:eastAsia="Times New Roman" w:hAnsi="Times New Roman" w:cs="Times New Roman"/>
            <w:color w:val="666699"/>
            <w:sz w:val="24"/>
            <w:szCs w:val="24"/>
            <w:lang w:eastAsia="ru-RU"/>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proofErr w:type="spellStart"/>
        <w:r w:rsidRPr="004A6DFB">
          <w:rPr>
            <w:rFonts w:ascii="Times New Roman" w:eastAsia="Times New Roman" w:hAnsi="Times New Roman" w:cs="Times New Roman"/>
            <w:color w:val="666699"/>
            <w:sz w:val="24"/>
            <w:szCs w:val="24"/>
            <w:lang w:eastAsia="ru-RU"/>
          </w:rPr>
          <w:t>цветографических</w:t>
        </w:r>
        <w:proofErr w:type="spellEnd"/>
        <w:r w:rsidRPr="004A6DFB">
          <w:rPr>
            <w:rFonts w:ascii="Times New Roman" w:eastAsia="Times New Roman" w:hAnsi="Times New Roman" w:cs="Times New Roman"/>
            <w:color w:val="666699"/>
            <w:sz w:val="24"/>
            <w:szCs w:val="24"/>
            <w:lang w:eastAsia="ru-RU"/>
          </w:rPr>
          <w:t xml:space="preserve"> схем автомобилей оперативных служб, </w:t>
        </w:r>
        <w:proofErr w:type="spellStart"/>
        <w:r w:rsidRPr="004A6DFB">
          <w:rPr>
            <w:rFonts w:ascii="Times New Roman" w:eastAsia="Times New Roman" w:hAnsi="Times New Roman" w:cs="Times New Roman"/>
            <w:color w:val="666699"/>
            <w:sz w:val="24"/>
            <w:szCs w:val="24"/>
            <w:lang w:eastAsia="ru-RU"/>
          </w:rPr>
          <w:t>цветографической</w:t>
        </w:r>
        <w:proofErr w:type="spellEnd"/>
        <w:r w:rsidRPr="004A6DFB">
          <w:rPr>
            <w:rFonts w:ascii="Times New Roman" w:eastAsia="Times New Roman" w:hAnsi="Times New Roman" w:cs="Times New Roman"/>
            <w:color w:val="666699"/>
            <w:sz w:val="24"/>
            <w:szCs w:val="24"/>
            <w:lang w:eastAsia="ru-RU"/>
          </w:rPr>
          <w:t xml:space="preserve"> схемы легкового такси или незаконная установка опознавательного фонаря легкового такси или опознавательного знака "Инвалид"</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4A6DFB">
          <w:rPr>
            <w:rFonts w:ascii="Times New Roman" w:eastAsia="Times New Roman" w:hAnsi="Times New Roman" w:cs="Times New Roman"/>
            <w:color w:val="666699"/>
            <w:sz w:val="24"/>
            <w:szCs w:val="24"/>
            <w:lang w:eastAsia="ru-RU"/>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4A6DFB">
          <w:rPr>
            <w:rFonts w:ascii="Times New Roman" w:eastAsia="Times New Roman" w:hAnsi="Times New Roman" w:cs="Times New Roman"/>
            <w:color w:val="666699"/>
            <w:sz w:val="24"/>
            <w:szCs w:val="24"/>
            <w:lang w:eastAsia="ru-RU"/>
          </w:rPr>
          <w:t>Статья 12.6. Нарушение правил применения ремней безопасности или мотошлемов</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4A6DFB">
          <w:rPr>
            <w:rFonts w:ascii="Times New Roman" w:eastAsia="Times New Roman" w:hAnsi="Times New Roman" w:cs="Times New Roman"/>
            <w:color w:val="666699"/>
            <w:sz w:val="24"/>
            <w:szCs w:val="24"/>
            <w:lang w:eastAsia="ru-RU"/>
          </w:rPr>
          <w:t>Статья 12.7. Управление транспортным средством водителем, не имеющим права управления транспортным средством</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4A6DFB">
          <w:rPr>
            <w:rFonts w:ascii="Times New Roman" w:eastAsia="Times New Roman" w:hAnsi="Times New Roman" w:cs="Times New Roman"/>
            <w:color w:val="666699"/>
            <w:sz w:val="24"/>
            <w:szCs w:val="24"/>
            <w:lang w:eastAsia="ru-RU"/>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4A6DFB">
          <w:rPr>
            <w:rFonts w:ascii="Times New Roman" w:eastAsia="Times New Roman" w:hAnsi="Times New Roman" w:cs="Times New Roman"/>
            <w:color w:val="666699"/>
            <w:sz w:val="24"/>
            <w:szCs w:val="24"/>
            <w:lang w:eastAsia="ru-RU"/>
          </w:rPr>
          <w:t>Статья 12.9. Превышение установленной скорости движения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4A6DFB">
          <w:rPr>
            <w:rFonts w:ascii="Times New Roman" w:eastAsia="Times New Roman" w:hAnsi="Times New Roman" w:cs="Times New Roman"/>
            <w:color w:val="666699"/>
            <w:sz w:val="24"/>
            <w:szCs w:val="24"/>
            <w:lang w:eastAsia="ru-RU"/>
          </w:rPr>
          <w:t>Статья 12.10. Нарушение правил движения через железнодорожные пути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4A6DFB">
          <w:rPr>
            <w:rFonts w:ascii="Times New Roman" w:eastAsia="Times New Roman" w:hAnsi="Times New Roman" w:cs="Times New Roman"/>
            <w:color w:val="666699"/>
            <w:sz w:val="24"/>
            <w:szCs w:val="24"/>
            <w:lang w:eastAsia="ru-RU"/>
          </w:rPr>
          <w:t>Статья 12.11. Нарушение правил движения по автомагистрали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4A6DFB">
          <w:rPr>
            <w:rFonts w:ascii="Times New Roman" w:eastAsia="Times New Roman" w:hAnsi="Times New Roman" w:cs="Times New Roman"/>
            <w:color w:val="666699"/>
            <w:sz w:val="24"/>
            <w:szCs w:val="24"/>
            <w:lang w:eastAsia="ru-RU"/>
          </w:rPr>
          <w:t>Статья 12.12. Проезд на запрещающий сигнал светофора или на запрещающий жест регулировщика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4A6DFB">
          <w:rPr>
            <w:rFonts w:ascii="Times New Roman" w:eastAsia="Times New Roman" w:hAnsi="Times New Roman" w:cs="Times New Roman"/>
            <w:color w:val="666699"/>
            <w:sz w:val="24"/>
            <w:szCs w:val="24"/>
            <w:lang w:eastAsia="ru-RU"/>
          </w:rPr>
          <w:t>Статья 12.13. Нарушение правил проезда перекрестков</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4A6DFB">
          <w:rPr>
            <w:rFonts w:ascii="Times New Roman" w:eastAsia="Times New Roman" w:hAnsi="Times New Roman" w:cs="Times New Roman"/>
            <w:color w:val="666699"/>
            <w:sz w:val="24"/>
            <w:szCs w:val="24"/>
            <w:lang w:eastAsia="ru-RU"/>
          </w:rPr>
          <w:t>Статья 12.14. Нарушение правил маневрирования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4A6DFB">
          <w:rPr>
            <w:rFonts w:ascii="Times New Roman" w:eastAsia="Times New Roman" w:hAnsi="Times New Roman" w:cs="Times New Roman"/>
            <w:color w:val="666699"/>
            <w:sz w:val="24"/>
            <w:szCs w:val="24"/>
            <w:lang w:eastAsia="ru-RU"/>
          </w:rPr>
          <w:t>Статья 12.15. Нарушение правил расположения транспортного средства на проезжей части дороги, встречного разъезда или обгона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4A6DFB">
          <w:rPr>
            <w:rFonts w:ascii="Times New Roman" w:eastAsia="Times New Roman" w:hAnsi="Times New Roman" w:cs="Times New Roman"/>
            <w:color w:val="666699"/>
            <w:sz w:val="24"/>
            <w:szCs w:val="24"/>
            <w:lang w:eastAsia="ru-RU"/>
          </w:rPr>
          <w:t>Статья 12.16. Несоблюдение требований, предписанных дорожными знаками или разметкой проезжей части дороги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4A6DFB">
          <w:rPr>
            <w:rFonts w:ascii="Times New Roman" w:eastAsia="Times New Roman" w:hAnsi="Times New Roman" w:cs="Times New Roman"/>
            <w:color w:val="666699"/>
            <w:sz w:val="24"/>
            <w:szCs w:val="24"/>
            <w:lang w:eastAsia="ru-RU"/>
          </w:rPr>
          <w:t xml:space="preserve">Статья 12.17. </w:t>
        </w:r>
        <w:proofErr w:type="spellStart"/>
        <w:r w:rsidRPr="004A6DFB">
          <w:rPr>
            <w:rFonts w:ascii="Times New Roman" w:eastAsia="Times New Roman" w:hAnsi="Times New Roman" w:cs="Times New Roman"/>
            <w:color w:val="666699"/>
            <w:sz w:val="24"/>
            <w:szCs w:val="24"/>
            <w:lang w:eastAsia="ru-RU"/>
          </w:rPr>
          <w:t>Непредоставление</w:t>
        </w:r>
        <w:proofErr w:type="spellEnd"/>
        <w:r w:rsidRPr="004A6DFB">
          <w:rPr>
            <w:rFonts w:ascii="Times New Roman" w:eastAsia="Times New Roman" w:hAnsi="Times New Roman" w:cs="Times New Roman"/>
            <w:color w:val="666699"/>
            <w:sz w:val="24"/>
            <w:szCs w:val="24"/>
            <w:lang w:eastAsia="ru-RU"/>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4A6DFB">
          <w:rPr>
            <w:rFonts w:ascii="Times New Roman" w:eastAsia="Times New Roman" w:hAnsi="Times New Roman" w:cs="Times New Roman"/>
            <w:color w:val="666699"/>
            <w:sz w:val="24"/>
            <w:szCs w:val="24"/>
            <w:lang w:eastAsia="ru-RU"/>
          </w:rPr>
          <w:t>Статья 12.17.1. Утратила силу</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4A6DFB">
          <w:rPr>
            <w:rFonts w:ascii="Times New Roman" w:eastAsia="Times New Roman" w:hAnsi="Times New Roman" w:cs="Times New Roman"/>
            <w:color w:val="666699"/>
            <w:sz w:val="24"/>
            <w:szCs w:val="24"/>
            <w:lang w:eastAsia="ru-RU"/>
          </w:rPr>
          <w:t xml:space="preserve">Статья 12.18. </w:t>
        </w:r>
        <w:proofErr w:type="spellStart"/>
        <w:r w:rsidRPr="004A6DFB">
          <w:rPr>
            <w:rFonts w:ascii="Times New Roman" w:eastAsia="Times New Roman" w:hAnsi="Times New Roman" w:cs="Times New Roman"/>
            <w:color w:val="666699"/>
            <w:sz w:val="24"/>
            <w:szCs w:val="24"/>
            <w:lang w:eastAsia="ru-RU"/>
          </w:rPr>
          <w:t>Непредоставление</w:t>
        </w:r>
        <w:proofErr w:type="spellEnd"/>
        <w:r w:rsidRPr="004A6DFB">
          <w:rPr>
            <w:rFonts w:ascii="Times New Roman" w:eastAsia="Times New Roman" w:hAnsi="Times New Roman" w:cs="Times New Roman"/>
            <w:color w:val="666699"/>
            <w:sz w:val="24"/>
            <w:szCs w:val="24"/>
            <w:lang w:eastAsia="ru-RU"/>
          </w:rPr>
          <w:t xml:space="preserve"> преимущества в движении пешеходам или иным участникам дорожного движения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4A6DFB">
          <w:rPr>
            <w:rFonts w:ascii="Times New Roman" w:eastAsia="Times New Roman" w:hAnsi="Times New Roman" w:cs="Times New Roman"/>
            <w:color w:val="666699"/>
            <w:sz w:val="24"/>
            <w:szCs w:val="24"/>
            <w:lang w:eastAsia="ru-RU"/>
          </w:rPr>
          <w:t>Статья 12.19. Нарушение правил остановки или стоянки транспортных средств</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4A6DFB">
          <w:rPr>
            <w:rFonts w:ascii="Times New Roman" w:eastAsia="Times New Roman" w:hAnsi="Times New Roman" w:cs="Times New Roman"/>
            <w:color w:val="666699"/>
            <w:sz w:val="24"/>
            <w:szCs w:val="24"/>
            <w:lang w:eastAsia="ru-RU"/>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4A6DFB">
          <w:rPr>
            <w:rFonts w:ascii="Times New Roman" w:eastAsia="Times New Roman" w:hAnsi="Times New Roman" w:cs="Times New Roman"/>
            <w:color w:val="666699"/>
            <w:sz w:val="24"/>
            <w:szCs w:val="24"/>
            <w:lang w:eastAsia="ru-RU"/>
          </w:rPr>
          <w:t>Статья 12.21. Нарушение правил перевозки грузов, правил буксировки</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4A6DFB">
          <w:rPr>
            <w:rFonts w:ascii="Times New Roman" w:eastAsia="Times New Roman" w:hAnsi="Times New Roman" w:cs="Times New Roman"/>
            <w:color w:val="666699"/>
            <w:sz w:val="24"/>
            <w:szCs w:val="24"/>
            <w:lang w:eastAsia="ru-RU"/>
          </w:rPr>
          <w:t>Статья 12.21.1. Нарушение правил движения тяжеловесного и (или) крупногабаритного транспортного средства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4A6DFB">
          <w:rPr>
            <w:rFonts w:ascii="Times New Roman" w:eastAsia="Times New Roman" w:hAnsi="Times New Roman" w:cs="Times New Roman"/>
            <w:color w:val="666699"/>
            <w:sz w:val="24"/>
            <w:szCs w:val="24"/>
            <w:lang w:eastAsia="ru-RU"/>
          </w:rPr>
          <w:t>Статья 12.21.2. Нарушение правил перевозки опасных грузов</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4A6DFB">
          <w:rPr>
            <w:rFonts w:ascii="Times New Roman" w:eastAsia="Times New Roman" w:hAnsi="Times New Roman" w:cs="Times New Roman"/>
            <w:color w:val="666699"/>
            <w:sz w:val="24"/>
            <w:szCs w:val="24"/>
            <w:lang w:eastAsia="ru-RU"/>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4A6DFB">
          <w:rPr>
            <w:rFonts w:ascii="Times New Roman" w:eastAsia="Times New Roman" w:hAnsi="Times New Roman" w:cs="Times New Roman"/>
            <w:color w:val="666699"/>
            <w:sz w:val="24"/>
            <w:szCs w:val="24"/>
            <w:lang w:eastAsia="ru-RU"/>
          </w:rPr>
          <w:t>Статья 12.22. Нарушение правил учебной езды</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4A6DFB">
          <w:rPr>
            <w:rFonts w:ascii="Times New Roman" w:eastAsia="Times New Roman" w:hAnsi="Times New Roman" w:cs="Times New Roman"/>
            <w:color w:val="666699"/>
            <w:sz w:val="24"/>
            <w:szCs w:val="24"/>
            <w:lang w:eastAsia="ru-RU"/>
          </w:rPr>
          <w:t>Статья 12.23. Нарушение правил перевозки людей</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4A6DFB">
          <w:rPr>
            <w:rFonts w:ascii="Times New Roman" w:eastAsia="Times New Roman" w:hAnsi="Times New Roman" w:cs="Times New Roman"/>
            <w:color w:val="666699"/>
            <w:sz w:val="24"/>
            <w:szCs w:val="24"/>
            <w:lang w:eastAsia="ru-RU"/>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4A6DFB">
          <w:rPr>
            <w:rFonts w:ascii="Times New Roman" w:eastAsia="Times New Roman" w:hAnsi="Times New Roman" w:cs="Times New Roman"/>
            <w:color w:val="666699"/>
            <w:sz w:val="24"/>
            <w:szCs w:val="24"/>
            <w:lang w:eastAsia="ru-RU"/>
          </w:rPr>
          <w:t>Статья 12.25. Невыполнение требования о предоставлении транспортного средства или об остановке транспортного средства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4A6DFB">
          <w:rPr>
            <w:rFonts w:ascii="Times New Roman" w:eastAsia="Times New Roman" w:hAnsi="Times New Roman" w:cs="Times New Roman"/>
            <w:color w:val="666699"/>
            <w:sz w:val="24"/>
            <w:szCs w:val="24"/>
            <w:lang w:eastAsia="ru-RU"/>
          </w:rPr>
          <w:t>Статья 12.26. Невыполнение водителем транспортного средства требования о прохождении медицинского освидетельствования на состояние опьянения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4A6DFB">
          <w:rPr>
            <w:rFonts w:ascii="Times New Roman" w:eastAsia="Times New Roman" w:hAnsi="Times New Roman" w:cs="Times New Roman"/>
            <w:color w:val="666699"/>
            <w:sz w:val="24"/>
            <w:szCs w:val="24"/>
            <w:lang w:eastAsia="ru-RU"/>
          </w:rPr>
          <w:t>Статья 12.27. Невыполнение обязанностей в связи с дорожно-транспортным происшествием</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4A6DFB">
          <w:rPr>
            <w:rFonts w:ascii="Times New Roman" w:eastAsia="Times New Roman" w:hAnsi="Times New Roman" w:cs="Times New Roman"/>
            <w:color w:val="666699"/>
            <w:sz w:val="24"/>
            <w:szCs w:val="24"/>
            <w:lang w:eastAsia="ru-RU"/>
          </w:rPr>
          <w:t>Статья 12.28. Нарушение правил, установленных для движения транспортных средств в жилых зонах</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4A6DFB">
          <w:rPr>
            <w:rFonts w:ascii="Times New Roman" w:eastAsia="Times New Roman" w:hAnsi="Times New Roman" w:cs="Times New Roman"/>
            <w:color w:val="666699"/>
            <w:sz w:val="24"/>
            <w:szCs w:val="24"/>
            <w:lang w:eastAsia="ru-RU"/>
          </w:rPr>
          <w:t>Статья 12.29. Нарушение Правил дорожного движения пешеходом или иным лицом, участвующим в процессе дорожного движения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4A6DFB">
          <w:rPr>
            <w:rFonts w:ascii="Times New Roman" w:eastAsia="Times New Roman" w:hAnsi="Times New Roman" w:cs="Times New Roman"/>
            <w:color w:val="666699"/>
            <w:sz w:val="24"/>
            <w:szCs w:val="24"/>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4A6DFB">
          <w:rPr>
            <w:rFonts w:ascii="Times New Roman" w:eastAsia="Times New Roman" w:hAnsi="Times New Roman" w:cs="Times New Roman"/>
            <w:color w:val="666699"/>
            <w:sz w:val="24"/>
            <w:szCs w:val="24"/>
            <w:lang w:eastAsia="ru-RU"/>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Pr="004A6DFB">
          <w:rPr>
            <w:rFonts w:ascii="Times New Roman" w:eastAsia="Times New Roman" w:hAnsi="Times New Roman" w:cs="Times New Roman"/>
            <w:color w:val="666699"/>
            <w:sz w:val="24"/>
            <w:szCs w:val="24"/>
            <w:lang w:eastAsia="ru-RU"/>
          </w:rPr>
          <w:t>цветографическими</w:t>
        </w:r>
        <w:proofErr w:type="spellEnd"/>
        <w:r w:rsidRPr="004A6DFB">
          <w:rPr>
            <w:rFonts w:ascii="Times New Roman" w:eastAsia="Times New Roman" w:hAnsi="Times New Roman" w:cs="Times New Roman"/>
            <w:color w:val="666699"/>
            <w:sz w:val="24"/>
            <w:szCs w:val="24"/>
            <w:lang w:eastAsia="ru-RU"/>
          </w:rPr>
          <w:t xml:space="preserve"> схемами автомобилей оперативных служб</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4A6DFB">
          <w:rPr>
            <w:rFonts w:ascii="Times New Roman" w:eastAsia="Times New Roman" w:hAnsi="Times New Roman" w:cs="Times New Roman"/>
            <w:color w:val="666699"/>
            <w:sz w:val="24"/>
            <w:szCs w:val="24"/>
            <w:lang w:eastAsia="ru-RU"/>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4A6DFB">
          <w:rPr>
            <w:rFonts w:ascii="Times New Roman" w:eastAsia="Times New Roman" w:hAnsi="Times New Roman" w:cs="Times New Roman"/>
            <w:color w:val="666699"/>
            <w:sz w:val="24"/>
            <w:szCs w:val="24"/>
            <w:lang w:eastAsia="ru-RU"/>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4A6DFB">
          <w:rPr>
            <w:rFonts w:ascii="Times New Roman" w:eastAsia="Times New Roman" w:hAnsi="Times New Roman" w:cs="Times New Roman"/>
            <w:color w:val="666699"/>
            <w:sz w:val="24"/>
            <w:szCs w:val="24"/>
            <w:lang w:eastAsia="ru-RU"/>
          </w:rPr>
          <w:t>Статья 12.32.1. Допуск к управлению транспортным средством водителя, не имеющего российского национального водительского удостоверения</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4A6DFB">
          <w:rPr>
            <w:rFonts w:ascii="Times New Roman" w:eastAsia="Times New Roman" w:hAnsi="Times New Roman" w:cs="Times New Roman"/>
            <w:color w:val="666699"/>
            <w:sz w:val="24"/>
            <w:szCs w:val="24"/>
            <w:lang w:eastAsia="ru-RU"/>
          </w:rPr>
          <w:t>Статья 12.33. Повреждение дорог, железнодорожных переездов или других дорожных сооружений</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4A6DFB">
          <w:rPr>
            <w:rFonts w:ascii="Times New Roman" w:eastAsia="Times New Roman" w:hAnsi="Times New Roman" w:cs="Times New Roman"/>
            <w:color w:val="666699"/>
            <w:sz w:val="24"/>
            <w:szCs w:val="24"/>
            <w:lang w:eastAsia="ru-RU"/>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4A6DFB">
          <w:rPr>
            <w:rFonts w:ascii="Times New Roman" w:eastAsia="Times New Roman" w:hAnsi="Times New Roman" w:cs="Times New Roman"/>
            <w:color w:val="FF9900"/>
            <w:sz w:val="24"/>
            <w:szCs w:val="24"/>
            <w:u w:val="single"/>
            <w:lang w:eastAsia="ru-RU"/>
          </w:rPr>
          <w:t>Статья 12.35. Незаконное ограничение прав на управление транспортным средством и его эксплуатацию</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4A6DFB">
          <w:rPr>
            <w:rFonts w:ascii="Times New Roman" w:eastAsia="Times New Roman" w:hAnsi="Times New Roman" w:cs="Times New Roman"/>
            <w:color w:val="666699"/>
            <w:sz w:val="24"/>
            <w:szCs w:val="24"/>
            <w:lang w:eastAsia="ru-RU"/>
          </w:rPr>
          <w:t>Статья 12.36. Утратила силу</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4A6DFB">
          <w:rPr>
            <w:rFonts w:ascii="Times New Roman" w:eastAsia="Times New Roman" w:hAnsi="Times New Roman" w:cs="Times New Roman"/>
            <w:color w:val="666699"/>
            <w:sz w:val="24"/>
            <w:szCs w:val="24"/>
            <w:lang w:eastAsia="ru-RU"/>
          </w:rPr>
          <w:t>Статья 12.36.1. Нарушение правил пользования телефоном водителем транспортного средства</w:t>
        </w:r>
      </w:hyperlink>
    </w:p>
    <w:p w:rsidR="004A6DFB" w:rsidRPr="004A6DFB" w:rsidRDefault="004A6DFB" w:rsidP="004A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4A6DFB">
          <w:rPr>
            <w:rFonts w:ascii="Times New Roman" w:eastAsia="Times New Roman" w:hAnsi="Times New Roman" w:cs="Times New Roman"/>
            <w:color w:val="666699"/>
            <w:sz w:val="24"/>
            <w:szCs w:val="24"/>
            <w:lang w:eastAsia="ru-RU"/>
          </w:rPr>
          <w:t>Статья 12.37. Несоблюдение требований об обязательном страховании гражданской ответственности владельцев транспортных средств</w:t>
        </w:r>
      </w:hyperlink>
    </w:p>
    <w:p w:rsidR="004A6DFB" w:rsidRPr="004A6DFB" w:rsidRDefault="004A6DFB" w:rsidP="004A6DFB">
      <w:pPr>
        <w:shd w:val="clear" w:color="auto" w:fill="FFA742"/>
        <w:spacing w:after="0" w:line="240" w:lineRule="auto"/>
        <w:rPr>
          <w:rFonts w:ascii="Arial" w:eastAsia="Times New Roman" w:hAnsi="Arial" w:cs="Arial"/>
          <w:color w:val="333333"/>
          <w:sz w:val="24"/>
          <w:szCs w:val="24"/>
          <w:lang w:eastAsia="ru-RU"/>
        </w:rPr>
      </w:pPr>
    </w:p>
    <w:p w:rsidR="007A7787" w:rsidRDefault="007A7787" w:rsidP="007A7787">
      <w:pPr>
        <w:pStyle w:val="a4"/>
        <w:shd w:val="clear" w:color="auto" w:fill="FFFFFF"/>
        <w:spacing w:before="150" w:beforeAutospacing="0" w:after="300" w:afterAutospacing="0" w:line="285" w:lineRule="atLeast"/>
        <w:rPr>
          <w:rFonts w:ascii="Helvetica" w:hAnsi="Helvetica"/>
          <w:color w:val="323232"/>
        </w:rPr>
      </w:pPr>
      <w:r>
        <w:rPr>
          <w:rFonts w:ascii="Helvetica" w:hAnsi="Helvetica"/>
          <w:color w:val="323232"/>
        </w:rPr>
        <w:t>Размер штрафов ГИБДД в РФ в 2020 году существенно не менялся. По перечисленным ниже составом административных правонарушений величина штрафа осталась прежней:</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Превышение скорости</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Проезд стоп-линии</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Отсутствие прав</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Нарушение правил проезда пешеходных переходов</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Проезд на красный сигнал светофора</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Вождение в пьяном виде</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Езду по встречной полосе</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Езду без полиса ОСАГО</w:t>
      </w:r>
    </w:p>
    <w:p w:rsidR="007A7787" w:rsidRDefault="007A7787" w:rsidP="007A7787">
      <w:pPr>
        <w:numPr>
          <w:ilvl w:val="0"/>
          <w:numId w:val="2"/>
        </w:numPr>
        <w:shd w:val="clear" w:color="auto" w:fill="FFFFFF"/>
        <w:spacing w:before="150" w:after="150" w:line="240" w:lineRule="auto"/>
        <w:ind w:left="0"/>
        <w:rPr>
          <w:rFonts w:ascii="Helvetica" w:hAnsi="Helvetica"/>
          <w:color w:val="333333"/>
        </w:rPr>
      </w:pPr>
      <w:r>
        <w:rPr>
          <w:rFonts w:ascii="Helvetica" w:hAnsi="Helvetica"/>
          <w:color w:val="333333"/>
        </w:rPr>
        <w:t>Езду без водительского удостоверения или СТС.</w:t>
      </w:r>
    </w:p>
    <w:p w:rsidR="007A7787" w:rsidRDefault="007A7787" w:rsidP="007A7787">
      <w:pPr>
        <w:pStyle w:val="a4"/>
        <w:shd w:val="clear" w:color="auto" w:fill="FFFFFF"/>
        <w:spacing w:before="150" w:beforeAutospacing="0" w:after="300" w:afterAutospacing="0" w:line="285" w:lineRule="atLeast"/>
        <w:rPr>
          <w:rFonts w:ascii="Helvetica" w:hAnsi="Helvetica"/>
          <w:color w:val="323232"/>
        </w:rPr>
      </w:pPr>
      <w:r>
        <w:rPr>
          <w:rStyle w:val="a5"/>
          <w:rFonts w:ascii="Helvetica" w:hAnsi="Helvetica"/>
          <w:color w:val="323232"/>
        </w:rPr>
        <w:t>Действующие штрафы ГИБДД проще всего объединить в таблицу штрафов ГИБДД за нарушения ПДД. Сама табличка находится снизу и содержит наиболее полную информацию по теме, регулярно обновляющуюся в след изменениям законодательства.</w:t>
      </w:r>
    </w:p>
    <w:p w:rsidR="007A7787" w:rsidRDefault="007A7787" w:rsidP="007A7787">
      <w:pPr>
        <w:pStyle w:val="2"/>
        <w:shd w:val="clear" w:color="auto" w:fill="FFFFFF"/>
        <w:spacing w:before="300" w:after="150"/>
        <w:jc w:val="center"/>
        <w:rPr>
          <w:rFonts w:ascii="Helvetica" w:hAnsi="Helvetica"/>
          <w:color w:val="323232"/>
        </w:rPr>
      </w:pPr>
      <w:r>
        <w:rPr>
          <w:rFonts w:ascii="Helvetica" w:hAnsi="Helvetica"/>
          <w:color w:val="323232"/>
        </w:rPr>
        <w:t>Таблица штрафов за алкоголь за рулем 2020 (рассмотрены все случаи)</w:t>
      </w:r>
    </w:p>
    <w:tbl>
      <w:tblPr>
        <w:tblW w:w="9639" w:type="dxa"/>
        <w:tblBorders>
          <w:top w:val="single" w:sz="12" w:space="0" w:color="404040"/>
          <w:bottom w:val="single" w:sz="12" w:space="0" w:color="404040"/>
        </w:tblBorders>
        <w:shd w:val="clear" w:color="auto" w:fill="FFFFFF"/>
        <w:tblCellMar>
          <w:top w:w="15" w:type="dxa"/>
          <w:left w:w="15" w:type="dxa"/>
          <w:bottom w:w="15" w:type="dxa"/>
          <w:right w:w="15" w:type="dxa"/>
        </w:tblCellMar>
        <w:tblLook w:val="04A0" w:firstRow="1" w:lastRow="0" w:firstColumn="1" w:lastColumn="0" w:noHBand="0" w:noVBand="1"/>
      </w:tblPr>
      <w:tblGrid>
        <w:gridCol w:w="4662"/>
        <w:gridCol w:w="4977"/>
      </w:tblGrid>
      <w:tr w:rsidR="007A7787" w:rsidTr="007A7787">
        <w:tc>
          <w:tcPr>
            <w:tcW w:w="0" w:type="auto"/>
            <w:shd w:val="clear" w:color="auto" w:fill="FFFFFF"/>
            <w:tcMar>
              <w:top w:w="300" w:type="dxa"/>
              <w:left w:w="75" w:type="dxa"/>
              <w:bottom w:w="300" w:type="dxa"/>
              <w:right w:w="75" w:type="dxa"/>
            </w:tcMar>
            <w:hideMark/>
          </w:tcPr>
          <w:p w:rsidR="007A7787" w:rsidRDefault="007A7787">
            <w:pPr>
              <w:spacing w:before="450" w:after="450" w:line="270" w:lineRule="atLeast"/>
              <w:rPr>
                <w:rFonts w:ascii="Helvetica" w:hAnsi="Helvetica"/>
                <w:b/>
                <w:bCs/>
                <w:color w:val="333333"/>
                <w:sz w:val="21"/>
                <w:szCs w:val="21"/>
              </w:rPr>
            </w:pPr>
            <w:r>
              <w:rPr>
                <w:rStyle w:val="a5"/>
                <w:rFonts w:ascii="Helvetica" w:hAnsi="Helvetica"/>
                <w:color w:val="333333"/>
                <w:sz w:val="21"/>
                <w:szCs w:val="21"/>
              </w:rPr>
              <w:t>№Статьи КоАП РФ и суть нарушения (на 2020 год)</w:t>
            </w:r>
          </w:p>
        </w:tc>
        <w:tc>
          <w:tcPr>
            <w:tcW w:w="4977" w:type="dxa"/>
            <w:shd w:val="clear" w:color="auto" w:fill="FFFFFF"/>
            <w:tcMar>
              <w:top w:w="300" w:type="dxa"/>
              <w:left w:w="75" w:type="dxa"/>
              <w:bottom w:w="300" w:type="dxa"/>
              <w:right w:w="75" w:type="dxa"/>
            </w:tcMar>
            <w:hideMark/>
          </w:tcPr>
          <w:p w:rsidR="007A7787" w:rsidRDefault="007A7787">
            <w:pPr>
              <w:spacing w:before="450" w:after="450" w:line="270" w:lineRule="atLeast"/>
              <w:rPr>
                <w:rFonts w:ascii="Helvetica" w:hAnsi="Helvetica"/>
                <w:b/>
                <w:bCs/>
                <w:color w:val="333333"/>
                <w:sz w:val="21"/>
                <w:szCs w:val="21"/>
              </w:rPr>
            </w:pPr>
            <w:r>
              <w:rPr>
                <w:rStyle w:val="a5"/>
                <w:rFonts w:ascii="Helvetica" w:hAnsi="Helvetica"/>
                <w:color w:val="333333"/>
                <w:sz w:val="21"/>
                <w:szCs w:val="21"/>
              </w:rPr>
              <w:t>Наказание (на 2020 год)</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line="240" w:lineRule="auto"/>
              <w:rPr>
                <w:rFonts w:ascii="Helvetica" w:hAnsi="Helvetica"/>
                <w:color w:val="333333"/>
                <w:sz w:val="21"/>
                <w:szCs w:val="21"/>
              </w:rPr>
            </w:pPr>
            <w:r>
              <w:rPr>
                <w:rStyle w:val="a5"/>
                <w:rFonts w:ascii="Helvetica" w:hAnsi="Helvetica"/>
                <w:color w:val="333333"/>
                <w:sz w:val="21"/>
                <w:szCs w:val="21"/>
              </w:rPr>
              <w:t>12.8.1</w:t>
            </w:r>
            <w:r>
              <w:rPr>
                <w:rFonts w:ascii="Helvetica" w:hAnsi="Helvetica"/>
                <w:color w:val="333333"/>
                <w:sz w:val="21"/>
                <w:szCs w:val="21"/>
              </w:rPr>
              <w:t> Управление ТС в состоянии опьянения</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Штраф 30 000 руб. и лишение прав от 18-24 месяцев</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lastRenderedPageBreak/>
              <w:t>12.8.2</w:t>
            </w:r>
            <w:r>
              <w:rPr>
                <w:rFonts w:ascii="Helvetica" w:hAnsi="Helvetica"/>
                <w:color w:val="333333"/>
                <w:sz w:val="21"/>
                <w:szCs w:val="21"/>
              </w:rPr>
              <w:t> Передача управления ТС пьяному водителю</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Штраф 30 000 р. и лишение прав от 18-24 месяцев</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t>12.8.3</w:t>
            </w:r>
            <w:r>
              <w:rPr>
                <w:rFonts w:ascii="Helvetica" w:hAnsi="Helvetica"/>
                <w:color w:val="333333"/>
                <w:sz w:val="21"/>
                <w:szCs w:val="21"/>
              </w:rPr>
              <w:t> Управление ТС в состоянии опьянения без прав (еще не получил или уже лишили)</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Арест на 15 суток</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t>264.1</w:t>
            </w:r>
            <w:r>
              <w:rPr>
                <w:rFonts w:ascii="Helvetica" w:hAnsi="Helvetica"/>
                <w:color w:val="333333"/>
                <w:sz w:val="21"/>
                <w:szCs w:val="21"/>
              </w:rPr>
              <w:t> УК РФ Повторное управление ТС в состоянии опьянения</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Штраф 200 000-300 000 руб. или лишение свободы до 2-х лет</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t>12.26.1</w:t>
            </w:r>
            <w:r>
              <w:rPr>
                <w:rFonts w:ascii="Helvetica" w:hAnsi="Helvetica"/>
                <w:color w:val="333333"/>
                <w:sz w:val="21"/>
                <w:szCs w:val="21"/>
              </w:rPr>
              <w:t> Отказ от прохождения медицинского освидетельствования на состояние опьянения</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Штраф 30 000 р. и лишение прав от 18-24 месяцев</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t>12.26.2</w:t>
            </w:r>
            <w:r>
              <w:rPr>
                <w:rFonts w:ascii="Helvetica" w:hAnsi="Helvetica"/>
                <w:color w:val="333333"/>
                <w:sz w:val="21"/>
                <w:szCs w:val="21"/>
              </w:rPr>
              <w:t> Если у вас нет прав (уже лишили или еще не получил) и вы отказываетесь от прохождения медицинского освидетельствования на состояние опьянения</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Арест до 15 суток</w:t>
            </w:r>
          </w:p>
        </w:tc>
      </w:tr>
      <w:tr w:rsidR="007A7787" w:rsidTr="007A7787">
        <w:tc>
          <w:tcPr>
            <w:tcW w:w="0" w:type="auto"/>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Style w:val="a5"/>
                <w:rFonts w:ascii="Helvetica" w:hAnsi="Helvetica"/>
                <w:color w:val="333333"/>
                <w:sz w:val="21"/>
                <w:szCs w:val="21"/>
              </w:rPr>
              <w:t>12.27.3</w:t>
            </w:r>
            <w:r>
              <w:rPr>
                <w:rFonts w:ascii="Helvetica" w:hAnsi="Helvetica"/>
                <w:color w:val="333333"/>
                <w:sz w:val="21"/>
                <w:szCs w:val="21"/>
              </w:rPr>
              <w:t> Употребление алкоголя или наркотиков после ДТП или остановки сотрудником ГИБДД</w:t>
            </w:r>
          </w:p>
        </w:tc>
        <w:tc>
          <w:tcPr>
            <w:tcW w:w="4977" w:type="dxa"/>
            <w:shd w:val="clear" w:color="auto" w:fill="FFFFFF"/>
            <w:tcMar>
              <w:top w:w="285" w:type="dxa"/>
              <w:left w:w="75" w:type="dxa"/>
              <w:bottom w:w="285" w:type="dxa"/>
              <w:right w:w="75" w:type="dxa"/>
            </w:tcMar>
            <w:hideMark/>
          </w:tcPr>
          <w:p w:rsidR="007A7787" w:rsidRDefault="007A7787">
            <w:pPr>
              <w:spacing w:before="450" w:after="450"/>
              <w:rPr>
                <w:rFonts w:ascii="Helvetica" w:hAnsi="Helvetica"/>
                <w:color w:val="333333"/>
                <w:sz w:val="21"/>
                <w:szCs w:val="21"/>
              </w:rPr>
            </w:pPr>
            <w:r>
              <w:rPr>
                <w:rFonts w:ascii="Helvetica" w:hAnsi="Helvetica"/>
                <w:color w:val="333333"/>
                <w:sz w:val="21"/>
                <w:szCs w:val="21"/>
              </w:rPr>
              <w:t>Штраф 30 000р. и лишение прав от 18-24 месяцев</w:t>
            </w:r>
          </w:p>
        </w:tc>
      </w:tr>
    </w:tbl>
    <w:p w:rsidR="007A7787" w:rsidRDefault="007A7787" w:rsidP="007A7787">
      <w:pPr>
        <w:pStyle w:val="2"/>
        <w:shd w:val="clear" w:color="auto" w:fill="FFFFFF"/>
        <w:spacing w:before="300" w:after="150"/>
        <w:jc w:val="center"/>
        <w:rPr>
          <w:rFonts w:asciiTheme="minorHAnsi" w:hAnsiTheme="minorHAnsi"/>
          <w:color w:val="323232"/>
        </w:rPr>
      </w:pPr>
      <w:r>
        <w:rPr>
          <w:rFonts w:ascii="Helvetica" w:hAnsi="Helvetica"/>
          <w:color w:val="323232"/>
        </w:rPr>
        <w:lastRenderedPageBreak/>
        <w:t>Штрафы ГИБДД 2020 года - таблица штрафов за нарушение ПДД</w:t>
      </w:r>
    </w:p>
    <w:tbl>
      <w:tblPr>
        <w:tblW w:w="9582" w:type="dxa"/>
        <w:tblBorders>
          <w:top w:val="single" w:sz="12" w:space="0" w:color="404040"/>
          <w:bottom w:val="single" w:sz="12" w:space="0" w:color="404040"/>
        </w:tblBorders>
        <w:shd w:val="clear" w:color="auto" w:fill="FFFFFF"/>
        <w:tblCellMar>
          <w:top w:w="15" w:type="dxa"/>
          <w:left w:w="15" w:type="dxa"/>
          <w:bottom w:w="15" w:type="dxa"/>
          <w:right w:w="15" w:type="dxa"/>
        </w:tblCellMar>
        <w:tblLook w:val="04A0" w:firstRow="1" w:lastRow="0" w:firstColumn="1" w:lastColumn="0" w:noHBand="0" w:noVBand="1"/>
      </w:tblPr>
      <w:tblGrid>
        <w:gridCol w:w="1532"/>
        <w:gridCol w:w="5847"/>
        <w:gridCol w:w="2203"/>
      </w:tblGrid>
      <w:tr w:rsidR="007A7787" w:rsidRPr="007A7787" w:rsidTr="00101427">
        <w:tc>
          <w:tcPr>
            <w:tcW w:w="1386" w:type="dxa"/>
            <w:shd w:val="clear" w:color="auto" w:fill="FFFFFF"/>
            <w:tcMar>
              <w:top w:w="300" w:type="dxa"/>
              <w:left w:w="75" w:type="dxa"/>
              <w:bottom w:w="300" w:type="dxa"/>
              <w:right w:w="75" w:type="dxa"/>
            </w:tcMar>
            <w:hideMark/>
          </w:tcPr>
          <w:p w:rsidR="007A7787" w:rsidRPr="007A7787" w:rsidRDefault="007A7787" w:rsidP="007A7787">
            <w:pPr>
              <w:spacing w:before="450" w:after="450" w:line="270" w:lineRule="atLeast"/>
              <w:rPr>
                <w:rFonts w:ascii="Helvetica" w:eastAsia="Times New Roman" w:hAnsi="Helvetica" w:cs="Helvetica"/>
                <w:b/>
                <w:bCs/>
                <w:color w:val="333333"/>
                <w:sz w:val="21"/>
                <w:szCs w:val="21"/>
                <w:lang w:eastAsia="ru-RU"/>
              </w:rPr>
            </w:pPr>
            <w:r w:rsidRPr="007A7787">
              <w:rPr>
                <w:rFonts w:ascii="Helvetica" w:eastAsia="Times New Roman" w:hAnsi="Helvetica" w:cs="Helvetica"/>
                <w:b/>
                <w:bCs/>
                <w:color w:val="333333"/>
                <w:sz w:val="21"/>
                <w:szCs w:val="21"/>
                <w:lang w:eastAsia="ru-RU"/>
              </w:rPr>
              <w:t>Ст. КоАП РФ</w:t>
            </w:r>
          </w:p>
        </w:tc>
        <w:tc>
          <w:tcPr>
            <w:tcW w:w="5985" w:type="dxa"/>
            <w:shd w:val="clear" w:color="auto" w:fill="FFFFFF"/>
            <w:tcMar>
              <w:top w:w="300" w:type="dxa"/>
              <w:left w:w="75" w:type="dxa"/>
              <w:bottom w:w="300" w:type="dxa"/>
              <w:right w:w="75" w:type="dxa"/>
            </w:tcMar>
            <w:hideMark/>
          </w:tcPr>
          <w:p w:rsidR="007A7787" w:rsidRPr="007A7787" w:rsidRDefault="007A7787" w:rsidP="007A7787">
            <w:pPr>
              <w:spacing w:before="450" w:after="450" w:line="270" w:lineRule="atLeast"/>
              <w:rPr>
                <w:rFonts w:ascii="Helvetica" w:eastAsia="Times New Roman" w:hAnsi="Helvetica" w:cs="Helvetica"/>
                <w:b/>
                <w:bCs/>
                <w:color w:val="333333"/>
                <w:sz w:val="21"/>
                <w:szCs w:val="21"/>
                <w:lang w:eastAsia="ru-RU"/>
              </w:rPr>
            </w:pPr>
            <w:r w:rsidRPr="007A7787">
              <w:rPr>
                <w:rFonts w:ascii="Helvetica" w:eastAsia="Times New Roman" w:hAnsi="Helvetica" w:cs="Helvetica"/>
                <w:b/>
                <w:bCs/>
                <w:color w:val="333333"/>
                <w:sz w:val="21"/>
                <w:szCs w:val="21"/>
                <w:lang w:eastAsia="ru-RU"/>
              </w:rPr>
              <w:t>Вид правонарушения (описание в 2020 году)</w:t>
            </w:r>
          </w:p>
        </w:tc>
        <w:tc>
          <w:tcPr>
            <w:tcW w:w="2211" w:type="dxa"/>
            <w:shd w:val="clear" w:color="auto" w:fill="FFFFFF"/>
            <w:tcMar>
              <w:top w:w="300" w:type="dxa"/>
              <w:left w:w="75" w:type="dxa"/>
              <w:bottom w:w="300" w:type="dxa"/>
              <w:right w:w="75" w:type="dxa"/>
            </w:tcMar>
            <w:hideMark/>
          </w:tcPr>
          <w:p w:rsidR="007A7787" w:rsidRPr="007A7787" w:rsidRDefault="007A7787" w:rsidP="007A7787">
            <w:pPr>
              <w:spacing w:before="450" w:after="450" w:line="270" w:lineRule="atLeast"/>
              <w:rPr>
                <w:rFonts w:ascii="Helvetica" w:eastAsia="Times New Roman" w:hAnsi="Helvetica" w:cs="Helvetica"/>
                <w:b/>
                <w:bCs/>
                <w:color w:val="333333"/>
                <w:sz w:val="21"/>
                <w:szCs w:val="21"/>
                <w:lang w:eastAsia="ru-RU"/>
              </w:rPr>
            </w:pPr>
            <w:r w:rsidRPr="007A7787">
              <w:rPr>
                <w:rFonts w:ascii="Helvetica" w:eastAsia="Times New Roman" w:hAnsi="Helvetica" w:cs="Helvetica"/>
                <w:b/>
                <w:bCs/>
                <w:color w:val="333333"/>
                <w:sz w:val="21"/>
                <w:szCs w:val="21"/>
                <w:lang w:eastAsia="ru-RU"/>
              </w:rPr>
              <w:t>Взыскание</w:t>
            </w:r>
          </w:p>
        </w:tc>
      </w:tr>
      <w:tr w:rsidR="007A7787" w:rsidRPr="007A7787" w:rsidTr="00101427">
        <w:tc>
          <w:tcPr>
            <w:tcW w:w="9582" w:type="dxa"/>
            <w:gridSpan w:val="3"/>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b/>
                <w:bCs/>
                <w:color w:val="333333"/>
                <w:sz w:val="21"/>
                <w:szCs w:val="21"/>
                <w:lang w:eastAsia="ru-RU"/>
              </w:rPr>
              <w:t xml:space="preserve">Эксплуатация ТС, </w:t>
            </w:r>
            <w:proofErr w:type="spellStart"/>
            <w:r w:rsidRPr="007A7787">
              <w:rPr>
                <w:rFonts w:ascii="Helvetica" w:eastAsia="Times New Roman" w:hAnsi="Helvetica" w:cs="Helvetica"/>
                <w:b/>
                <w:bCs/>
                <w:color w:val="333333"/>
                <w:sz w:val="21"/>
                <w:szCs w:val="21"/>
                <w:lang w:eastAsia="ru-RU"/>
              </w:rPr>
              <w:t>госномера</w:t>
            </w:r>
            <w:proofErr w:type="spellEnd"/>
            <w:r w:rsidRPr="007A7787">
              <w:rPr>
                <w:rFonts w:ascii="Helvetica" w:eastAsia="Times New Roman" w:hAnsi="Helvetica" w:cs="Helvetica"/>
                <w:b/>
                <w:bCs/>
                <w:color w:val="333333"/>
                <w:sz w:val="21"/>
                <w:szCs w:val="21"/>
                <w:lang w:eastAsia="ru-RU"/>
              </w:rPr>
              <w:t>, регистрация машины</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8.23</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предупреждение или штраф 500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11.23 ч. 1</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Управление грузовым автотранспортным средством или автобусом при осуществлении международной автомобильной перевозки без контрольного устройства (</w:t>
            </w:r>
            <w:proofErr w:type="spellStart"/>
            <w:r w:rsidRPr="007A7787">
              <w:rPr>
                <w:rFonts w:ascii="Helvetica" w:eastAsia="Times New Roman" w:hAnsi="Helvetica" w:cs="Helvetica"/>
                <w:color w:val="333333"/>
                <w:sz w:val="21"/>
                <w:szCs w:val="21"/>
                <w:lang w:eastAsia="ru-RU"/>
              </w:rPr>
              <w:t>тахографа</w:t>
            </w:r>
            <w:proofErr w:type="spellEnd"/>
            <w:r w:rsidRPr="007A7787">
              <w:rPr>
                <w:rFonts w:ascii="Helvetica" w:eastAsia="Times New Roman" w:hAnsi="Helvetica" w:cs="Helvetica"/>
                <w:color w:val="333333"/>
                <w:sz w:val="21"/>
                <w:szCs w:val="21"/>
                <w:lang w:eastAsia="ru-RU"/>
              </w:rPr>
              <w:t xml:space="preserve">) или с выключенным </w:t>
            </w:r>
            <w:proofErr w:type="spellStart"/>
            <w:r w:rsidRPr="007A7787">
              <w:rPr>
                <w:rFonts w:ascii="Helvetica" w:eastAsia="Times New Roman" w:hAnsi="Helvetica" w:cs="Helvetica"/>
                <w:color w:val="333333"/>
                <w:sz w:val="21"/>
                <w:szCs w:val="21"/>
                <w:lang w:eastAsia="ru-RU"/>
              </w:rPr>
              <w:t>тахографом</w:t>
            </w:r>
            <w:proofErr w:type="spellEnd"/>
            <w:r w:rsidRPr="007A7787">
              <w:rPr>
                <w:rFonts w:ascii="Helvetica" w:eastAsia="Times New Roman" w:hAnsi="Helvetica" w:cs="Helvetica"/>
                <w:color w:val="333333"/>
                <w:sz w:val="21"/>
                <w:szCs w:val="21"/>
                <w:lang w:eastAsia="ru-RU"/>
              </w:rPr>
              <w:t xml:space="preserve">, а равно с незаполненными </w:t>
            </w:r>
            <w:proofErr w:type="spellStart"/>
            <w:r w:rsidRPr="007A7787">
              <w:rPr>
                <w:rFonts w:ascii="Helvetica" w:eastAsia="Times New Roman" w:hAnsi="Helvetica" w:cs="Helvetica"/>
                <w:color w:val="333333"/>
                <w:sz w:val="21"/>
                <w:szCs w:val="21"/>
                <w:lang w:eastAsia="ru-RU"/>
              </w:rPr>
              <w:t>тахограммами</w:t>
            </w:r>
            <w:proofErr w:type="spellEnd"/>
            <w:r w:rsidRPr="007A7787">
              <w:rPr>
                <w:rFonts w:ascii="Helvetica" w:eastAsia="Times New Roman" w:hAnsi="Helvetica" w:cs="Helvetica"/>
                <w:color w:val="333333"/>
                <w:sz w:val="21"/>
                <w:szCs w:val="21"/>
                <w:lang w:eastAsia="ru-RU"/>
              </w:rPr>
              <w:t xml:space="preserve"> либо без ведения регистрационных листков, отражающих режим труда и отдыха водителей</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штраф до 2500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11.23 ч. 2</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штраф от 500 до 1000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11.26</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 xml:space="preserve">Использование автотранспортных средств, принадлежащих иностранным перевозчикам, для </w:t>
            </w:r>
            <w:r w:rsidRPr="007A7787">
              <w:rPr>
                <w:rFonts w:ascii="Helvetica" w:eastAsia="Times New Roman" w:hAnsi="Helvetica" w:cs="Helvetica"/>
                <w:color w:val="333333"/>
                <w:sz w:val="21"/>
                <w:szCs w:val="21"/>
                <w:lang w:eastAsia="ru-RU"/>
              </w:rPr>
              <w:lastRenderedPageBreak/>
              <w:t>перевозок грузов и (или) пассажиров между пунктами, расположенными на территории Российской Федерации</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lastRenderedPageBreak/>
              <w:t xml:space="preserve">штраф: на водителя от 4000 до 5000 </w:t>
            </w:r>
            <w:proofErr w:type="spellStart"/>
            <w:proofErr w:type="gramStart"/>
            <w:r w:rsidRPr="007A7787">
              <w:rPr>
                <w:rFonts w:ascii="Helvetica" w:eastAsia="Times New Roman" w:hAnsi="Helvetica" w:cs="Helvetica"/>
                <w:color w:val="333333"/>
                <w:sz w:val="21"/>
                <w:szCs w:val="21"/>
                <w:lang w:eastAsia="ru-RU"/>
              </w:rPr>
              <w:t>руб.,на</w:t>
            </w:r>
            <w:proofErr w:type="spellEnd"/>
            <w:proofErr w:type="gramEnd"/>
            <w:r w:rsidRPr="007A7787">
              <w:rPr>
                <w:rFonts w:ascii="Helvetica" w:eastAsia="Times New Roman" w:hAnsi="Helvetica" w:cs="Helvetica"/>
                <w:color w:val="333333"/>
                <w:sz w:val="21"/>
                <w:szCs w:val="21"/>
                <w:lang w:eastAsia="ru-RU"/>
              </w:rPr>
              <w:t xml:space="preserve"> должностных лиц от </w:t>
            </w:r>
            <w:r w:rsidRPr="007A7787">
              <w:rPr>
                <w:rFonts w:ascii="Helvetica" w:eastAsia="Times New Roman" w:hAnsi="Helvetica" w:cs="Helvetica"/>
                <w:color w:val="333333"/>
                <w:sz w:val="21"/>
                <w:szCs w:val="21"/>
                <w:lang w:eastAsia="ru-RU"/>
              </w:rPr>
              <w:lastRenderedPageBreak/>
              <w:t>40000 до 50000 руб., на юридических лиц от 400000 до 500000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lastRenderedPageBreak/>
              <w:t>11.27</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Управление ТС без отличительного на нем и (или) прицепах к нему знака государства регистрации ТС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штраф от 200 до 500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11.29 ч. 1</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Осуществление международных автомобильных перевозок без разрешений, если такие разрешения обязательны, за исключением случаев, предусмотренных частью 2 настоящей статьи</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 xml:space="preserve">штраф: на водителя от 3000 до 4000 </w:t>
            </w:r>
            <w:proofErr w:type="spellStart"/>
            <w:proofErr w:type="gramStart"/>
            <w:r w:rsidRPr="007A7787">
              <w:rPr>
                <w:rFonts w:ascii="Helvetica" w:eastAsia="Times New Roman" w:hAnsi="Helvetica" w:cs="Helvetica"/>
                <w:color w:val="333333"/>
                <w:sz w:val="21"/>
                <w:szCs w:val="21"/>
                <w:lang w:eastAsia="ru-RU"/>
              </w:rPr>
              <w:t>руб.,на</w:t>
            </w:r>
            <w:proofErr w:type="spellEnd"/>
            <w:proofErr w:type="gramEnd"/>
            <w:r w:rsidRPr="007A7787">
              <w:rPr>
                <w:rFonts w:ascii="Helvetica" w:eastAsia="Times New Roman" w:hAnsi="Helvetica" w:cs="Helvetica"/>
                <w:color w:val="333333"/>
                <w:sz w:val="21"/>
                <w:szCs w:val="21"/>
                <w:lang w:eastAsia="ru-RU"/>
              </w:rPr>
              <w:t xml:space="preserve"> должностных лиц от 30000 до 40000 руб., на юридических лиц от 300000 до 400000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11.29 ч. 2</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 xml:space="preserve">штраф: на водителя от 4000 до 5000 </w:t>
            </w:r>
            <w:proofErr w:type="spellStart"/>
            <w:proofErr w:type="gramStart"/>
            <w:r w:rsidRPr="007A7787">
              <w:rPr>
                <w:rFonts w:ascii="Helvetica" w:eastAsia="Times New Roman" w:hAnsi="Helvetica" w:cs="Helvetica"/>
                <w:color w:val="333333"/>
                <w:sz w:val="21"/>
                <w:szCs w:val="21"/>
                <w:lang w:eastAsia="ru-RU"/>
              </w:rPr>
              <w:t>руб.,на</w:t>
            </w:r>
            <w:proofErr w:type="spellEnd"/>
            <w:proofErr w:type="gramEnd"/>
            <w:r w:rsidRPr="007A7787">
              <w:rPr>
                <w:rFonts w:ascii="Helvetica" w:eastAsia="Times New Roman" w:hAnsi="Helvetica" w:cs="Helvetica"/>
                <w:color w:val="333333"/>
                <w:sz w:val="21"/>
                <w:szCs w:val="21"/>
                <w:lang w:eastAsia="ru-RU"/>
              </w:rPr>
              <w:t xml:space="preserve"> должностных лиц от 40000 до 50000 руб., на юридических лиц от 400000 до 500000 руб.</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12.1 ч. 1</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Управление ТС, не зарегистрированным в установленном порядке</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 xml:space="preserve">штраф от 500 до 800 </w:t>
            </w:r>
            <w:proofErr w:type="spellStart"/>
            <w:proofErr w:type="gramStart"/>
            <w:r w:rsidRPr="007A7787">
              <w:rPr>
                <w:rFonts w:ascii="Helvetica" w:eastAsia="Times New Roman" w:hAnsi="Helvetica" w:cs="Helvetica"/>
                <w:color w:val="333333"/>
                <w:sz w:val="21"/>
                <w:szCs w:val="21"/>
                <w:lang w:eastAsia="ru-RU"/>
              </w:rPr>
              <w:t>руб;при</w:t>
            </w:r>
            <w:proofErr w:type="spellEnd"/>
            <w:proofErr w:type="gramEnd"/>
            <w:r w:rsidRPr="007A7787">
              <w:rPr>
                <w:rFonts w:ascii="Helvetica" w:eastAsia="Times New Roman" w:hAnsi="Helvetica" w:cs="Helvetica"/>
                <w:color w:val="333333"/>
                <w:sz w:val="21"/>
                <w:szCs w:val="21"/>
                <w:lang w:eastAsia="ru-RU"/>
              </w:rPr>
              <w:t xml:space="preserve"> повторном нарушении – 5000 рублей или лишение </w:t>
            </w:r>
            <w:r w:rsidRPr="007A7787">
              <w:rPr>
                <w:rFonts w:ascii="Helvetica" w:eastAsia="Times New Roman" w:hAnsi="Helvetica" w:cs="Helvetica"/>
                <w:color w:val="333333"/>
                <w:sz w:val="21"/>
                <w:szCs w:val="21"/>
                <w:lang w:eastAsia="ru-RU"/>
              </w:rPr>
              <w:lastRenderedPageBreak/>
              <w:t>права управления от 1 до 3 месяцев</w:t>
            </w:r>
          </w:p>
        </w:tc>
      </w:tr>
      <w:tr w:rsidR="007A7787" w:rsidRPr="007A7787" w:rsidTr="00101427">
        <w:tc>
          <w:tcPr>
            <w:tcW w:w="0" w:type="auto"/>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lastRenderedPageBreak/>
              <w:t>12.1 ч. 2</w:t>
            </w:r>
          </w:p>
        </w:tc>
        <w:tc>
          <w:tcPr>
            <w:tcW w:w="5985"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ТС,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2211" w:type="dxa"/>
            <w:shd w:val="clear" w:color="auto" w:fill="FFFFFF"/>
            <w:tcMar>
              <w:top w:w="285" w:type="dxa"/>
              <w:left w:w="75" w:type="dxa"/>
              <w:bottom w:w="285" w:type="dxa"/>
              <w:right w:w="75" w:type="dxa"/>
            </w:tcMar>
            <w:hideMark/>
          </w:tcPr>
          <w:p w:rsidR="007A7787" w:rsidRPr="007A7787" w:rsidRDefault="007A7787" w:rsidP="007A7787">
            <w:pPr>
              <w:spacing w:before="450" w:after="450" w:line="240" w:lineRule="auto"/>
              <w:rPr>
                <w:rFonts w:ascii="Helvetica" w:eastAsia="Times New Roman" w:hAnsi="Helvetica" w:cs="Helvetica"/>
                <w:color w:val="333333"/>
                <w:sz w:val="21"/>
                <w:szCs w:val="21"/>
                <w:lang w:eastAsia="ru-RU"/>
              </w:rPr>
            </w:pPr>
            <w:r w:rsidRPr="007A7787">
              <w:rPr>
                <w:rFonts w:ascii="Helvetica" w:eastAsia="Times New Roman" w:hAnsi="Helvetica" w:cs="Helvetica"/>
                <w:color w:val="333333"/>
                <w:sz w:val="21"/>
                <w:szCs w:val="21"/>
                <w:lang w:eastAsia="ru-RU"/>
              </w:rPr>
              <w:t>штраф от 500 до 800</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без государственных регистрационных знаков, а равно управление ТС без установленных на предусмотренных для этого местах государственных регистрационных знаков либо управление ТС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w:t>
            </w:r>
            <w:proofErr w:type="gramStart"/>
            <w:r w:rsidRPr="00101427">
              <w:rPr>
                <w:rFonts w:ascii="Helvetica" w:eastAsia="Times New Roman" w:hAnsi="Helvetica" w:cs="Helvetica"/>
                <w:color w:val="333333"/>
                <w:sz w:val="21"/>
                <w:szCs w:val="21"/>
                <w:lang w:eastAsia="ru-RU"/>
              </w:rPr>
              <w:t>государственных регистрационных знаков</w:t>
            </w:r>
            <w:proofErr w:type="gramEnd"/>
            <w:r w:rsidRPr="00101427">
              <w:rPr>
                <w:rFonts w:ascii="Helvetica" w:eastAsia="Times New Roman" w:hAnsi="Helvetica" w:cs="Helvetica"/>
                <w:color w:val="333333"/>
                <w:sz w:val="21"/>
                <w:szCs w:val="21"/>
                <w:lang w:eastAsia="ru-RU"/>
              </w:rPr>
              <w:t xml:space="preserve"> либо позволяющих их видоизменить или скрыть</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 или лишение права управления ТС на срок от 1 до 3 мес.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Установка на ТС заведомо подложных государственных регистрационных знаков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2500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от 15000 до 20000 руб., на юридических лиц от 400000 до 500000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12.2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с заведомо подложными государственными регистрационными знаками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6 мес. до 1 года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не имеющим при себе регистрационных документов на ТС,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 отстранение от управления ТС, задержание ТС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ТС,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 ч. 21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Перевозка пассажиров и багажа легковым ТС,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Передача управления ТС лицу, не имеющему при себе документов на право управления им</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 руб.</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lastRenderedPageBreak/>
              <w:t xml:space="preserve">Техническое состояние ТС, </w:t>
            </w:r>
            <w:proofErr w:type="spellStart"/>
            <w:r w:rsidRPr="00101427">
              <w:rPr>
                <w:rFonts w:ascii="Helvetica" w:eastAsia="Times New Roman" w:hAnsi="Helvetica" w:cs="Helvetica"/>
                <w:b/>
                <w:bCs/>
                <w:color w:val="333333"/>
                <w:sz w:val="21"/>
                <w:szCs w:val="21"/>
                <w:lang w:eastAsia="ru-RU"/>
              </w:rPr>
              <w:t>спецсигналы</w:t>
            </w:r>
            <w:proofErr w:type="spellEnd"/>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12.4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Установка на передней части ТС световых приборов с огнями красного цвета или </w:t>
            </w:r>
            <w:proofErr w:type="spellStart"/>
            <w:r w:rsidRPr="00101427">
              <w:rPr>
                <w:rFonts w:ascii="Helvetica" w:eastAsia="Times New Roman" w:hAnsi="Helvetica" w:cs="Helvetica"/>
                <w:color w:val="333333"/>
                <w:sz w:val="21"/>
                <w:szCs w:val="21"/>
                <w:lang w:eastAsia="ru-RU"/>
              </w:rPr>
              <w:t>световозвращающих</w:t>
            </w:r>
            <w:proofErr w:type="spellEnd"/>
            <w:r w:rsidRPr="00101427">
              <w:rPr>
                <w:rFonts w:ascii="Helvetica" w:eastAsia="Times New Roman" w:hAnsi="Helvetica" w:cs="Helvetica"/>
                <w:color w:val="333333"/>
                <w:sz w:val="21"/>
                <w:szCs w:val="21"/>
                <w:lang w:eastAsia="ru-RU"/>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3000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от 15000 до 20000 руб., на юридических лиц от 400000 до 500000 руб. (приборы и приспособления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12.4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Установка на ТС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ТС опознавательного фонаря легкового такси или опознавательного знака "Инвалид"</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5000 руб.; на должностных лиц, 20000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- 500 000 руб. (устройства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12.4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Незаконное нанесение на наружные поверхности ТС специальных </w:t>
            </w:r>
            <w:proofErr w:type="spellStart"/>
            <w:r w:rsidRPr="00101427">
              <w:rPr>
                <w:rFonts w:ascii="Helvetica" w:eastAsia="Times New Roman" w:hAnsi="Helvetica" w:cs="Helvetica"/>
                <w:color w:val="333333"/>
                <w:sz w:val="21"/>
                <w:szCs w:val="21"/>
                <w:lang w:eastAsia="ru-RU"/>
              </w:rPr>
              <w:t>цветографических</w:t>
            </w:r>
            <w:proofErr w:type="spellEnd"/>
            <w:r w:rsidRPr="00101427">
              <w:rPr>
                <w:rFonts w:ascii="Helvetica" w:eastAsia="Times New Roman" w:hAnsi="Helvetica" w:cs="Helvetica"/>
                <w:color w:val="333333"/>
                <w:sz w:val="21"/>
                <w:szCs w:val="21"/>
                <w:lang w:eastAsia="ru-RU"/>
              </w:rPr>
              <w:t xml:space="preserve"> схем автомобилей оперативных служб или </w:t>
            </w:r>
            <w:proofErr w:type="spellStart"/>
            <w:r w:rsidRPr="00101427">
              <w:rPr>
                <w:rFonts w:ascii="Helvetica" w:eastAsia="Times New Roman" w:hAnsi="Helvetica" w:cs="Helvetica"/>
                <w:color w:val="333333"/>
                <w:sz w:val="21"/>
                <w:szCs w:val="21"/>
                <w:lang w:eastAsia="ru-RU"/>
              </w:rPr>
              <w:t>цветографической</w:t>
            </w:r>
            <w:proofErr w:type="spellEnd"/>
            <w:r w:rsidRPr="00101427">
              <w:rPr>
                <w:rFonts w:ascii="Helvetica" w:eastAsia="Times New Roman" w:hAnsi="Helvetica" w:cs="Helvetica"/>
                <w:color w:val="333333"/>
                <w:sz w:val="21"/>
                <w:szCs w:val="21"/>
                <w:lang w:eastAsia="ru-RU"/>
              </w:rPr>
              <w:t xml:space="preserve"> схемы легкового такси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5000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20000 руб., на юридических лиц 500000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450" w:after="45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при наличии неисправностей или условий, при которых в соответствии с Основными положениями по допуску ТС к эксплуатации и обязанностями должностных лиц по обеспечению безопасности дорожного движения эксплуатация ТС запрещена, за исключением неисправностей и условий, </w:t>
            </w:r>
            <w:r w:rsidRPr="00101427">
              <w:rPr>
                <w:rFonts w:ascii="Helvetica" w:eastAsia="Times New Roman" w:hAnsi="Helvetica" w:cs="Helvetica"/>
                <w:color w:val="333333"/>
                <w:sz w:val="21"/>
                <w:szCs w:val="21"/>
                <w:lang w:eastAsia="ru-RU"/>
              </w:rPr>
              <w:lastRenderedPageBreak/>
              <w:t>указанных в частях 2 - 6 настоящей статьи. </w:t>
            </w:r>
            <w:hyperlink r:id="rId49" w:tgtFrame="_self" w:history="1">
              <w:r w:rsidRPr="00101427">
                <w:rPr>
                  <w:rFonts w:ascii="Helvetica" w:eastAsia="Times New Roman" w:hAnsi="Helvetica" w:cs="Helvetica"/>
                  <w:color w:val="08628C"/>
                  <w:sz w:val="21"/>
                  <w:szCs w:val="21"/>
                  <w:u w:val="single"/>
                  <w:lang w:eastAsia="ru-RU"/>
                </w:rPr>
                <w:t>Сюда же включен так называемый штраф за знак «шипы»</w:t>
              </w:r>
            </w:hyperlink>
            <w:r w:rsidRPr="00101427">
              <w:rPr>
                <w:rFonts w:ascii="Helvetica" w:eastAsia="Times New Roman" w:hAnsi="Helvetica" w:cs="Helvetica"/>
                <w:color w:val="333333"/>
                <w:sz w:val="21"/>
                <w:szCs w:val="21"/>
                <w:lang w:eastAsia="ru-RU"/>
              </w:rPr>
              <w:t>.</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w:t>
            </w:r>
            <w:proofErr w:type="gramStart"/>
            <w:r w:rsidRPr="00101427">
              <w:rPr>
                <w:rFonts w:ascii="Helvetica" w:eastAsia="Times New Roman" w:hAnsi="Helvetica" w:cs="Helvetica"/>
                <w:color w:val="333333"/>
                <w:sz w:val="21"/>
                <w:szCs w:val="21"/>
                <w:lang w:eastAsia="ru-RU"/>
              </w:rPr>
              <w:t>с заведомо неисправными тормозной системой</w:t>
            </w:r>
            <w:proofErr w:type="gramEnd"/>
            <w:r w:rsidRPr="00101427">
              <w:rPr>
                <w:rFonts w:ascii="Helvetica" w:eastAsia="Times New Roman" w:hAnsi="Helvetica" w:cs="Helvetica"/>
                <w:color w:val="333333"/>
                <w:sz w:val="21"/>
                <w:szCs w:val="21"/>
                <w:lang w:eastAsia="ru-RU"/>
              </w:rPr>
              <w:t xml:space="preserve"> (за исключением стояночного тормоза), рулевым управлением или сцепным устройством (в составе поезда)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на передней части которого установлены световые приборы с огнями красного цвета или </w:t>
            </w:r>
            <w:proofErr w:type="spellStart"/>
            <w:r w:rsidRPr="00101427">
              <w:rPr>
                <w:rFonts w:ascii="Helvetica" w:eastAsia="Times New Roman" w:hAnsi="Helvetica" w:cs="Helvetica"/>
                <w:color w:val="333333"/>
                <w:sz w:val="21"/>
                <w:szCs w:val="21"/>
                <w:lang w:eastAsia="ru-RU"/>
              </w:rPr>
              <w:t>световозвращающие</w:t>
            </w:r>
            <w:proofErr w:type="spellEnd"/>
            <w:r w:rsidRPr="00101427">
              <w:rPr>
                <w:rFonts w:ascii="Helvetica" w:eastAsia="Times New Roman" w:hAnsi="Helvetica" w:cs="Helvetica"/>
                <w:color w:val="333333"/>
                <w:sz w:val="21"/>
                <w:szCs w:val="21"/>
                <w:lang w:eastAsia="ru-RU"/>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6 мес. до 1 года (приборы и приспособления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3</w:t>
            </w:r>
            <w:r w:rsidRPr="00101427">
              <w:rPr>
                <w:rFonts w:ascii="Helvetica" w:eastAsia="Times New Roman" w:hAnsi="Helvetica" w:cs="Helvetica"/>
                <w:color w:val="333333"/>
                <w:sz w:val="16"/>
                <w:szCs w:val="16"/>
                <w:vertAlign w:val="superscript"/>
                <w:lang w:eastAsia="ru-RU"/>
              </w:rPr>
              <w:t>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ТС. </w:t>
            </w:r>
            <w:hyperlink r:id="rId50" w:tgtFrame="_self" w:history="1">
              <w:r w:rsidRPr="00101427">
                <w:rPr>
                  <w:rFonts w:ascii="Helvetica" w:eastAsia="Times New Roman" w:hAnsi="Helvetica" w:cs="Helvetica"/>
                  <w:color w:val="08628C"/>
                  <w:sz w:val="21"/>
                  <w:szCs w:val="21"/>
                  <w:u w:val="single"/>
                  <w:lang w:eastAsia="ru-RU"/>
                </w:rPr>
                <w:t>Отдельная статья о штрафах за тонировку</w:t>
              </w:r>
            </w:hyperlink>
            <w:r w:rsidRPr="00101427">
              <w:rPr>
                <w:rFonts w:ascii="Helvetica" w:eastAsia="Times New Roman" w:hAnsi="Helvetica" w:cs="Helvetica"/>
                <w:color w:val="333333"/>
                <w:sz w:val="21"/>
                <w:szCs w:val="21"/>
                <w:lang w:eastAsia="ru-RU"/>
              </w:rPr>
              <w:t>.</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1 года до 1,5 лет (устройства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4</w:t>
            </w:r>
            <w:r w:rsidRPr="00101427">
              <w:rPr>
                <w:rFonts w:ascii="Helvetica" w:eastAsia="Times New Roman" w:hAnsi="Helvetica" w:cs="Helvetica"/>
                <w:color w:val="333333"/>
                <w:sz w:val="16"/>
                <w:szCs w:val="16"/>
                <w:vertAlign w:val="superscript"/>
                <w:lang w:eastAsia="ru-RU"/>
              </w:rPr>
              <w:t>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на котором незаконно установлен опознавательный фонарь легкового такси или опознавательный знак "Инвалид"</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 (устройства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Использование при движении ТС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1,5 до 2 лет (устройства конфискуются)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12.5 ч.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на наружные поверхности которого незаконно нанесены специальные </w:t>
            </w:r>
            <w:proofErr w:type="spellStart"/>
            <w:r w:rsidRPr="00101427">
              <w:rPr>
                <w:rFonts w:ascii="Helvetica" w:eastAsia="Times New Roman" w:hAnsi="Helvetica" w:cs="Helvetica"/>
                <w:color w:val="333333"/>
                <w:sz w:val="21"/>
                <w:szCs w:val="21"/>
                <w:lang w:eastAsia="ru-RU"/>
              </w:rPr>
              <w:t>цветографические</w:t>
            </w:r>
            <w:proofErr w:type="spellEnd"/>
            <w:r w:rsidRPr="00101427">
              <w:rPr>
                <w:rFonts w:ascii="Helvetica" w:eastAsia="Times New Roman" w:hAnsi="Helvetica" w:cs="Helvetica"/>
                <w:color w:val="333333"/>
                <w:sz w:val="21"/>
                <w:szCs w:val="21"/>
                <w:lang w:eastAsia="ru-RU"/>
              </w:rPr>
              <w:t xml:space="preserve"> схемы автомобилей оперативных служб</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1 года до 1,5 лет</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12.5 ч. 7</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на которое незаконно нанесена </w:t>
            </w:r>
            <w:proofErr w:type="spellStart"/>
            <w:r w:rsidRPr="00101427">
              <w:rPr>
                <w:rFonts w:ascii="Helvetica" w:eastAsia="Times New Roman" w:hAnsi="Helvetica" w:cs="Helvetica"/>
                <w:color w:val="333333"/>
                <w:sz w:val="21"/>
                <w:szCs w:val="21"/>
                <w:lang w:eastAsia="ru-RU"/>
              </w:rPr>
              <w:t>цветографическая</w:t>
            </w:r>
            <w:proofErr w:type="spellEnd"/>
            <w:r w:rsidRPr="00101427">
              <w:rPr>
                <w:rFonts w:ascii="Helvetica" w:eastAsia="Times New Roman" w:hAnsi="Helvetica" w:cs="Helvetica"/>
                <w:color w:val="333333"/>
                <w:sz w:val="21"/>
                <w:szCs w:val="21"/>
                <w:lang w:eastAsia="ru-RU"/>
              </w:rPr>
              <w:t xml:space="preserve"> схема легкового такси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Управление машиной: ремни безопасности, алкоголь за рулем</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Управление ТС водителем, не пристегнутым ремнем безопасности, перевозка пассажиров, не пристегнутых ремнями безопасности, если конструкцией ТС предусмотрены ремни безопасности, а равно управление мотоциклом или мопедом либо перевозка на мотоцикле пассажиров без мотошлемов или в </w:t>
            </w:r>
            <w:proofErr w:type="spellStart"/>
            <w:r w:rsidRPr="00101427">
              <w:rPr>
                <w:rFonts w:ascii="Helvetica" w:eastAsia="Times New Roman" w:hAnsi="Helvetica" w:cs="Helvetica"/>
                <w:color w:val="333333"/>
                <w:sz w:val="21"/>
                <w:szCs w:val="21"/>
                <w:lang w:eastAsia="ru-RU"/>
              </w:rPr>
              <w:t>незастегнутых</w:t>
            </w:r>
            <w:proofErr w:type="spellEnd"/>
            <w:r w:rsidRPr="00101427">
              <w:rPr>
                <w:rFonts w:ascii="Helvetica" w:eastAsia="Times New Roman" w:hAnsi="Helvetica" w:cs="Helvetica"/>
                <w:color w:val="333333"/>
                <w:sz w:val="21"/>
                <w:szCs w:val="21"/>
                <w:lang w:eastAsia="ru-RU"/>
              </w:rPr>
              <w:t xml:space="preserve"> мотошлемах</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12.7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не имеющим права управления ТС (за исключением учебной езды)</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5000 до 15000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12.7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лишенным права управления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30000 руб. или арест на срок до 15 суток или обязательные работы от 100 до 200 часов</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12.7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Передача управления ТС лицу, заведомо не имеющему права управления ТС (за исключением учебной езды) или лишенному такого права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12.8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находящимся в состоянии опьянения.</w:t>
            </w:r>
            <w:r w:rsidRPr="00101427">
              <w:rPr>
                <w:rFonts w:ascii="Helvetica" w:eastAsia="Times New Roman" w:hAnsi="Helvetica" w:cs="Helvetica"/>
                <w:color w:val="333333"/>
                <w:sz w:val="21"/>
                <w:szCs w:val="21"/>
                <w:lang w:eastAsia="ru-RU"/>
              </w:rPr>
              <w:br/>
            </w:r>
            <w:r w:rsidRPr="00101427">
              <w:rPr>
                <w:rFonts w:ascii="Helvetica" w:eastAsia="Times New Roman" w:hAnsi="Helvetica" w:cs="Helvetica"/>
                <w:b/>
                <w:bCs/>
                <w:color w:val="333333"/>
                <w:sz w:val="21"/>
                <w:szCs w:val="21"/>
                <w:lang w:eastAsia="ru-RU"/>
              </w:rPr>
              <w:t>Вводится примечание: «Употребление веществ, вызывающих алкогольное или наркотическое опьянение, а также употребление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30000 рублей с лишением права управления от 1,5 до 2 лет; при повторном нарушении – 50000 рублей с лишением права управления на 3 года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12.8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Передача управления ТС лицу, находящемуся в состоянии опьянения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30000 рублей с лишением права управления от 1,5 </w:t>
            </w:r>
            <w:r w:rsidRPr="00101427">
              <w:rPr>
                <w:rFonts w:ascii="Helvetica" w:eastAsia="Times New Roman" w:hAnsi="Helvetica" w:cs="Helvetica"/>
                <w:color w:val="333333"/>
                <w:sz w:val="21"/>
                <w:szCs w:val="21"/>
                <w:lang w:eastAsia="ru-RU"/>
              </w:rPr>
              <w:lastRenderedPageBreak/>
              <w:t>до 2 лет; при повторном нарушении – 50000 рублей с лишением права управления на 3 года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12.8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водителем, находящимся в состоянии опьянения и не имеющим права управления ТС либо лишенным права управления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арест на срок от 10 до 15 суток или штраф 30000 руб. для лиц, в отношении которых не может применяться арест</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264 ч.1 УК РФ</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второй, четвертой или шестой статьи 264 Уголовного Кодекса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в размере от 200 000 до 300 000 руб., либо обязательные работы на срок до 480 часов, либо принудительные работы на срок до 2 лет, либо лишение свободы на срок до 2 лет</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Таблица штрафов ГИБДД за скорость</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12.9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Превышение установленной скорости движения ТС на величину не менее 10, но не более 20 километров в час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Норма временно исключена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12.9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Превышение установленной скорости движения транспортного средства на величину более 20, но не более 40 километров в час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 (самый популярный в РФ)</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12.9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Превышение установленной скорости движения ТС на величину более 40, но не более 60 километров в час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 до 1500 руб.; при повторном нарушении – от 2000 до 2500 рублей (ст. 12.9, ч.6)</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12.9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Превышение установленной скорости движения ТС на величину более 60 километров в час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от 2000 до 2500 руб. или лишение права управления ТС на срок от 4 до 6 мес.; </w:t>
            </w:r>
            <w:r w:rsidRPr="00101427">
              <w:rPr>
                <w:rFonts w:ascii="Helvetica" w:eastAsia="Times New Roman" w:hAnsi="Helvetica" w:cs="Helvetica"/>
                <w:color w:val="333333"/>
                <w:sz w:val="21"/>
                <w:szCs w:val="21"/>
                <w:lang w:eastAsia="ru-RU"/>
              </w:rPr>
              <w:lastRenderedPageBreak/>
              <w:t>при повторном нарушении – лишение права управления на 1 год (ст. 12.9, ч.7), при фиксации при помощи камер - 5000 руб. (ст. 12.9, ч.7)</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12.9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Превышение установленной скорости движения транспортного средства на величину более 80 километров в час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5000 рублей либо лишение права управления на 6 месяцев; при повторном нарушении –лишение права управления на 1 год (ст. 12.9, ч.7), при фиксации при помощи камер - 5000 руб. (ст. 12.9, ч.7)</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Движение авто, расположение дороге, уступи дорогу, остановка, парковка и стоянка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12.10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 или лишение права управления ТС на срок от 3 до 6 мес.; при повторном нарушении – лишение права управления на 1 год</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12.10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12.10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Повторное совершение административного правонарушения, предусмотренного частью 1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1 год</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12.11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12.11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12.11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2500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12.12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 при повторном нарушении – 5000 рублей или лишение права управления от 4 до 6 месяцев</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12.12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800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12.13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12.13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уступить дорогу ТС, пользующемуся преимущественным правом проезда перекрестков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12.14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подать сигнал перед началом движения, перестроением, поворотом, разворотом или остановкой</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12.14 ч. 1</w:t>
            </w:r>
            <w:r w:rsidRPr="00101427">
              <w:rPr>
                <w:rFonts w:ascii="Helvetica" w:eastAsia="Times New Roman" w:hAnsi="Helvetica" w:cs="Helvetica"/>
                <w:color w:val="333333"/>
                <w:sz w:val="16"/>
                <w:szCs w:val="16"/>
                <w:vertAlign w:val="superscript"/>
                <w:lang w:eastAsia="ru-RU"/>
              </w:rPr>
              <w:t>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12.14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Разворот или движение задним ходом в местах, где такие маневры запрещены, за исключением случаев, предусмотренных частью 3 статьи 12.11 настоящего Кодекса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12.14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уступить дорогу ТС, пользующемуся преимущественным правом движения, за исключением случаев, предусмотренных частью 2 статьи 12.13 и статьей 12.17 настоящего Кодекса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12.15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12.15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по велосипедным или пешеходным дорожкам либо тротуарам в нарушение ПДД</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2000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12.15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Выезд в нарушение ПДД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 до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12.15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Выезд в нарушение ПДД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 или лишение права управления ТС на срок от 4 до 6 мес.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12.15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Повторное совершение административного правонарушения, предусмотренного ч. 4 ст. 12.15 КоАП РФ</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1 год*</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12.16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и 3 настоящей статьи и другими статьями настоящей главы</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12.16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Поворот налево или разворот в нарушение требований, предписанных дорожными знаками или разметкой проезжей части дороги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 до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12.16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во встречном направлении по дороге с односторонним движением</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 или лишение права управления ТС на срок от 4 до 6 мес.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12.16 ч. 3</w:t>
            </w:r>
            <w:r w:rsidRPr="00101427">
              <w:rPr>
                <w:rFonts w:ascii="Helvetica" w:eastAsia="Times New Roman" w:hAnsi="Helvetica" w:cs="Helvetica"/>
                <w:color w:val="333333"/>
                <w:sz w:val="16"/>
                <w:szCs w:val="16"/>
                <w:vertAlign w:val="superscript"/>
                <w:lang w:eastAsia="ru-RU"/>
              </w:rPr>
              <w:t>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Повторное совершение административного правонарушения, предусмотренного ч. 3 ст. 12.16 КоАП РФ</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1 год*</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12.16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Несоблюдение требований, предписанных дорожными знаками или разметкой проезжей части дороги, запрещающими остановку или стоянку ТС, за исключением случая, предусмотренного частью 5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1500 руб., задержание ТС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12.16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предусмотренное частью 4 настоящей статьи, совершенное в городе федерального значения Москве или Санкт-Петербурге</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 руб., задержание ТС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12.17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proofErr w:type="spellStart"/>
            <w:r w:rsidRPr="00101427">
              <w:rPr>
                <w:rFonts w:ascii="Helvetica" w:eastAsia="Times New Roman" w:hAnsi="Helvetica" w:cs="Helvetica"/>
                <w:color w:val="333333"/>
                <w:sz w:val="21"/>
                <w:szCs w:val="21"/>
                <w:lang w:eastAsia="ru-RU"/>
              </w:rPr>
              <w:t>Непредоставление</w:t>
            </w:r>
            <w:proofErr w:type="spellEnd"/>
            <w:r w:rsidRPr="00101427">
              <w:rPr>
                <w:rFonts w:ascii="Helvetica" w:eastAsia="Times New Roman" w:hAnsi="Helvetica" w:cs="Helvetica"/>
                <w:color w:val="333333"/>
                <w:sz w:val="21"/>
                <w:szCs w:val="21"/>
                <w:lang w:eastAsia="ru-RU"/>
              </w:rPr>
              <w:t xml:space="preserve"> преимущества в движении маршрутному ТС, а равно ТС с одновременно включенными проблесковым маячком синего цвета и специальным звуковым сигналом</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12.17 ч. 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и 1</w:t>
            </w:r>
            <w:r w:rsidRPr="00101427">
              <w:rPr>
                <w:rFonts w:ascii="Helvetica" w:eastAsia="Times New Roman" w:hAnsi="Helvetica" w:cs="Helvetica"/>
                <w:color w:val="333333"/>
                <w:sz w:val="16"/>
                <w:szCs w:val="16"/>
                <w:vertAlign w:val="superscript"/>
                <w:lang w:eastAsia="ru-RU"/>
              </w:rPr>
              <w:t>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транспортных средств по полосе для маршрутных транспортных средств или остановка на указанной полосе в нарушение Правил дорожного движения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1500 </w:t>
            </w:r>
            <w:proofErr w:type="gramStart"/>
            <w:r w:rsidRPr="00101427">
              <w:rPr>
                <w:rFonts w:ascii="Helvetica" w:eastAsia="Times New Roman" w:hAnsi="Helvetica" w:cs="Helvetica"/>
                <w:color w:val="333333"/>
                <w:sz w:val="21"/>
                <w:szCs w:val="21"/>
                <w:lang w:eastAsia="ru-RU"/>
              </w:rPr>
              <w:t>руб.</w:t>
            </w:r>
            <w:r w:rsidRPr="00101427">
              <w:rPr>
                <w:rFonts w:ascii="Helvetica" w:eastAsia="Times New Roman" w:hAnsi="Helvetica" w:cs="Helvetica"/>
                <w:color w:val="333333"/>
                <w:sz w:val="21"/>
                <w:szCs w:val="21"/>
                <w:lang w:eastAsia="ru-RU"/>
              </w:rPr>
              <w:br/>
              <w:t>(</w:t>
            </w:r>
            <w:proofErr w:type="gramEnd"/>
            <w:r w:rsidRPr="00101427">
              <w:rPr>
                <w:rFonts w:ascii="Helvetica" w:eastAsia="Times New Roman" w:hAnsi="Helvetica" w:cs="Helvetica"/>
                <w:color w:val="333333"/>
                <w:sz w:val="21"/>
                <w:szCs w:val="21"/>
                <w:lang w:eastAsia="ru-RU"/>
              </w:rPr>
              <w:t>Для Москвы и Санкт-Петербурга - 3000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12.17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proofErr w:type="spellStart"/>
            <w:r w:rsidRPr="00101427">
              <w:rPr>
                <w:rFonts w:ascii="Helvetica" w:eastAsia="Times New Roman" w:hAnsi="Helvetica" w:cs="Helvetica"/>
                <w:color w:val="333333"/>
                <w:sz w:val="21"/>
                <w:szCs w:val="21"/>
                <w:lang w:eastAsia="ru-RU"/>
              </w:rPr>
              <w:t>Непредоставление</w:t>
            </w:r>
            <w:proofErr w:type="spellEnd"/>
            <w:r w:rsidRPr="00101427">
              <w:rPr>
                <w:rFonts w:ascii="Helvetica" w:eastAsia="Times New Roman" w:hAnsi="Helvetica" w:cs="Helvetica"/>
                <w:color w:val="333333"/>
                <w:sz w:val="21"/>
                <w:szCs w:val="21"/>
                <w:lang w:eastAsia="ru-RU"/>
              </w:rPr>
              <w:t xml:space="preserve"> преимущества в движении ТС, имеющему нанесенные на наружные поверхности специальные </w:t>
            </w:r>
            <w:proofErr w:type="spellStart"/>
            <w:r w:rsidRPr="00101427">
              <w:rPr>
                <w:rFonts w:ascii="Helvetica" w:eastAsia="Times New Roman" w:hAnsi="Helvetica" w:cs="Helvetica"/>
                <w:color w:val="333333"/>
                <w:sz w:val="21"/>
                <w:szCs w:val="21"/>
                <w:lang w:eastAsia="ru-RU"/>
              </w:rPr>
              <w:t>цветографические</w:t>
            </w:r>
            <w:proofErr w:type="spellEnd"/>
            <w:r w:rsidRPr="00101427">
              <w:rPr>
                <w:rFonts w:ascii="Helvetica" w:eastAsia="Times New Roman" w:hAnsi="Helvetica" w:cs="Helvetica"/>
                <w:color w:val="333333"/>
                <w:sz w:val="21"/>
                <w:szCs w:val="21"/>
                <w:lang w:eastAsia="ru-RU"/>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 или лишение права управления ТС на срок от 1 до 3 мес.</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12.18</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12.19 ч. 1 и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Другие нарушения правил остановки или стоянки транспортных средств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Предупреждение или штраф 300 </w:t>
            </w:r>
            <w:proofErr w:type="gramStart"/>
            <w:r w:rsidRPr="00101427">
              <w:rPr>
                <w:rFonts w:ascii="Helvetica" w:eastAsia="Times New Roman" w:hAnsi="Helvetica" w:cs="Helvetica"/>
                <w:color w:val="333333"/>
                <w:sz w:val="21"/>
                <w:szCs w:val="21"/>
                <w:lang w:eastAsia="ru-RU"/>
              </w:rPr>
              <w:t>руб.</w:t>
            </w:r>
            <w:r w:rsidRPr="00101427">
              <w:rPr>
                <w:rFonts w:ascii="Helvetica" w:eastAsia="Times New Roman" w:hAnsi="Helvetica" w:cs="Helvetica"/>
                <w:color w:val="333333"/>
                <w:sz w:val="21"/>
                <w:szCs w:val="21"/>
                <w:lang w:eastAsia="ru-RU"/>
              </w:rPr>
              <w:br/>
              <w:t>(</w:t>
            </w:r>
            <w:proofErr w:type="gramEnd"/>
            <w:r w:rsidRPr="00101427">
              <w:rPr>
                <w:rFonts w:ascii="Helvetica" w:eastAsia="Times New Roman" w:hAnsi="Helvetica" w:cs="Helvetica"/>
                <w:color w:val="333333"/>
                <w:sz w:val="21"/>
                <w:szCs w:val="21"/>
                <w:lang w:eastAsia="ru-RU"/>
              </w:rPr>
              <w:t>Для Москвы и Санкт-Петербурга - 2500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12.19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остановки или стоянки ТС в местах, отведенных для остановки или стоянки ТС инвалидов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5000 руб. (плюс эвакуация)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12.19 ч. 3 и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Остановка или стоянка ТС на пешеходном переходе, за исключением вынужденной остановки, либо нарушение правил остановки или стоянки ТС на тротуаре, повлекшее создание препятствий для движения пешеходов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1000 </w:t>
            </w:r>
            <w:proofErr w:type="gramStart"/>
            <w:r w:rsidRPr="00101427">
              <w:rPr>
                <w:rFonts w:ascii="Helvetica" w:eastAsia="Times New Roman" w:hAnsi="Helvetica" w:cs="Helvetica"/>
                <w:color w:val="333333"/>
                <w:sz w:val="21"/>
                <w:szCs w:val="21"/>
                <w:lang w:eastAsia="ru-RU"/>
              </w:rPr>
              <w:t>руб.</w:t>
            </w:r>
            <w:r w:rsidRPr="00101427">
              <w:rPr>
                <w:rFonts w:ascii="Helvetica" w:eastAsia="Times New Roman" w:hAnsi="Helvetica" w:cs="Helvetica"/>
                <w:color w:val="333333"/>
                <w:sz w:val="21"/>
                <w:szCs w:val="21"/>
                <w:lang w:eastAsia="ru-RU"/>
              </w:rPr>
              <w:br/>
              <w:t>(</w:t>
            </w:r>
            <w:proofErr w:type="gramEnd"/>
            <w:r w:rsidRPr="00101427">
              <w:rPr>
                <w:rFonts w:ascii="Helvetica" w:eastAsia="Times New Roman" w:hAnsi="Helvetica" w:cs="Helvetica"/>
                <w:color w:val="333333"/>
                <w:sz w:val="21"/>
                <w:szCs w:val="21"/>
                <w:lang w:eastAsia="ru-RU"/>
              </w:rPr>
              <w:t>Для Москвы и Санкт-Петербурга - 3000 руб.),</w:t>
            </w:r>
            <w:r w:rsidRPr="00101427">
              <w:rPr>
                <w:rFonts w:ascii="Helvetica" w:eastAsia="Times New Roman" w:hAnsi="Helvetica" w:cs="Helvetica"/>
                <w:color w:val="333333"/>
                <w:sz w:val="21"/>
                <w:szCs w:val="21"/>
                <w:lang w:eastAsia="ru-RU"/>
              </w:rPr>
              <w:br/>
              <w:t xml:space="preserve">задержание </w:t>
            </w:r>
            <w:r w:rsidRPr="00101427">
              <w:rPr>
                <w:rFonts w:ascii="Helvetica" w:eastAsia="Times New Roman" w:hAnsi="Helvetica" w:cs="Helvetica"/>
                <w:color w:val="333333"/>
                <w:sz w:val="21"/>
                <w:szCs w:val="21"/>
                <w:lang w:eastAsia="ru-RU"/>
              </w:rPr>
              <w:lastRenderedPageBreak/>
              <w:t>транспортного средства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12.19 ч. 3</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и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 (Для Москвы и Санкт-Петербурга - 3000 руб.), задержание транспортного средства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12.19 ч. 3</w:t>
            </w:r>
            <w:r w:rsidRPr="00101427">
              <w:rPr>
                <w:rFonts w:ascii="Helvetica" w:eastAsia="Times New Roman" w:hAnsi="Helvetica" w:cs="Helvetica"/>
                <w:color w:val="333333"/>
                <w:sz w:val="16"/>
                <w:szCs w:val="16"/>
                <w:vertAlign w:val="superscript"/>
                <w:lang w:eastAsia="ru-RU"/>
              </w:rPr>
              <w:t>2</w:t>
            </w:r>
            <w:r w:rsidRPr="00101427">
              <w:rPr>
                <w:rFonts w:ascii="Helvetica" w:eastAsia="Times New Roman" w:hAnsi="Helvetica" w:cs="Helvetica"/>
                <w:color w:val="333333"/>
                <w:sz w:val="21"/>
                <w:szCs w:val="21"/>
                <w:lang w:eastAsia="ru-RU"/>
              </w:rPr>
              <w:t> и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1500 руб. (Для Москвы и Санкт-Петербурга - 3000 руб.), задержание транспортного средства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12.19 ч. 4 и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2000 руб. (Для Москвы и Санкт-Петербурга - 3000 руб.), задержание транспортного средства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12.20</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Перевозка людей и грузов, буксировка (запрет для новичков), учебная езда</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перевозки грузов, а равно правил буксировки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тяжеловесного и (или) крупногабаритного ТС с превышением допустимых габаритов ТС на величину не более 10 см без специального разрешения, либо с превышением габаритов, указанных в специальном разрешении, на величину не более 10 см, либо с превышением допустимой массы ТС или допустимой нагрузки на ось ТС на величину более 2, но не более 10 процентов без специального разрешения, либо с превышением массы ТС или нагрузки на ось ТС, указанных в специальном разрешении, на величину более 2, но не более 10 процентов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1000-1500 руб.; на должностных лиц - 10-15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- 100-150 тыс. руб., в случае фиксации камерами - на собственника ТС 150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тяжеловесного и (или) крупногабаритного ТС с превышением допустимых габаритов ТС на величину более 10, но не более 20 см либо с превышением допустимой массы ТС или допустимой нагрузки на ось ТС на величину более 10, но не более 20 процентов без специального разрешения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3000-4000 руб.; на должностных лиц - 25 000-30 000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- 250 000 - 300 000 руб., в случае фиксации камерами - на собственника ТС 300 000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тяжеловесного и (или) крупногабаритного ТС с превышением допустимых габаритов ТС на величину более 20, но не более 50 см либо с превышением допустимой массы ТС или допустимой нагрузки на ось транспортного средства на величину более 20, но не более 50 процентов без специального разрешения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5-10 тыс. руб. или лишение прав на 2-4 месяца; на должностных лиц - 35-40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- 350-400 тыс. руб., в случае фиксации камерами - на собственника ТС 400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тяжеловесного и (или) крупногабаритного ТС с превышением габаритов, указанных в специальном разрешении, на величину более 10, но не более 20 см либо с превышением массы ТС или нагрузки на ось ТС, указанных в специальном разрешении, на величину более 10, но не более 20 процентов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3000-3500 руб.; на должностных лиц - 20-25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- 200-250 тыс. руб., в случае фиксации камерами на собственника ТС - 250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Движение тяжеловесного и (или) крупногабаритного ТС с превышением габаритов, указанных в специальном разрешении, на величину более 20, но не более 50 см либо с превышением массы ТС или нагрузки на ось ТС, указанных в специальном разрешении, на величину более 20, но не более 50 процентов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4000-5000 руб. или лишение прав на 2-3 месяца; на должностных лиц - 30-40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- 300-400 тыс. руб., в случае фиксации камерами - на собственника ТС 400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Движение тяжеловесного и (или) крупногабаритного ТС с превышением допустимых габаритов на величину более 50 см без специального разрешения, либо с превышением габаритов, указанных в специальном разрешении, на величину более 50 см, либо с превышением допустимой массы ТС или допустимой нагрузки на ось ТС на величину более 50 процентов без </w:t>
            </w:r>
            <w:r w:rsidRPr="00101427">
              <w:rPr>
                <w:rFonts w:ascii="Helvetica" w:eastAsia="Times New Roman" w:hAnsi="Helvetica" w:cs="Helvetica"/>
                <w:color w:val="333333"/>
                <w:sz w:val="21"/>
                <w:szCs w:val="21"/>
                <w:lang w:eastAsia="ru-RU"/>
              </w:rPr>
              <w:lastRenderedPageBreak/>
              <w:t>специального разрешения, либо с превышением массы ТС или нагрузки на ось ТС, указанных в специальном разрешении, на величину более 50 процентов</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 xml:space="preserve">штраф на водителя 7000-10000 руб. или лишение прав на 4-6 месяцев; на должностных лиц - 45-50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- 400-500 </w:t>
            </w:r>
            <w:r w:rsidRPr="00101427">
              <w:rPr>
                <w:rFonts w:ascii="Helvetica" w:eastAsia="Times New Roman" w:hAnsi="Helvetica" w:cs="Helvetica"/>
                <w:color w:val="333333"/>
                <w:sz w:val="21"/>
                <w:szCs w:val="21"/>
                <w:lang w:eastAsia="ru-RU"/>
              </w:rPr>
              <w:lastRenderedPageBreak/>
              <w:t>тыс. руб., а в случае фиксации камерами - на собственника ТС 500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7</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на водителя 1000-1500 руб.; на должностных лиц, ответственных за перевозку, - 5000-10000 руб.; на юридических лиц - 50000-100000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8</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101427">
              <w:rPr>
                <w:rFonts w:ascii="Helvetica" w:eastAsia="Times New Roman" w:hAnsi="Helvetica" w:cs="Helvetica"/>
                <w:color w:val="333333"/>
                <w:sz w:val="21"/>
                <w:szCs w:val="21"/>
                <w:lang w:eastAsia="ru-RU"/>
              </w:rPr>
              <w:t>неуказание</w:t>
            </w:r>
            <w:proofErr w:type="spellEnd"/>
            <w:r w:rsidRPr="00101427">
              <w:rPr>
                <w:rFonts w:ascii="Helvetica" w:eastAsia="Times New Roman" w:hAnsi="Helvetica" w:cs="Helvetica"/>
                <w:color w:val="333333"/>
                <w:sz w:val="21"/>
                <w:szCs w:val="21"/>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1500-2000 руб.; на должностных лиц - 15-20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- 200 -300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9</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101427">
              <w:rPr>
                <w:rFonts w:ascii="Helvetica" w:eastAsia="Times New Roman" w:hAnsi="Helvetica" w:cs="Helvetica"/>
                <w:color w:val="333333"/>
                <w:sz w:val="21"/>
                <w:szCs w:val="21"/>
                <w:lang w:eastAsia="ru-RU"/>
              </w:rPr>
              <w:t>неуказание</w:t>
            </w:r>
            <w:proofErr w:type="spellEnd"/>
            <w:r w:rsidRPr="00101427">
              <w:rPr>
                <w:rFonts w:ascii="Helvetica" w:eastAsia="Times New Roman" w:hAnsi="Helvetica" w:cs="Helvetica"/>
                <w:color w:val="333333"/>
                <w:sz w:val="21"/>
                <w:szCs w:val="21"/>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5000 руб.; на должностных лиц - 25-35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- 350-400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10</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Превышение допустимой массы ТС и (или) допустимой нагрузки на ось ТС, либо массы ТС и (или) нагрузки на ось ТС, указанных в специальном разрешении, либо допустимых габаритов ТС, либо габаритов, указанных в специальном разрешении, юридическими лицами или индивидуальными предпринимателями, осуществившими погрузку груза в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индивидуальных предпринимателей 80 -100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- 250-400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1</w:t>
            </w:r>
            <w:r w:rsidRPr="00101427">
              <w:rPr>
                <w:rFonts w:ascii="Helvetica" w:eastAsia="Times New Roman" w:hAnsi="Helvetica" w:cs="Helvetica"/>
                <w:color w:val="333333"/>
                <w:sz w:val="21"/>
                <w:szCs w:val="21"/>
                <w:lang w:eastAsia="ru-RU"/>
              </w:rPr>
              <w:t> ч. 11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Несоблюдение требований, предписанных дорожными знаками, запрещающими движение ТС, общая фактическая масса которых либо нагрузка на ось которых превышает указанные на дорожном знаке, если движение таких ТС осуществляется без специального разрешения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в размере 5000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2</w:t>
            </w:r>
            <w:r w:rsidRPr="00101427">
              <w:rPr>
                <w:rFonts w:ascii="Helvetica" w:eastAsia="Times New Roman" w:hAnsi="Helvetica" w:cs="Helvetica"/>
                <w:color w:val="333333"/>
                <w:sz w:val="21"/>
                <w:szCs w:val="21"/>
                <w:lang w:eastAsia="ru-RU"/>
              </w:rPr>
              <w:t>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2000-2500 руб. или лишение прав на 4-6 месяцев; на должностных лиц - 15-20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- 400-500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12.21</w:t>
            </w:r>
            <w:r w:rsidRPr="00101427">
              <w:rPr>
                <w:rFonts w:ascii="Helvetica" w:eastAsia="Times New Roman" w:hAnsi="Helvetica" w:cs="Helvetica"/>
                <w:color w:val="333333"/>
                <w:sz w:val="16"/>
                <w:szCs w:val="16"/>
                <w:vertAlign w:val="superscript"/>
                <w:lang w:eastAsia="ru-RU"/>
              </w:rPr>
              <w:t>2</w:t>
            </w:r>
            <w:r w:rsidRPr="00101427">
              <w:rPr>
                <w:rFonts w:ascii="Helvetica" w:eastAsia="Times New Roman" w:hAnsi="Helvetica" w:cs="Helvetica"/>
                <w:color w:val="333333"/>
                <w:sz w:val="21"/>
                <w:szCs w:val="21"/>
                <w:lang w:eastAsia="ru-RU"/>
              </w:rPr>
              <w:t>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перевозки опасных грузов, за исключением случаев, предусмотренных частью 1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водителя 1000-1500 руб.; на должностных лиц - 5000-10000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- 150-250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учебной езды водителем, обучающим вождению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12.23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Нарушение правил перевозки людей, за исключением случаев, предусмотренных частями 2 - 6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12.23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Перевозка людей вне кабины автомобиля (за исключением случаев, разрешенных ПДД),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12.23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Нарушение требований к перевозке детей, установленных ПДД. </w:t>
            </w:r>
            <w:hyperlink r:id="rId51" w:tgtFrame="_self" w:history="1">
              <w:r w:rsidRPr="00101427">
                <w:rPr>
                  <w:rFonts w:ascii="Helvetica" w:eastAsia="Times New Roman" w:hAnsi="Helvetica" w:cs="Helvetica"/>
                  <w:color w:val="0C648E"/>
                  <w:sz w:val="24"/>
                  <w:szCs w:val="24"/>
                  <w:u w:val="single"/>
                  <w:lang w:eastAsia="ru-RU"/>
                </w:rPr>
                <w:t>Подробная статья о штрафе ГИБДД за отсутствие детского кресла здесь</w:t>
              </w:r>
            </w:hyperlink>
            <w:r w:rsidRPr="00101427">
              <w:rPr>
                <w:rFonts w:ascii="Helvetica" w:eastAsia="Times New Roman" w:hAnsi="Helvetica" w:cs="Helvetica"/>
                <w:color w:val="323232"/>
                <w:sz w:val="24"/>
                <w:szCs w:val="24"/>
                <w:lang w:eastAsia="ru-RU"/>
              </w:rPr>
              <w:t>.</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на водителя 3000 руб.; на должностных лиц – 25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100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12.23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на водителя 3000 руб.; на должностных лиц – 25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100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12.23 ч. 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Нарушение требований к перевозке детей в ночное время, установленных Правилами организованной перевозки группы детей автобусами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на водителя 5000 руб. или лишение права управления ТС от четырех до шести месяцев; на должностных лиц – 50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200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12.23 ч. 6</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на должностных лиц 25 тыс.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100 тыс.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Примечание</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 xml:space="preserve">За административные правонарушения, предусмотренные настоящей статьей, лица, осуществляющие предпринимательскую деятельность без образования </w:t>
            </w:r>
            <w:proofErr w:type="spellStart"/>
            <w:r w:rsidRPr="00101427">
              <w:rPr>
                <w:rFonts w:ascii="Helvetica" w:eastAsia="Times New Roman" w:hAnsi="Helvetica" w:cs="Helvetica"/>
                <w:color w:val="323232"/>
                <w:sz w:val="24"/>
                <w:szCs w:val="24"/>
                <w:lang w:eastAsia="ru-RU"/>
              </w:rPr>
              <w:t>юрлица</w:t>
            </w:r>
            <w:proofErr w:type="spellEnd"/>
            <w:r w:rsidRPr="00101427">
              <w:rPr>
                <w:rFonts w:ascii="Helvetica" w:eastAsia="Times New Roman" w:hAnsi="Helvetica" w:cs="Helvetica"/>
                <w:color w:val="323232"/>
                <w:sz w:val="24"/>
                <w:szCs w:val="24"/>
                <w:lang w:eastAsia="ru-RU"/>
              </w:rPr>
              <w:t xml:space="preserve">, несут административную ответственность как </w:t>
            </w:r>
            <w:proofErr w:type="spellStart"/>
            <w:r w:rsidRPr="00101427">
              <w:rPr>
                <w:rFonts w:ascii="Helvetica" w:eastAsia="Times New Roman" w:hAnsi="Helvetica" w:cs="Helvetica"/>
                <w:color w:val="323232"/>
                <w:sz w:val="24"/>
                <w:szCs w:val="24"/>
                <w:lang w:eastAsia="ru-RU"/>
              </w:rPr>
              <w:t>юрлица</w:t>
            </w:r>
            <w:proofErr w:type="spellEnd"/>
            <w:r w:rsidRPr="00101427">
              <w:rPr>
                <w:rFonts w:ascii="Helvetica" w:eastAsia="Times New Roman" w:hAnsi="Helvetica" w:cs="Helvetica"/>
                <w:color w:val="323232"/>
                <w:sz w:val="24"/>
                <w:szCs w:val="24"/>
                <w:lang w:eastAsia="ru-RU"/>
              </w:rPr>
              <w:t>.</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23232"/>
                <w:sz w:val="24"/>
                <w:szCs w:val="24"/>
                <w:lang w:eastAsia="ru-RU"/>
              </w:rPr>
            </w:pP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lastRenderedPageBreak/>
              <w:t>Причинение вреда здоровью</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12.24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или правил эксплуатации ТС, повлекшее причинение легкого вреда здоровью потерпевшего</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2500 до 5000 руб. или лишение права управления ТС на срок от 1 года до 1,5 лет</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12.24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или правил эксплуатации ТС, повлекшее причинение средней тяжести вреда здоровью потерпевшего</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10000 до 25000 руб. или лишение права управления ТС на срок от 1,5 до 2 лет</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Невыполнение требований сотрудников полиции, обязанностей при ДТП</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12.25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о предоставлении ТС сотрудникам полиции или иным лицам, которым в случаях, предусмотренных законодательством, предоставлено право использовать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12.25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законного требования сотрудника полиции об остановке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500 до 800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12.26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30000 рублей с лишением права управления ТС на срок от 1,5 до 2 лет</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12.26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Невыполнение водителем, не имеющим права управления ТС либо лишенным права управления ТС,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ТС либо лишенным права управления ТС водителем ТС Вооруженных Сил Российской </w:t>
            </w:r>
            <w:r w:rsidRPr="00101427">
              <w:rPr>
                <w:rFonts w:ascii="Helvetica" w:eastAsia="Times New Roman" w:hAnsi="Helvetica" w:cs="Helvetica"/>
                <w:color w:val="333333"/>
                <w:sz w:val="21"/>
                <w:szCs w:val="21"/>
                <w:lang w:eastAsia="ru-RU"/>
              </w:rPr>
              <w:lastRenderedPageBreak/>
              <w:t>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арест на срок от 10 до 15 суток или штраф 30000 руб. для лиц, в отношении которых не может применяться арест</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12.27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водителем обязанностей, предусмотренных ПДД,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12.27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Оставление водителем в нарушение ПДД места дорожно-транспортного происшествия, участником которого он являлся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лишение права управления ТС на срок от 1 года до 1,5 лет или арест на срок до 15 суток</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12.27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Невыполнение требования ПДД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ТС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30000 рублей с лишением права управления ТС на срок от 1,5 до 2 лет</w:t>
            </w:r>
          </w:p>
        </w:tc>
      </w:tr>
      <w:tr w:rsidR="00101427" w:rsidRPr="00101427" w:rsidTr="00101427">
        <w:tc>
          <w:tcPr>
            <w:tcW w:w="9582" w:type="dxa"/>
            <w:gridSpan w:val="3"/>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b/>
                <w:bCs/>
                <w:color w:val="333333"/>
                <w:sz w:val="21"/>
                <w:szCs w:val="21"/>
                <w:lang w:eastAsia="ru-RU"/>
              </w:rPr>
              <w:t>Прочие нарушения</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12.28 ч. 1 и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установленных для движения ТС в жилых зонах</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12.29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пешеходом или пассажиром ТС ПДД</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предупреждение или 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12.29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800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12.29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лицами, указанными в части 2 настоящей статьи, совершенное в состоянии опьянения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 до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12.30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12.30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1000 до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12.31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Выпуск на линию ТС, не зарегистрированного в установленном порядке или не прошедшего государственного технического осмотра или технического осмотра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должностных лиц 500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- 50 000</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12.31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Выпуск на линию ТС, имеющего неисправности, с которыми запрещена эксплуатация, или переоборудованного без соответствующего разрешения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на должностных лиц от 5000 до 8000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12.31 ч. 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 xml:space="preserve">Выпуск на линию ТС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101427">
              <w:rPr>
                <w:rFonts w:ascii="Helvetica" w:eastAsia="Times New Roman" w:hAnsi="Helvetica" w:cs="Helvetica"/>
                <w:color w:val="323232"/>
                <w:sz w:val="24"/>
                <w:szCs w:val="24"/>
                <w:lang w:eastAsia="ru-RU"/>
              </w:rPr>
              <w:t>световозвращающими</w:t>
            </w:r>
            <w:proofErr w:type="spellEnd"/>
            <w:r w:rsidRPr="00101427">
              <w:rPr>
                <w:rFonts w:ascii="Helvetica" w:eastAsia="Times New Roman" w:hAnsi="Helvetica" w:cs="Helvetica"/>
                <w:color w:val="323232"/>
                <w:sz w:val="24"/>
                <w:szCs w:val="24"/>
                <w:lang w:eastAsia="ru-RU"/>
              </w:rPr>
              <w:t xml:space="preserve"> приспособлениями красного цвета, а равно световыми приборами, цвет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должностных лиц от 15000 до 20000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- 50000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12.31 ч. 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before="150" w:after="300" w:line="285" w:lineRule="atLeast"/>
              <w:rPr>
                <w:rFonts w:ascii="Helvetica" w:eastAsia="Times New Roman" w:hAnsi="Helvetica" w:cs="Helvetica"/>
                <w:color w:val="323232"/>
                <w:sz w:val="24"/>
                <w:szCs w:val="24"/>
                <w:lang w:eastAsia="ru-RU"/>
              </w:rPr>
            </w:pPr>
            <w:r w:rsidRPr="00101427">
              <w:rPr>
                <w:rFonts w:ascii="Helvetica" w:eastAsia="Times New Roman" w:hAnsi="Helvetica" w:cs="Helvetica"/>
                <w:color w:val="323232"/>
                <w:sz w:val="24"/>
                <w:szCs w:val="24"/>
                <w:lang w:eastAsia="ru-RU"/>
              </w:rPr>
              <w:t xml:space="preserve">Выпуск на линию ТС с установленными на нем без соответствующего разрешения устройствами для подачи специальных световых или звуковых сигналов (за исключением охранной </w:t>
            </w:r>
            <w:r w:rsidRPr="00101427">
              <w:rPr>
                <w:rFonts w:ascii="Helvetica" w:eastAsia="Times New Roman" w:hAnsi="Helvetica" w:cs="Helvetica"/>
                <w:color w:val="323232"/>
                <w:sz w:val="24"/>
                <w:szCs w:val="24"/>
                <w:lang w:eastAsia="ru-RU"/>
              </w:rPr>
              <w:lastRenderedPageBreak/>
              <w:t xml:space="preserve">сигнализации), а равно с незаконно нанесенными на его наружные поверхности специальными </w:t>
            </w:r>
            <w:proofErr w:type="spellStart"/>
            <w:r w:rsidRPr="00101427">
              <w:rPr>
                <w:rFonts w:ascii="Helvetica" w:eastAsia="Times New Roman" w:hAnsi="Helvetica" w:cs="Helvetica"/>
                <w:color w:val="323232"/>
                <w:sz w:val="24"/>
                <w:szCs w:val="24"/>
                <w:lang w:eastAsia="ru-RU"/>
              </w:rPr>
              <w:t>цветографическими</w:t>
            </w:r>
            <w:proofErr w:type="spellEnd"/>
            <w:r w:rsidRPr="00101427">
              <w:rPr>
                <w:rFonts w:ascii="Helvetica" w:eastAsia="Times New Roman" w:hAnsi="Helvetica" w:cs="Helvetica"/>
                <w:color w:val="323232"/>
                <w:sz w:val="24"/>
                <w:szCs w:val="24"/>
                <w:lang w:eastAsia="ru-RU"/>
              </w:rPr>
              <w:t xml:space="preserve"> схемами автомобилей оперативных служб</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 xml:space="preserve">штраф на должностных лиц 20000 руб., на </w:t>
            </w:r>
            <w:proofErr w:type="spellStart"/>
            <w:r w:rsidRPr="00101427">
              <w:rPr>
                <w:rFonts w:ascii="Helvetica" w:eastAsia="Times New Roman" w:hAnsi="Helvetica" w:cs="Helvetica"/>
                <w:color w:val="333333"/>
                <w:sz w:val="21"/>
                <w:szCs w:val="21"/>
                <w:lang w:eastAsia="ru-RU"/>
              </w:rPr>
              <w:t>юрлиц</w:t>
            </w:r>
            <w:proofErr w:type="spellEnd"/>
            <w:r w:rsidRPr="00101427">
              <w:rPr>
                <w:rFonts w:ascii="Helvetica" w:eastAsia="Times New Roman" w:hAnsi="Helvetica" w:cs="Helvetica"/>
                <w:color w:val="333333"/>
                <w:sz w:val="21"/>
                <w:szCs w:val="21"/>
                <w:lang w:eastAsia="ru-RU"/>
              </w:rPr>
              <w:t xml:space="preserve"> - 50000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Допуск к управлению ТС водителя, находящегося в состоянии опьянения либо не имеющего права управления ТС</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на должностных лиц 20000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12.33</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от 5000 руб. до 10000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25000 руб., на юридических лиц 300000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12.34</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на должностных лиц от 2000 до 3000 руб., на юридических лиц 300000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12.35</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Применение к владельцам и водителям ТС, другим участникам дорожного движения не предусмотренных федеральным законом мер, направленных на ограничение прав на управление, пользование ТС либо его эксплуатацию</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штраф: на граждан 2000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20000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12.36</w:t>
            </w:r>
            <w:r w:rsidRPr="00101427">
              <w:rPr>
                <w:rFonts w:ascii="Helvetica" w:eastAsia="Times New Roman" w:hAnsi="Helvetica" w:cs="Helvetica"/>
                <w:color w:val="333333"/>
                <w:sz w:val="16"/>
                <w:szCs w:val="16"/>
                <w:vertAlign w:val="superscript"/>
                <w:lang w:eastAsia="ru-RU"/>
              </w:rPr>
              <w:t>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Пользование водителем во время движения ТС телефоном, не оборудованным техническим устройством, позволяющим вести переговоры без использования рук</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1500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12.37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Управление ТС в период его использования, не предусмотренный страховым полисом обязательного страхования гражданской ответственности владельцев ТС, а равно управление ТС с нарушением предусмотренного данным страховым полисом условия управления этим ТС только указанными в данном страховом полисе водителями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500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lastRenderedPageBreak/>
              <w:t>12.37 ч. 2</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 </w:t>
            </w:r>
            <w:hyperlink r:id="rId52" w:tgtFrame="_self" w:history="1">
              <w:r w:rsidRPr="00101427">
                <w:rPr>
                  <w:rFonts w:ascii="Helvetica" w:eastAsia="Times New Roman" w:hAnsi="Helvetica" w:cs="Helvetica"/>
                  <w:color w:val="08628C"/>
                  <w:sz w:val="21"/>
                  <w:szCs w:val="21"/>
                  <w:u w:val="single"/>
                  <w:lang w:eastAsia="ru-RU"/>
                </w:rPr>
                <w:t>Подробности о штрафах за отсутствие страховки ОСАГО</w:t>
              </w:r>
            </w:hyperlink>
            <w:r w:rsidRPr="00101427">
              <w:rPr>
                <w:rFonts w:ascii="Helvetica" w:eastAsia="Times New Roman" w:hAnsi="Helvetica" w:cs="Helvetica"/>
                <w:color w:val="333333"/>
                <w:sz w:val="21"/>
                <w:szCs w:val="21"/>
                <w:lang w:eastAsia="ru-RU"/>
              </w:rPr>
              <w:t>.</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800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19.3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от 500 до 1000 руб. или арест на срок до 15 суток</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19.22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 xml:space="preserve">предупреждение или штраф: на граждан от 1500 до 2000 </w:t>
            </w:r>
            <w:proofErr w:type="spellStart"/>
            <w:proofErr w:type="gramStart"/>
            <w:r w:rsidRPr="00101427">
              <w:rPr>
                <w:rFonts w:ascii="Helvetica" w:eastAsia="Times New Roman" w:hAnsi="Helvetica" w:cs="Helvetica"/>
                <w:color w:val="333333"/>
                <w:sz w:val="21"/>
                <w:szCs w:val="21"/>
                <w:lang w:eastAsia="ru-RU"/>
              </w:rPr>
              <w:t>руб.,на</w:t>
            </w:r>
            <w:proofErr w:type="spellEnd"/>
            <w:proofErr w:type="gramEnd"/>
            <w:r w:rsidRPr="00101427">
              <w:rPr>
                <w:rFonts w:ascii="Helvetica" w:eastAsia="Times New Roman" w:hAnsi="Helvetica" w:cs="Helvetica"/>
                <w:color w:val="333333"/>
                <w:sz w:val="21"/>
                <w:szCs w:val="21"/>
                <w:lang w:eastAsia="ru-RU"/>
              </w:rPr>
              <w:t xml:space="preserve"> должностных лиц от 2000 до 3500 руб., на юридических лиц от 5000 до 10000 руб.</w:t>
            </w:r>
          </w:p>
        </w:tc>
      </w:tr>
      <w:tr w:rsidR="00101427" w:rsidRPr="00101427" w:rsidTr="00101427">
        <w:tc>
          <w:tcPr>
            <w:tcW w:w="0" w:type="auto"/>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20.25 ч. 1</w:t>
            </w:r>
          </w:p>
        </w:tc>
        <w:tc>
          <w:tcPr>
            <w:tcW w:w="5985"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Неуплата административного штрафа в срок, предусмотренный настоящим Кодексом.</w:t>
            </w:r>
            <w:r w:rsidRPr="00101427">
              <w:rPr>
                <w:rFonts w:ascii="Helvetica" w:eastAsia="Times New Roman" w:hAnsi="Helvetica" w:cs="Helvetica"/>
                <w:color w:val="333333"/>
                <w:sz w:val="21"/>
                <w:szCs w:val="21"/>
                <w:lang w:eastAsia="ru-RU"/>
              </w:rPr>
              <w:br/>
              <w:t>Примечание. Арест не может применяться к лицу, которое не уплатило административный штраф за совершение административного правонарушения,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c>
          <w:tcPr>
            <w:tcW w:w="2211" w:type="dxa"/>
            <w:shd w:val="clear" w:color="auto" w:fill="FFFFFF"/>
            <w:tcMar>
              <w:top w:w="285" w:type="dxa"/>
              <w:left w:w="75" w:type="dxa"/>
              <w:bottom w:w="285" w:type="dxa"/>
              <w:right w:w="75" w:type="dxa"/>
            </w:tcMar>
            <w:hideMark/>
          </w:tcPr>
          <w:p w:rsidR="00101427" w:rsidRPr="00101427" w:rsidRDefault="00101427" w:rsidP="00101427">
            <w:pPr>
              <w:spacing w:after="0" w:line="240" w:lineRule="auto"/>
              <w:rPr>
                <w:rFonts w:ascii="Helvetica" w:eastAsia="Times New Roman" w:hAnsi="Helvetica" w:cs="Helvetica"/>
                <w:color w:val="333333"/>
                <w:sz w:val="21"/>
                <w:szCs w:val="21"/>
                <w:lang w:eastAsia="ru-RU"/>
              </w:rPr>
            </w:pPr>
            <w:r w:rsidRPr="00101427">
              <w:rPr>
                <w:rFonts w:ascii="Helvetica" w:eastAsia="Times New Roman" w:hAnsi="Helvetica" w:cs="Helvetica"/>
                <w:color w:val="333333"/>
                <w:sz w:val="21"/>
                <w:szCs w:val="21"/>
                <w:lang w:eastAsia="ru-RU"/>
              </w:rPr>
              <w:t>штраф в двукратном размере суммы неуплаченного штрафа, но не менее 1000 руб. либо арест на срок до 15 суток</w:t>
            </w:r>
          </w:p>
        </w:tc>
      </w:tr>
    </w:tbl>
    <w:p w:rsidR="007A7787" w:rsidRPr="00101427" w:rsidRDefault="007A7787" w:rsidP="00101427">
      <w:pPr>
        <w:rPr>
          <w:rFonts w:ascii="Times New Roman" w:hAnsi="Times New Roman" w:cs="Times New Roman"/>
          <w:sz w:val="28"/>
          <w:szCs w:val="28"/>
        </w:rPr>
      </w:pPr>
    </w:p>
    <w:p w:rsidR="00101427" w:rsidRDefault="00101427" w:rsidP="00101427">
      <w:pPr>
        <w:rPr>
          <w:rFonts w:ascii="Times New Roman" w:hAnsi="Times New Roman" w:cs="Times New Roman"/>
          <w:sz w:val="28"/>
          <w:szCs w:val="28"/>
        </w:rPr>
      </w:pPr>
      <w:r w:rsidRPr="004058E5">
        <w:rPr>
          <w:rFonts w:ascii="Times New Roman" w:hAnsi="Times New Roman" w:cs="Times New Roman"/>
          <w:sz w:val="28"/>
          <w:szCs w:val="28"/>
        </w:rPr>
        <w:t xml:space="preserve">3. Итоговое занятие по 1 разделу </w:t>
      </w:r>
      <w:r>
        <w:rPr>
          <w:rFonts w:ascii="Times New Roman" w:hAnsi="Times New Roman" w:cs="Times New Roman"/>
          <w:sz w:val="28"/>
          <w:szCs w:val="28"/>
        </w:rPr>
        <w:t>:</w:t>
      </w:r>
      <w:r w:rsidR="004058E5">
        <w:rPr>
          <w:rFonts w:ascii="Times New Roman" w:hAnsi="Times New Roman" w:cs="Times New Roman"/>
          <w:sz w:val="28"/>
          <w:szCs w:val="28"/>
        </w:rPr>
        <w:t xml:space="preserve">1. Административное </w:t>
      </w:r>
      <w:proofErr w:type="gramStart"/>
      <w:r w:rsidR="004058E5">
        <w:rPr>
          <w:rFonts w:ascii="Times New Roman" w:hAnsi="Times New Roman" w:cs="Times New Roman"/>
          <w:sz w:val="28"/>
          <w:szCs w:val="28"/>
        </w:rPr>
        <w:t>правонарушение ?</w:t>
      </w:r>
      <w:proofErr w:type="gramEnd"/>
    </w:p>
    <w:p w:rsidR="004058E5" w:rsidRDefault="004058E5" w:rsidP="00101427">
      <w:pPr>
        <w:rPr>
          <w:rFonts w:ascii="Times New Roman" w:hAnsi="Times New Roman" w:cs="Times New Roman"/>
          <w:sz w:val="28"/>
          <w:szCs w:val="28"/>
        </w:rPr>
      </w:pPr>
      <w:proofErr w:type="gramStart"/>
      <w:r>
        <w:rPr>
          <w:rFonts w:ascii="Times New Roman" w:hAnsi="Times New Roman" w:cs="Times New Roman"/>
          <w:sz w:val="28"/>
          <w:szCs w:val="28"/>
        </w:rPr>
        <w:t>2.Административная  ответственность</w:t>
      </w:r>
      <w:proofErr w:type="gramEnd"/>
      <w:r>
        <w:rPr>
          <w:rFonts w:ascii="Times New Roman" w:hAnsi="Times New Roman" w:cs="Times New Roman"/>
          <w:sz w:val="28"/>
          <w:szCs w:val="28"/>
        </w:rPr>
        <w:t xml:space="preserve">?  3.Органы, налагающие административные </w:t>
      </w:r>
      <w:proofErr w:type="gramStart"/>
      <w:r>
        <w:rPr>
          <w:rFonts w:ascii="Times New Roman" w:hAnsi="Times New Roman" w:cs="Times New Roman"/>
          <w:sz w:val="28"/>
          <w:szCs w:val="28"/>
        </w:rPr>
        <w:t>наказания ,порядок</w:t>
      </w:r>
      <w:proofErr w:type="gramEnd"/>
      <w:r>
        <w:rPr>
          <w:rFonts w:ascii="Times New Roman" w:hAnsi="Times New Roman" w:cs="Times New Roman"/>
          <w:sz w:val="28"/>
          <w:szCs w:val="28"/>
        </w:rPr>
        <w:t xml:space="preserve"> их исполнения?</w:t>
      </w:r>
    </w:p>
    <w:p w:rsidR="004058E5" w:rsidRDefault="00724A38" w:rsidP="00101427">
      <w:pPr>
        <w:rPr>
          <w:rFonts w:ascii="Times New Roman" w:hAnsi="Times New Roman" w:cs="Times New Roman"/>
          <w:sz w:val="28"/>
          <w:szCs w:val="28"/>
        </w:rPr>
      </w:pPr>
      <w:r>
        <w:rPr>
          <w:rFonts w:ascii="Times New Roman" w:hAnsi="Times New Roman" w:cs="Times New Roman"/>
          <w:sz w:val="28"/>
          <w:szCs w:val="28"/>
        </w:rPr>
        <w:t>4.Наказание за вождение ТС в состоянии алкогольного или наркотического</w:t>
      </w:r>
    </w:p>
    <w:p w:rsidR="00724A38" w:rsidRDefault="00724A38" w:rsidP="00101427">
      <w:pPr>
        <w:rPr>
          <w:rFonts w:ascii="Times New Roman" w:hAnsi="Times New Roman" w:cs="Times New Roman"/>
          <w:sz w:val="28"/>
          <w:szCs w:val="28"/>
        </w:rPr>
      </w:pPr>
      <w:proofErr w:type="spellStart"/>
      <w:proofErr w:type="gramStart"/>
      <w:r>
        <w:rPr>
          <w:rFonts w:ascii="Times New Roman" w:hAnsi="Times New Roman" w:cs="Times New Roman"/>
          <w:sz w:val="28"/>
          <w:szCs w:val="28"/>
        </w:rPr>
        <w:t>Опъянения</w:t>
      </w:r>
      <w:proofErr w:type="spellEnd"/>
      <w:r>
        <w:rPr>
          <w:rFonts w:ascii="Times New Roman" w:hAnsi="Times New Roman" w:cs="Times New Roman"/>
          <w:sz w:val="28"/>
          <w:szCs w:val="28"/>
        </w:rPr>
        <w:t xml:space="preserve"> ?</w:t>
      </w:r>
      <w:proofErr w:type="gramEnd"/>
    </w:p>
    <w:p w:rsidR="00724A38" w:rsidRDefault="00724A38" w:rsidP="00101427">
      <w:pPr>
        <w:rPr>
          <w:rFonts w:ascii="Times New Roman" w:hAnsi="Times New Roman" w:cs="Times New Roman"/>
          <w:sz w:val="28"/>
          <w:szCs w:val="28"/>
        </w:rPr>
      </w:pPr>
      <w:r>
        <w:rPr>
          <w:rFonts w:ascii="Times New Roman" w:hAnsi="Times New Roman" w:cs="Times New Roman"/>
          <w:sz w:val="28"/>
          <w:szCs w:val="28"/>
        </w:rPr>
        <w:t>5.Наказание водителя за передачу руля?</w:t>
      </w:r>
    </w:p>
    <w:p w:rsidR="00724A38" w:rsidRDefault="00724A38" w:rsidP="00101427">
      <w:pPr>
        <w:rPr>
          <w:rFonts w:ascii="Times New Roman" w:hAnsi="Times New Roman" w:cs="Times New Roman"/>
          <w:sz w:val="28"/>
          <w:szCs w:val="28"/>
        </w:rPr>
      </w:pPr>
      <w:r>
        <w:rPr>
          <w:rFonts w:ascii="Times New Roman" w:hAnsi="Times New Roman" w:cs="Times New Roman"/>
          <w:sz w:val="28"/>
          <w:szCs w:val="28"/>
        </w:rPr>
        <w:t xml:space="preserve">6.Наказание за езду без полиса </w:t>
      </w:r>
      <w:proofErr w:type="gramStart"/>
      <w:r>
        <w:rPr>
          <w:rFonts w:ascii="Times New Roman" w:hAnsi="Times New Roman" w:cs="Times New Roman"/>
          <w:sz w:val="28"/>
          <w:szCs w:val="28"/>
        </w:rPr>
        <w:t>ОСАГО ?</w:t>
      </w:r>
      <w:proofErr w:type="gramEnd"/>
    </w:p>
    <w:p w:rsidR="00724A38" w:rsidRDefault="00724A38" w:rsidP="00101427">
      <w:pPr>
        <w:rPr>
          <w:rFonts w:ascii="Times New Roman" w:hAnsi="Times New Roman" w:cs="Times New Roman"/>
          <w:sz w:val="28"/>
          <w:szCs w:val="28"/>
        </w:rPr>
      </w:pPr>
      <w:r>
        <w:rPr>
          <w:rFonts w:ascii="Times New Roman" w:hAnsi="Times New Roman" w:cs="Times New Roman"/>
          <w:sz w:val="28"/>
          <w:szCs w:val="28"/>
        </w:rPr>
        <w:t>7.</w:t>
      </w:r>
      <w:r w:rsidR="00E0194F">
        <w:rPr>
          <w:rFonts w:ascii="Times New Roman" w:hAnsi="Times New Roman" w:cs="Times New Roman"/>
          <w:sz w:val="28"/>
          <w:szCs w:val="28"/>
        </w:rPr>
        <w:t xml:space="preserve">Наказание </w:t>
      </w:r>
      <w:proofErr w:type="gramStart"/>
      <w:r w:rsidR="00E0194F">
        <w:rPr>
          <w:rFonts w:ascii="Times New Roman" w:hAnsi="Times New Roman" w:cs="Times New Roman"/>
          <w:sz w:val="28"/>
          <w:szCs w:val="28"/>
        </w:rPr>
        <w:t>водителю  за</w:t>
      </w:r>
      <w:proofErr w:type="gramEnd"/>
      <w:r w:rsidR="00E0194F">
        <w:rPr>
          <w:rFonts w:ascii="Times New Roman" w:hAnsi="Times New Roman" w:cs="Times New Roman"/>
          <w:sz w:val="28"/>
          <w:szCs w:val="28"/>
        </w:rPr>
        <w:t xml:space="preserve"> разговор по телефону во время движения?</w:t>
      </w:r>
    </w:p>
    <w:p w:rsidR="00E0194F" w:rsidRPr="00101427" w:rsidRDefault="00E0194F" w:rsidP="00101427">
      <w:pPr>
        <w:rPr>
          <w:rFonts w:ascii="Times New Roman" w:hAnsi="Times New Roman" w:cs="Times New Roman"/>
          <w:sz w:val="28"/>
          <w:szCs w:val="28"/>
        </w:rPr>
      </w:pPr>
      <w:r>
        <w:rPr>
          <w:rFonts w:ascii="Times New Roman" w:hAnsi="Times New Roman" w:cs="Times New Roman"/>
          <w:sz w:val="28"/>
          <w:szCs w:val="28"/>
        </w:rPr>
        <w:lastRenderedPageBreak/>
        <w:t>Ответить до 12.05.2020г</w:t>
      </w:r>
    </w:p>
    <w:p w:rsidR="00E0194F" w:rsidRPr="00A24E6B" w:rsidRDefault="00E0194F" w:rsidP="00E0194F">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 xml:space="preserve">на </w:t>
      </w:r>
      <w:proofErr w:type="spellStart"/>
      <w:r w:rsidRPr="00A24E6B">
        <w:rPr>
          <w:rFonts w:ascii="Times New Roman" w:hAnsi="Times New Roman" w:cs="Times New Roman"/>
          <w:sz w:val="28"/>
          <w:szCs w:val="28"/>
        </w:rPr>
        <w:t>эл.почту</w:t>
      </w:r>
      <w:proofErr w:type="spellEnd"/>
      <w:r w:rsidRPr="00A24E6B">
        <w:rPr>
          <w:rFonts w:ascii="Times New Roman" w:hAnsi="Times New Roman" w:cs="Times New Roman"/>
          <w:sz w:val="28"/>
          <w:szCs w:val="28"/>
        </w:rPr>
        <w:t xml:space="preserve"> </w:t>
      </w:r>
      <w:proofErr w:type="spellStart"/>
      <w:proofErr w:type="gramStart"/>
      <w:r w:rsidRPr="00A24E6B">
        <w:rPr>
          <w:rFonts w:ascii="Times New Roman" w:hAnsi="Times New Roman" w:cs="Times New Roman"/>
          <w:sz w:val="28"/>
          <w:szCs w:val="28"/>
        </w:rPr>
        <w:t>ieliena</w:t>
      </w:r>
      <w:proofErr w:type="spellEnd"/>
      <w:r w:rsidRPr="00A24E6B">
        <w:rPr>
          <w:rFonts w:ascii="Times New Roman" w:hAnsi="Times New Roman" w:cs="Times New Roman"/>
          <w:sz w:val="28"/>
          <w:szCs w:val="28"/>
        </w:rPr>
        <w:t xml:space="preserve"> .</w:t>
      </w:r>
      <w:proofErr w:type="gramEnd"/>
      <w:r w:rsidRPr="00A24E6B">
        <w:rPr>
          <w:rFonts w:ascii="Times New Roman" w:hAnsi="Times New Roman" w:cs="Times New Roman"/>
          <w:sz w:val="28"/>
          <w:szCs w:val="28"/>
        </w:rPr>
        <w:t>zhukova.64@mail.ru</w:t>
      </w:r>
    </w:p>
    <w:p w:rsidR="00101427" w:rsidRPr="004058E5" w:rsidRDefault="00E0194F" w:rsidP="00E0194F">
      <w:pPr>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Pr>
          <w:rFonts w:ascii="Times New Roman" w:hAnsi="Times New Roman" w:cs="Times New Roman"/>
          <w:sz w:val="28"/>
          <w:szCs w:val="28"/>
        </w:rPr>
        <w:t>)</w:t>
      </w:r>
      <w:bookmarkStart w:id="0" w:name="_GoBack"/>
      <w:bookmarkEnd w:id="0"/>
    </w:p>
    <w:sectPr w:rsidR="00101427" w:rsidRPr="0040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1E"/>
    <w:multiLevelType w:val="multilevel"/>
    <w:tmpl w:val="630C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679C0"/>
    <w:multiLevelType w:val="multilevel"/>
    <w:tmpl w:val="023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33"/>
    <w:rsid w:val="00101427"/>
    <w:rsid w:val="004058E5"/>
    <w:rsid w:val="004A6DFB"/>
    <w:rsid w:val="004F4C9B"/>
    <w:rsid w:val="00724A38"/>
    <w:rsid w:val="007A7787"/>
    <w:rsid w:val="00DB3C33"/>
    <w:rsid w:val="00E0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93C4-A5F5-4EF4-B85D-7B0A844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6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7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DFB"/>
    <w:rPr>
      <w:rFonts w:ascii="Times New Roman" w:eastAsia="Times New Roman" w:hAnsi="Times New Roman" w:cs="Times New Roman"/>
      <w:b/>
      <w:bCs/>
      <w:kern w:val="36"/>
      <w:sz w:val="48"/>
      <w:szCs w:val="48"/>
      <w:lang w:eastAsia="ru-RU"/>
    </w:rPr>
  </w:style>
  <w:style w:type="character" w:customStyle="1" w:styleId="blk">
    <w:name w:val="blk"/>
    <w:basedOn w:val="a0"/>
    <w:rsid w:val="004A6DFB"/>
  </w:style>
  <w:style w:type="character" w:customStyle="1" w:styleId="nobr">
    <w:name w:val="nobr"/>
    <w:basedOn w:val="a0"/>
    <w:rsid w:val="004A6DFB"/>
  </w:style>
  <w:style w:type="character" w:styleId="a3">
    <w:name w:val="Hyperlink"/>
    <w:basedOn w:val="a0"/>
    <w:uiPriority w:val="99"/>
    <w:semiHidden/>
    <w:unhideWhenUsed/>
    <w:rsid w:val="004A6DFB"/>
    <w:rPr>
      <w:color w:val="0000FF"/>
      <w:u w:val="single"/>
    </w:rPr>
  </w:style>
  <w:style w:type="character" w:customStyle="1" w:styleId="20">
    <w:name w:val="Заголовок 2 Знак"/>
    <w:basedOn w:val="a0"/>
    <w:link w:val="2"/>
    <w:uiPriority w:val="9"/>
    <w:semiHidden/>
    <w:rsid w:val="007A7787"/>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semiHidden/>
    <w:unhideWhenUsed/>
    <w:rsid w:val="007A7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7142">
      <w:bodyDiv w:val="1"/>
      <w:marLeft w:val="0"/>
      <w:marRight w:val="0"/>
      <w:marTop w:val="0"/>
      <w:marBottom w:val="0"/>
      <w:divBdr>
        <w:top w:val="none" w:sz="0" w:space="0" w:color="auto"/>
        <w:left w:val="none" w:sz="0" w:space="0" w:color="auto"/>
        <w:bottom w:val="none" w:sz="0" w:space="0" w:color="auto"/>
        <w:right w:val="none" w:sz="0" w:space="0" w:color="auto"/>
      </w:divBdr>
    </w:div>
    <w:div w:id="872570635">
      <w:bodyDiv w:val="1"/>
      <w:marLeft w:val="0"/>
      <w:marRight w:val="0"/>
      <w:marTop w:val="0"/>
      <w:marBottom w:val="0"/>
      <w:divBdr>
        <w:top w:val="none" w:sz="0" w:space="0" w:color="auto"/>
        <w:left w:val="none" w:sz="0" w:space="0" w:color="auto"/>
        <w:bottom w:val="none" w:sz="0" w:space="0" w:color="auto"/>
        <w:right w:val="none" w:sz="0" w:space="0" w:color="auto"/>
      </w:divBdr>
    </w:div>
    <w:div w:id="1088113018">
      <w:bodyDiv w:val="1"/>
      <w:marLeft w:val="0"/>
      <w:marRight w:val="0"/>
      <w:marTop w:val="0"/>
      <w:marBottom w:val="0"/>
      <w:divBdr>
        <w:top w:val="none" w:sz="0" w:space="0" w:color="auto"/>
        <w:left w:val="none" w:sz="0" w:space="0" w:color="auto"/>
        <w:bottom w:val="none" w:sz="0" w:space="0" w:color="auto"/>
        <w:right w:val="none" w:sz="0" w:space="0" w:color="auto"/>
      </w:divBdr>
    </w:div>
    <w:div w:id="1268733437">
      <w:bodyDiv w:val="1"/>
      <w:marLeft w:val="0"/>
      <w:marRight w:val="0"/>
      <w:marTop w:val="0"/>
      <w:marBottom w:val="0"/>
      <w:divBdr>
        <w:top w:val="none" w:sz="0" w:space="0" w:color="auto"/>
        <w:left w:val="none" w:sz="0" w:space="0" w:color="auto"/>
        <w:bottom w:val="none" w:sz="0" w:space="0" w:color="auto"/>
        <w:right w:val="none" w:sz="0" w:space="0" w:color="auto"/>
      </w:divBdr>
      <w:divsChild>
        <w:div w:id="47845739">
          <w:marLeft w:val="0"/>
          <w:marRight w:val="0"/>
          <w:marTop w:val="120"/>
          <w:marBottom w:val="0"/>
          <w:divBdr>
            <w:top w:val="none" w:sz="0" w:space="0" w:color="auto"/>
            <w:left w:val="none" w:sz="0" w:space="0" w:color="auto"/>
            <w:bottom w:val="none" w:sz="0" w:space="0" w:color="auto"/>
            <w:right w:val="none" w:sz="0" w:space="0" w:color="auto"/>
          </w:divBdr>
        </w:div>
        <w:div w:id="999651709">
          <w:marLeft w:val="0"/>
          <w:marRight w:val="0"/>
          <w:marTop w:val="480"/>
          <w:marBottom w:val="0"/>
          <w:divBdr>
            <w:top w:val="single" w:sz="6" w:space="6" w:color="FFE3C2"/>
            <w:left w:val="single" w:sz="6" w:space="8" w:color="FFE3C2"/>
            <w:bottom w:val="single" w:sz="6" w:space="6" w:color="FFE3C2"/>
            <w:right w:val="single" w:sz="6" w:space="8" w:color="FFE3C2"/>
          </w:divBdr>
          <w:divsChild>
            <w:div w:id="962917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0845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661/85ebd6cb5138b31da96b1488716a764c41d50496/" TargetMode="External"/><Relationship Id="rId18" Type="http://schemas.openxmlformats.org/officeDocument/2006/relationships/hyperlink" Target="http://www.consultant.ru/document/cons_doc_LAW_34661/b6f168f17b4b62158e01b87d868f571a3e539725/" TargetMode="External"/><Relationship Id="rId26" Type="http://schemas.openxmlformats.org/officeDocument/2006/relationships/hyperlink" Target="http://www.consultant.ru/document/cons_doc_LAW_34661/d3c69bb61208edc333be1246111ca044c873d4a2/" TargetMode="External"/><Relationship Id="rId39" Type="http://schemas.openxmlformats.org/officeDocument/2006/relationships/hyperlink" Target="http://www.consultant.ru/document/cons_doc_LAW_34661/9f0c0b4360c2d75f7b58177402b098f6e0b81aef/" TargetMode="External"/><Relationship Id="rId3" Type="http://schemas.openxmlformats.org/officeDocument/2006/relationships/settings" Target="settings.xml"/><Relationship Id="rId21" Type="http://schemas.openxmlformats.org/officeDocument/2006/relationships/hyperlink" Target="http://www.consultant.ru/document/cons_doc_LAW_34661/4f05be176f1b2563e0b1de9421cf125c4a6e668e/" TargetMode="External"/><Relationship Id="rId34" Type="http://schemas.openxmlformats.org/officeDocument/2006/relationships/hyperlink" Target="http://www.consultant.ru/document/cons_doc_LAW_34661/27b951a9ca374e6081930cfff85eabd581a523b1/" TargetMode="External"/><Relationship Id="rId42" Type="http://schemas.openxmlformats.org/officeDocument/2006/relationships/hyperlink" Target="http://www.consultant.ru/document/cons_doc_LAW_34661/db612d2f8f156a4a84eb1ff2d9690b50a3628ad1/" TargetMode="External"/><Relationship Id="rId47" Type="http://schemas.openxmlformats.org/officeDocument/2006/relationships/hyperlink" Target="http://www.consultant.ru/document/cons_doc_LAW_34661/7c88c78180e718d11f446f6734de3195e58e8643/" TargetMode="External"/><Relationship Id="rId50" Type="http://schemas.openxmlformats.org/officeDocument/2006/relationships/hyperlink" Target="https://shtrafy-gibdd.ru/blog/shtraf-gibdd-za-tonirovku-v-2017-godu-poslednie-izmeneniya" TargetMode="External"/><Relationship Id="rId7" Type="http://schemas.openxmlformats.org/officeDocument/2006/relationships/hyperlink" Target="http://www.consultant.ru/document/cons_doc_LAW_34661/0486252c9b58867b61fbeadf42daad5e67b324f1/" TargetMode="External"/><Relationship Id="rId12" Type="http://schemas.openxmlformats.org/officeDocument/2006/relationships/hyperlink" Target="http://www.consultant.ru/document/cons_doc_LAW_34661/aa69183ecd988ed365aa7b0e5fffb687dc479b71/" TargetMode="External"/><Relationship Id="rId17" Type="http://schemas.openxmlformats.org/officeDocument/2006/relationships/hyperlink" Target="http://www.consultant.ru/document/cons_doc_LAW_34661/6058a9a27e0e1ed5b479b663a20aae1cc8215bec/" TargetMode="External"/><Relationship Id="rId25" Type="http://schemas.openxmlformats.org/officeDocument/2006/relationships/hyperlink" Target="http://www.consultant.ru/document/cons_doc_LAW_34661/55b5e208f5e814a9261d4d227ce5d6a5a1676dbf/" TargetMode="External"/><Relationship Id="rId33" Type="http://schemas.openxmlformats.org/officeDocument/2006/relationships/hyperlink" Target="http://www.consultant.ru/document/cons_doc_LAW_34661/26545981818cc96eb3d1d1daf81e7cc6c02d248a/" TargetMode="External"/><Relationship Id="rId38" Type="http://schemas.openxmlformats.org/officeDocument/2006/relationships/hyperlink" Target="http://www.consultant.ru/document/cons_doc_LAW_34661/19576731ca17b573e887d9b344b3252c74305b4b/" TargetMode="External"/><Relationship Id="rId46" Type="http://schemas.openxmlformats.org/officeDocument/2006/relationships/hyperlink" Target="http://www.consultant.ru/document/cons_doc_LAW_34661/5cc15903dbf11f16ddf82ea414c5b521ce84a6c1/" TargetMode="External"/><Relationship Id="rId2" Type="http://schemas.openxmlformats.org/officeDocument/2006/relationships/styles" Target="styles.xml"/><Relationship Id="rId16" Type="http://schemas.openxmlformats.org/officeDocument/2006/relationships/hyperlink" Target="http://www.consultant.ru/document/cons_doc_LAW_34661/8e1db11085c966408d1ce0191aef369706a76759/" TargetMode="External"/><Relationship Id="rId20" Type="http://schemas.openxmlformats.org/officeDocument/2006/relationships/hyperlink" Target="http://www.consultant.ru/document/cons_doc_LAW_34661/423d650543917f5abe5c2480d6fb3fca332f9d22/" TargetMode="External"/><Relationship Id="rId29" Type="http://schemas.openxmlformats.org/officeDocument/2006/relationships/hyperlink" Target="http://www.consultant.ru/document/cons_doc_LAW_34661/dea1fbe07b9870abce56c909e6e0c447bb433c03/" TargetMode="External"/><Relationship Id="rId41" Type="http://schemas.openxmlformats.org/officeDocument/2006/relationships/hyperlink" Target="http://www.consultant.ru/document/cons_doc_LAW_34661/16ab4cab0f22e33259bf4258d2b328a1fd23708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661/d05b4d645906cb6fbf9b525a55f7d489e6f9691f/" TargetMode="External"/><Relationship Id="rId11" Type="http://schemas.openxmlformats.org/officeDocument/2006/relationships/hyperlink" Target="http://www.consultant.ru/document/cons_doc_LAW_34661/86d85d3d522bb77876c524278464db710a481926/" TargetMode="External"/><Relationship Id="rId24" Type="http://schemas.openxmlformats.org/officeDocument/2006/relationships/hyperlink" Target="http://www.consultant.ru/document/cons_doc_LAW_34661/b9c0a2b651b7f06f5693cd2e77f04ff473f50f29/" TargetMode="External"/><Relationship Id="rId32" Type="http://schemas.openxmlformats.org/officeDocument/2006/relationships/hyperlink" Target="http://www.consultant.ru/document/cons_doc_LAW_34661/fe71cec502ee66689c92693910f30983ff4852aa/" TargetMode="External"/><Relationship Id="rId37" Type="http://schemas.openxmlformats.org/officeDocument/2006/relationships/hyperlink" Target="http://www.consultant.ru/document/cons_doc_LAW_34661/20eb60eb2fdfdf7b25ec84d4986aca7dc4f8424c/" TargetMode="External"/><Relationship Id="rId40" Type="http://schemas.openxmlformats.org/officeDocument/2006/relationships/hyperlink" Target="http://www.consultant.ru/document/cons_doc_LAW_34661/e9b1f8b7d10fabeef91e70dec0fd907732b3d380/" TargetMode="External"/><Relationship Id="rId45" Type="http://schemas.openxmlformats.org/officeDocument/2006/relationships/hyperlink" Target="http://www.consultant.ru/document/cons_doc_LAW_34661/5efb3ae35c197fc4165b3055efa5951474be6183/" TargetMode="External"/><Relationship Id="rId53" Type="http://schemas.openxmlformats.org/officeDocument/2006/relationships/fontTable" Target="fontTable.xml"/><Relationship Id="rId5" Type="http://schemas.openxmlformats.org/officeDocument/2006/relationships/hyperlink" Target="http://www.consultant.ru/document/cons_doc_LAW_34661/2d4123171d6f4bc4e745e0e431bf9d127cfa417a/" TargetMode="External"/><Relationship Id="rId15" Type="http://schemas.openxmlformats.org/officeDocument/2006/relationships/hyperlink" Target="http://www.consultant.ru/document/cons_doc_LAW_34661/9a867630caf3d0a1fd29d500fdfd7031f089d72c/" TargetMode="External"/><Relationship Id="rId23" Type="http://schemas.openxmlformats.org/officeDocument/2006/relationships/hyperlink" Target="http://www.consultant.ru/document/cons_doc_LAW_34661/b2daf1d5306cf52a5bb0ec8a1bc0ced772a4f162/" TargetMode="External"/><Relationship Id="rId28" Type="http://schemas.openxmlformats.org/officeDocument/2006/relationships/hyperlink" Target="http://www.consultant.ru/document/cons_doc_LAW_34661/af035a35ae9830e26d26cde1a8921bb7dcbe7018/" TargetMode="External"/><Relationship Id="rId36" Type="http://schemas.openxmlformats.org/officeDocument/2006/relationships/hyperlink" Target="http://www.consultant.ru/document/cons_doc_LAW_34661/f88dbe3b472d23d583928a5b1ddcbb87122d012d/" TargetMode="External"/><Relationship Id="rId49" Type="http://schemas.openxmlformats.org/officeDocument/2006/relationships/hyperlink" Target="https://shtrafy-gibdd.ru/blog/shtraf-gibdd-za-znak-shipy-s-4-aprelya-2017-goda" TargetMode="External"/><Relationship Id="rId10" Type="http://schemas.openxmlformats.org/officeDocument/2006/relationships/hyperlink" Target="http://www.consultant.ru/document/cons_doc_LAW_34661/8854f2359dfca63486bc1efb9f95e6d2e4f003d4/" TargetMode="External"/><Relationship Id="rId19" Type="http://schemas.openxmlformats.org/officeDocument/2006/relationships/hyperlink" Target="http://www.consultant.ru/document/cons_doc_LAW_34661/3616f9cc443dbe11b6898b6fa10d5b67a307cb59/" TargetMode="External"/><Relationship Id="rId31" Type="http://schemas.openxmlformats.org/officeDocument/2006/relationships/hyperlink" Target="http://www.consultant.ru/document/cons_doc_LAW_34661/d52f28ae1e5997454d6d32a4336104e34ae0c87d/" TargetMode="External"/><Relationship Id="rId44" Type="http://schemas.openxmlformats.org/officeDocument/2006/relationships/hyperlink" Target="http://www.consultant.ru/document/cons_doc_LAW_34661/e6550c7aaf87a7eba570e0dfb5c9d1f86b84298f/" TargetMode="External"/><Relationship Id="rId52" Type="http://schemas.openxmlformats.org/officeDocument/2006/relationships/hyperlink" Target="https://shtrafy-gibdd.ru/blog/shtraf-za-ezdu-bez-strahovki-osago-v-2017-godu" TargetMode="External"/><Relationship Id="rId4" Type="http://schemas.openxmlformats.org/officeDocument/2006/relationships/webSettings" Target="webSettings.xml"/><Relationship Id="rId9" Type="http://schemas.openxmlformats.org/officeDocument/2006/relationships/hyperlink" Target="http://www.consultant.ru/document/cons_doc_LAW_34661/6cd5aa8ecdc7be66e7f90b589e761ef77befaa02/" TargetMode="External"/><Relationship Id="rId14" Type="http://schemas.openxmlformats.org/officeDocument/2006/relationships/hyperlink" Target="http://www.consultant.ru/document/cons_doc_LAW_34661/2589a95e710dff5a9cba25e223c5d03303e8f45f/" TargetMode="External"/><Relationship Id="rId22" Type="http://schemas.openxmlformats.org/officeDocument/2006/relationships/hyperlink" Target="http://www.consultant.ru/document/cons_doc_LAW_34661/6c5d6c3ff7de7d2df25947d8e211df36a9ca4bec/" TargetMode="External"/><Relationship Id="rId27" Type="http://schemas.openxmlformats.org/officeDocument/2006/relationships/hyperlink" Target="http://www.consultant.ru/document/cons_doc_LAW_34661/f727c535f35518ba16c7d51b782a5f6ed67b76a3/" TargetMode="External"/><Relationship Id="rId30" Type="http://schemas.openxmlformats.org/officeDocument/2006/relationships/hyperlink" Target="http://www.consultant.ru/document/cons_doc_LAW_34661/1ac44529628ca19f88f2d71b0d1a07110b9e8819/" TargetMode="External"/><Relationship Id="rId35" Type="http://schemas.openxmlformats.org/officeDocument/2006/relationships/hyperlink" Target="http://www.consultant.ru/document/cons_doc_LAW_34661/9734adb3f4ad52d0fe265a97e85eab23d6dffe75/" TargetMode="External"/><Relationship Id="rId43" Type="http://schemas.openxmlformats.org/officeDocument/2006/relationships/hyperlink" Target="http://www.consultant.ru/document/cons_doc_LAW_34661/370c94c31af735dc73d224582c9f8a9773c89287/" TargetMode="External"/><Relationship Id="rId48" Type="http://schemas.openxmlformats.org/officeDocument/2006/relationships/hyperlink" Target="http://www.consultant.ru/document/cons_doc_LAW_34661/42019d66e0b2432916c9085c738546d47354b1c4/" TargetMode="External"/><Relationship Id="rId8" Type="http://schemas.openxmlformats.org/officeDocument/2006/relationships/hyperlink" Target="http://www.consultant.ru/document/cons_doc_LAW_34661/142618219ce0ada7527bd99b66b7a30633b31295/" TargetMode="External"/><Relationship Id="rId51" Type="http://schemas.openxmlformats.org/officeDocument/2006/relationships/hyperlink" Target="https://shtrafy-gibdd.ru/blog/shtraf-gibdd-za-otsutstvie-detskogo-kresla-dlya-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2020-05-06T09:54:00Z</dcterms:created>
  <dcterms:modified xsi:type="dcterms:W3CDTF">2020-05-06T09:54:00Z</dcterms:modified>
</cp:coreProperties>
</file>