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2135D5" w:rsidRPr="002135D5" w:rsidTr="002135D5">
        <w:trPr>
          <w:tblCellSpacing w:w="15" w:type="dxa"/>
        </w:trPr>
        <w:tc>
          <w:tcPr>
            <w:tcW w:w="10200" w:type="dxa"/>
            <w:shd w:val="clear" w:color="auto" w:fill="FFFFFF"/>
            <w:tcMar>
              <w:top w:w="15" w:type="dxa"/>
              <w:left w:w="100" w:type="dxa"/>
              <w:bottom w:w="84" w:type="dxa"/>
              <w:right w:w="100" w:type="dxa"/>
            </w:tcMar>
            <w:hideMark/>
          </w:tcPr>
          <w:p w:rsidR="002135D5" w:rsidRDefault="002135D5" w:rsidP="002135D5">
            <w:pPr>
              <w:pBdr>
                <w:bottom w:val="single" w:sz="6" w:space="0" w:color="C6D4CD"/>
              </w:pBdr>
              <w:spacing w:before="100" w:beforeAutospacing="1" w:after="100" w:line="240" w:lineRule="auto"/>
              <w:outlineLvl w:val="0"/>
              <w:rPr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3A6EA5"/>
                <w:kern w:val="36"/>
                <w:sz w:val="37"/>
                <w:szCs w:val="37"/>
                <w:lang w:eastAsia="ru-RU"/>
              </w:rPr>
              <w:t xml:space="preserve">   </w:t>
            </w:r>
            <w:r w:rsidRPr="00A04698">
              <w:rPr>
                <w:rFonts w:ascii="Arial" w:eastAsia="Times New Roman" w:hAnsi="Arial" w:cs="Arial"/>
                <w:color w:val="005680"/>
                <w:sz w:val="32"/>
                <w:szCs w:val="32"/>
                <w:lang w:eastAsia="ru-RU"/>
              </w:rPr>
              <w:t xml:space="preserve">   </w:t>
            </w:r>
            <w:r>
              <w:rPr>
                <w:sz w:val="32"/>
                <w:szCs w:val="32"/>
              </w:rPr>
              <w:t>Группа 1-3 КФ. 07.05</w:t>
            </w:r>
            <w:r w:rsidRPr="00A04698">
              <w:rPr>
                <w:sz w:val="32"/>
                <w:szCs w:val="32"/>
              </w:rPr>
              <w:t xml:space="preserve">.2020г. 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</w:t>
            </w:r>
          </w:p>
          <w:p w:rsidR="002135D5" w:rsidRDefault="002135D5" w:rsidP="002135D5">
            <w:pPr>
              <w:pBdr>
                <w:bottom w:val="single" w:sz="6" w:space="0" w:color="C6D4CD"/>
              </w:pBdr>
              <w:spacing w:before="100" w:beforeAutospacing="1" w:after="100" w:line="240" w:lineRule="auto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A04698">
              <w:rPr>
                <w:sz w:val="32"/>
                <w:szCs w:val="32"/>
              </w:rPr>
              <w:t>Все вопро</w:t>
            </w:r>
            <w:r>
              <w:rPr>
                <w:sz w:val="32"/>
                <w:szCs w:val="32"/>
              </w:rPr>
              <w:t xml:space="preserve">сы по теме </w:t>
            </w:r>
            <w:proofErr w:type="gramStart"/>
            <w:r>
              <w:rPr>
                <w:sz w:val="32"/>
                <w:szCs w:val="32"/>
              </w:rPr>
              <w:t>по</w:t>
            </w:r>
            <w:proofErr w:type="gramEnd"/>
            <w:r>
              <w:rPr>
                <w:sz w:val="32"/>
                <w:szCs w:val="32"/>
              </w:rPr>
              <w:t xml:space="preserve"> тел.+7 908 213 84 64 </w:t>
            </w:r>
            <w:proofErr w:type="spellStart"/>
            <w:r w:rsidRPr="00A04698">
              <w:rPr>
                <w:sz w:val="32"/>
                <w:szCs w:val="32"/>
              </w:rPr>
              <w:t>Viber</w:t>
            </w:r>
            <w:proofErr w:type="spellEnd"/>
            <w:r w:rsidRPr="00A04698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 xml:space="preserve">                             </w:t>
            </w:r>
          </w:p>
          <w:p w:rsidR="002135D5" w:rsidRDefault="002135D5" w:rsidP="002135D5">
            <w:pPr>
              <w:pBdr>
                <w:bottom w:val="single" w:sz="6" w:space="0" w:color="C6D4CD"/>
              </w:pBdr>
              <w:spacing w:before="100" w:beforeAutospacing="1" w:after="100" w:line="240" w:lineRule="auto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A04698">
              <w:rPr>
                <w:sz w:val="32"/>
                <w:szCs w:val="32"/>
              </w:rPr>
              <w:t xml:space="preserve">Подготовка к тестированию. 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</w:t>
            </w:r>
          </w:p>
          <w:p w:rsidR="002135D5" w:rsidRDefault="002135D5" w:rsidP="002135D5">
            <w:pPr>
              <w:pBdr>
                <w:bottom w:val="single" w:sz="6" w:space="0" w:color="C6D4CD"/>
              </w:pBdr>
              <w:spacing w:before="100" w:beforeAutospacing="1" w:after="100" w:line="240" w:lineRule="auto"/>
              <w:outlineLvl w:val="0"/>
              <w:rPr>
                <w:rFonts w:ascii="Tahoma" w:eastAsia="Times New Roman" w:hAnsi="Tahoma" w:cs="Tahoma"/>
                <w:color w:val="3A6EA5"/>
                <w:kern w:val="36"/>
                <w:sz w:val="37"/>
                <w:szCs w:val="37"/>
                <w:lang w:eastAsia="ru-RU"/>
              </w:rPr>
            </w:pPr>
            <w:r w:rsidRPr="003E5C6C">
              <w:rPr>
                <w:sz w:val="36"/>
                <w:szCs w:val="36"/>
              </w:rPr>
              <w:t xml:space="preserve">Тема: </w:t>
            </w:r>
            <w:r>
              <w:rPr>
                <w:rFonts w:ascii="Tahoma" w:eastAsia="Times New Roman" w:hAnsi="Tahoma" w:cs="Tahoma"/>
                <w:color w:val="3A6EA5"/>
                <w:kern w:val="36"/>
                <w:sz w:val="37"/>
                <w:szCs w:val="37"/>
                <w:lang w:eastAsia="ru-RU"/>
              </w:rPr>
              <w:t xml:space="preserve"> Склеивание .</w:t>
            </w:r>
          </w:p>
          <w:p w:rsidR="002135D5" w:rsidRDefault="002135D5" w:rsidP="002135D5">
            <w:pPr>
              <w:pBdr>
                <w:bottom w:val="single" w:sz="6" w:space="0" w:color="C6D4CD"/>
              </w:pBdr>
              <w:spacing w:before="100" w:beforeAutospacing="1" w:after="100" w:line="240" w:lineRule="auto"/>
              <w:outlineLvl w:val="0"/>
              <w:rPr>
                <w:rFonts w:ascii="Tahoma" w:eastAsia="Times New Roman" w:hAnsi="Tahoma" w:cs="Tahoma"/>
                <w:color w:val="3A6EA5"/>
                <w:kern w:val="36"/>
                <w:sz w:val="37"/>
                <w:szCs w:val="37"/>
                <w:lang w:eastAsia="ru-RU"/>
              </w:rPr>
            </w:pPr>
            <w:r>
              <w:rPr>
                <w:rFonts w:ascii="Tahoma" w:eastAsia="Times New Roman" w:hAnsi="Tahoma" w:cs="Tahoma"/>
                <w:color w:val="3A6EA5"/>
                <w:kern w:val="36"/>
                <w:sz w:val="37"/>
                <w:szCs w:val="37"/>
                <w:lang w:eastAsia="ru-RU"/>
              </w:rPr>
              <w:t>1.Подготовка к  склеиванию.</w:t>
            </w:r>
          </w:p>
          <w:p w:rsidR="002135D5" w:rsidRPr="002135D5" w:rsidRDefault="002135D5" w:rsidP="002135D5">
            <w:pPr>
              <w:pBdr>
                <w:bottom w:val="single" w:sz="6" w:space="0" w:color="C6D4CD"/>
              </w:pBdr>
              <w:spacing w:before="100" w:beforeAutospacing="1" w:after="100" w:line="240" w:lineRule="auto"/>
              <w:outlineLvl w:val="0"/>
              <w:rPr>
                <w:rFonts w:ascii="Tahoma" w:eastAsia="Times New Roman" w:hAnsi="Tahoma" w:cs="Tahoma"/>
                <w:color w:val="3A6EA5"/>
                <w:kern w:val="36"/>
                <w:sz w:val="37"/>
                <w:szCs w:val="37"/>
                <w:lang w:eastAsia="ru-RU"/>
              </w:rPr>
            </w:pPr>
            <w:r>
              <w:rPr>
                <w:rFonts w:ascii="Tahoma" w:eastAsia="Times New Roman" w:hAnsi="Tahoma" w:cs="Tahoma"/>
                <w:color w:val="3A6EA5"/>
                <w:kern w:val="36"/>
                <w:sz w:val="37"/>
                <w:szCs w:val="37"/>
                <w:lang w:eastAsia="ru-RU"/>
              </w:rPr>
              <w:t xml:space="preserve">2.Склеивание деталей.                                                                                                                              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Соединение материалов склеиванием находит все более широкое применение в различных областях народного хозяйства. 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Склеивать можно пластмассы, керамику, стекло, легкие сплавы — алюминиевые, магниевые, а иногда стали — углеродистые, нержавеющие.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Склеивание имеет существенные преимущества перед другими видами соединений — клепкой, сваркой, паянием и резьбовым.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Склеиванием можно получить соединения из разнородных материалов, при этом вес изделий увеличивается незначительно, напряжения в соединяемых материалах распределяются более равномерно, швы имеют высокую герметичность и коррозионную стойкость, стоимость соединений, выполненных склеиванием, во многих случаях небольшая. Конструкции, склеенные из тонких металлических листов, по сравнению со 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сварными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и клепаными, выдерживают большие вибрационные нагрузки.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Надежное соединение деталей малой толщины, как правило, 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возможно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только склеиванием.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Клеевые соединения осуществляют различными способами. Чаще всего применяется соединение внахлестку и встык с помощью планки, втулки и т. п.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Технологический проце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сс скл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еивания деталей независимо от их конструкции, марок клеев и </w:t>
            </w: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lastRenderedPageBreak/>
              <w:t>склеиваемых материалов состоит из следующих этапов:</w:t>
            </w:r>
          </w:p>
          <w:p w:rsidR="002135D5" w:rsidRPr="002135D5" w:rsidRDefault="002135D5" w:rsidP="00213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подготовка поверхностей склеиваемых деталей;</w:t>
            </w:r>
          </w:p>
          <w:p w:rsidR="002135D5" w:rsidRPr="002135D5" w:rsidRDefault="002135D5" w:rsidP="00213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нанесение клея на склеиваемые поверхности;</w:t>
            </w:r>
          </w:p>
          <w:p w:rsidR="002135D5" w:rsidRPr="002135D5" w:rsidRDefault="002135D5" w:rsidP="00213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выдержка после нанесения клея;</w:t>
            </w:r>
          </w:p>
          <w:p w:rsidR="002135D5" w:rsidRPr="002135D5" w:rsidRDefault="002135D5" w:rsidP="00213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сборка склеиваемых деталей;</w:t>
            </w:r>
          </w:p>
          <w:p w:rsidR="002135D5" w:rsidRPr="002135D5" w:rsidRDefault="002135D5" w:rsidP="00213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собственно склеивание при температуре от 25 до 250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° С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и выше;</w:t>
            </w:r>
          </w:p>
          <w:p w:rsidR="002135D5" w:rsidRPr="002135D5" w:rsidRDefault="002135D5" w:rsidP="00213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давление с выдержкой от 5 мин до 40 ч и более;</w:t>
            </w:r>
          </w:p>
          <w:p w:rsidR="002135D5" w:rsidRPr="002135D5" w:rsidRDefault="002135D5" w:rsidP="00213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очистка шва от подтеков клея;</w:t>
            </w:r>
          </w:p>
          <w:p w:rsidR="002135D5" w:rsidRPr="002135D5" w:rsidRDefault="002135D5" w:rsidP="002135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контроль качества клеевого соединения.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Существуют различные виды клеев.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Клеи типа БФ</w:t>
            </w: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. Клей типа БФ, представляющий собой спиртовые растворы модифицированной, фенолформальдегидной смолы, применяется для склеивания самых разнообразных материалов, в том числе и металлов.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Клеями БФ-2 и БФ-4 склеивают стали различных марок, алюминий и его сплавы, пластмассы, органическое стекло, фибру, кожу, эбонит и др. Шов, выполненный клеем БФ-2, обладает высокой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термокислотостойкостью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. Там, где требуется большая эластичность клеевого соединения или высокая стойкость против вибраций, толчков, целесообразно применять клей БФ-4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Клеи БФ-5 и БФ-6 имеют наибольшую эластичность по сравнению с другими клеями, поэтому их широко применяют для склеивания металла с тканями, резиной, фетром, войлоком.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Подлежащие склеиванию детали высушивают, тщательно очищают от грязи и пыли. Затем склеиваемые поверхности подгоняют одну к другой, тщательно протирают и обезжиривают. Клей на поверхности наносят стеклянной палочкой, кистью, поливом или пульверизатором. Через 5— 10 мин после нанесения на поверхность клея детали соединяют для равномерного распределения клея по поверхности и вытеснения пузырьков воздуха. Клей наносят в два приема. Второй раз наносят клей через 60—70 мин. Чем тоньше и равномернее слой, тем прочнее соединение. Наибольшая толщина </w:t>
            </w: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lastRenderedPageBreak/>
              <w:t>клеевой прослойки 0,10—0,40 мм.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Продолжительность выдержки склеиваемых деталей под прессом зависит от размеров деталей и состава клея (от 1 до 3 суток). Для разъединения склеенные детали достаточно подогреть до 120—150°С.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Клеи типа БФ обладают низкой текучестью, плохо заполняют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неплотности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между поверхностями, поэтому для склеиваемых деталей необходимо создать нагрузку 5—20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кГ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/см</w:t>
            </w:r>
            <w:proofErr w:type="gramStart"/>
            <w:r w:rsidRPr="002135D5">
              <w:rPr>
                <w:rFonts w:ascii="Arial" w:eastAsia="Times New Roman" w:hAnsi="Arial" w:cs="Arial"/>
                <w:b/>
                <w:bCs/>
                <w:color w:val="666666"/>
                <w:sz w:val="30"/>
                <w:szCs w:val="30"/>
                <w:vertAlign w:val="superscript"/>
                <w:lang w:eastAsia="ru-RU"/>
              </w:rPr>
              <w:t>2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Термостойкие клеи</w:t>
            </w: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. Применяются для склеивания деталей из различных металлов, работающих в условиях высоких температур и вибраций. Клей ВК-32-200 применяется для склеивания из металлов и неметаллических материалов деталей, работающих непрерывно до 300 ч при 200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° С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и до 20 ч при 300° С. Клей наносят в два слоя. После нанесения первого слоя выдерживают 15—20 мин при 20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° С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, после нанесения второго слоя — 15—20 мин при 20° С и 90 мин при 65° С.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Материалы, соединяемые клеем ВК-32-200, могут работать в интервале температур от 60 до 120° С. Клей стоек против бензина, минерального масла, топлива и воды. 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В течение четырех месяцев материалы, соединенные этим клеем, могут работать в условиях, близких к тропическим (при влажности 90% и температуре 50° С) без заметных снижений прочности соединения.</w:t>
            </w:r>
            <w:proofErr w:type="gramEnd"/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Термостойкие клеи на основе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кремнеорганических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смол предназначены для склеивания металлических и неметаллических материалов. Клей ИП-9 применяется при склеивании металлов и неметаллов. Этот клей образует швы небольшой прочности, но обеспечивает высокую термостойкость, водостойкость и герметичность.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Клеем ИПЭ-9 соединяют металлы, керамику, резину и другие материалы. Соединения очень прочны при температуре 300°С.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Клей БФК-9 применяется для соединения металлов с неметаллами, обладает высокой термостойкостью. Клей наносят на обе поверхности тонким слоем и просушивают в течение одного часа при температуре 20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°С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и 15 мин при температуре 60°С. Затем наносят второй слой и просушивают </w:t>
            </w: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lastRenderedPageBreak/>
              <w:t>в течение того же времени.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Эпоксидные клеи</w:t>
            </w: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. Эти клеи имеют различный состав. Их применяют для склеивания металлических материалов, дерева, фарфора, чугуна с цветными металлами, стекла с металлом и других материалов.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Клей Л-4 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образует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стойкие соединения при 18—70°С. Перед склеиванием поверхности обезжиривают бензином, а затем ацетоном. Клей Л-4 хорошо противостоит действию разбавленных кислот, бензину и другим растворителям.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Оптический клей ОК-50 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применяется для склеивания стекла с металлом при 180°С. При работе даже при температуре 130°С клей сохраняет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прозрачность, бесцветность и непрерывность клеевого слоя.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proofErr w:type="spellStart"/>
            <w:r w:rsidRPr="002135D5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>Карбинольные</w:t>
            </w:r>
            <w:proofErr w:type="spellEnd"/>
            <w:r w:rsidRPr="002135D5">
              <w:rPr>
                <w:rFonts w:ascii="Arial" w:eastAsia="Times New Roman" w:hAnsi="Arial" w:cs="Arial"/>
                <w:b/>
                <w:bCs/>
                <w:color w:val="000000"/>
                <w:sz w:val="30"/>
                <w:lang w:eastAsia="ru-RU"/>
              </w:rPr>
              <w:t xml:space="preserve"> клеи</w:t>
            </w: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Карбинольные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клеи могут быть жидкие или пастообразные (с наполнителем). Для склеивания может также использоваться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карбинольный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сироп, к которому добавляют катализатор (азотная кислота или перекись бензола), чтобы сироп быстро застывал.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Жидкий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карбинольный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клей с отвердителем (перекись бензола) применяется для склеивания металлических материалов, </w:t>
            </w:r>
            <w:proofErr w:type="gram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например</w:t>
            </w:r>
            <w:proofErr w:type="gram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стали с дюралюминием, пластмасс, стекла и других материалов, как между собой, так и в комбинации с другими материалами.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Пастообразный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карбинольный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клей применяется преимущественно для склеивания мрамора, фарфора, пористых материалов, для заделки трещин, отверстий и т. д.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Преимущество соединений, выполненных </w:t>
            </w:r>
            <w:proofErr w:type="spellStart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карбинольными</w:t>
            </w:r>
            <w:proofErr w:type="spellEnd"/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 xml:space="preserve"> клеями, заключается в их устойчивости против воды, кислот, щелочей, а также воздействия бензина, керосина, масел. Недостатком этих соединений является низкая стойкость при высокой температуре.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Поверхности деталей, подлежащих склеиванию, тщательно очищают механическим или химическим способом от грязи или окалины, протирают ветошью, смоченной в чистом бензине, ацетоне или спирте, и просушивают. После нанесения клея детали прижимают одну к другой и выдерживают около 50 ч при температуре 10—15°С.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lastRenderedPageBreak/>
              <w:t>Причины непрочности клеевых соединений:</w:t>
            </w:r>
          </w:p>
          <w:p w:rsidR="002135D5" w:rsidRPr="002135D5" w:rsidRDefault="002135D5" w:rsidP="00213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плохая очистка склеиваемых поверхностей;</w:t>
            </w:r>
          </w:p>
          <w:p w:rsidR="002135D5" w:rsidRPr="002135D5" w:rsidRDefault="002135D5" w:rsidP="00213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неравномерное нанесение слоя на склеиваемые поверхности, отдельные участки поверхности клеем не смазаны или смазаны густо;</w:t>
            </w:r>
          </w:p>
          <w:p w:rsidR="002135D5" w:rsidRPr="002135D5" w:rsidRDefault="002135D5" w:rsidP="00213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затвердевание нанесенного на поверхности клея до их соединения;</w:t>
            </w:r>
          </w:p>
          <w:p w:rsidR="002135D5" w:rsidRPr="002135D5" w:rsidRDefault="002135D5" w:rsidP="00213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недостаточное давление на соединяемые части склеиваемых деталей;</w:t>
            </w:r>
          </w:p>
          <w:p w:rsidR="002135D5" w:rsidRPr="002135D5" w:rsidRDefault="002135D5" w:rsidP="002135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неправильный температурный режим и недостаточное время сушки соединенных частей.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Наиболее совершенным способом контроля качества склеенных изделий считается проверка при помощи ультразвуковых установок. При отсутствии таких установок проверку осуществляют при помощи лупы, через которую просматривают специально подготовленные образцы.</w:t>
            </w:r>
          </w:p>
          <w:p w:rsidR="002135D5" w:rsidRPr="002135D5" w:rsidRDefault="002135D5" w:rsidP="002135D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r w:rsidRPr="002135D5"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  <w:t>Определенный процент из серии склеенных деталей подвергают испытанию на разрушение. Качество склейки считается удовлетворительным, если разрушение произошло по материалу детали, а не по клею.</w:t>
            </w:r>
          </w:p>
        </w:tc>
      </w:tr>
    </w:tbl>
    <w:p w:rsidR="002135D5" w:rsidRPr="002135D5" w:rsidRDefault="002135D5" w:rsidP="00213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2135D5" w:rsidRPr="002135D5" w:rsidTr="002135D5">
        <w:trPr>
          <w:tblCellSpacing w:w="15" w:type="dxa"/>
        </w:trPr>
        <w:tc>
          <w:tcPr>
            <w:tcW w:w="0" w:type="auto"/>
            <w:tcMar>
              <w:top w:w="15" w:type="dxa"/>
              <w:left w:w="100" w:type="dxa"/>
              <w:bottom w:w="84" w:type="dxa"/>
              <w:right w:w="100" w:type="dxa"/>
            </w:tcMar>
            <w:vAlign w:val="center"/>
            <w:hideMark/>
          </w:tcPr>
          <w:p w:rsidR="002135D5" w:rsidRPr="002135D5" w:rsidRDefault="002135D5" w:rsidP="00213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</w:tbl>
    <w:p w:rsidR="002135D5" w:rsidRPr="002135D5" w:rsidRDefault="002135D5" w:rsidP="002135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7"/>
        <w:gridCol w:w="3773"/>
      </w:tblGrid>
      <w:tr w:rsidR="002135D5" w:rsidRPr="002135D5" w:rsidTr="002135D5">
        <w:trPr>
          <w:tblCellSpacing w:w="15" w:type="dxa"/>
        </w:trPr>
        <w:tc>
          <w:tcPr>
            <w:tcW w:w="11182" w:type="dxa"/>
            <w:tcMar>
              <w:top w:w="15" w:type="dxa"/>
              <w:left w:w="100" w:type="dxa"/>
              <w:bottom w:w="84" w:type="dxa"/>
              <w:right w:w="100" w:type="dxa"/>
            </w:tcMar>
            <w:vAlign w:val="center"/>
            <w:hideMark/>
          </w:tcPr>
          <w:p w:rsidR="002135D5" w:rsidRPr="002135D5" w:rsidRDefault="002135D5" w:rsidP="00213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3728" w:type="dxa"/>
            <w:tcMar>
              <w:top w:w="15" w:type="dxa"/>
              <w:left w:w="100" w:type="dxa"/>
              <w:bottom w:w="84" w:type="dxa"/>
              <w:right w:w="100" w:type="dxa"/>
            </w:tcMar>
            <w:vAlign w:val="center"/>
            <w:hideMark/>
          </w:tcPr>
          <w:p w:rsidR="002135D5" w:rsidRPr="002135D5" w:rsidRDefault="002135D5" w:rsidP="00213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</w:tr>
    </w:tbl>
    <w:p w:rsidR="002135D5" w:rsidRDefault="002135D5" w:rsidP="002135D5">
      <w:pPr>
        <w:ind w:left="-851"/>
        <w:rPr>
          <w:b/>
          <w:sz w:val="32"/>
          <w:szCs w:val="32"/>
        </w:rPr>
      </w:pPr>
    </w:p>
    <w:p w:rsidR="00711B54" w:rsidRDefault="002135D5" w:rsidP="002135D5">
      <w:pPr>
        <w:ind w:left="-851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</w:t>
      </w:r>
      <w:r w:rsidRPr="002135D5">
        <w:rPr>
          <w:b/>
          <w:sz w:val="36"/>
          <w:szCs w:val="36"/>
        </w:rPr>
        <w:t xml:space="preserve">КОНТРОЛЬНЫЙ ВОПРОС НА ПРОЙДЕННУЮ ТЕМУ </w:t>
      </w:r>
      <w:proofErr w:type="gramStart"/>
      <w:r w:rsidRPr="002135D5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>клеивание.</w:t>
      </w:r>
    </w:p>
    <w:p w:rsidR="002135D5" w:rsidRPr="002135D5" w:rsidRDefault="002135D5" w:rsidP="002135D5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2135D5">
        <w:rPr>
          <w:b/>
          <w:sz w:val="36"/>
          <w:szCs w:val="36"/>
        </w:rPr>
        <w:t xml:space="preserve">1. Какие соединения относятся к </w:t>
      </w:r>
      <w:proofErr w:type="gramStart"/>
      <w:r w:rsidRPr="002135D5">
        <w:rPr>
          <w:b/>
          <w:sz w:val="36"/>
          <w:szCs w:val="36"/>
        </w:rPr>
        <w:t>неподвижным</w:t>
      </w:r>
      <w:proofErr w:type="gramEnd"/>
      <w:r w:rsidRPr="002135D5">
        <w:rPr>
          <w:b/>
          <w:sz w:val="36"/>
          <w:szCs w:val="36"/>
        </w:rPr>
        <w:t>?</w:t>
      </w:r>
    </w:p>
    <w:p w:rsidR="002135D5" w:rsidRPr="002135D5" w:rsidRDefault="009A6AE6" w:rsidP="009A6AE6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2</w:t>
      </w:r>
      <w:r w:rsidR="002135D5" w:rsidRPr="002135D5">
        <w:rPr>
          <w:b/>
          <w:sz w:val="36"/>
          <w:szCs w:val="36"/>
        </w:rPr>
        <w:t>. По каким признакам классифицируются клеи?</w:t>
      </w:r>
    </w:p>
    <w:p w:rsidR="002135D5" w:rsidRDefault="009A6AE6" w:rsidP="002135D5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3</w:t>
      </w:r>
      <w:r w:rsidR="002135D5" w:rsidRPr="002135D5">
        <w:rPr>
          <w:b/>
          <w:sz w:val="36"/>
          <w:szCs w:val="36"/>
        </w:rPr>
        <w:t>. Какие клеи применяют для склеивания металлических силовых элементов?</w:t>
      </w:r>
    </w:p>
    <w:p w:rsidR="009A6AE6" w:rsidRPr="009A6AE6" w:rsidRDefault="009A6AE6" w:rsidP="009A6AE6">
      <w:pPr>
        <w:pBdr>
          <w:bottom w:val="single" w:sz="6" w:space="0" w:color="C6D4CD"/>
        </w:pBdr>
        <w:spacing w:before="100" w:beforeAutospacing="1" w:after="100" w:line="24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9A6AE6">
        <w:rPr>
          <w:b/>
          <w:sz w:val="36"/>
          <w:szCs w:val="36"/>
        </w:rPr>
        <w:t xml:space="preserve">Все ответы на вопросы в   </w:t>
      </w:r>
      <w:proofErr w:type="spellStart"/>
      <w:r w:rsidRPr="009A6AE6">
        <w:rPr>
          <w:b/>
          <w:sz w:val="36"/>
          <w:szCs w:val="36"/>
        </w:rPr>
        <w:t>Viber</w:t>
      </w:r>
      <w:proofErr w:type="spellEnd"/>
      <w:r w:rsidRPr="009A6AE6">
        <w:rPr>
          <w:b/>
          <w:sz w:val="36"/>
          <w:szCs w:val="36"/>
        </w:rPr>
        <w:t xml:space="preserve">  тел.+7 908 213 84  64  .                     </w:t>
      </w:r>
    </w:p>
    <w:p w:rsidR="009A6AE6" w:rsidRPr="002135D5" w:rsidRDefault="009A6AE6" w:rsidP="009A6AE6">
      <w:pPr>
        <w:tabs>
          <w:tab w:val="left" w:pos="6011"/>
        </w:tabs>
        <w:ind w:left="-851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9A6AE6" w:rsidRPr="002135D5" w:rsidSect="002135D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565E"/>
    <w:multiLevelType w:val="multilevel"/>
    <w:tmpl w:val="36C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9179D"/>
    <w:multiLevelType w:val="multilevel"/>
    <w:tmpl w:val="13F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5D5"/>
    <w:rsid w:val="002135D5"/>
    <w:rsid w:val="00711B54"/>
    <w:rsid w:val="009A6AE6"/>
    <w:rsid w:val="00D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54"/>
  </w:style>
  <w:style w:type="paragraph" w:styleId="1">
    <w:name w:val="heading 1"/>
    <w:basedOn w:val="a"/>
    <w:link w:val="10"/>
    <w:uiPriority w:val="9"/>
    <w:qFormat/>
    <w:rsid w:val="00213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2020-05-05T12:37:00Z</dcterms:created>
  <dcterms:modified xsi:type="dcterms:W3CDTF">2020-05-05T12:53:00Z</dcterms:modified>
</cp:coreProperties>
</file>