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72386" w14:textId="707EDE9A" w:rsidR="000E6DBE" w:rsidRPr="000E6DBE" w:rsidRDefault="00711431" w:rsidP="000E6DBE">
      <w:pPr>
        <w:rPr>
          <w:rFonts w:ascii="Times New Roman" w:hAnsi="Times New Roman" w:cs="Times New Roman"/>
          <w:b/>
          <w:sz w:val="32"/>
          <w:szCs w:val="32"/>
        </w:rPr>
      </w:pPr>
      <w:r w:rsidRPr="000E6DBE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proofErr w:type="gramStart"/>
      <w:r w:rsidRPr="000E6DBE">
        <w:rPr>
          <w:rFonts w:ascii="Times New Roman" w:hAnsi="Times New Roman" w:cs="Times New Roman"/>
          <w:b/>
          <w:sz w:val="32"/>
          <w:szCs w:val="32"/>
        </w:rPr>
        <w:t xml:space="preserve">1: </w:t>
      </w:r>
      <w:r w:rsidR="000E6DBE" w:rsidRPr="000E6D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6DBE" w:rsidRPr="000E6DBE">
        <w:rPr>
          <w:rFonts w:ascii="Times New Roman" w:hAnsi="Times New Roman" w:cs="Times New Roman"/>
          <w:b/>
          <w:iCs/>
          <w:sz w:val="32"/>
          <w:szCs w:val="32"/>
        </w:rPr>
        <w:t>Практическое</w:t>
      </w:r>
      <w:proofErr w:type="gramEnd"/>
      <w:r w:rsidR="000E6DBE" w:rsidRPr="000E6DBE">
        <w:rPr>
          <w:rFonts w:ascii="Times New Roman" w:hAnsi="Times New Roman" w:cs="Times New Roman"/>
          <w:b/>
          <w:iCs/>
          <w:sz w:val="32"/>
          <w:szCs w:val="32"/>
        </w:rPr>
        <w:t xml:space="preserve"> занятие №69  </w:t>
      </w:r>
      <w:r w:rsidR="000E6DBE" w:rsidRPr="000E6DBE">
        <w:rPr>
          <w:rFonts w:ascii="Times New Roman" w:hAnsi="Times New Roman" w:cs="Times New Roman"/>
          <w:b/>
          <w:sz w:val="32"/>
          <w:szCs w:val="32"/>
        </w:rPr>
        <w:t xml:space="preserve">по теме </w:t>
      </w:r>
      <w:bookmarkStart w:id="0" w:name="OLE_LINK255"/>
      <w:bookmarkStart w:id="1" w:name="OLE_LINK256"/>
      <w:r w:rsidR="000E6DBE" w:rsidRPr="000E6DBE">
        <w:rPr>
          <w:rFonts w:ascii="Times New Roman" w:hAnsi="Times New Roman" w:cs="Times New Roman"/>
          <w:b/>
          <w:sz w:val="32"/>
          <w:szCs w:val="32"/>
        </w:rPr>
        <w:t>Экономическая реформа 1965 года в СССР: задачи и результаты.</w:t>
      </w:r>
    </w:p>
    <w:bookmarkEnd w:id="0"/>
    <w:bookmarkEnd w:id="1"/>
    <w:p w14:paraId="295AB94E" w14:textId="77777777" w:rsidR="000E6DBE" w:rsidRPr="000E6DBE" w:rsidRDefault="000E6DBE" w:rsidP="000E6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DBE">
        <w:rPr>
          <w:rFonts w:ascii="Times New Roman" w:hAnsi="Times New Roman" w:cs="Times New Roman"/>
          <w:sz w:val="28"/>
          <w:szCs w:val="28"/>
        </w:rPr>
        <w:t xml:space="preserve">Цель: проверка знаний   по задачам и результатам экономических реформ 1965 года в СССР. </w:t>
      </w:r>
    </w:p>
    <w:p w14:paraId="1883A5DA" w14:textId="77777777" w:rsidR="000E6DBE" w:rsidRPr="000E6DBE" w:rsidRDefault="000E6DBE" w:rsidP="000E6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7E5EBC" w14:textId="77777777" w:rsidR="000E6DBE" w:rsidRPr="000E6DBE" w:rsidRDefault="000E6DBE" w:rsidP="000E6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DBE">
        <w:rPr>
          <w:rFonts w:ascii="Times New Roman" w:hAnsi="Times New Roman" w:cs="Times New Roman"/>
          <w:sz w:val="28"/>
          <w:szCs w:val="28"/>
        </w:rPr>
        <w:t xml:space="preserve">Материал для изучения: </w:t>
      </w:r>
    </w:p>
    <w:p w14:paraId="44051129" w14:textId="77777777" w:rsidR="000E6DBE" w:rsidRPr="000E6DBE" w:rsidRDefault="000E6DBE" w:rsidP="000E6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BE">
        <w:rPr>
          <w:rFonts w:ascii="Times New Roman" w:eastAsia="Times New Roman" w:hAnsi="Times New Roman" w:cs="Times New Roman"/>
          <w:sz w:val="28"/>
          <w:szCs w:val="28"/>
        </w:rPr>
        <w:t>С самого начала экономическая реформа готовилась применительно только к одной отрасли экономики, пусть и ведущей - промышленности. Изменения в хозяйственном механизме сельского хозяйства были определены на мартовском пленуме ЦК КПСС 1965 г., не затронутыми реформой оказались ни строительство, ни транспорт, ни внешняя и внутренняя торговля, ни система управления НИОКР, ни многие другие области экономики. Уже только этим определялся ограниченный характер реформы.</w:t>
      </w:r>
    </w:p>
    <w:p w14:paraId="11703AF2" w14:textId="77777777" w:rsidR="000E6DBE" w:rsidRPr="000E6DBE" w:rsidRDefault="000E6DBE" w:rsidP="000E6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DBE">
        <w:rPr>
          <w:rFonts w:ascii="Times New Roman" w:eastAsia="Times New Roman" w:hAnsi="Times New Roman" w:cs="Times New Roman"/>
          <w:sz w:val="28"/>
          <w:szCs w:val="28"/>
        </w:rPr>
        <w:t>Внимательное ознакомление с содержанием принятых в сентябре 1965 г. решений относительно изменения порядка планирования и экономического стимулирования промышленного производства показывает, что слово реформа для них является слишком сильным. Никаких существенных изменений в экономическую систему они не внесли. В сущности, они очень напоминали, проведенные в конце 50-х годов в некоторых восточноевропейских странах, меры по децентрализации экономики, которые там быстро показали свою неэффективность и вредность, о чем я уже писал выше.</w:t>
      </w:r>
    </w:p>
    <w:p w14:paraId="199222B8" w14:textId="77777777" w:rsidR="000E6DBE" w:rsidRPr="000E6DBE" w:rsidRDefault="000E6DBE" w:rsidP="000E6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DBE">
        <w:rPr>
          <w:rFonts w:ascii="Times New Roman" w:eastAsia="Times New Roman" w:hAnsi="Times New Roman" w:cs="Times New Roman"/>
          <w:sz w:val="28"/>
          <w:szCs w:val="28"/>
        </w:rPr>
        <w:t>Вкратце, намеченные мероприятия включали следующее:</w:t>
      </w:r>
      <w:r w:rsidRPr="000E6DBE">
        <w:rPr>
          <w:rFonts w:ascii="Times New Roman" w:eastAsia="Times New Roman" w:hAnsi="Times New Roman" w:cs="Times New Roman"/>
          <w:sz w:val="28"/>
          <w:szCs w:val="28"/>
        </w:rPr>
        <w:br/>
        <w:t>• некоторое сокращение числа обобщающих плановых показателей за счет устранения таких качественных показателей, как уровень производительности труда, себестоимость продукции, а также численность занятых и средняя заработная плата. Вместо них в качестве обобщающих качественных показателей были избраны прибыль и рентабельность продукции по отношению к стоимости основных оборотных фондов. Предполагалось в соответствии с высказанными, в ходе дискуссии, многочисленными доводами ряда экономистов, что прибыль и рентабельность в качестве директивных показателей окажутся более удачной характеристикой эффективности работы предприятий, чем названные выше показатели.</w:t>
      </w:r>
      <w:r w:rsidRPr="000E6DBE">
        <w:rPr>
          <w:rFonts w:ascii="Times New Roman" w:eastAsia="Times New Roman" w:hAnsi="Times New Roman" w:cs="Times New Roman"/>
          <w:sz w:val="28"/>
          <w:szCs w:val="28"/>
        </w:rPr>
        <w:br/>
        <w:t>• повышение роли коллективных видов материального стимулирования, зависящих от результатов деятельности всего предприятия.</w:t>
      </w:r>
      <w:r w:rsidRPr="000E6DBE">
        <w:rPr>
          <w:rFonts w:ascii="Times New Roman" w:eastAsia="Times New Roman" w:hAnsi="Times New Roman" w:cs="Times New Roman"/>
          <w:sz w:val="28"/>
          <w:szCs w:val="28"/>
        </w:rPr>
        <w:br/>
        <w:t>• принятие уровня прибыли и рентабельности, ранее игравших второстепенную роль при оценке деятельности предприятий, в качестве основных показателей при формировании коллективных видов материального стимулирования (при выполнении плана по номенклатуре продукции).</w:t>
      </w:r>
      <w:r w:rsidRPr="000E6DBE">
        <w:rPr>
          <w:rFonts w:ascii="Times New Roman" w:eastAsia="Times New Roman" w:hAnsi="Times New Roman" w:cs="Times New Roman"/>
          <w:sz w:val="28"/>
          <w:szCs w:val="28"/>
        </w:rPr>
        <w:br/>
        <w:t>• установление объема реализованной продукции в качестве основного показателя объема производства вместо валовой продукции.</w:t>
      </w:r>
      <w:r w:rsidRPr="000E6DBE">
        <w:rPr>
          <w:rFonts w:ascii="Times New Roman" w:eastAsia="Times New Roman" w:hAnsi="Times New Roman" w:cs="Times New Roman"/>
          <w:sz w:val="28"/>
          <w:szCs w:val="28"/>
        </w:rPr>
        <w:br/>
      </w:r>
      <w:r w:rsidRPr="000E6DBE">
        <w:rPr>
          <w:rFonts w:ascii="Times New Roman" w:eastAsia="Times New Roman" w:hAnsi="Times New Roman" w:cs="Times New Roman"/>
          <w:sz w:val="28"/>
          <w:szCs w:val="28"/>
        </w:rPr>
        <w:lastRenderedPageBreak/>
        <w:t>• повышение роли хозяйственных договоров во взаимоотношениях между предприятиями вместе с «туманным» обещанием постепенного перехода к оптовой торговле средствами производства.</w:t>
      </w:r>
      <w:r w:rsidRPr="000E6DBE">
        <w:rPr>
          <w:rFonts w:ascii="Times New Roman" w:eastAsia="Times New Roman" w:hAnsi="Times New Roman" w:cs="Times New Roman"/>
          <w:sz w:val="28"/>
          <w:szCs w:val="28"/>
        </w:rPr>
        <w:br/>
        <w:t>В совокупности данные мероприятия должны были означать переход от формального хозрасчета к полному хозрасчету.</w:t>
      </w:r>
    </w:p>
    <w:p w14:paraId="164AA74A" w14:textId="77777777" w:rsidR="000E6DBE" w:rsidRPr="000E6DBE" w:rsidRDefault="000E6DBE" w:rsidP="000E6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DB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9008F6F" w14:textId="77777777" w:rsidR="000E6DBE" w:rsidRPr="000E6DBE" w:rsidRDefault="000E6DBE" w:rsidP="000E6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DBE">
        <w:rPr>
          <w:rFonts w:ascii="Times New Roman" w:eastAsia="Times New Roman" w:hAnsi="Times New Roman" w:cs="Times New Roman"/>
          <w:sz w:val="28"/>
          <w:szCs w:val="28"/>
        </w:rPr>
        <w:br/>
      </w:r>
      <w:r w:rsidRPr="000E6DB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58B6F17" w14:textId="77777777" w:rsidR="000E6DBE" w:rsidRPr="000E6DBE" w:rsidRDefault="000E6DBE" w:rsidP="000E6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DBE">
        <w:rPr>
          <w:rFonts w:ascii="Times New Roman" w:eastAsia="Times New Roman" w:hAnsi="Times New Roman" w:cs="Times New Roman"/>
          <w:sz w:val="28"/>
          <w:szCs w:val="28"/>
        </w:rPr>
        <w:t>В решениях сентябрьского пленума ЦК КПСС предусматривались мероприятия по улучшению планирования работы предприятий, в частности повышения роли перспективного планирования и недопущения частых корректировок текущих планов, которые к этому времени стали подлинным бедствием для народного хозяйства.</w:t>
      </w:r>
    </w:p>
    <w:p w14:paraId="4131900F" w14:textId="77777777" w:rsidR="000E6DBE" w:rsidRPr="000E6DBE" w:rsidRDefault="000E6DBE" w:rsidP="000E6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DB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5706CF6" w14:textId="77777777" w:rsidR="000E6DBE" w:rsidRPr="000E6DBE" w:rsidRDefault="000E6DBE" w:rsidP="000E6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DB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510E737" w14:textId="77777777" w:rsidR="000E6DBE" w:rsidRPr="000E6DBE" w:rsidRDefault="000E6DBE" w:rsidP="000E6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DBE">
        <w:rPr>
          <w:rFonts w:ascii="Times New Roman" w:eastAsia="Times New Roman" w:hAnsi="Times New Roman" w:cs="Times New Roman"/>
          <w:sz w:val="28"/>
          <w:szCs w:val="28"/>
        </w:rPr>
        <w:t>Для обеспечения нормальной работы предприятий предполагалось в 1967 г. осуществить реформу оптовых цен промышленности с целью ликвидации убыточности ряда отраслей и уменьшения дифференциации в уровне рентабельности по отдельным продуктам. Повышалась роль кредита в хозяйственной деятельности предприятий. Произошли некоторые изменения в финансовой системе: введена плата в бюджет от стоимости основных фондов и фиксированные платежи в связи с более благоприятными природными условиями.</w:t>
      </w:r>
    </w:p>
    <w:p w14:paraId="54831E9E" w14:textId="77777777" w:rsidR="000E6DBE" w:rsidRPr="00A4229A" w:rsidRDefault="000E6DBE" w:rsidP="000E6DBE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E6DBE">
        <w:rPr>
          <w:rFonts w:ascii="Times New Roman" w:eastAsia="Times New Roman" w:hAnsi="Times New Roman" w:cs="Times New Roman"/>
          <w:sz w:val="28"/>
          <w:szCs w:val="28"/>
        </w:rPr>
        <w:t xml:space="preserve">В 1967-1969 гг. были приняты постановления о переходе на аналогичные условия с учетом отраслевых особенностей совхозов и капитального строительства. Для успешного проведения реформы в 1967 г. была проведена реформа оптовых цен промышленности, которая ликвидировала убыточность некоторых отраслей и устранила чрезмерную рентабельность других, и создала условия для выполнения финансовых мероприятий реформы и образования, предусмотренных реформой фондов экономического </w:t>
      </w:r>
      <w:r w:rsidRPr="00A4229A">
        <w:rPr>
          <w:rFonts w:ascii="Times New Roman" w:eastAsia="Times New Roman" w:hAnsi="Times New Roman" w:cs="Times New Roman"/>
          <w:sz w:val="28"/>
          <w:szCs w:val="28"/>
        </w:rPr>
        <w:t>стимулирования и платежей в бюджет.</w:t>
      </w:r>
    </w:p>
    <w:p w14:paraId="453A73FB" w14:textId="005DE5A7" w:rsidR="000E6DBE" w:rsidRPr="00A4229A" w:rsidRDefault="000E6DBE" w:rsidP="000E6DBE">
      <w:pPr>
        <w:jc w:val="both"/>
        <w:rPr>
          <w:rFonts w:ascii="Times New Roman" w:hAnsi="Times New Roman" w:cs="Times New Roman"/>
          <w:i/>
          <w:iCs/>
          <w:sz w:val="28"/>
          <w:lang w:eastAsia="ru-RU"/>
        </w:rPr>
      </w:pPr>
      <w:r w:rsidRPr="00A4229A">
        <w:rPr>
          <w:rFonts w:ascii="Times New Roman" w:hAnsi="Times New Roman" w:cs="Times New Roman"/>
          <w:i/>
          <w:iCs/>
          <w:sz w:val="28"/>
          <w:u w:val="single"/>
        </w:rPr>
        <w:t>Вопросы и задания</w:t>
      </w:r>
      <w:r w:rsidR="00A4229A" w:rsidRPr="00A4229A">
        <w:rPr>
          <w:rFonts w:ascii="Times New Roman" w:hAnsi="Times New Roman" w:cs="Times New Roman"/>
          <w:i/>
          <w:iCs/>
          <w:sz w:val="28"/>
          <w:u w:val="single"/>
        </w:rPr>
        <w:t xml:space="preserve"> 1</w:t>
      </w:r>
      <w:r w:rsidRPr="00A4229A">
        <w:rPr>
          <w:rFonts w:ascii="Times New Roman" w:hAnsi="Times New Roman" w:cs="Times New Roman"/>
          <w:i/>
          <w:iCs/>
          <w:sz w:val="28"/>
        </w:rPr>
        <w:t>:</w:t>
      </w:r>
      <w:r w:rsidR="00A4229A" w:rsidRPr="00A4229A">
        <w:rPr>
          <w:rFonts w:ascii="Times New Roman" w:hAnsi="Times New Roman" w:cs="Times New Roman"/>
          <w:i/>
          <w:iCs/>
          <w:sz w:val="28"/>
        </w:rPr>
        <w:t xml:space="preserve"> выполнить до 09.06.20</w:t>
      </w:r>
    </w:p>
    <w:p w14:paraId="6E804331" w14:textId="77777777" w:rsidR="000E6DBE" w:rsidRPr="000E6DBE" w:rsidRDefault="000E6DBE" w:rsidP="000E6DB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Cs/>
          <w:i/>
          <w:iCs/>
          <w:sz w:val="28"/>
        </w:rPr>
      </w:pPr>
      <w:r w:rsidRPr="000E6DBE">
        <w:rPr>
          <w:rFonts w:ascii="Times New Roman" w:hAnsi="Times New Roman"/>
          <w:bCs/>
          <w:i/>
          <w:iCs/>
          <w:sz w:val="28"/>
        </w:rPr>
        <w:t>Опишите суть экономической реформы 1965 года в СССР</w:t>
      </w:r>
    </w:p>
    <w:p w14:paraId="499E94EE" w14:textId="77777777" w:rsidR="000E6DBE" w:rsidRPr="000E6DBE" w:rsidRDefault="000E6DBE" w:rsidP="000E6DB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Cs/>
          <w:i/>
          <w:iCs/>
          <w:sz w:val="28"/>
        </w:rPr>
      </w:pPr>
      <w:r w:rsidRPr="000E6DBE">
        <w:rPr>
          <w:rFonts w:ascii="Times New Roman" w:hAnsi="Times New Roman"/>
          <w:bCs/>
          <w:i/>
          <w:iCs/>
          <w:sz w:val="28"/>
        </w:rPr>
        <w:t>Составьте таблицу «Направления и достижения реформы 1965 года»</w:t>
      </w:r>
    </w:p>
    <w:tbl>
      <w:tblPr>
        <w:tblStyle w:val="a5"/>
        <w:tblW w:w="0" w:type="auto"/>
        <w:tblInd w:w="1222" w:type="dxa"/>
        <w:tblLook w:val="04A0" w:firstRow="1" w:lastRow="0" w:firstColumn="1" w:lastColumn="0" w:noHBand="0" w:noVBand="1"/>
      </w:tblPr>
      <w:tblGrid>
        <w:gridCol w:w="2367"/>
        <w:gridCol w:w="5756"/>
      </w:tblGrid>
      <w:tr w:rsidR="000E6DBE" w14:paraId="7B5BD1F2" w14:textId="77777777" w:rsidTr="000E6DBE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4381D" w14:textId="77777777" w:rsidR="000E6DBE" w:rsidRPr="000E6DBE" w:rsidRDefault="000E6D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0E6DBE">
              <w:rPr>
                <w:rFonts w:ascii="Times New Roman" w:hAnsi="Times New Roman"/>
                <w:bCs/>
                <w:lang w:eastAsia="en-US"/>
              </w:rPr>
              <w:lastRenderedPageBreak/>
              <w:t>Направление реформы</w:t>
            </w: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99F93" w14:textId="77777777" w:rsidR="000E6DBE" w:rsidRDefault="000E6D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E6DBE">
              <w:rPr>
                <w:rFonts w:ascii="Times New Roman" w:hAnsi="Times New Roman"/>
                <w:bCs/>
                <w:lang w:eastAsia="en-US"/>
              </w:rPr>
              <w:t>Итоги, результаты</w:t>
            </w:r>
          </w:p>
        </w:tc>
      </w:tr>
      <w:tr w:rsidR="000E6DBE" w14:paraId="68824642" w14:textId="77777777" w:rsidTr="000E6DBE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22163" w14:textId="77777777" w:rsidR="000E6DBE" w:rsidRDefault="000E6D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778CD" w14:textId="77777777" w:rsidR="000E6DBE" w:rsidRDefault="000E6D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0E6DBE" w14:paraId="7FE76ACA" w14:textId="77777777" w:rsidTr="000E6DBE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E407E" w14:textId="77777777" w:rsidR="000E6DBE" w:rsidRDefault="000E6D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D1EE7" w14:textId="77777777" w:rsidR="000E6DBE" w:rsidRDefault="000E6D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0E6DBE" w14:paraId="33B623BF" w14:textId="77777777" w:rsidTr="000E6DBE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8D6A5" w14:textId="77777777" w:rsidR="000E6DBE" w:rsidRDefault="000E6D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F5D2B" w14:textId="77777777" w:rsidR="000E6DBE" w:rsidRDefault="000E6D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0E6DBE" w14:paraId="1EC9BB59" w14:textId="77777777" w:rsidTr="000E6DBE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62A27" w14:textId="77777777" w:rsidR="000E6DBE" w:rsidRDefault="000E6D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C1D38" w14:textId="77777777" w:rsidR="000E6DBE" w:rsidRDefault="000E6D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14:paraId="3C24FC2E" w14:textId="77777777" w:rsidR="000E6DBE" w:rsidRDefault="000E6DBE" w:rsidP="000E6DB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1EB490C" w14:textId="77777777" w:rsidR="000E6DBE" w:rsidRDefault="000E6DBE" w:rsidP="000E6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328687" w14:textId="77777777" w:rsidR="000E6DBE" w:rsidRDefault="000E6DBE">
      <w:pPr>
        <w:rPr>
          <w:bCs/>
          <w:sz w:val="24"/>
          <w:szCs w:val="24"/>
        </w:rPr>
      </w:pPr>
    </w:p>
    <w:p w14:paraId="10CD2420" w14:textId="1ED5CA1F" w:rsidR="00857E4A" w:rsidRPr="000E6DBE" w:rsidRDefault="0071143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E6DBE">
        <w:rPr>
          <w:rFonts w:ascii="Times New Roman" w:hAnsi="Times New Roman" w:cs="Times New Roman"/>
          <w:b/>
          <w:bCs/>
          <w:sz w:val="32"/>
          <w:szCs w:val="32"/>
        </w:rPr>
        <w:t xml:space="preserve">Тема 2: </w:t>
      </w:r>
      <w:r w:rsidR="00857E4A" w:rsidRPr="000E6DBE">
        <w:rPr>
          <w:rFonts w:ascii="Times New Roman" w:hAnsi="Times New Roman" w:cs="Times New Roman"/>
          <w:b/>
          <w:bCs/>
          <w:sz w:val="32"/>
          <w:szCs w:val="32"/>
        </w:rPr>
        <w:t>СССР в годы перестройки</w:t>
      </w:r>
    </w:p>
    <w:p w14:paraId="665B54E7" w14:textId="75F123C9" w:rsidR="00977066" w:rsidRPr="00977066" w:rsidRDefault="00977066" w:rsidP="000E6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Перестройка стала для многих жителей страны роковым событием, которое в корне изменило их жизнь. Поэтому следует кратко охарактеризовать ее предпосылки, основные причины, события и итоги.</w:t>
      </w:r>
    </w:p>
    <w:p w14:paraId="3C5D7F93" w14:textId="1398F1E3" w:rsidR="000E6DBE" w:rsidRDefault="00977066" w:rsidP="000E6DB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Предыстория эпохи перестройки</w:t>
      </w:r>
      <w:r w:rsidR="000E6DBE" w:rsidRPr="000E6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77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Весной 1985</w:t>
      </w:r>
      <w:r w:rsidRPr="00977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года Генеральным секретарем ЦК КПСС становится Михаил Сергеевич Горбачев, на тот момент ему было чуть больше </w:t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50</w:t>
      </w:r>
      <w:r w:rsidRPr="00977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лет. Страна находилась на грани глубокого кризиса – гонка вооружений, снижение темпов производства во всех сферах, коррупция, разочарование народа в идеях коммунизма, алкоголизм среди большой части населения, власть находилась в руках уже престарелых управленцев и так далее. Генеральный секретарь понимал необходимость изменений и поэтому сказал, что</w:t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«всем пора перестраиваться».</w:t>
      </w:r>
      <w:r w:rsidRPr="00977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Отсюда и пошло название этого периода времени.</w:t>
      </w:r>
      <w:r w:rsidRPr="00977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Главными причинами</w:t>
      </w:r>
      <w:r w:rsidRPr="00977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перестройки можно назвать:</w:t>
      </w:r>
      <w:r w:rsidRPr="00977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977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.Низкий уровень эффективности от системы управления в стране;</w:t>
      </w:r>
      <w:r w:rsidRPr="00977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977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.Введение санкций против СССР;</w:t>
      </w:r>
      <w:r w:rsidRPr="00977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977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.Военная операция в Афганистане, которая велась уже около </w:t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Pr="00977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лет;</w:t>
      </w:r>
      <w:r w:rsidRPr="00977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977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Падение цен на нефть.</w:t>
      </w:r>
      <w:r w:rsidRPr="00977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Перестройка длилась </w:t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Pr="00977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лет и прошла в </w:t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977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основных этапа:</w:t>
      </w:r>
      <w:r w:rsidRPr="00977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 этап (1985 </w:t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-1988</w:t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гг.),</w:t>
      </w:r>
      <w:r w:rsidRPr="00977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когда вышла антиалкогольная программа, начала проводиться борьба с коррупцией, омолодились кадры в высших управленческих слоях, и была провозглашена гласность – освещение негатива. Но при всем этом отсутствовал четкий план преобразований, подрывались моральные ценности и часто пренебрегались национальные интересы в угоду западным.</w:t>
      </w:r>
      <w:r w:rsidRPr="00977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 этапом стал период с </w:t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1988</w:t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года по 1989.</w:t>
      </w:r>
      <w:r w:rsidRPr="00977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это время была окончательно смягчена цензура – осуществлен шаг к демократизации населения, началось формирование предпосылок для развития предпринимательской деятельности – разрешены кооперативы, частная трудовая деятельность, начинается свобода творчества и развитие искусства. Также в</w:t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1989</w:t>
      </w:r>
      <w:r w:rsidRPr="00977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году были выведены войска из Афганистана и предприняты попытки улучшить отношения с США, то есть фактически СССР перестает поддерживать </w:t>
      </w:r>
      <w:r w:rsidRPr="00977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социалистические режимы других стран. Негативными сторонами можно назвать низкую боеготовность Вооруженных сил, падение авторитета правящей партии, Чернобыльскую катастрофу, распространение порнографии, наркомании, то есть падение нравов молодежи и межнациональные конфликты (столкновения в Казахстане в </w:t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1986</w:t>
      </w:r>
      <w:r w:rsidRPr="00977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году и так далее).</w:t>
      </w:r>
      <w:r w:rsidRPr="00977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 </w:t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этапе (июнь </w:t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1989</w:t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сентябрь 1991) </w:t>
      </w:r>
      <w:r w:rsidRPr="00977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процессы в стране перестали быть управляемыми. Партия КПСС теряет свою власть и начинается борьба среди фракций. В этот период времени рождается и развивается огромное количество оппозиционных движений. Проходит парад суверенитетов – страны стали выходить из состава Советского Союза. Также была </w:t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отменена Конституция 1977</w:t>
      </w:r>
      <w:r w:rsidRPr="00977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года и материальное положение населения заметно ухудшилось. Начался отток ученых, видных деятелей за рубеж.</w:t>
      </w:r>
      <w:r w:rsidRPr="00977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 </w:t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основными целями перестройки были:</w:t>
      </w:r>
      <w:r w:rsidRPr="00977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977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.Демократизация СССР, введение гласности;</w:t>
      </w:r>
      <w:r w:rsidRPr="00977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977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.Нормализация отношений с другими странами;</w:t>
      </w:r>
      <w:r w:rsidRPr="00977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977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.Омоложение кадров в системе управления;</w:t>
      </w:r>
      <w:r w:rsidRPr="00977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977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.Увеличение эффективности экономики за счет введения некоторых рыночных элементов.</w:t>
      </w:r>
      <w:r w:rsidRPr="00977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что из этого было достигнуто, трудно сказать. СССР распалась на ряд независимых и суверенных государств, правящая партия была ликвидирована, произошло катастрофическое падение уровня жизни населения и проведены радикальные экономические, политические реформы для стабилизации состояния страны в последующем. Положительным итогом можно назвать лишь попытку демократизировать общество и ввести рыночные инструменты, которые в будущем, после распада СССР стали применяться повсеместно</w:t>
      </w:r>
      <w:r w:rsidR="000E6D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6A2704D4" w14:textId="77777777" w:rsidR="000E6DBE" w:rsidRDefault="000E6DBE" w:rsidP="000E6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E74AB84" w14:textId="301D9DD6" w:rsidR="00977066" w:rsidRPr="00977066" w:rsidRDefault="000E6DBE" w:rsidP="000E6D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E6DB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Задание 2:</w:t>
      </w:r>
      <w:r w:rsidRPr="000E6D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изучить лекцию, составить план лекции (выполнить до 09.06.20)</w:t>
      </w:r>
      <w:r w:rsidR="00977066" w:rsidRPr="009770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977066" w:rsidRPr="009770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14:paraId="0AB7BF63" w14:textId="77777777" w:rsidR="00977066" w:rsidRPr="000E6DBE" w:rsidRDefault="00977066" w:rsidP="000E6DBE">
      <w:pPr>
        <w:rPr>
          <w:rFonts w:ascii="Times New Roman" w:hAnsi="Times New Roman" w:cs="Times New Roman"/>
          <w:sz w:val="28"/>
          <w:szCs w:val="28"/>
        </w:rPr>
      </w:pPr>
    </w:p>
    <w:sectPr w:rsidR="00977066" w:rsidRPr="000E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3697F"/>
    <w:multiLevelType w:val="multilevel"/>
    <w:tmpl w:val="F41A31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95"/>
    <w:rsid w:val="000E6DBE"/>
    <w:rsid w:val="00124A17"/>
    <w:rsid w:val="00686B95"/>
    <w:rsid w:val="00711431"/>
    <w:rsid w:val="00857E4A"/>
    <w:rsid w:val="00977066"/>
    <w:rsid w:val="00A4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55FC"/>
  <w15:chartTrackingRefBased/>
  <w15:docId w15:val="{7DF2731F-19E9-4A53-B1FA-DEBDF347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6DB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0E6D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5</cp:revision>
  <dcterms:created xsi:type="dcterms:W3CDTF">2020-05-31T11:07:00Z</dcterms:created>
  <dcterms:modified xsi:type="dcterms:W3CDTF">2020-06-01T12:16:00Z</dcterms:modified>
</cp:coreProperties>
</file>