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78" w:rsidRDefault="00B96AA5">
      <w:r>
        <w:t>Описать рабочий процесс комбайна Енисей 1200</w:t>
      </w:r>
    </w:p>
    <w:sectPr w:rsidR="008B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B96AA5"/>
    <w:rsid w:val="008B0278"/>
    <w:rsid w:val="00B9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polini4</dc:creator>
  <cp:keywords/>
  <dc:description/>
  <cp:lastModifiedBy>polini4</cp:lastModifiedBy>
  <cp:revision>3</cp:revision>
  <dcterms:created xsi:type="dcterms:W3CDTF">2020-06-17T04:31:00Z</dcterms:created>
  <dcterms:modified xsi:type="dcterms:W3CDTF">2020-06-17T04:39:00Z</dcterms:modified>
</cp:coreProperties>
</file>