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7FD" w14:textId="77777777" w:rsidR="00F609BA" w:rsidRPr="00A868E6" w:rsidRDefault="00F609BA" w:rsidP="00F609B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6381908A" w14:textId="77777777" w:rsidR="00F609BA" w:rsidRPr="00A868E6" w:rsidRDefault="00F609BA" w:rsidP="00F609B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по </w:t>
      </w:r>
      <w:r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14:paraId="7C92F318" w14:textId="77777777" w:rsidR="00F609BA" w:rsidRPr="00097E59" w:rsidRDefault="00F609BA" w:rsidP="00F609BA">
      <w:pPr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23.02.04 </w:t>
      </w:r>
      <w:r w:rsidRPr="00097E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14:paraId="52A5F29C" w14:textId="77777777" w:rsidR="00D84A10" w:rsidRDefault="00D84A10" w:rsidP="00D84A1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8BACE27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A5389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D1CDF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52083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BFC45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B8E09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36B5B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E7761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65619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43569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C0B9A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C75EF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08274" w14:textId="77777777" w:rsidR="00D84A10" w:rsidRDefault="00D84A10" w:rsidP="00D84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  <w:bookmarkStart w:id="0" w:name="_Toc150695621"/>
      <w:bookmarkStart w:id="1" w:name="_Toc150695786"/>
      <w:bookmarkStart w:id="2" w:name="_Toc156824969"/>
    </w:p>
    <w:p w14:paraId="4D30EEE4" w14:textId="0593DDF9" w:rsidR="00D84A10" w:rsidRPr="00D84A10" w:rsidRDefault="00D84A10" w:rsidP="00D84A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A10">
        <w:rPr>
          <w:rFonts w:ascii="Times New Roman" w:hAnsi="Times New Roman" w:cs="Times New Roman"/>
          <w:sz w:val="24"/>
          <w:szCs w:val="24"/>
        </w:rPr>
        <w:t>«ОП</w:t>
      </w:r>
      <w:r w:rsidR="00323ED3">
        <w:rPr>
          <w:rFonts w:ascii="Times New Roman" w:hAnsi="Times New Roman" w:cs="Times New Roman"/>
          <w:sz w:val="24"/>
          <w:szCs w:val="24"/>
        </w:rPr>
        <w:t>Ц</w:t>
      </w:r>
      <w:r w:rsidRPr="00D84A10">
        <w:rPr>
          <w:rFonts w:ascii="Times New Roman" w:hAnsi="Times New Roman" w:cs="Times New Roman"/>
          <w:sz w:val="24"/>
          <w:szCs w:val="24"/>
        </w:rPr>
        <w:t>.1</w:t>
      </w:r>
      <w:r w:rsidR="00323ED3">
        <w:rPr>
          <w:rFonts w:ascii="Times New Roman" w:hAnsi="Times New Roman" w:cs="Times New Roman"/>
          <w:sz w:val="24"/>
          <w:szCs w:val="24"/>
        </w:rPr>
        <w:t>2ц</w:t>
      </w:r>
      <w:r w:rsidRPr="00D84A10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предприятия»</w:t>
      </w:r>
      <w:bookmarkEnd w:id="0"/>
      <w:bookmarkEnd w:id="1"/>
      <w:bookmarkEnd w:id="2"/>
    </w:p>
    <w:p w14:paraId="2B78BFED" w14:textId="77777777" w:rsidR="00D84A10" w:rsidRDefault="00D84A10" w:rsidP="00D84A10">
      <w:pPr>
        <w:pStyle w:val="1"/>
      </w:pPr>
    </w:p>
    <w:p w14:paraId="5267BEB0" w14:textId="77777777" w:rsidR="00D84A10" w:rsidRDefault="00D84A10" w:rsidP="00D84A10">
      <w:pPr>
        <w:pStyle w:val="1"/>
      </w:pPr>
    </w:p>
    <w:p w14:paraId="710B4CBD" w14:textId="77777777" w:rsidR="00D84A10" w:rsidRDefault="00D84A10" w:rsidP="00D84A10">
      <w:pPr>
        <w:pStyle w:val="1"/>
      </w:pPr>
    </w:p>
    <w:p w14:paraId="598BD097" w14:textId="77777777" w:rsidR="00D84A10" w:rsidRDefault="00D84A10" w:rsidP="00D84A10">
      <w:pPr>
        <w:pStyle w:val="1"/>
      </w:pPr>
    </w:p>
    <w:p w14:paraId="63CE1A47" w14:textId="77777777" w:rsidR="00D84A10" w:rsidRDefault="00D84A10" w:rsidP="00D84A10">
      <w:pPr>
        <w:pStyle w:val="1"/>
      </w:pPr>
    </w:p>
    <w:p w14:paraId="74D3056F" w14:textId="77777777" w:rsidR="00D84A10" w:rsidRDefault="00D84A10" w:rsidP="00D84A10">
      <w:pPr>
        <w:pStyle w:val="1"/>
      </w:pPr>
    </w:p>
    <w:p w14:paraId="5E8465E3" w14:textId="77777777" w:rsidR="00D84A10" w:rsidRDefault="00D84A10" w:rsidP="00D84A10">
      <w:pPr>
        <w:pStyle w:val="1"/>
      </w:pPr>
    </w:p>
    <w:p w14:paraId="1845AB54" w14:textId="77777777" w:rsidR="00D84A10" w:rsidRDefault="00D84A10" w:rsidP="00D84A10">
      <w:pPr>
        <w:pStyle w:val="1"/>
      </w:pPr>
    </w:p>
    <w:p w14:paraId="43CA84A4" w14:textId="77777777" w:rsidR="00D84A10" w:rsidRDefault="00D84A10" w:rsidP="00D84A10">
      <w:pPr>
        <w:pStyle w:val="1"/>
      </w:pPr>
    </w:p>
    <w:p w14:paraId="4B4F5A39" w14:textId="77777777" w:rsidR="00D84A10" w:rsidRDefault="00D84A10" w:rsidP="00D84A10">
      <w:pPr>
        <w:pStyle w:val="1"/>
      </w:pPr>
    </w:p>
    <w:p w14:paraId="3E4523F5" w14:textId="77777777" w:rsidR="00D84A10" w:rsidRDefault="00D84A10" w:rsidP="00D84A10">
      <w:pPr>
        <w:pStyle w:val="13"/>
        <w:jc w:val="center"/>
        <w:rPr>
          <w:b/>
          <w:bCs/>
          <w:lang w:val="ru-RU"/>
        </w:rPr>
      </w:pPr>
    </w:p>
    <w:p w14:paraId="7D815361" w14:textId="77777777" w:rsidR="00D84A10" w:rsidRDefault="00D84A10" w:rsidP="00D84A10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14:paraId="6568A739" w14:textId="77777777" w:rsidR="00D84A10" w:rsidRPr="00F609BA" w:rsidRDefault="00D84A10" w:rsidP="00D84A10">
      <w:pPr>
        <w:pStyle w:val="14"/>
        <w:rPr>
          <w:rFonts w:ascii="Times New Roman" w:hAnsi="Times New Roman"/>
          <w:color w:val="auto"/>
        </w:rPr>
      </w:pPr>
      <w:bookmarkStart w:id="6" w:name="_Toc156825287"/>
      <w:r w:rsidRPr="00F609BA">
        <w:rPr>
          <w:rFonts w:ascii="Times New Roman" w:hAnsi="Times New Roman"/>
          <w:color w:val="auto"/>
        </w:rPr>
        <w:lastRenderedPageBreak/>
        <w:t>СОДЕРЖАНИЕ ПРОГРАММЫ</w:t>
      </w:r>
      <w:bookmarkEnd w:id="6"/>
    </w:p>
    <w:p w14:paraId="7AE420A0" w14:textId="77777777" w:rsidR="00D84A10" w:rsidRDefault="00D84A10" w:rsidP="00D84A10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f0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1CC4A20C" w14:textId="77777777" w:rsidR="00D84A10" w:rsidRDefault="00D84A10" w:rsidP="00D84A10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f0"/>
          </w:rPr>
          <w:t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E896D04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f0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3928174F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f0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5212F7E8" w14:textId="77777777" w:rsidR="00D84A10" w:rsidRDefault="00D84A10" w:rsidP="00D84A10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f0"/>
          </w:rPr>
          <w:t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3CBD60B0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f0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14:paraId="48331EDF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f0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14:paraId="6C34302B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f0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14:paraId="2928D5B0" w14:textId="77777777" w:rsidR="00D84A10" w:rsidRDefault="00D84A10" w:rsidP="00D84A10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f0"/>
          </w:rPr>
          <w:t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1E9A825A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f0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14:paraId="28878020" w14:textId="77777777" w:rsidR="00D84A10" w:rsidRDefault="00D84A10" w:rsidP="00D84A10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f0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14:paraId="714B25C3" w14:textId="77777777" w:rsidR="00D84A10" w:rsidRDefault="00D84A10" w:rsidP="00D84A10">
      <w:pPr>
        <w:pStyle w:val="12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f0"/>
          </w:rPr>
          <w:t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AF49762" w14:textId="77777777" w:rsidR="00D84A10" w:rsidRDefault="00D84A10" w:rsidP="00D84A10">
      <w:pPr>
        <w:pStyle w:val="1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44607A05" w14:textId="77777777" w:rsidR="00D84A10" w:rsidRDefault="00D84A10" w:rsidP="00D84A10">
      <w:pPr>
        <w:pStyle w:val="14"/>
        <w:jc w:val="left"/>
        <w:rPr>
          <w:rFonts w:ascii="Times New Roman" w:hAnsi="Times New Roman"/>
        </w:rPr>
        <w:sectPr w:rsidR="00D84A10" w:rsidSect="00D84A10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435EF8D" w14:textId="77777777" w:rsidR="00D84A10" w:rsidRPr="00F609BA" w:rsidRDefault="00D84A10" w:rsidP="00D84A10">
      <w:pPr>
        <w:pStyle w:val="14"/>
        <w:numPr>
          <w:ilvl w:val="0"/>
          <w:numId w:val="2"/>
        </w:numPr>
        <w:tabs>
          <w:tab w:val="num" w:pos="360"/>
        </w:tabs>
        <w:ind w:left="0" w:firstLine="0"/>
        <w:rPr>
          <w:rStyle w:val="af4"/>
          <w:i w:val="0"/>
          <w:iCs/>
          <w:color w:val="auto"/>
        </w:rPr>
      </w:pPr>
      <w:bookmarkStart w:id="7" w:name="_Toc156294566"/>
      <w:bookmarkStart w:id="8" w:name="_Toc156825288"/>
      <w:r w:rsidRPr="00F609BA">
        <w:rPr>
          <w:rStyle w:val="af4"/>
          <w:iCs/>
          <w:color w:val="auto"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F609BA">
        <w:rPr>
          <w:rStyle w:val="af4"/>
          <w:iCs/>
          <w:color w:val="auto"/>
        </w:rPr>
        <w:t xml:space="preserve"> РАБОЧЕЙ ПРОГРАММЫ УЧЕБНОЙ ДИСЦИПЛИНЫ</w:t>
      </w:r>
    </w:p>
    <w:p w14:paraId="6433D6FA" w14:textId="6246DE56" w:rsidR="00D84A10" w:rsidRDefault="00D84A10" w:rsidP="00D84A10">
      <w:pPr>
        <w:pStyle w:val="13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Pr="00ED2016">
        <w:rPr>
          <w:u w:val="single"/>
          <w:lang w:val="ru-RU"/>
        </w:rPr>
        <w:t>ОП</w:t>
      </w:r>
      <w:r w:rsidR="00323ED3">
        <w:rPr>
          <w:u w:val="single"/>
          <w:lang w:val="ru-RU"/>
        </w:rPr>
        <w:t>Ц</w:t>
      </w:r>
      <w:r w:rsidRPr="00ED2016">
        <w:rPr>
          <w:u w:val="single"/>
          <w:lang w:val="ru-RU"/>
        </w:rPr>
        <w:t>.1</w:t>
      </w:r>
      <w:r w:rsidR="00323ED3">
        <w:rPr>
          <w:u w:val="single"/>
          <w:lang w:val="ru-RU"/>
        </w:rPr>
        <w:t>2ц</w:t>
      </w:r>
      <w:r w:rsidRPr="00ED2016">
        <w:rPr>
          <w:u w:val="single"/>
          <w:lang w:val="ru-RU"/>
        </w:rPr>
        <w:t xml:space="preserve"> Электронный документооборот предприятия</w:t>
      </w:r>
      <w:r>
        <w:rPr>
          <w:rFonts w:eastAsia="Segoe UI"/>
          <w:lang w:val="ru-RU"/>
        </w:rPr>
        <w:t>»</w:t>
      </w:r>
    </w:p>
    <w:p w14:paraId="33CB1E18" w14:textId="77777777" w:rsidR="00D84A10" w:rsidRDefault="00D84A10" w:rsidP="00D84A10">
      <w:pPr>
        <w:pStyle w:val="13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124E606E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>
        <w:rPr>
          <w:rFonts w:ascii="Times New Roman" w:hAnsi="Times New Roman"/>
        </w:rPr>
        <w:t xml:space="preserve">1.1. Цель и место </w:t>
      </w:r>
      <w:bookmarkEnd w:id="9"/>
      <w:r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63D60A0A" w14:textId="75B6C542" w:rsidR="00D84A10" w:rsidRDefault="00D84A10" w:rsidP="00D84A1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/>
        </w:rPr>
        <w:t>«</w:t>
      </w:r>
      <w:r w:rsidR="00BD2659" w:rsidRPr="00BD2659">
        <w:rPr>
          <w:rFonts w:ascii="Times New Roman" w:hAnsi="Times New Roman" w:cs="Times New Roman"/>
          <w:sz w:val="24"/>
          <w:szCs w:val="24"/>
        </w:rPr>
        <w:t>ОП</w:t>
      </w:r>
      <w:r w:rsidR="00323ED3">
        <w:rPr>
          <w:rFonts w:ascii="Times New Roman" w:hAnsi="Times New Roman" w:cs="Times New Roman"/>
          <w:sz w:val="24"/>
          <w:szCs w:val="24"/>
        </w:rPr>
        <w:t>Ц</w:t>
      </w:r>
      <w:r w:rsidR="00BD2659" w:rsidRPr="00BD2659">
        <w:rPr>
          <w:rFonts w:ascii="Times New Roman" w:hAnsi="Times New Roman" w:cs="Times New Roman"/>
          <w:sz w:val="24"/>
          <w:szCs w:val="24"/>
        </w:rPr>
        <w:t>.1</w:t>
      </w:r>
      <w:r w:rsidR="00323ED3">
        <w:rPr>
          <w:rFonts w:ascii="Times New Roman" w:hAnsi="Times New Roman" w:cs="Times New Roman"/>
          <w:sz w:val="24"/>
          <w:szCs w:val="24"/>
        </w:rPr>
        <w:t>2ц</w:t>
      </w:r>
      <w:r w:rsidR="00BD2659" w:rsidRPr="00BD2659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предприятия</w:t>
      </w:r>
      <w:r>
        <w:rPr>
          <w:rFonts w:ascii="Times New Roman" w:hAnsi="Times New Roman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D2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и навыков, необходимых для эффективного управления документами в электронной форме в рамках современного предприятия.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4C16AC" w14:textId="5A4CE645" w:rsidR="00D84A10" w:rsidRDefault="00D84A10" w:rsidP="00D84A10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«Наименование» включена в </w:t>
      </w:r>
      <w:r w:rsidRPr="00EE0401">
        <w:rPr>
          <w:rFonts w:ascii="Times New Roman" w:hAnsi="Times New Roman" w:cs="Times New Roman"/>
          <w:sz w:val="24"/>
          <w:szCs w:val="24"/>
        </w:rPr>
        <w:t>вариативную часть образовательной программы</w:t>
      </w:r>
    </w:p>
    <w:p w14:paraId="730E93AE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12" w:name="_Toc156294568"/>
      <w:bookmarkStart w:id="13" w:name="_Toc156825290"/>
      <w:r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11447A31" w14:textId="77777777" w:rsidR="00D84A10" w:rsidRDefault="00D84A10" w:rsidP="00D84A1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0B106692" w14:textId="77777777" w:rsidR="00D84A10" w:rsidRDefault="00D84A10" w:rsidP="00D84A1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610"/>
        <w:gridCol w:w="2420"/>
        <w:gridCol w:w="2150"/>
      </w:tblGrid>
      <w:tr w:rsidR="00D84A10" w14:paraId="3425E755" w14:textId="77777777" w:rsidTr="0054339D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AE6F" w14:textId="77777777" w:rsidR="00D84A10" w:rsidRDefault="00D84A10" w:rsidP="0054339D">
            <w:pPr>
              <w:rPr>
                <w:rStyle w:val="af4"/>
                <w:b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af4"/>
                <w:b/>
                <w:sz w:val="24"/>
                <w:szCs w:val="24"/>
              </w:rPr>
              <w:t xml:space="preserve">Код ОК, </w:t>
            </w:r>
          </w:p>
          <w:p w14:paraId="7F9F7F0F" w14:textId="77777777" w:rsidR="00D84A10" w:rsidRDefault="00D84A10" w:rsidP="0054339D">
            <w:pPr>
              <w:rPr>
                <w:rStyle w:val="af4"/>
                <w:b/>
                <w:sz w:val="24"/>
                <w:szCs w:val="24"/>
              </w:rPr>
            </w:pPr>
            <w:r>
              <w:rPr>
                <w:rStyle w:val="af4"/>
                <w:b/>
                <w:color w:val="0070C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A5F22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586A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C23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Владеть навыками </w:t>
            </w:r>
          </w:p>
        </w:tc>
      </w:tr>
      <w:tr w:rsidR="00D84A10" w14:paraId="6AA08707" w14:textId="77777777" w:rsidTr="0054339D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687FD" w14:textId="77777777" w:rsidR="00D84A10" w:rsidRDefault="00D84A10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6A75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D287FB2" w14:textId="24529DD6" w:rsidR="006A75A0" w:rsidRDefault="006A75A0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5A0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2287" w14:textId="327A3B21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14:paraId="5F486D28" w14:textId="163B2600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задачу и/или проблему и выделять её составные части;</w:t>
            </w:r>
          </w:p>
          <w:p w14:paraId="789088BF" w14:textId="77777777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этапы решения задачи;</w:t>
            </w:r>
          </w:p>
          <w:p w14:paraId="5BDAF2D5" w14:textId="762D8CA3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выявлять и эффективно искать информацию, необходимую для решения задачи и/или проблемы;</w:t>
            </w:r>
          </w:p>
          <w:p w14:paraId="79A2C17F" w14:textId="4C7943B9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план действия;</w:t>
            </w:r>
          </w:p>
          <w:p w14:paraId="73E62975" w14:textId="77777777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необходимые ресурсы;</w:t>
            </w:r>
          </w:p>
          <w:p w14:paraId="5FD16550" w14:textId="6327E972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14:paraId="7F2898FB" w14:textId="0D33A112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реализовать составленный план;</w:t>
            </w:r>
          </w:p>
          <w:p w14:paraId="05B7A503" w14:textId="5381DD1A" w:rsidR="00D84A10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результат и последствия своих действий 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67E" w14:textId="10B6DD2C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0004DFE8" w14:textId="524FAC36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60E6BC5" w14:textId="56265ADD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14:paraId="02495005" w14:textId="77777777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методы работы в профессиональной и смежных сферах;</w:t>
            </w:r>
          </w:p>
          <w:p w14:paraId="518F7CEC" w14:textId="06E3E798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структуру плана для решения задач;</w:t>
            </w:r>
          </w:p>
          <w:p w14:paraId="7142134B" w14:textId="08B850EB" w:rsidR="00D84A10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EB9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D84A10" w14:paraId="1D105D69" w14:textId="77777777" w:rsidTr="0054339D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4D4" w14:textId="77777777" w:rsidR="00D84A10" w:rsidRDefault="00D84A10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1940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B68FDBF" w14:textId="264DE69C" w:rsidR="001940E8" w:rsidRDefault="001940E8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0E8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676" w14:textId="448513C3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задачи для поиска информации;</w:t>
            </w:r>
          </w:p>
          <w:p w14:paraId="1F30D403" w14:textId="40540751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необходимые источники информации;</w:t>
            </w:r>
          </w:p>
          <w:p w14:paraId="2F423415" w14:textId="72A98258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планировать процесс поиска;</w:t>
            </w:r>
          </w:p>
          <w:p w14:paraId="19D4DDED" w14:textId="77777777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структурировать получаемую информацию;</w:t>
            </w:r>
          </w:p>
          <w:p w14:paraId="16528DD7" w14:textId="7D8C10F9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информации;</w:t>
            </w:r>
          </w:p>
          <w:p w14:paraId="7818222E" w14:textId="017424DC" w:rsidR="00675D8E" w:rsidRPr="00675D8E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оценивать практическую значимость результатов поиска;</w:t>
            </w:r>
          </w:p>
          <w:p w14:paraId="75DB58EF" w14:textId="00A00052" w:rsidR="00D84A10" w:rsidRDefault="00675D8E" w:rsidP="00675D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9A6A" w14:textId="236A04A2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14:paraId="13B3CF51" w14:textId="06452221" w:rsidR="00675D8E" w:rsidRPr="00675D8E" w:rsidRDefault="00675D8E" w:rsidP="00675D8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приемы структурирования информации;</w:t>
            </w:r>
          </w:p>
          <w:p w14:paraId="7AEFACC6" w14:textId="618CFF3D" w:rsidR="00D84A10" w:rsidRDefault="00675D8E" w:rsidP="00675D8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675D8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формат оформления результатов поиска информации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1F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1940E8" w14:paraId="71851B3E" w14:textId="77777777" w:rsidTr="0054339D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9A3" w14:textId="2F59F656" w:rsidR="001940E8" w:rsidRPr="001940E8" w:rsidRDefault="001940E8" w:rsidP="00194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0E8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940E8">
              <w:rPr>
                <w:rFonts w:ascii="Times New Roman" w:hAnsi="Times New Roman" w:cs="Times New Roman"/>
                <w:bCs/>
                <w:sz w:val="24"/>
                <w:szCs w:val="24"/>
              </w:rPr>
              <w:t>09 Пользоваться профессиональной документацией на государственном и иностранном языках.</w:t>
            </w:r>
          </w:p>
          <w:p w14:paraId="71C09DEB" w14:textId="77777777" w:rsidR="001940E8" w:rsidRDefault="001940E8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2B0" w14:textId="77777777" w:rsidR="004562ED" w:rsidRPr="00F609BA" w:rsidRDefault="004562ED" w:rsidP="004562E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14:paraId="057724C7" w14:textId="30779042" w:rsidR="001940E8" w:rsidRPr="00F609BA" w:rsidRDefault="004562ED" w:rsidP="004562E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использовать современное программное обеспечение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6A2D" w14:textId="77777777" w:rsidR="004562ED" w:rsidRPr="00F609BA" w:rsidRDefault="004562ED" w:rsidP="004562E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информатизации;</w:t>
            </w:r>
          </w:p>
          <w:p w14:paraId="46CAA90E" w14:textId="6A973A7A" w:rsidR="001940E8" w:rsidRPr="00F609BA" w:rsidRDefault="004562ED" w:rsidP="004562E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порядок их применения и программное обеспечение в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1DB" w14:textId="77777777" w:rsidR="001940E8" w:rsidRDefault="001940E8" w:rsidP="0054339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84A10" w14:paraId="459EEF2F" w14:textId="77777777" w:rsidTr="0054339D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37F3" w14:textId="6935A04B" w:rsidR="00D84A10" w:rsidRDefault="00D84A10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="00AF4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 </w:t>
            </w:r>
            <w:r w:rsidR="00AF45FA" w:rsidRPr="00AF45FA">
              <w:rPr>
                <w:rFonts w:ascii="Times New Roman" w:hAnsi="Times New Roman" w:cs="Times New Roman"/>
                <w:bCs/>
                <w:sz w:val="24"/>
                <w:szCs w:val="24"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1E98" w14:textId="17CD96EC" w:rsidR="00D84A10" w:rsidRDefault="006E6BA2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BA2">
              <w:rPr>
                <w:rFonts w:ascii="Times New Roman" w:hAnsi="Times New Roman" w:cs="Times New Roman"/>
                <w:bCs/>
                <w:sz w:val="24"/>
                <w:szCs w:val="24"/>
              </w:rPr>
              <w:t>- работать в системе электронного документооборота организации - проводить анализ и оценку возможностей систем электронного документооборота, разработанных для организаций, представлять результаты анализа делопроизводственных процессов организации в графическом виде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1ABB3" w14:textId="28B51C05" w:rsidR="00D84A10" w:rsidRPr="006E6BA2" w:rsidRDefault="006E6BA2" w:rsidP="0054339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6B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-специфику систем электронного документооборота, используемых в современном делопроизводстве -функциональные особенности различных систем электронного документооборота, используемых в сфере документационного обеспечения управления, рынок программных продуктов по автоматизации </w:t>
            </w:r>
            <w:r w:rsidRPr="006E6BA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документационного обеспечения управления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BCE1" w14:textId="17A7EBEE" w:rsidR="00D84A10" w:rsidRDefault="006E6BA2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навыками подготовки технического задания на внедрение системы электронного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B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документооборота в организации в рамках своих компетенций, методического сопровождение процессов внедрения и эксплуатации системы электронного </w:t>
            </w:r>
            <w:r w:rsidRPr="006E6B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документооборота в организации</w:t>
            </w:r>
          </w:p>
        </w:tc>
      </w:tr>
      <w:tr w:rsidR="00D84A10" w14:paraId="209F3209" w14:textId="77777777" w:rsidTr="0054339D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CA0B" w14:textId="69BFC8E2" w:rsidR="00D84A10" w:rsidRDefault="00D84A10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 </w:t>
            </w:r>
            <w:r w:rsidR="00BE5D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 </w:t>
            </w:r>
            <w:r w:rsidR="00ED2016" w:rsidRPr="00ED2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Использование специализированного </w:t>
            </w:r>
            <w:r w:rsidR="00BE5D5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программного обеспечения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5A6" w14:textId="77777777" w:rsidR="006E6BA2" w:rsidRDefault="00286DF7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работать с программами для документооборота</w:t>
            </w:r>
          </w:p>
          <w:p w14:paraId="3935FE62" w14:textId="6275C55B" w:rsidR="00286DF7" w:rsidRPr="00F609BA" w:rsidRDefault="00286DF7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интегрировать системы ЭДО с другими информационными системами предприятия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3640" w14:textId="21AE393B" w:rsidR="00D84A10" w:rsidRPr="00F609BA" w:rsidRDefault="0054029B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методов защиты информации и обеспечения конфиденциальности документооборота.</w:t>
            </w:r>
          </w:p>
          <w:p w14:paraId="676CCF24" w14:textId="33D663CD" w:rsidR="00653A78" w:rsidRPr="00F609BA" w:rsidRDefault="00653A78" w:rsidP="005433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9BA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законодательства, регулирующего электронный документооборот, включая вопросы электронных подписей и хранения документов</w:t>
            </w:r>
          </w:p>
        </w:tc>
        <w:bookmarkEnd w:id="14"/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43D" w14:textId="4E719A02" w:rsidR="00D84A10" w:rsidRPr="00F609BA" w:rsidRDefault="00D84A10" w:rsidP="0054339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164F5000" w14:textId="77777777" w:rsidR="00D84A10" w:rsidRDefault="00D84A10" w:rsidP="00D84A1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BBCC379" w14:textId="77777777" w:rsidR="00D84A10" w:rsidRDefault="00D84A10" w:rsidP="00D84A10">
      <w:pPr>
        <w:pStyle w:val="a7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13A3F0FF" w14:textId="77777777" w:rsidR="00D84A10" w:rsidRDefault="00D84A10" w:rsidP="00D84A10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D84A10" w14:paraId="188B623B" w14:textId="77777777" w:rsidTr="0054339D">
        <w:tc>
          <w:tcPr>
            <w:tcW w:w="770" w:type="dxa"/>
          </w:tcPr>
          <w:p w14:paraId="136119D1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0F281CBA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10E2CF15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682F255A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73B8EDE5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D84A10" w14:paraId="31989AFA" w14:textId="77777777" w:rsidTr="0054339D">
        <w:tc>
          <w:tcPr>
            <w:tcW w:w="770" w:type="dxa"/>
          </w:tcPr>
          <w:p w14:paraId="3644249C" w14:textId="72974442" w:rsidR="00D84A10" w:rsidRDefault="00512C3B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14:paraId="6F3D50D5" w14:textId="2C89C92C" w:rsidR="00D84A10" w:rsidRDefault="00512C3B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-специфику систем электронного документооборота, используемых в современном делопроизводстве -функциональные особенности различных систем электронного документооборота, используемых в сфере документационного обеспечения управления, рынок программных продуктов по автоматизации документационного обеспечения управления Уметь: - работать в системе электронного документооборота организации - проводить анализ и оценку возможностей систем электронного документооборота, разработанных для организаций, представлять </w:t>
            </w:r>
            <w:r w:rsidRPr="00512C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результаты анализа делопроизводственных процессов организации в графическом виде</w:t>
            </w:r>
          </w:p>
        </w:tc>
        <w:tc>
          <w:tcPr>
            <w:tcW w:w="1774" w:type="dxa"/>
          </w:tcPr>
          <w:p w14:paraId="1E52E541" w14:textId="77777777" w:rsidR="00D84A10" w:rsidRDefault="00D84A10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6D31BB6A" w14:textId="230E189B" w:rsidR="00D84A10" w:rsidRDefault="00653A78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390" w:type="dxa"/>
          </w:tcPr>
          <w:p w14:paraId="27EFB251" w14:textId="4DF8951F" w:rsidR="00D84A10" w:rsidRDefault="00F609BA" w:rsidP="0054339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от работодателя</w:t>
            </w:r>
          </w:p>
        </w:tc>
      </w:tr>
    </w:tbl>
    <w:p w14:paraId="467E4296" w14:textId="77777777" w:rsidR="00D84A10" w:rsidRDefault="00D84A10" w:rsidP="00D84A10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CD3F31" w14:textId="77777777" w:rsidR="00D84A10" w:rsidRDefault="00D84A10" w:rsidP="00D84A10">
      <w:pPr>
        <w:pStyle w:val="14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>
        <w:rPr>
          <w:rFonts w:ascii="Times New Roman" w:hAnsi="Times New Roman"/>
        </w:rPr>
        <w:t xml:space="preserve">2. Структура и содержание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p w14:paraId="00FE3EAE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>
        <w:rPr>
          <w:rFonts w:ascii="Times New Roman" w:hAnsi="Times New Roman"/>
        </w:rPr>
        <w:t xml:space="preserve">2.1. Трудоемкость освоения </w:t>
      </w:r>
      <w:bookmarkEnd w:id="18"/>
      <w:r>
        <w:rPr>
          <w:rFonts w:ascii="Times New Roman" w:hAnsi="Times New Roman"/>
        </w:rPr>
        <w:t>дисциплины</w:t>
      </w:r>
      <w:bookmarkEnd w:id="19"/>
      <w:bookmarkEnd w:id="20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372"/>
        <w:gridCol w:w="1132"/>
        <w:gridCol w:w="2272"/>
      </w:tblGrid>
      <w:tr w:rsidR="00D84A10" w14:paraId="78C256DA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34B740B3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7539E24D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14:paraId="48AB900E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D84A10" w14:paraId="4F1A1557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528AED5E" w14:textId="77777777" w:rsidR="00D84A10" w:rsidRDefault="00D84A10" w:rsidP="00543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f3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9" w:type="pct"/>
            <w:vAlign w:val="center"/>
          </w:tcPr>
          <w:p w14:paraId="36C118E0" w14:textId="0BC4A06D" w:rsidR="00D84A10" w:rsidRDefault="002A751B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62" w:type="pct"/>
            <w:vAlign w:val="center"/>
          </w:tcPr>
          <w:p w14:paraId="28E4082B" w14:textId="3E80DA07" w:rsidR="00D84A10" w:rsidRDefault="002A751B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D84A10" w14:paraId="109A99B3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36B17B87" w14:textId="77777777" w:rsidR="00D84A10" w:rsidRDefault="00D84A10" w:rsidP="0054339D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51DCCA7A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  <w:tc>
          <w:tcPr>
            <w:tcW w:w="1162" w:type="pct"/>
            <w:vAlign w:val="center"/>
          </w:tcPr>
          <w:p w14:paraId="1E507B65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D84A10" w14:paraId="3515D6E9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160730DC" w14:textId="77777777" w:rsidR="00D84A10" w:rsidRDefault="00D84A10" w:rsidP="00543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2CEA30AE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2F5A4500" w14:textId="77777777" w:rsidR="00D84A10" w:rsidRDefault="00D84A10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84A10" w14:paraId="53F5C112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21E26E2E" w14:textId="77777777" w:rsidR="00D84A10" w:rsidRDefault="00D84A10" w:rsidP="00543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зачет, диф.зачет, экзамен)</w:t>
            </w:r>
          </w:p>
        </w:tc>
        <w:tc>
          <w:tcPr>
            <w:tcW w:w="579" w:type="pct"/>
            <w:vAlign w:val="center"/>
          </w:tcPr>
          <w:p w14:paraId="06A9A3C5" w14:textId="4E98A6B0" w:rsidR="00D84A10" w:rsidRDefault="002A751B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14:paraId="34FC73DD" w14:textId="1EEE5A86" w:rsidR="00D84A10" w:rsidRDefault="002A751B" w:rsidP="005433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4A10" w14:paraId="2C31176B" w14:textId="77777777" w:rsidTr="0054339D">
        <w:trPr>
          <w:trHeight w:val="23"/>
        </w:trPr>
        <w:tc>
          <w:tcPr>
            <w:tcW w:w="3258" w:type="pct"/>
            <w:vAlign w:val="center"/>
          </w:tcPr>
          <w:p w14:paraId="15FCBCF0" w14:textId="77777777" w:rsidR="00D84A10" w:rsidRDefault="00D84A10" w:rsidP="005433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1BE8FE29" w14:textId="0A61A65A" w:rsidR="00D84A10" w:rsidRDefault="002A751B" w:rsidP="0054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62" w:type="pct"/>
            <w:vAlign w:val="center"/>
          </w:tcPr>
          <w:p w14:paraId="546B1C7F" w14:textId="4C48891C" w:rsidR="00D84A10" w:rsidRDefault="002A751B" w:rsidP="0054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14:paraId="725C3132" w14:textId="77777777" w:rsidR="00D84A10" w:rsidRDefault="00D84A10" w:rsidP="00D84A10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>
        <w:rPr>
          <w:rFonts w:ascii="Times New Roman" w:hAnsi="Times New Roman"/>
        </w:rPr>
        <w:br w:type="page" w:clear="all"/>
      </w:r>
    </w:p>
    <w:p w14:paraId="55D83663" w14:textId="77777777" w:rsidR="00D84A10" w:rsidRDefault="00D84A10" w:rsidP="00D84A10">
      <w:pPr>
        <w:pStyle w:val="110"/>
        <w:rPr>
          <w:rFonts w:ascii="Times New Roman" w:hAnsi="Times New Roman"/>
        </w:rPr>
        <w:sectPr w:rsidR="00D84A10" w:rsidSect="00D84A10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2AB4B1B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24" w:name="_Toc156825293"/>
      <w:r>
        <w:rPr>
          <w:rFonts w:ascii="Times New Roman" w:hAnsi="Times New Roman"/>
        </w:rPr>
        <w:lastRenderedPageBreak/>
        <w:t xml:space="preserve">2.2. Содержание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D84A10" w14:paraId="04B8DC16" w14:textId="77777777" w:rsidTr="0054339D">
        <w:trPr>
          <w:trHeight w:val="903"/>
        </w:trPr>
        <w:tc>
          <w:tcPr>
            <w:tcW w:w="2972" w:type="dxa"/>
            <w:vAlign w:val="center"/>
          </w:tcPr>
          <w:p w14:paraId="606D2E29" w14:textId="77777777" w:rsidR="00D84A10" w:rsidRDefault="00D84A10" w:rsidP="00543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5790D58D" w14:textId="77777777" w:rsidR="00D84A10" w:rsidRDefault="00D84A10" w:rsidP="0054339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</w:tcPr>
          <w:p w14:paraId="6A5D6952" w14:textId="77777777" w:rsidR="00D84A10" w:rsidRDefault="00D84A10" w:rsidP="00543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1C9E6C99" w14:textId="77777777" w:rsidR="00D84A10" w:rsidRDefault="00D84A10" w:rsidP="00543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84A10" w14:paraId="1766E126" w14:textId="77777777" w:rsidTr="0054339D">
        <w:tc>
          <w:tcPr>
            <w:tcW w:w="9634" w:type="dxa"/>
            <w:gridSpan w:val="2"/>
          </w:tcPr>
          <w:p w14:paraId="42DFFBCD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5" w:name="_Hlk156226944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Наименование раздела</w:t>
            </w:r>
          </w:p>
        </w:tc>
        <w:tc>
          <w:tcPr>
            <w:tcW w:w="2694" w:type="dxa"/>
          </w:tcPr>
          <w:p w14:paraId="25CBD013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16FA3243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A10" w14:paraId="0F5ECAD3" w14:textId="77777777" w:rsidTr="0054339D">
        <w:tc>
          <w:tcPr>
            <w:tcW w:w="2972" w:type="dxa"/>
            <w:vMerge w:val="restart"/>
          </w:tcPr>
          <w:p w14:paraId="60D83A1B" w14:textId="00B8A3EE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B0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  <w:r w:rsidR="00E661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4B0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Введение. А</w:t>
            </w:r>
            <w:r w:rsidR="004B0A5D" w:rsidRPr="004B0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ктуальность электронного документооборота в дорожно-строительной отрасли.</w:t>
            </w:r>
          </w:p>
        </w:tc>
        <w:tc>
          <w:tcPr>
            <w:tcW w:w="6662" w:type="dxa"/>
          </w:tcPr>
          <w:p w14:paraId="623A0CB3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80628A2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4F51C77C" w14:textId="78F2D584" w:rsidR="00D84A10" w:rsidRDefault="00CB4771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ОК 02, </w:t>
            </w:r>
            <w:r w:rsidR="00F57B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ПК 4.1</w:t>
            </w:r>
          </w:p>
        </w:tc>
      </w:tr>
      <w:tr w:rsidR="00D84A10" w14:paraId="0E21D104" w14:textId="77777777" w:rsidTr="0054339D">
        <w:trPr>
          <w:trHeight w:val="396"/>
        </w:trPr>
        <w:tc>
          <w:tcPr>
            <w:tcW w:w="2972" w:type="dxa"/>
            <w:vMerge/>
          </w:tcPr>
          <w:p w14:paraId="4297ADE9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FF79265" w14:textId="1F42808A" w:rsidR="00D84A10" w:rsidRPr="00F57B7D" w:rsidRDefault="004B0A5D" w:rsidP="005433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Роль электронных систем в повышении эффективности и оперативности работы. Сокращение бумажной волокиты, оптимизация рабочих процессов. Особенности управления проектами в дорожном строительстве с помощью электронного документооборота.</w:t>
            </w:r>
          </w:p>
        </w:tc>
        <w:tc>
          <w:tcPr>
            <w:tcW w:w="2694" w:type="dxa"/>
          </w:tcPr>
          <w:p w14:paraId="67B802DB" w14:textId="5799F71F" w:rsidR="00D84A10" w:rsidRPr="00F57B7D" w:rsidRDefault="00FF1A4A" w:rsidP="005433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952876B" w14:textId="77777777" w:rsidR="00D84A10" w:rsidRDefault="00D84A10" w:rsidP="005433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540C9554" w14:textId="77777777" w:rsidTr="0054339D">
        <w:trPr>
          <w:trHeight w:val="20"/>
        </w:trPr>
        <w:tc>
          <w:tcPr>
            <w:tcW w:w="2972" w:type="dxa"/>
            <w:vMerge/>
          </w:tcPr>
          <w:p w14:paraId="425C4252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86922A5" w14:textId="77777777" w:rsidR="00D84A10" w:rsidRDefault="00D84A10" w:rsidP="0054339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2463127F" w14:textId="77777777" w:rsidR="00D84A10" w:rsidRDefault="00D84A10" w:rsidP="00543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7C963F6" w14:textId="77777777" w:rsidR="00D84A10" w:rsidRDefault="00D84A10" w:rsidP="00543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A10" w14:paraId="78E1DB6D" w14:textId="77777777" w:rsidTr="0054339D">
        <w:trPr>
          <w:trHeight w:val="204"/>
        </w:trPr>
        <w:tc>
          <w:tcPr>
            <w:tcW w:w="2972" w:type="dxa"/>
            <w:vMerge/>
          </w:tcPr>
          <w:p w14:paraId="01C9A3DE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2FA021CA" w14:textId="263011C3" w:rsidR="00D84A10" w:rsidRDefault="00E6610A" w:rsidP="0054339D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6610A">
              <w:rPr>
                <w:rFonts w:ascii="Times New Roman" w:eastAsia="Times New Roman" w:hAnsi="Times New Roman" w:cs="Times New Roman"/>
                <w:iCs/>
                <w:lang w:eastAsia="ru-RU"/>
              </w:rPr>
              <w:t>Влияние цифровизации на безопасность дорожно-строительных работ.</w:t>
            </w:r>
          </w:p>
        </w:tc>
        <w:tc>
          <w:tcPr>
            <w:tcW w:w="2694" w:type="dxa"/>
          </w:tcPr>
          <w:p w14:paraId="2D3D0752" w14:textId="44B4CAFB" w:rsidR="00D84A10" w:rsidRDefault="004E742F" w:rsidP="005433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94EA377" w14:textId="77777777" w:rsidR="00D84A10" w:rsidRDefault="00D84A10" w:rsidP="005433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74F60EF4" w14:textId="77777777" w:rsidTr="0054339D">
        <w:trPr>
          <w:trHeight w:val="73"/>
        </w:trPr>
        <w:tc>
          <w:tcPr>
            <w:tcW w:w="2972" w:type="dxa"/>
            <w:vMerge/>
          </w:tcPr>
          <w:p w14:paraId="0BABE494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5C6CBE88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</w:tcPr>
          <w:p w14:paraId="52D64D28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025AEB00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3252F52F" w14:textId="77777777" w:rsidTr="0054339D">
        <w:trPr>
          <w:trHeight w:val="361"/>
        </w:trPr>
        <w:tc>
          <w:tcPr>
            <w:tcW w:w="2972" w:type="dxa"/>
            <w:vMerge/>
          </w:tcPr>
          <w:p w14:paraId="1EA88A13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42C5C6CE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868A6C0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21D1EC64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D668D9A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A10" w14:paraId="320534C4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3394D44E" w14:textId="45F47BD2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E661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E661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E6610A" w:rsidRPr="00E661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и перспективы развития электронного документооборота.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A19212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246D9F4C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C84E9AC" w14:textId="5100655D" w:rsidR="00D84A10" w:rsidRDefault="00CB4771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ПК 4.1</w:t>
            </w:r>
          </w:p>
        </w:tc>
      </w:tr>
      <w:tr w:rsidR="00D84A10" w14:paraId="3C485486" w14:textId="77777777" w:rsidTr="0054339D">
        <w:trPr>
          <w:trHeight w:val="361"/>
        </w:trPr>
        <w:tc>
          <w:tcPr>
            <w:tcW w:w="2972" w:type="dxa"/>
            <w:vMerge/>
          </w:tcPr>
          <w:p w14:paraId="0CC60F69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49D835" w14:textId="6786C68D" w:rsidR="00D84A10" w:rsidRPr="00F57B7D" w:rsidRDefault="00E6610A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От бумажных архивов к цифровым системам. Современные тренды и технологии в области электронного документооборота.</w:t>
            </w:r>
            <w:r w:rsidR="00EE068F" w:rsidRPr="00F57B7D">
              <w:rPr>
                <w:rFonts w:ascii="Times New Roman" w:eastAsia="Times New Roman" w:hAnsi="Times New Roman" w:cs="Times New Roman"/>
                <w:lang w:eastAsia="ru-RU"/>
              </w:rPr>
              <w:t xml:space="preserve"> Примеры успешного внедрения электронного документооборота в компании.</w:t>
            </w:r>
          </w:p>
        </w:tc>
        <w:tc>
          <w:tcPr>
            <w:tcW w:w="2694" w:type="dxa"/>
          </w:tcPr>
          <w:p w14:paraId="34545BE9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F8316A" w14:textId="2356D1FD" w:rsidR="00A51665" w:rsidRPr="00F57B7D" w:rsidRDefault="00A51665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88C5FE9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0F2F83E5" w14:textId="77777777" w:rsidTr="0054339D">
        <w:trPr>
          <w:trHeight w:val="361"/>
        </w:trPr>
        <w:tc>
          <w:tcPr>
            <w:tcW w:w="2972" w:type="dxa"/>
            <w:vMerge/>
          </w:tcPr>
          <w:p w14:paraId="3DDF5B4B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BE1214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2C86E31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E384157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A10" w14:paraId="10859C3E" w14:textId="77777777" w:rsidTr="0054339D">
        <w:trPr>
          <w:trHeight w:val="137"/>
        </w:trPr>
        <w:tc>
          <w:tcPr>
            <w:tcW w:w="2972" w:type="dxa"/>
            <w:vMerge/>
          </w:tcPr>
          <w:p w14:paraId="2CE3A123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A9975A" w14:textId="6CD86FEA" w:rsidR="00D84A10" w:rsidRDefault="00EE068F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068F">
              <w:rPr>
                <w:rFonts w:ascii="Times New Roman" w:eastAsia="Times New Roman" w:hAnsi="Times New Roman" w:cs="Times New Roman"/>
                <w:lang w:eastAsia="ru-RU"/>
              </w:rPr>
              <w:t>Международный опыт и лучшие практики.</w:t>
            </w:r>
          </w:p>
        </w:tc>
        <w:tc>
          <w:tcPr>
            <w:tcW w:w="2694" w:type="dxa"/>
          </w:tcPr>
          <w:p w14:paraId="0C203728" w14:textId="2BFE80E7" w:rsidR="00D84A10" w:rsidRDefault="00D8176B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4AF0BCBE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578201A8" w14:textId="77777777" w:rsidTr="0054339D">
        <w:trPr>
          <w:trHeight w:val="298"/>
        </w:trPr>
        <w:tc>
          <w:tcPr>
            <w:tcW w:w="2972" w:type="dxa"/>
            <w:vMerge/>
          </w:tcPr>
          <w:p w14:paraId="70C7BA7B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49F739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</w:tcPr>
          <w:p w14:paraId="659E06F8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7A7E39F2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4A10" w14:paraId="3E2690B1" w14:textId="77777777" w:rsidTr="0054339D">
        <w:trPr>
          <w:trHeight w:val="361"/>
        </w:trPr>
        <w:tc>
          <w:tcPr>
            <w:tcW w:w="2972" w:type="dxa"/>
            <w:vMerge/>
          </w:tcPr>
          <w:p w14:paraId="318676E7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C52D7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852AA31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5657FA75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bookmarkEnd w:id="25"/>
        <w:tc>
          <w:tcPr>
            <w:tcW w:w="2409" w:type="dxa"/>
            <w:vMerge/>
          </w:tcPr>
          <w:p w14:paraId="0830407C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4A10" w14:paraId="14F36152" w14:textId="77777777" w:rsidTr="0054339D">
        <w:tc>
          <w:tcPr>
            <w:tcW w:w="9634" w:type="dxa"/>
            <w:gridSpan w:val="2"/>
          </w:tcPr>
          <w:p w14:paraId="6889A041" w14:textId="12D995D5" w:rsidR="00D84A10" w:rsidRDefault="00D84A10" w:rsidP="0054339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EE06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EE06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электронного документооборота</w:t>
            </w:r>
          </w:p>
        </w:tc>
        <w:tc>
          <w:tcPr>
            <w:tcW w:w="2694" w:type="dxa"/>
          </w:tcPr>
          <w:p w14:paraId="02D5C22C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5D86BC51" w14:textId="77777777" w:rsidR="00D84A10" w:rsidRDefault="00D84A10" w:rsidP="0054339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37B8E435" w14:textId="77777777" w:rsidTr="0054339D">
        <w:tc>
          <w:tcPr>
            <w:tcW w:w="2972" w:type="dxa"/>
            <w:vMerge w:val="restart"/>
          </w:tcPr>
          <w:p w14:paraId="57E954DD" w14:textId="52076C3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B33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Типы электронных документов в </w:t>
            </w:r>
            <w:r w:rsidRPr="00B33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дорожно-строительной отрасли.</w:t>
            </w:r>
          </w:p>
        </w:tc>
        <w:tc>
          <w:tcPr>
            <w:tcW w:w="6662" w:type="dxa"/>
          </w:tcPr>
          <w:p w14:paraId="2D69867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</w:tcPr>
          <w:p w14:paraId="4458577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C1FB6EA" w14:textId="5F32A83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02, ПК 4.1</w:t>
            </w:r>
          </w:p>
        </w:tc>
      </w:tr>
      <w:tr w:rsidR="00CB4771" w14:paraId="2750B4A7" w14:textId="77777777" w:rsidTr="0054339D">
        <w:trPr>
          <w:trHeight w:val="396"/>
        </w:trPr>
        <w:tc>
          <w:tcPr>
            <w:tcW w:w="2972" w:type="dxa"/>
            <w:vMerge/>
          </w:tcPr>
          <w:p w14:paraId="4B179DB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640B6FB7" w14:textId="19C54525" w:rsidR="00CB4771" w:rsidRPr="00EE672C" w:rsidRDefault="00CB4771" w:rsidP="00CB4771">
            <w:pPr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 xml:space="preserve">Проектная документация (технические задания, чертежи, отчеты). Документы по управлению проектами (графики выполнения работ, </w:t>
            </w: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акты приемки). Договоры, контракты, счета-фактуры. Документы по материально-техническому обеспечению (заявки на материалы, отчеты о расходах). Документы по охране труда и технике безопасности.</w:t>
            </w:r>
          </w:p>
        </w:tc>
        <w:tc>
          <w:tcPr>
            <w:tcW w:w="2694" w:type="dxa"/>
          </w:tcPr>
          <w:p w14:paraId="25C9BCB0" w14:textId="4726DF6B" w:rsidR="00CB4771" w:rsidRPr="00EE672C" w:rsidRDefault="00A51665" w:rsidP="00CB4771">
            <w:pPr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A516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409" w:type="dxa"/>
            <w:vMerge/>
          </w:tcPr>
          <w:p w14:paraId="4758736B" w14:textId="77777777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59B0E2D6" w14:textId="77777777" w:rsidTr="0054339D">
        <w:trPr>
          <w:trHeight w:val="20"/>
        </w:trPr>
        <w:tc>
          <w:tcPr>
            <w:tcW w:w="2972" w:type="dxa"/>
            <w:vMerge/>
          </w:tcPr>
          <w:p w14:paraId="5E2F29E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52678ECF" w14:textId="77777777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9DE79C2" w14:textId="77777777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6F1EA29" w14:textId="77777777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23B63F2A" w14:textId="77777777" w:rsidTr="0054339D">
        <w:trPr>
          <w:trHeight w:val="204"/>
        </w:trPr>
        <w:tc>
          <w:tcPr>
            <w:tcW w:w="2972" w:type="dxa"/>
            <w:vMerge/>
          </w:tcPr>
          <w:p w14:paraId="71FB1191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14:paraId="47DDE21C" w14:textId="31DA522B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основной документации с помощью ПО </w:t>
            </w:r>
          </w:p>
        </w:tc>
        <w:tc>
          <w:tcPr>
            <w:tcW w:w="2694" w:type="dxa"/>
          </w:tcPr>
          <w:p w14:paraId="26381E85" w14:textId="4F5ED9A2" w:rsidR="00CB4771" w:rsidRDefault="00A51665" w:rsidP="00CB47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1F79FB2" w14:textId="77777777" w:rsidR="00CB4771" w:rsidRDefault="00CB4771" w:rsidP="00CB47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7AA6AC57" w14:textId="77777777" w:rsidTr="0054339D">
        <w:trPr>
          <w:trHeight w:val="73"/>
        </w:trPr>
        <w:tc>
          <w:tcPr>
            <w:tcW w:w="2972" w:type="dxa"/>
            <w:vMerge/>
          </w:tcPr>
          <w:p w14:paraId="21A1FD6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5E826B3F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</w:tcPr>
          <w:p w14:paraId="4C59372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15A51F1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211F4B84" w14:textId="77777777" w:rsidTr="0054339D">
        <w:trPr>
          <w:trHeight w:val="361"/>
        </w:trPr>
        <w:tc>
          <w:tcPr>
            <w:tcW w:w="2972" w:type="dxa"/>
            <w:vMerge/>
          </w:tcPr>
          <w:p w14:paraId="672E708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7B9FCCA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C7BD65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75DA011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768F8D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11749822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48A0C0A6" w14:textId="22302FCB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6862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Системы электронного документооборота (ЭДО)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0B74E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0490782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55ED094" w14:textId="45DF7A30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02, ПК 4.1</w:t>
            </w:r>
          </w:p>
        </w:tc>
      </w:tr>
      <w:tr w:rsidR="00CB4771" w14:paraId="06C7F7DA" w14:textId="77777777" w:rsidTr="0054339D">
        <w:trPr>
          <w:trHeight w:val="361"/>
        </w:trPr>
        <w:tc>
          <w:tcPr>
            <w:tcW w:w="2972" w:type="dxa"/>
            <w:vMerge/>
          </w:tcPr>
          <w:p w14:paraId="40FD061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DEE9CF" w14:textId="4211C5DC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выбора ЭДО для предприятий дорожно-строительной отрасли.  Критерии оценки систем ЭДО. Обзор популярных систем ЭДО и их функциональных возможностей. </w:t>
            </w:r>
          </w:p>
        </w:tc>
        <w:tc>
          <w:tcPr>
            <w:tcW w:w="2694" w:type="dxa"/>
          </w:tcPr>
          <w:p w14:paraId="13BC7B0D" w14:textId="1DCE7EF3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40C954D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14D2C946" w14:textId="77777777" w:rsidTr="0054339D">
        <w:trPr>
          <w:trHeight w:val="361"/>
        </w:trPr>
        <w:tc>
          <w:tcPr>
            <w:tcW w:w="2972" w:type="dxa"/>
            <w:vMerge/>
          </w:tcPr>
          <w:p w14:paraId="407C077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372C94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6CB62D7D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3FBFAD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248C133E" w14:textId="77777777" w:rsidTr="0054339D">
        <w:trPr>
          <w:trHeight w:val="137"/>
        </w:trPr>
        <w:tc>
          <w:tcPr>
            <w:tcW w:w="2972" w:type="dxa"/>
            <w:vMerge/>
          </w:tcPr>
          <w:p w14:paraId="75803A9F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55EECE" w14:textId="3F2E7C0D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862E1">
              <w:rPr>
                <w:rFonts w:ascii="Times New Roman" w:eastAsia="Times New Roman" w:hAnsi="Times New Roman" w:cs="Times New Roman"/>
                <w:lang w:eastAsia="ru-RU"/>
              </w:rPr>
              <w:t>Изучение интерфейса выбранной системы для практических задач.</w:t>
            </w:r>
          </w:p>
        </w:tc>
        <w:tc>
          <w:tcPr>
            <w:tcW w:w="2694" w:type="dxa"/>
          </w:tcPr>
          <w:p w14:paraId="22B73738" w14:textId="08A8AE7E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69CE25C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32D965E8" w14:textId="77777777" w:rsidTr="0054339D">
        <w:trPr>
          <w:trHeight w:val="298"/>
        </w:trPr>
        <w:tc>
          <w:tcPr>
            <w:tcW w:w="2972" w:type="dxa"/>
            <w:vMerge/>
          </w:tcPr>
          <w:p w14:paraId="2CCB041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68ED01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</w:tcPr>
          <w:p w14:paraId="6B59027F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</w:tcPr>
          <w:p w14:paraId="50C1B8BF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4771" w14:paraId="528C41B0" w14:textId="77777777" w:rsidTr="0054339D">
        <w:trPr>
          <w:trHeight w:val="361"/>
        </w:trPr>
        <w:tc>
          <w:tcPr>
            <w:tcW w:w="2972" w:type="dxa"/>
            <w:vMerge/>
          </w:tcPr>
          <w:p w14:paraId="59274C0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39D4F3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4F599B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6D1626E4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5DEE1E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44DB1F28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2F1654F6" w14:textId="752EE4D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2.3. </w:t>
            </w:r>
            <w:r w:rsidRPr="00567E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Правовые аспекты электронного документооборота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C624CE" w14:textId="68FEDC5F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7A7EB89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6A7C7D2D" w14:textId="2CE3BA4E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ПК 4.1</w:t>
            </w:r>
          </w:p>
        </w:tc>
      </w:tr>
      <w:tr w:rsidR="00CB4771" w14:paraId="0F63D906" w14:textId="77777777" w:rsidTr="0054339D">
        <w:trPr>
          <w:trHeight w:val="361"/>
        </w:trPr>
        <w:tc>
          <w:tcPr>
            <w:tcW w:w="2972" w:type="dxa"/>
            <w:vMerge/>
          </w:tcPr>
          <w:p w14:paraId="25472C6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7E5FD4" w14:textId="7B739FB5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Законодательная база по электронным документам в России. Электронный документооборот и ответственность.  Цифровые подписи и их роль в обеспечении юридической значимости документов. Электронный архив и его организация.</w:t>
            </w:r>
          </w:p>
        </w:tc>
        <w:tc>
          <w:tcPr>
            <w:tcW w:w="2694" w:type="dxa"/>
          </w:tcPr>
          <w:p w14:paraId="292F12A5" w14:textId="15E8E69A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0DEB1A7D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415269FB" w14:textId="77777777" w:rsidTr="0054339D">
        <w:trPr>
          <w:trHeight w:val="361"/>
        </w:trPr>
        <w:tc>
          <w:tcPr>
            <w:tcW w:w="2972" w:type="dxa"/>
            <w:vMerge/>
          </w:tcPr>
          <w:p w14:paraId="048963B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C34796" w14:textId="3A7631EC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4F9E12B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E41E74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396E369D" w14:textId="77777777" w:rsidTr="0054339D">
        <w:trPr>
          <w:trHeight w:val="361"/>
        </w:trPr>
        <w:tc>
          <w:tcPr>
            <w:tcW w:w="2972" w:type="dxa"/>
            <w:vMerge/>
          </w:tcPr>
          <w:p w14:paraId="11B89E4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9C9FF8" w14:textId="274877E3" w:rsidR="00CB4771" w:rsidRPr="00B8693F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693F">
              <w:rPr>
                <w:rFonts w:ascii="Times New Roman" w:eastAsia="Times New Roman" w:hAnsi="Times New Roman" w:cs="Times New Roman"/>
                <w:lang w:eastAsia="ru-RU"/>
              </w:rPr>
              <w:t>Решение практических задач с помощью СПС Консультант Плюс</w:t>
            </w:r>
          </w:p>
        </w:tc>
        <w:tc>
          <w:tcPr>
            <w:tcW w:w="2694" w:type="dxa"/>
          </w:tcPr>
          <w:p w14:paraId="7DB1E44D" w14:textId="19E796F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2C905DE0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77E50CED" w14:textId="77777777" w:rsidTr="0054339D">
        <w:trPr>
          <w:trHeight w:val="361"/>
        </w:trPr>
        <w:tc>
          <w:tcPr>
            <w:tcW w:w="2972" w:type="dxa"/>
            <w:vMerge/>
          </w:tcPr>
          <w:p w14:paraId="5431EF8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ABE6390" w14:textId="5A6E7CB9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Формулировка…</w:t>
            </w:r>
          </w:p>
        </w:tc>
        <w:tc>
          <w:tcPr>
            <w:tcW w:w="2694" w:type="dxa"/>
          </w:tcPr>
          <w:p w14:paraId="14FE3F2A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78C9FC6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4F080988" w14:textId="77777777" w:rsidTr="0054339D">
        <w:trPr>
          <w:trHeight w:val="361"/>
        </w:trPr>
        <w:tc>
          <w:tcPr>
            <w:tcW w:w="2972" w:type="dxa"/>
            <w:vMerge/>
          </w:tcPr>
          <w:p w14:paraId="292DD6B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B39E85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E92CC46" w14:textId="14D541F1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40B3703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3EE4150A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36AAB384" w14:textId="77777777" w:rsidTr="00AE1D7A">
        <w:trPr>
          <w:trHeight w:val="361"/>
        </w:trPr>
        <w:tc>
          <w:tcPr>
            <w:tcW w:w="9634" w:type="dxa"/>
            <w:gridSpan w:val="2"/>
          </w:tcPr>
          <w:p w14:paraId="1993AEE7" w14:textId="4C293A1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3. </w:t>
            </w:r>
            <w:r w:rsidRPr="00B8693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применение и инструменты</w:t>
            </w:r>
          </w:p>
        </w:tc>
        <w:tc>
          <w:tcPr>
            <w:tcW w:w="2694" w:type="dxa"/>
          </w:tcPr>
          <w:p w14:paraId="51A9A0B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</w:tcPr>
          <w:p w14:paraId="7387AAA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7EF6E1DA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4DB5A9B1" w14:textId="72E77773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3.1. </w:t>
            </w:r>
            <w:r w:rsidRPr="00DD28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Внедрение ЭДО на предприятии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BC3DE" w14:textId="48884F73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08D5E9F4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17CE200" w14:textId="1C758DB1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02, ПК 4.1</w:t>
            </w:r>
          </w:p>
        </w:tc>
      </w:tr>
      <w:tr w:rsidR="00CB4771" w14:paraId="3CE97DE8" w14:textId="77777777" w:rsidTr="0054339D">
        <w:trPr>
          <w:trHeight w:val="361"/>
        </w:trPr>
        <w:tc>
          <w:tcPr>
            <w:tcW w:w="2972" w:type="dxa"/>
            <w:vMerge/>
          </w:tcPr>
          <w:p w14:paraId="60436FD0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257613" w14:textId="60AD4223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Этапы внедрения ЭДО. Подготовка сотрудников к работе с новой системой.</w:t>
            </w:r>
          </w:p>
        </w:tc>
        <w:tc>
          <w:tcPr>
            <w:tcW w:w="2694" w:type="dxa"/>
          </w:tcPr>
          <w:p w14:paraId="362F85E1" w14:textId="61A39C0F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14:paraId="582FCD7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42A0BD24" w14:textId="77777777" w:rsidTr="0054339D">
        <w:trPr>
          <w:trHeight w:val="361"/>
        </w:trPr>
        <w:tc>
          <w:tcPr>
            <w:tcW w:w="2972" w:type="dxa"/>
            <w:vMerge/>
          </w:tcPr>
          <w:p w14:paraId="649011E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0BEF51" w14:textId="75074A5B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2E8977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007B46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5D25402C" w14:textId="77777777" w:rsidTr="0054339D">
        <w:trPr>
          <w:trHeight w:val="361"/>
        </w:trPr>
        <w:tc>
          <w:tcPr>
            <w:tcW w:w="2972" w:type="dxa"/>
            <w:vMerge/>
          </w:tcPr>
          <w:p w14:paraId="2B84F33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740E27" w14:textId="24AC8A69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4A5F">
              <w:rPr>
                <w:rFonts w:ascii="Times New Roman" w:eastAsia="Times New Roman" w:hAnsi="Times New Roman" w:cs="Times New Roman"/>
                <w:lang w:eastAsia="ru-RU"/>
              </w:rPr>
              <w:t>Планирование процесса перехода на ЭДО.</w:t>
            </w:r>
          </w:p>
        </w:tc>
        <w:tc>
          <w:tcPr>
            <w:tcW w:w="2694" w:type="dxa"/>
          </w:tcPr>
          <w:p w14:paraId="4D4FC156" w14:textId="031A5F27" w:rsidR="00CB4771" w:rsidRDefault="004E5E10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07B8F1EA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674DE931" w14:textId="77777777" w:rsidTr="0054339D">
        <w:trPr>
          <w:trHeight w:val="361"/>
        </w:trPr>
        <w:tc>
          <w:tcPr>
            <w:tcW w:w="2972" w:type="dxa"/>
            <w:vMerge/>
          </w:tcPr>
          <w:p w14:paraId="791BD19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B44867E" w14:textId="2714B333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74A5F">
              <w:rPr>
                <w:rFonts w:ascii="Times New Roman" w:eastAsia="Times New Roman" w:hAnsi="Times New Roman" w:cs="Times New Roman"/>
                <w:lang w:eastAsia="ru-RU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74A5F">
              <w:rPr>
                <w:rFonts w:ascii="Times New Roman" w:eastAsia="Times New Roman" w:hAnsi="Times New Roman" w:cs="Times New Roman"/>
                <w:lang w:eastAsia="ru-RU"/>
              </w:rPr>
              <w:t>процесса перехода на ЭДО</w:t>
            </w:r>
          </w:p>
        </w:tc>
        <w:tc>
          <w:tcPr>
            <w:tcW w:w="2694" w:type="dxa"/>
          </w:tcPr>
          <w:p w14:paraId="4EE85455" w14:textId="784D9947" w:rsidR="00CB4771" w:rsidRDefault="004E5E10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41F82270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39BA33F1" w14:textId="77777777" w:rsidTr="0054339D">
        <w:trPr>
          <w:trHeight w:val="361"/>
        </w:trPr>
        <w:tc>
          <w:tcPr>
            <w:tcW w:w="2972" w:type="dxa"/>
            <w:vMerge/>
          </w:tcPr>
          <w:p w14:paraId="32F7FA15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094D7A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E41C614" w14:textId="76EE2665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6C58CDE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5E0BCDD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53C778C4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46784C36" w14:textId="6D5EE734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3.2. </w:t>
            </w:r>
            <w:r w:rsidRPr="00007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электронными документами в сфере дорожно-строительных проектов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109FE4" w14:textId="5AD3FF40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8D2B35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7637BFD6" w14:textId="376F1F8C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01, ПК 4.1</w:t>
            </w:r>
          </w:p>
        </w:tc>
      </w:tr>
      <w:tr w:rsidR="00CB4771" w14:paraId="775BA6AE" w14:textId="77777777" w:rsidTr="0054339D">
        <w:trPr>
          <w:trHeight w:val="361"/>
        </w:trPr>
        <w:tc>
          <w:tcPr>
            <w:tcW w:w="2972" w:type="dxa"/>
            <w:vMerge/>
          </w:tcPr>
          <w:p w14:paraId="4F01F40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FAE192" w14:textId="1FDB9D76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</w:tcPr>
          <w:p w14:paraId="6BAC66A4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4FEAA228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3B638473" w14:textId="77777777" w:rsidTr="0054339D">
        <w:trPr>
          <w:trHeight w:val="361"/>
        </w:trPr>
        <w:tc>
          <w:tcPr>
            <w:tcW w:w="2972" w:type="dxa"/>
            <w:vMerge/>
          </w:tcPr>
          <w:p w14:paraId="781D75B1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390DF3" w14:textId="5BC1E761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30D8E67D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0C0F20A1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10A1AC5F" w14:textId="77777777" w:rsidTr="0054339D">
        <w:trPr>
          <w:trHeight w:val="361"/>
        </w:trPr>
        <w:tc>
          <w:tcPr>
            <w:tcW w:w="2972" w:type="dxa"/>
            <w:vMerge/>
          </w:tcPr>
          <w:p w14:paraId="73DCFFF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53F4C2" w14:textId="4051B4BF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ED9">
              <w:rPr>
                <w:rFonts w:ascii="Times New Roman" w:eastAsia="Times New Roman" w:hAnsi="Times New Roman" w:cs="Times New Roman"/>
                <w:lang w:eastAsia="ru-RU"/>
              </w:rPr>
              <w:t>Обработка и хранение проектной документации.</w:t>
            </w:r>
          </w:p>
        </w:tc>
        <w:tc>
          <w:tcPr>
            <w:tcW w:w="2694" w:type="dxa"/>
          </w:tcPr>
          <w:p w14:paraId="2FE1641C" w14:textId="5C479016" w:rsidR="00CB4771" w:rsidRDefault="004E5E10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4CA5166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27F54A27" w14:textId="77777777" w:rsidTr="0054339D">
        <w:trPr>
          <w:trHeight w:val="361"/>
        </w:trPr>
        <w:tc>
          <w:tcPr>
            <w:tcW w:w="2972" w:type="dxa"/>
            <w:vMerge/>
          </w:tcPr>
          <w:p w14:paraId="59AC7FD3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B0A349" w14:textId="5644CB14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7ED9">
              <w:rPr>
                <w:rFonts w:ascii="Times New Roman" w:eastAsia="Times New Roman" w:hAnsi="Times New Roman" w:cs="Times New Roman"/>
                <w:lang w:eastAsia="ru-RU"/>
              </w:rPr>
              <w:t>Управление документами в рамках строительных контрактов.</w:t>
            </w:r>
          </w:p>
        </w:tc>
        <w:tc>
          <w:tcPr>
            <w:tcW w:w="2694" w:type="dxa"/>
          </w:tcPr>
          <w:p w14:paraId="1874F500" w14:textId="12AE7406" w:rsidR="00CB4771" w:rsidRDefault="004E5E10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59E7AD6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442DB8E9" w14:textId="77777777" w:rsidTr="0054339D">
        <w:trPr>
          <w:trHeight w:val="361"/>
        </w:trPr>
        <w:tc>
          <w:tcPr>
            <w:tcW w:w="2972" w:type="dxa"/>
            <w:vMerge/>
          </w:tcPr>
          <w:p w14:paraId="64E9EB0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EA4C46" w14:textId="27C34CCC" w:rsidR="00CB4771" w:rsidRPr="00007ED9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7ED9">
              <w:rPr>
                <w:rFonts w:ascii="Times New Roman" w:eastAsia="Times New Roman" w:hAnsi="Times New Roman" w:cs="Times New Roman"/>
                <w:lang w:eastAsia="ru-RU"/>
              </w:rPr>
              <w:t>Разрешение проблем, возникающих при работе с ЭДО.</w:t>
            </w:r>
          </w:p>
        </w:tc>
        <w:tc>
          <w:tcPr>
            <w:tcW w:w="2694" w:type="dxa"/>
          </w:tcPr>
          <w:p w14:paraId="437D0660" w14:textId="76D9C2A8" w:rsidR="00CB4771" w:rsidRDefault="004E5E10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2E6A6EE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7FDA39A3" w14:textId="77777777" w:rsidTr="0054339D">
        <w:trPr>
          <w:trHeight w:val="361"/>
        </w:trPr>
        <w:tc>
          <w:tcPr>
            <w:tcW w:w="2972" w:type="dxa"/>
            <w:vMerge/>
          </w:tcPr>
          <w:p w14:paraId="082A70F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322B5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5F3B9EEC" w14:textId="23B4C0D5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0D4CA79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50C710B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296D0575" w14:textId="77777777" w:rsidTr="0054339D">
        <w:trPr>
          <w:trHeight w:val="361"/>
        </w:trPr>
        <w:tc>
          <w:tcPr>
            <w:tcW w:w="2972" w:type="dxa"/>
            <w:vMerge w:val="restart"/>
          </w:tcPr>
          <w:p w14:paraId="71E222A4" w14:textId="4C0F518E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3.3. </w:t>
            </w:r>
            <w:r w:rsidRPr="006811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Инструменты для создания и обработки электронных документов.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7D44F" w14:textId="32922F25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43788F60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032123F4" w14:textId="1B7FEB43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 02, ПК 4.1</w:t>
            </w:r>
          </w:p>
        </w:tc>
      </w:tr>
      <w:tr w:rsidR="00CB4771" w14:paraId="07B2B71F" w14:textId="77777777" w:rsidTr="0054339D">
        <w:trPr>
          <w:trHeight w:val="361"/>
        </w:trPr>
        <w:tc>
          <w:tcPr>
            <w:tcW w:w="2972" w:type="dxa"/>
            <w:vMerge/>
          </w:tcPr>
          <w:p w14:paraId="56772DB9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220958" w14:textId="2C290096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lang w:eastAsia="ru-RU"/>
              </w:rPr>
              <w:t>Изучение специфических программ для дорожно-строительной сферы</w:t>
            </w:r>
          </w:p>
        </w:tc>
        <w:tc>
          <w:tcPr>
            <w:tcW w:w="2694" w:type="dxa"/>
          </w:tcPr>
          <w:p w14:paraId="75CD4776" w14:textId="45943435" w:rsidR="00CB4771" w:rsidRPr="00F57B7D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7B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F3B798B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2244C355" w14:textId="77777777" w:rsidTr="0054339D">
        <w:trPr>
          <w:trHeight w:val="361"/>
        </w:trPr>
        <w:tc>
          <w:tcPr>
            <w:tcW w:w="2972" w:type="dxa"/>
            <w:vMerge/>
          </w:tcPr>
          <w:p w14:paraId="1FDFBCD1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55B549F" w14:textId="2D2769F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BCA4887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1A4D4B0C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023F2EEB" w14:textId="77777777" w:rsidTr="0054339D">
        <w:trPr>
          <w:trHeight w:val="361"/>
        </w:trPr>
        <w:tc>
          <w:tcPr>
            <w:tcW w:w="2972" w:type="dxa"/>
            <w:vMerge/>
          </w:tcPr>
          <w:p w14:paraId="67407FAD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F1CA00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306EF693" w14:textId="2BDF4488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lang w:eastAsia="ru-RU"/>
              </w:rPr>
              <w:t>Необходимость и тематика определяются образовательной организацией</w:t>
            </w:r>
          </w:p>
        </w:tc>
        <w:tc>
          <w:tcPr>
            <w:tcW w:w="2694" w:type="dxa"/>
          </w:tcPr>
          <w:p w14:paraId="2BF6405E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</w:tcPr>
          <w:p w14:paraId="21101D42" w14:textId="77777777" w:rsidR="00CB4771" w:rsidRDefault="00CB4771" w:rsidP="00CB47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B4771" w14:paraId="1B57E664" w14:textId="77777777" w:rsidTr="0054339D">
        <w:tc>
          <w:tcPr>
            <w:tcW w:w="9634" w:type="dxa"/>
            <w:gridSpan w:val="2"/>
          </w:tcPr>
          <w:p w14:paraId="2AD8701D" w14:textId="77777777" w:rsidR="00CB4771" w:rsidRDefault="00CB4771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Промежуточная аттестация </w:t>
            </w:r>
          </w:p>
        </w:tc>
        <w:tc>
          <w:tcPr>
            <w:tcW w:w="2694" w:type="dxa"/>
          </w:tcPr>
          <w:p w14:paraId="4C51DA22" w14:textId="66DBE84E" w:rsidR="00CB4771" w:rsidRDefault="00CB4771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2409" w:type="dxa"/>
          </w:tcPr>
          <w:p w14:paraId="7B2A2845" w14:textId="77777777" w:rsidR="00CB4771" w:rsidRDefault="00CB4771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CB4771" w14:paraId="4D4EE57D" w14:textId="77777777" w:rsidTr="0054339D">
        <w:tc>
          <w:tcPr>
            <w:tcW w:w="9634" w:type="dxa"/>
            <w:gridSpan w:val="2"/>
          </w:tcPr>
          <w:p w14:paraId="162E3F9B" w14:textId="77777777" w:rsidR="00CB4771" w:rsidRDefault="00CB4771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</w:tcPr>
          <w:p w14:paraId="074AD668" w14:textId="2203A1CC" w:rsidR="00CB4771" w:rsidRDefault="009111FF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409" w:type="dxa"/>
          </w:tcPr>
          <w:p w14:paraId="5D1016FE" w14:textId="77777777" w:rsidR="00CB4771" w:rsidRDefault="00CB4771" w:rsidP="00CB477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6C6D6BB" w14:textId="77777777" w:rsidR="00D84A10" w:rsidRDefault="00D84A10" w:rsidP="00D84A10">
      <w:pPr>
        <w:pStyle w:val="110"/>
        <w:jc w:val="both"/>
        <w:rPr>
          <w:rFonts w:ascii="Times New Roman" w:hAnsi="Times New Roman"/>
        </w:rPr>
      </w:pPr>
      <w:bookmarkStart w:id="26" w:name="_Toc152334670"/>
    </w:p>
    <w:p w14:paraId="7528BA78" w14:textId="77777777" w:rsidR="00D84A10" w:rsidRDefault="00D84A10" w:rsidP="00D84A10">
      <w:pPr>
        <w:pStyle w:val="110"/>
        <w:jc w:val="both"/>
        <w:rPr>
          <w:rFonts w:ascii="Times New Roman" w:hAnsi="Times New Roman"/>
          <w:i/>
          <w:iCs/>
          <w:color w:val="0070C0"/>
        </w:rPr>
      </w:pPr>
      <w:bookmarkStart w:id="27" w:name="_Toc156294573"/>
      <w:bookmarkStart w:id="28" w:name="_Toc156825295"/>
      <w:r>
        <w:rPr>
          <w:rFonts w:ascii="Times New Roman" w:hAnsi="Times New Roman"/>
          <w:color w:val="0070C0"/>
        </w:rPr>
        <w:t>2.3. Курсовой проект (работа)</w:t>
      </w:r>
      <w:bookmarkEnd w:id="27"/>
      <w:bookmarkEnd w:id="28"/>
      <w:r>
        <w:rPr>
          <w:rFonts w:ascii="Times New Roman" w:hAnsi="Times New Roman"/>
          <w:color w:val="0070C0"/>
        </w:rPr>
        <w:t xml:space="preserve"> </w:t>
      </w:r>
      <w:bookmarkEnd w:id="26"/>
    </w:p>
    <w:p w14:paraId="36867512" w14:textId="77777777" w:rsidR="00D84A10" w:rsidRDefault="00D84A10" w:rsidP="00D84A10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Указывается, является ли выполнение курсового проекта (работы) по модулю или дисциплине обязательным или обучающийся имеет право выбора: выполнять курсовой проект по тематике данного или иного профессионального модуля(ей) или общепрофессиональной дисциплине(-ам).</w:t>
      </w:r>
    </w:p>
    <w:p w14:paraId="22A06790" w14:textId="77777777" w:rsidR="00D84A10" w:rsidRDefault="00D84A10" w:rsidP="00D84A10">
      <w:pPr>
        <w:rPr>
          <w:rFonts w:ascii="Times New Roman" w:hAnsi="Times New Roman" w:cs="Times New Roman"/>
          <w:sz w:val="24"/>
          <w:szCs w:val="24"/>
        </w:rPr>
        <w:sectPr w:rsidR="00D84A10" w:rsidSect="00D84A1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EB1D6AD" w14:textId="77777777" w:rsidR="00D84A10" w:rsidRDefault="00D84A10" w:rsidP="00D84A10">
      <w:pPr>
        <w:rPr>
          <w:rFonts w:ascii="Times New Roman" w:hAnsi="Times New Roman" w:cs="Times New Roman"/>
          <w:sz w:val="24"/>
          <w:szCs w:val="24"/>
        </w:rPr>
      </w:pPr>
    </w:p>
    <w:p w14:paraId="0785A31D" w14:textId="77777777" w:rsidR="00D84A10" w:rsidRDefault="00D84A10" w:rsidP="00D84A10">
      <w:pPr>
        <w:pStyle w:val="14"/>
        <w:rPr>
          <w:rFonts w:ascii="Times New Roman" w:hAnsi="Times New Roman"/>
        </w:rPr>
      </w:pPr>
      <w:bookmarkStart w:id="29" w:name="_Toc152334671"/>
      <w:bookmarkStart w:id="30" w:name="_Toc156294574"/>
      <w:bookmarkStart w:id="31" w:name="_Toc156825296"/>
      <w:r>
        <w:rPr>
          <w:rFonts w:ascii="Times New Roman" w:hAnsi="Times New Roman"/>
        </w:rPr>
        <w:t xml:space="preserve">3. Условия реализации </w:t>
      </w:r>
      <w:bookmarkEnd w:id="29"/>
      <w:r>
        <w:rPr>
          <w:rFonts w:ascii="Times New Roman" w:hAnsi="Times New Roman"/>
        </w:rPr>
        <w:t>ДИСЦИПЛИНЫ</w:t>
      </w:r>
      <w:bookmarkEnd w:id="30"/>
      <w:bookmarkEnd w:id="31"/>
    </w:p>
    <w:p w14:paraId="2CCF312E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32" w:name="_Toc152334672"/>
      <w:bookmarkStart w:id="33" w:name="_Toc156294575"/>
      <w:bookmarkStart w:id="34" w:name="_Toc156825297"/>
      <w:r>
        <w:rPr>
          <w:rFonts w:ascii="Times New Roman" w:hAnsi="Times New Roman"/>
        </w:rPr>
        <w:t>3.1. Материально-техническое обеспечение</w:t>
      </w:r>
      <w:bookmarkEnd w:id="32"/>
      <w:bookmarkEnd w:id="33"/>
      <w:bookmarkEnd w:id="34"/>
    </w:p>
    <w:p w14:paraId="239E7A8B" w14:textId="57988826" w:rsidR="00D84A10" w:rsidRDefault="00D84A10" w:rsidP="00D84A1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52954">
        <w:rPr>
          <w:rFonts w:ascii="Times New Roman" w:hAnsi="Times New Roman" w:cs="Times New Roman"/>
          <w:bCs/>
          <w:i/>
          <w:sz w:val="24"/>
          <w:szCs w:val="24"/>
        </w:rPr>
        <w:t xml:space="preserve">Социально-экономических дисциплин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(наименования кабинетов из указанных в п. 6.1 ОПОП),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11A5266" w14:textId="77777777" w:rsidR="00D84A10" w:rsidRDefault="00D84A10" w:rsidP="00D84A10">
      <w:pPr>
        <w:pStyle w:val="110"/>
        <w:rPr>
          <w:rFonts w:ascii="Times New Roman" w:hAnsi="Times New Roman"/>
        </w:rPr>
      </w:pPr>
      <w:bookmarkStart w:id="35" w:name="_Toc152334673"/>
      <w:bookmarkStart w:id="36" w:name="_Toc156294576"/>
      <w:bookmarkStart w:id="37" w:name="_Toc156825298"/>
    </w:p>
    <w:p w14:paraId="19D7FF54" w14:textId="77777777" w:rsidR="00D84A10" w:rsidRDefault="00D84A10" w:rsidP="00D84A10">
      <w:pPr>
        <w:pStyle w:val="11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  <w:bookmarkEnd w:id="35"/>
      <w:bookmarkEnd w:id="36"/>
      <w:bookmarkEnd w:id="37"/>
    </w:p>
    <w:p w14:paraId="0E6AFF21" w14:textId="77777777" w:rsidR="00D84A10" w:rsidRDefault="00D84A10" w:rsidP="00D84A10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8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9CA3EA6" w14:textId="6BC06EEF" w:rsidR="00D84A10" w:rsidRPr="00F012AA" w:rsidRDefault="00D84A10" w:rsidP="00D84A10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12AA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F012AA" w:rsidRPr="00F012AA">
        <w:rPr>
          <w:rFonts w:ascii="Times New Roman" w:hAnsi="Times New Roman" w:cs="Times New Roman"/>
          <w:bCs/>
          <w:iCs/>
          <w:sz w:val="24"/>
          <w:szCs w:val="24"/>
        </w:rPr>
        <w:t>Степанова, Е. Н. Система электронного документооборота (облачное решение) : учебное пособие / Е. Н. Степанова. — Москва : Ай Пи Ар Медиа, 2021. — 182 c. — ISBN 978-5-4497-0767-3. — Текст : электронный // Цифровой образовательный ресурс IPR SMART : [сайт]. — URL: https://www.iprbookshop.ru/101357.html</w:t>
      </w:r>
    </w:p>
    <w:p w14:paraId="75A7C2C8" w14:textId="77777777" w:rsidR="000D4EFC" w:rsidRPr="006054A9" w:rsidRDefault="000D4EFC" w:rsidP="00D84A10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highlight w:val="green"/>
        </w:rPr>
      </w:pPr>
    </w:p>
    <w:bookmarkEnd w:id="38"/>
    <w:p w14:paraId="1DC5935D" w14:textId="77777777" w:rsidR="00D84A10" w:rsidRDefault="00D84A10" w:rsidP="00D84A1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14:paraId="5D99FAD5" w14:textId="4A636418" w:rsidR="00D1413D" w:rsidRDefault="00D84A10" w:rsidP="006054A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13D" w:rsidRPr="00D1413D">
        <w:rPr>
          <w:rFonts w:ascii="Times New Roman" w:hAnsi="Times New Roman" w:cs="Times New Roman"/>
          <w:bCs/>
          <w:iCs/>
          <w:sz w:val="24"/>
          <w:szCs w:val="24"/>
        </w:rPr>
        <w:t xml:space="preserve">Санников, А. В. Организация и сопровождение электронного документооборота : учебное пособие для СПО / А. В. Санников. — Саратов : Профобразование, 2023. — 103 c. — ISBN 978-5-4488-1680-2. — Текст : электронный // Электронный ресурс цифровой образовательной среды СПО PROFобразование : [сайт]. — URL: </w:t>
      </w:r>
      <w:hyperlink r:id="rId10" w:history="1">
        <w:r w:rsidR="00D1413D" w:rsidRPr="008F0E96">
          <w:rPr>
            <w:rStyle w:val="af0"/>
            <w:rFonts w:ascii="Times New Roman" w:hAnsi="Times New Roman" w:cs="Times New Roman"/>
            <w:bCs/>
            <w:iCs/>
            <w:sz w:val="24"/>
            <w:szCs w:val="24"/>
          </w:rPr>
          <w:t>https://profspo.ru/books/132514</w:t>
        </w:r>
      </w:hyperlink>
      <w:r w:rsidR="00D141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61EAB09" w14:textId="77777777" w:rsidR="006054A9" w:rsidRPr="00D1413D" w:rsidRDefault="006054A9" w:rsidP="006054A9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D1BEFEE" w14:textId="77777777" w:rsidR="00D84A10" w:rsidRDefault="00D84A10" w:rsidP="00D84A10">
      <w:pPr>
        <w:pStyle w:val="14"/>
        <w:rPr>
          <w:rFonts w:ascii="Times New Roman" w:hAnsi="Times New Roman"/>
          <w:b w:val="0"/>
          <w:bCs w:val="0"/>
        </w:rPr>
      </w:pPr>
      <w:bookmarkStart w:id="39" w:name="_Toc152334674"/>
      <w:bookmarkStart w:id="40" w:name="_Toc156294577"/>
      <w:bookmarkStart w:id="41" w:name="_Toc156825299"/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9"/>
      <w:r>
        <w:rPr>
          <w:rFonts w:ascii="Times New Roman" w:hAnsi="Times New Roman"/>
        </w:rPr>
        <w:t>ДИСЦИПЛИНЫ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3440"/>
        <w:gridCol w:w="3020"/>
      </w:tblGrid>
      <w:tr w:rsidR="00D84A10" w14:paraId="6E67A91E" w14:textId="77777777" w:rsidTr="0054339D">
        <w:trPr>
          <w:trHeight w:val="519"/>
        </w:trPr>
        <w:tc>
          <w:tcPr>
            <w:tcW w:w="1543" w:type="pct"/>
            <w:vAlign w:val="center"/>
          </w:tcPr>
          <w:p w14:paraId="23D057AD" w14:textId="77777777" w:rsidR="00D84A10" w:rsidRDefault="00D84A10" w:rsidP="0054339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0AC05600" w14:textId="77777777" w:rsidR="00D84A10" w:rsidRDefault="00D84A10" w:rsidP="0054339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0FB002CA" w14:textId="77777777" w:rsidR="00D84A10" w:rsidRDefault="00D84A10" w:rsidP="0054339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84A10" w14:paraId="7F0EFBEC" w14:textId="77777777" w:rsidTr="0054339D">
        <w:trPr>
          <w:trHeight w:val="698"/>
        </w:trPr>
        <w:tc>
          <w:tcPr>
            <w:tcW w:w="1543" w:type="pct"/>
          </w:tcPr>
          <w:p w14:paraId="19CFC469" w14:textId="77777777" w:rsidR="00D84A10" w:rsidRPr="00F012AA" w:rsidRDefault="00D84A10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Знает: </w:t>
            </w:r>
          </w:p>
          <w:p w14:paraId="1ADA3FCD" w14:textId="7CC00350" w:rsidR="000555A6" w:rsidRPr="00F012AA" w:rsidRDefault="000555A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структуру технологического процесса управления, состав операций, выполняемых  на каждом этапе и степень автоматизации их</w:t>
            </w:r>
          </w:p>
          <w:p w14:paraId="6747D7E9" w14:textId="375BE4FF" w:rsidR="000555A6" w:rsidRPr="00F012AA" w:rsidRDefault="000555A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средства и проблемы совершенствования управления на каждом этапе</w:t>
            </w:r>
          </w:p>
          <w:p w14:paraId="01695E81" w14:textId="39D7230B" w:rsidR="000555A6" w:rsidRPr="00F012AA" w:rsidRDefault="000555A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304C22"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 основных концепций перехода к безбумажной технологии управления</w:t>
            </w:r>
          </w:p>
          <w:p w14:paraId="735DA37E" w14:textId="746F19D1" w:rsidR="00304C22" w:rsidRPr="00F012AA" w:rsidRDefault="00304C22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структуру типовой СДОУ и состав выполняемых функций</w:t>
            </w:r>
          </w:p>
          <w:p w14:paraId="785A66FC" w14:textId="7E215682" w:rsidR="00304C22" w:rsidRPr="00F012AA" w:rsidRDefault="00304C22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 содержание процедуры контроля исполнения  управленческих документов;</w:t>
            </w:r>
          </w:p>
          <w:p w14:paraId="1674C71C" w14:textId="697104C5" w:rsidR="00304C22" w:rsidRPr="00F012AA" w:rsidRDefault="00304C22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назначение, структуру электронной системы управления  документооборотом  как неотъемлемой составной части ЭИС;</w:t>
            </w:r>
          </w:p>
          <w:p w14:paraId="07C67A57" w14:textId="4D5D9998" w:rsidR="00D84A10" w:rsidRPr="00F012AA" w:rsidRDefault="00D84A10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Умеет: </w:t>
            </w:r>
          </w:p>
          <w:p w14:paraId="454677E1" w14:textId="42EF427E" w:rsidR="00D84A10" w:rsidRPr="00F012AA" w:rsidRDefault="000555A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304C22"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выявлять особенности работы с документами  и организации документооборота, существующие на предприятии</w:t>
            </w:r>
          </w:p>
          <w:p w14:paraId="30B85FD8" w14:textId="77777777" w:rsidR="000555A6" w:rsidRPr="00F012AA" w:rsidRDefault="000555A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04C22"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методы и подходы к проектированию СЭДО на предприятии</w:t>
            </w:r>
          </w:p>
          <w:p w14:paraId="70743F5D" w14:textId="77777777" w:rsidR="00304C22" w:rsidRPr="00F012AA" w:rsidRDefault="00304C22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5B1BF6"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особенности составления  документов, отражающих принятые решения</w:t>
            </w:r>
          </w:p>
          <w:p w14:paraId="7108ABA6" w14:textId="5AD1D542" w:rsidR="005B1BF6" w:rsidRPr="00F012AA" w:rsidRDefault="005B1BF6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- выполнять настройки систем планирования маршрутов передвижения документов и контролировать их  исполнение</w:t>
            </w:r>
          </w:p>
        </w:tc>
        <w:tc>
          <w:tcPr>
            <w:tcW w:w="1840" w:type="pct"/>
          </w:tcPr>
          <w:p w14:paraId="553EB545" w14:textId="77777777" w:rsidR="00D84A10" w:rsidRPr="00F012AA" w:rsidRDefault="00AA1B53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Демонстрирует знание теоретических основ дисциплины, способов применения в профессиональной деятельности</w:t>
            </w:r>
            <w:r w:rsidR="00504628" w:rsidRPr="00F012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4ADED72" w14:textId="05085A48" w:rsidR="00504628" w:rsidRPr="00F012AA" w:rsidRDefault="00504628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Демонстрирует умение работать в СЭДО.</w:t>
            </w:r>
          </w:p>
        </w:tc>
        <w:tc>
          <w:tcPr>
            <w:tcW w:w="1616" w:type="pct"/>
          </w:tcPr>
          <w:p w14:paraId="4F7B2F37" w14:textId="77777777" w:rsidR="00D84A10" w:rsidRPr="00F012AA" w:rsidRDefault="00D84A10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7203D8AD" w14:textId="77777777" w:rsidR="00D84A10" w:rsidRPr="00F012AA" w:rsidRDefault="00D84A10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Диагностика (тестирование, контрольные работы)</w:t>
            </w:r>
          </w:p>
          <w:p w14:paraId="43CF341C" w14:textId="15DF163B" w:rsidR="00AA1B53" w:rsidRPr="00F012AA" w:rsidRDefault="00AA1B53" w:rsidP="0054339D">
            <w:pPr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12AA">
              <w:rPr>
                <w:rFonts w:ascii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</w:tc>
      </w:tr>
    </w:tbl>
    <w:p w14:paraId="4030EDA8" w14:textId="77777777" w:rsidR="000231BD" w:rsidRDefault="000231BD"/>
    <w:sectPr w:rsidR="0002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59F5" w14:textId="77777777" w:rsidR="00D84A10" w:rsidRDefault="00D84A10" w:rsidP="00D84A10">
      <w:r>
        <w:separator/>
      </w:r>
    </w:p>
  </w:endnote>
  <w:endnote w:type="continuationSeparator" w:id="0">
    <w:p w14:paraId="623CD435" w14:textId="77777777" w:rsidR="00D84A10" w:rsidRDefault="00D84A10" w:rsidP="00D8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Полужирный">
    <w:panose1 w:val="020208030705050203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8C7F" w14:textId="77777777" w:rsidR="00D84A10" w:rsidRDefault="00D84A10" w:rsidP="00D84A10">
      <w:r>
        <w:separator/>
      </w:r>
    </w:p>
  </w:footnote>
  <w:footnote w:type="continuationSeparator" w:id="0">
    <w:p w14:paraId="1992AA26" w14:textId="77777777" w:rsidR="00D84A10" w:rsidRDefault="00D84A10" w:rsidP="00D84A10">
      <w:r>
        <w:continuationSeparator/>
      </w:r>
    </w:p>
  </w:footnote>
  <w:footnote w:id="1">
    <w:p w14:paraId="7CE38032" w14:textId="77777777" w:rsidR="00D84A10" w:rsidRDefault="00D84A10" w:rsidP="00D84A10">
      <w:pPr>
        <w:pStyle w:val="af1"/>
        <w:rPr>
          <w:i/>
          <w:iCs/>
        </w:rPr>
      </w:pPr>
      <w:r>
        <w:rPr>
          <w:rStyle w:val="af3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3EB9FAEC" w14:textId="77777777" w:rsidR="00D84A10" w:rsidRDefault="00D84A10" w:rsidP="00D84A10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F3D7" w14:textId="77777777" w:rsidR="00D84A10" w:rsidRDefault="00D84A1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4268394" w14:textId="77777777" w:rsidR="00D84A10" w:rsidRDefault="00D84A1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48AA68AB" w14:textId="77777777" w:rsidR="00D84A10" w:rsidRDefault="00D84A1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4C7E4BB3" w14:textId="77777777" w:rsidR="00D84A10" w:rsidRDefault="00D84A1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BAD0" w14:textId="77777777" w:rsidR="00D84A10" w:rsidRDefault="00D84A10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AAF6FC5" w14:textId="77777777" w:rsidR="00D84A10" w:rsidRDefault="00D84A1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5BF"/>
    <w:multiLevelType w:val="multilevel"/>
    <w:tmpl w:val="6678A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978421A"/>
    <w:multiLevelType w:val="hybridMultilevel"/>
    <w:tmpl w:val="4B0C774E"/>
    <w:lvl w:ilvl="0" w:tplc="4CA49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EE4884">
      <w:start w:val="1"/>
      <w:numFmt w:val="lowerLetter"/>
      <w:lvlText w:val="%2."/>
      <w:lvlJc w:val="left"/>
      <w:pPr>
        <w:ind w:left="1789" w:hanging="360"/>
      </w:pPr>
    </w:lvl>
    <w:lvl w:ilvl="2" w:tplc="40DA7270">
      <w:start w:val="1"/>
      <w:numFmt w:val="lowerRoman"/>
      <w:lvlText w:val="%3."/>
      <w:lvlJc w:val="right"/>
      <w:pPr>
        <w:ind w:left="2509" w:hanging="180"/>
      </w:pPr>
    </w:lvl>
    <w:lvl w:ilvl="3" w:tplc="ABCE70C4">
      <w:start w:val="1"/>
      <w:numFmt w:val="decimal"/>
      <w:lvlText w:val="%4."/>
      <w:lvlJc w:val="left"/>
      <w:pPr>
        <w:ind w:left="3229" w:hanging="360"/>
      </w:pPr>
    </w:lvl>
    <w:lvl w:ilvl="4" w:tplc="77AEAB0E">
      <w:start w:val="1"/>
      <w:numFmt w:val="lowerLetter"/>
      <w:lvlText w:val="%5."/>
      <w:lvlJc w:val="left"/>
      <w:pPr>
        <w:ind w:left="3949" w:hanging="360"/>
      </w:pPr>
    </w:lvl>
    <w:lvl w:ilvl="5" w:tplc="CFE073A6">
      <w:start w:val="1"/>
      <w:numFmt w:val="lowerRoman"/>
      <w:lvlText w:val="%6."/>
      <w:lvlJc w:val="right"/>
      <w:pPr>
        <w:ind w:left="4669" w:hanging="180"/>
      </w:pPr>
    </w:lvl>
    <w:lvl w:ilvl="6" w:tplc="06F423FC">
      <w:start w:val="1"/>
      <w:numFmt w:val="decimal"/>
      <w:lvlText w:val="%7."/>
      <w:lvlJc w:val="left"/>
      <w:pPr>
        <w:ind w:left="5389" w:hanging="360"/>
      </w:pPr>
    </w:lvl>
    <w:lvl w:ilvl="7" w:tplc="FA0EA6E2">
      <w:start w:val="1"/>
      <w:numFmt w:val="lowerLetter"/>
      <w:lvlText w:val="%8."/>
      <w:lvlJc w:val="left"/>
      <w:pPr>
        <w:ind w:left="6109" w:hanging="360"/>
      </w:pPr>
    </w:lvl>
    <w:lvl w:ilvl="8" w:tplc="BAACF192">
      <w:start w:val="1"/>
      <w:numFmt w:val="lowerRoman"/>
      <w:lvlText w:val="%9."/>
      <w:lvlJc w:val="right"/>
      <w:pPr>
        <w:ind w:left="6829" w:hanging="180"/>
      </w:pPr>
    </w:lvl>
  </w:abstractNum>
  <w:num w:numId="1" w16cid:durableId="656616750">
    <w:abstractNumId w:val="1"/>
  </w:num>
  <w:num w:numId="2" w16cid:durableId="191045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3F"/>
    <w:rsid w:val="00007ED9"/>
    <w:rsid w:val="000231BD"/>
    <w:rsid w:val="000555A6"/>
    <w:rsid w:val="000D4EFC"/>
    <w:rsid w:val="001940E8"/>
    <w:rsid w:val="0019723F"/>
    <w:rsid w:val="00286DF7"/>
    <w:rsid w:val="002A751B"/>
    <w:rsid w:val="00304C22"/>
    <w:rsid w:val="00323ED3"/>
    <w:rsid w:val="00446CBA"/>
    <w:rsid w:val="004562ED"/>
    <w:rsid w:val="004B0A5D"/>
    <w:rsid w:val="004E5E10"/>
    <w:rsid w:val="004E742F"/>
    <w:rsid w:val="00500018"/>
    <w:rsid w:val="00504628"/>
    <w:rsid w:val="00512C3B"/>
    <w:rsid w:val="0054029B"/>
    <w:rsid w:val="00567E53"/>
    <w:rsid w:val="005B1BF6"/>
    <w:rsid w:val="006054A9"/>
    <w:rsid w:val="00652954"/>
    <w:rsid w:val="00653A78"/>
    <w:rsid w:val="00675D8E"/>
    <w:rsid w:val="00681126"/>
    <w:rsid w:val="006862E1"/>
    <w:rsid w:val="006A75A0"/>
    <w:rsid w:val="006E6BA2"/>
    <w:rsid w:val="0075321C"/>
    <w:rsid w:val="00774A5F"/>
    <w:rsid w:val="00782C83"/>
    <w:rsid w:val="00843901"/>
    <w:rsid w:val="008A16AF"/>
    <w:rsid w:val="009111FF"/>
    <w:rsid w:val="00A51665"/>
    <w:rsid w:val="00A9654B"/>
    <w:rsid w:val="00AA1B53"/>
    <w:rsid w:val="00AF45FA"/>
    <w:rsid w:val="00B33957"/>
    <w:rsid w:val="00B8693F"/>
    <w:rsid w:val="00BD2659"/>
    <w:rsid w:val="00BE17A2"/>
    <w:rsid w:val="00BE5D5D"/>
    <w:rsid w:val="00BE7095"/>
    <w:rsid w:val="00CB4771"/>
    <w:rsid w:val="00CF1529"/>
    <w:rsid w:val="00D1413D"/>
    <w:rsid w:val="00D8176B"/>
    <w:rsid w:val="00D82CAE"/>
    <w:rsid w:val="00D84A10"/>
    <w:rsid w:val="00DD288C"/>
    <w:rsid w:val="00E6610A"/>
    <w:rsid w:val="00ED2016"/>
    <w:rsid w:val="00EE0401"/>
    <w:rsid w:val="00EE068F"/>
    <w:rsid w:val="00EE672C"/>
    <w:rsid w:val="00F012AA"/>
    <w:rsid w:val="00F576AF"/>
    <w:rsid w:val="00F57B7D"/>
    <w:rsid w:val="00F609BA"/>
    <w:rsid w:val="00F65C20"/>
    <w:rsid w:val="00FA0869"/>
    <w:rsid w:val="00FA25D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55596"/>
  <w15:chartTrackingRefBased/>
  <w15:docId w15:val="{BCB048FA-074C-4371-833A-C504A97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10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19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2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2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2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2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2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23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19723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9723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9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9723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9723F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D84A1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D84A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4A10"/>
    <w:rPr>
      <w:kern w:val="0"/>
      <w14:ligatures w14:val="none"/>
    </w:rPr>
  </w:style>
  <w:style w:type="character" w:styleId="af0">
    <w:name w:val="Hyperlink"/>
    <w:basedOn w:val="a0"/>
    <w:uiPriority w:val="99"/>
    <w:unhideWhenUsed/>
    <w:rsid w:val="00D84A10"/>
    <w:rPr>
      <w:color w:val="0563C1" w:themeColor="hyperlink"/>
      <w:u w:val="single"/>
    </w:rPr>
  </w:style>
  <w:style w:type="character" w:customStyle="1" w:styleId="a8">
    <w:name w:val="Абзац списка Знак"/>
    <w:link w:val="a7"/>
    <w:qFormat/>
    <w:rsid w:val="00D84A10"/>
  </w:style>
  <w:style w:type="paragraph" w:styleId="af1">
    <w:name w:val="footnote text"/>
    <w:basedOn w:val="a"/>
    <w:link w:val="af2"/>
    <w:uiPriority w:val="99"/>
    <w:qFormat/>
    <w:rsid w:val="00D84A10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qFormat/>
    <w:rsid w:val="00D84A1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3">
    <w:name w:val="footnote reference"/>
    <w:link w:val="11"/>
    <w:uiPriority w:val="99"/>
    <w:rsid w:val="00D84A10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D84A1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f4">
    <w:name w:val="Emphasis"/>
    <w:qFormat/>
    <w:rsid w:val="00D84A10"/>
    <w:rPr>
      <w:rFonts w:ascii="Times New Roman" w:hAnsi="Times New Roman" w:cs="Times New Roman" w:hint="default"/>
      <w:i/>
      <w:iCs w:val="0"/>
    </w:rPr>
  </w:style>
  <w:style w:type="paragraph" w:styleId="23">
    <w:name w:val="toc 2"/>
    <w:basedOn w:val="a"/>
    <w:next w:val="a"/>
    <w:uiPriority w:val="39"/>
    <w:unhideWhenUsed/>
    <w:rsid w:val="00D84A1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3">
    <w:name w:val="Обычный (веб)1"/>
    <w:basedOn w:val="a"/>
    <w:next w:val="af5"/>
    <w:qFormat/>
    <w:rsid w:val="00D84A1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4">
    <w:name w:val="Раздел 1"/>
    <w:basedOn w:val="1"/>
    <w:link w:val="15"/>
    <w:qFormat/>
    <w:rsid w:val="00D84A10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110">
    <w:name w:val="Раздел 1.1"/>
    <w:basedOn w:val="a5"/>
    <w:link w:val="111"/>
    <w:qFormat/>
    <w:rsid w:val="00D84A1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5">
    <w:name w:val="Раздел 1 Знак"/>
    <w:basedOn w:val="10"/>
    <w:link w:val="14"/>
    <w:rsid w:val="00D84A10"/>
    <w:rPr>
      <w:rFonts w:ascii="Times New Roman Полужирный" w:eastAsia="Segoe UI" w:hAnsi="Times New Roman Полужирный" w:cs="Times New Roman"/>
      <w:b/>
      <w:bCs/>
      <w:caps/>
      <w:color w:val="2F5496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111">
    <w:name w:val="Раздел 1.1 Знак"/>
    <w:basedOn w:val="a6"/>
    <w:link w:val="110"/>
    <w:rsid w:val="00D84A10"/>
    <w:rPr>
      <w:rFonts w:ascii="Times New Roman Полужирный" w:eastAsia="Segoe UI" w:hAnsi="Times New Roman Полужирный" w:cs="Times New Roman"/>
      <w:b/>
      <w:bCs/>
      <w:color w:val="595959" w:themeColor="text1" w:themeTint="A6"/>
      <w:spacing w:val="15"/>
      <w:kern w:val="0"/>
      <w:sz w:val="24"/>
      <w:szCs w:val="24"/>
      <w:lang w:eastAsia="ru-RU"/>
      <w14:ligatures w14:val="none"/>
    </w:rPr>
  </w:style>
  <w:style w:type="paragraph" w:customStyle="1" w:styleId="11">
    <w:name w:val="Знак сноски1"/>
    <w:basedOn w:val="a"/>
    <w:link w:val="af3"/>
    <w:uiPriority w:val="99"/>
    <w:rsid w:val="00D84A10"/>
    <w:rPr>
      <w:rFonts w:cs="Times New Roman"/>
      <w:kern w:val="2"/>
      <w:vertAlign w:val="superscript"/>
      <w14:ligatures w14:val="standardContextual"/>
    </w:rPr>
  </w:style>
  <w:style w:type="paragraph" w:styleId="af5">
    <w:name w:val="Normal (Web)"/>
    <w:basedOn w:val="a"/>
    <w:uiPriority w:val="99"/>
    <w:semiHidden/>
    <w:unhideWhenUsed/>
    <w:rsid w:val="00D84A10"/>
    <w:rPr>
      <w:rFonts w:ascii="Times New Roman" w:hAnsi="Times New Roman" w:cs="Times New Roman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D14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fspo.ru/books/1325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5915_1 ЕДСТ</dc:creator>
  <cp:keywords/>
  <dc:description/>
  <cp:lastModifiedBy>5915_1 ЕДСТ</cp:lastModifiedBy>
  <cp:revision>13</cp:revision>
  <dcterms:created xsi:type="dcterms:W3CDTF">2025-03-20T06:52:00Z</dcterms:created>
  <dcterms:modified xsi:type="dcterms:W3CDTF">2025-05-22T05:12:00Z</dcterms:modified>
</cp:coreProperties>
</file>